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AC93" w14:textId="77777777" w:rsidR="00DC4A37" w:rsidRPr="00465C98" w:rsidRDefault="00DC4A37" w:rsidP="006D4D3F">
      <w:pPr>
        <w:jc w:val="center"/>
        <w:rPr>
          <w:rFonts w:ascii="Museo Sans 300" w:hAnsi="Museo Sans 300" w:cs="Arial"/>
          <w:b/>
          <w:bCs/>
          <w:sz w:val="26"/>
          <w:szCs w:val="26"/>
        </w:rPr>
      </w:pPr>
      <w:r w:rsidRPr="00465C98">
        <w:rPr>
          <w:rFonts w:ascii="Museo Sans 300" w:hAnsi="Museo Sans 300" w:cs="Arial"/>
          <w:b/>
          <w:bCs/>
          <w:sz w:val="26"/>
          <w:szCs w:val="26"/>
        </w:rPr>
        <w:t>MINISTERIO DE EDUCACIÓN, CIENCIA Y TECNOLOGÍA</w:t>
      </w:r>
    </w:p>
    <w:p w14:paraId="622EAC94" w14:textId="65AB1E61" w:rsidR="00B452B7" w:rsidRPr="00465C98" w:rsidRDefault="006D4D3F" w:rsidP="006D4D3F">
      <w:pPr>
        <w:jc w:val="center"/>
        <w:rPr>
          <w:rFonts w:ascii="Museo Sans 300" w:hAnsi="Museo Sans 300" w:cs="Arial"/>
          <w:b/>
          <w:sz w:val="26"/>
          <w:szCs w:val="26"/>
        </w:rPr>
      </w:pPr>
      <w:r w:rsidRPr="00465C98">
        <w:rPr>
          <w:rFonts w:ascii="Museo Sans 300" w:hAnsi="Museo Sans 300" w:cs="Arial"/>
          <w:b/>
          <w:bCs/>
          <w:sz w:val="26"/>
          <w:szCs w:val="26"/>
        </w:rPr>
        <w:t xml:space="preserve">DIRECCIÓN DE </w:t>
      </w:r>
      <w:r w:rsidR="001F6F92" w:rsidRPr="00465C98">
        <w:rPr>
          <w:rFonts w:ascii="Museo Sans 300" w:hAnsi="Museo Sans 300" w:cs="Arial"/>
          <w:b/>
          <w:bCs/>
          <w:sz w:val="26"/>
          <w:szCs w:val="26"/>
        </w:rPr>
        <w:t>COMPRAS PUBLICAS</w:t>
      </w:r>
    </w:p>
    <w:p w14:paraId="622EAC95" w14:textId="77777777" w:rsidR="00B452B7" w:rsidRPr="00DC4A37" w:rsidRDefault="00B452B7" w:rsidP="00B452B7">
      <w:pPr>
        <w:jc w:val="center"/>
        <w:rPr>
          <w:rFonts w:ascii="Museo Sans 300" w:hAnsi="Museo Sans 300" w:cs="Arial"/>
          <w:b/>
          <w:sz w:val="26"/>
          <w:szCs w:val="26"/>
        </w:rPr>
      </w:pPr>
    </w:p>
    <w:p w14:paraId="622EAC96" w14:textId="77777777" w:rsidR="006D4D3F" w:rsidRDefault="006D4D3F" w:rsidP="00B452B7">
      <w:pPr>
        <w:jc w:val="center"/>
        <w:rPr>
          <w:rFonts w:ascii="Museo Sans 300" w:hAnsi="Museo Sans 300" w:cs="Arial"/>
          <w:b/>
          <w:sz w:val="26"/>
          <w:szCs w:val="26"/>
        </w:rPr>
      </w:pPr>
    </w:p>
    <w:p w14:paraId="622EAC97" w14:textId="77777777" w:rsidR="00DC4A37" w:rsidRPr="00DC4A37" w:rsidRDefault="00DC4A37" w:rsidP="00B452B7">
      <w:pPr>
        <w:jc w:val="center"/>
        <w:rPr>
          <w:rFonts w:ascii="Museo Sans 300" w:hAnsi="Museo Sans 300" w:cs="Arial"/>
          <w:b/>
          <w:sz w:val="26"/>
          <w:szCs w:val="26"/>
        </w:rPr>
      </w:pPr>
    </w:p>
    <w:p w14:paraId="622EAC98" w14:textId="77777777" w:rsidR="006D4D3F" w:rsidRPr="00DC4A37" w:rsidRDefault="006D4D3F" w:rsidP="00B452B7">
      <w:pPr>
        <w:jc w:val="center"/>
        <w:rPr>
          <w:rFonts w:ascii="Museo Sans 300" w:hAnsi="Museo Sans 300" w:cs="Arial"/>
          <w:b/>
          <w:sz w:val="26"/>
          <w:szCs w:val="26"/>
        </w:rPr>
      </w:pPr>
    </w:p>
    <w:p w14:paraId="622EAC99" w14:textId="77777777" w:rsidR="006D4D3F" w:rsidRPr="00DC4A37" w:rsidRDefault="00DC4A37" w:rsidP="00DC4A37">
      <w:pPr>
        <w:spacing w:before="50" w:after="50"/>
        <w:ind w:left="1417" w:right="1417"/>
        <w:jc w:val="center"/>
        <w:rPr>
          <w:rFonts w:ascii="Museo Sans 300" w:hAnsi="Museo Sans 300" w:cs="Arial"/>
          <w:b/>
          <w:sz w:val="26"/>
          <w:szCs w:val="26"/>
        </w:rPr>
      </w:pPr>
      <w:r w:rsidRPr="00C20FF9">
        <w:rPr>
          <w:rFonts w:ascii="Museo Sans 300" w:hAnsi="Museo Sans 300"/>
          <w:noProof/>
          <w:lang w:val="es-SV" w:eastAsia="es-SV"/>
        </w:rPr>
        <w:drawing>
          <wp:inline distT="0" distB="0" distL="0" distR="0" wp14:anchorId="622EBD73" wp14:editId="622EBD74">
            <wp:extent cx="2809875" cy="933450"/>
            <wp:effectExtent l="0" t="0" r="0" b="0"/>
            <wp:docPr id="1" name="Imagen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srcRect/>
                    <a:stretch>
                      <a:fillRect/>
                    </a:stretch>
                  </pic:blipFill>
                  <pic:spPr bwMode="auto">
                    <a:xfrm>
                      <a:off x="0" y="0"/>
                      <a:ext cx="2809875" cy="933450"/>
                    </a:xfrm>
                    <a:prstGeom prst="rect">
                      <a:avLst/>
                    </a:prstGeom>
                    <a:noFill/>
                    <a:ln w="9525">
                      <a:noFill/>
                      <a:miter lim="800000"/>
                      <a:headEnd/>
                      <a:tailEnd/>
                    </a:ln>
                  </pic:spPr>
                </pic:pic>
              </a:graphicData>
            </a:graphic>
          </wp:inline>
        </w:drawing>
      </w:r>
    </w:p>
    <w:p w14:paraId="622EAC9A" w14:textId="77777777" w:rsidR="006D4D3F" w:rsidRPr="00DC4A37" w:rsidRDefault="006D4D3F" w:rsidP="00B452B7">
      <w:pPr>
        <w:jc w:val="center"/>
        <w:rPr>
          <w:rFonts w:ascii="Museo Sans 300" w:hAnsi="Museo Sans 300" w:cs="Arial"/>
          <w:b/>
          <w:sz w:val="26"/>
          <w:szCs w:val="26"/>
        </w:rPr>
      </w:pPr>
    </w:p>
    <w:p w14:paraId="622EAC9B" w14:textId="77777777" w:rsidR="00B452B7" w:rsidRDefault="00B452B7" w:rsidP="00B452B7">
      <w:pPr>
        <w:jc w:val="center"/>
        <w:rPr>
          <w:rFonts w:ascii="Museo Sans 300" w:hAnsi="Museo Sans 300" w:cs="Arial"/>
          <w:b/>
          <w:sz w:val="26"/>
          <w:szCs w:val="26"/>
        </w:rPr>
      </w:pPr>
    </w:p>
    <w:p w14:paraId="622EAC9C" w14:textId="77777777" w:rsidR="00DC4A37" w:rsidRDefault="00DC4A37" w:rsidP="00B452B7">
      <w:pPr>
        <w:jc w:val="center"/>
        <w:rPr>
          <w:rFonts w:ascii="Museo Sans 300" w:hAnsi="Museo Sans 300" w:cs="Arial"/>
          <w:b/>
          <w:sz w:val="26"/>
          <w:szCs w:val="26"/>
        </w:rPr>
      </w:pPr>
    </w:p>
    <w:p w14:paraId="622EAC9D" w14:textId="77777777" w:rsidR="00DC4A37" w:rsidRDefault="00DC4A37" w:rsidP="00B452B7">
      <w:pPr>
        <w:jc w:val="center"/>
        <w:rPr>
          <w:rFonts w:ascii="Museo Sans 300" w:hAnsi="Museo Sans 300" w:cs="Arial"/>
          <w:b/>
          <w:sz w:val="26"/>
          <w:szCs w:val="26"/>
        </w:rPr>
      </w:pPr>
    </w:p>
    <w:p w14:paraId="622EAC9E" w14:textId="77777777" w:rsidR="00DC4A37" w:rsidRPr="00DC4A37" w:rsidRDefault="00DC4A37" w:rsidP="00B452B7">
      <w:pPr>
        <w:jc w:val="center"/>
        <w:rPr>
          <w:rFonts w:ascii="Museo Sans 300" w:hAnsi="Museo Sans 300" w:cs="Arial"/>
          <w:b/>
          <w:sz w:val="26"/>
          <w:szCs w:val="26"/>
        </w:rPr>
      </w:pPr>
    </w:p>
    <w:p w14:paraId="622EAC9F" w14:textId="40632229" w:rsidR="006A4BF7" w:rsidRPr="006E0B78" w:rsidRDefault="00B452B7" w:rsidP="006D4D3F">
      <w:pPr>
        <w:pStyle w:val="Ttulo4"/>
        <w:rPr>
          <w:rFonts w:ascii="Museo Sans 300" w:hAnsi="Museo Sans 300"/>
          <w:sz w:val="28"/>
          <w:szCs w:val="28"/>
          <w:lang w:val="es-SV"/>
        </w:rPr>
      </w:pPr>
      <w:r w:rsidRPr="006E0B78">
        <w:rPr>
          <w:rFonts w:ascii="Museo Sans 300" w:hAnsi="Museo Sans 300"/>
          <w:sz w:val="28"/>
          <w:szCs w:val="28"/>
          <w:lang w:val="es-SV"/>
        </w:rPr>
        <w:t xml:space="preserve">LICITACIÓN </w:t>
      </w:r>
      <w:r w:rsidR="00564AD8" w:rsidRPr="006E0B78">
        <w:rPr>
          <w:rFonts w:ascii="Museo Sans 300" w:hAnsi="Museo Sans 300"/>
          <w:sz w:val="28"/>
          <w:szCs w:val="28"/>
          <w:lang w:val="es-SV"/>
        </w:rPr>
        <w:t>ABIERTA</w:t>
      </w:r>
      <w:r w:rsidRPr="006E0B78">
        <w:rPr>
          <w:rFonts w:ascii="Museo Sans 300" w:hAnsi="Museo Sans 300"/>
          <w:sz w:val="28"/>
          <w:szCs w:val="28"/>
          <w:lang w:val="es-SV"/>
        </w:rPr>
        <w:t xml:space="preserve"> DR-CAFTA</w:t>
      </w:r>
      <w:r w:rsidR="00DC4A37" w:rsidRPr="006E0B78">
        <w:rPr>
          <w:rFonts w:ascii="Museo Sans 300" w:hAnsi="Museo Sans 300"/>
          <w:sz w:val="28"/>
          <w:szCs w:val="28"/>
          <w:lang w:val="es-SV"/>
        </w:rPr>
        <w:t>-</w:t>
      </w:r>
      <w:r w:rsidRPr="006E0B78">
        <w:rPr>
          <w:rFonts w:ascii="Museo Sans 300" w:hAnsi="Museo Sans 300"/>
          <w:sz w:val="28"/>
          <w:szCs w:val="28"/>
          <w:lang w:val="es-SV"/>
        </w:rPr>
        <w:t>LA</w:t>
      </w:r>
      <w:r w:rsidR="00DC4A37" w:rsidRPr="006E0B78">
        <w:rPr>
          <w:rFonts w:ascii="Museo Sans 300" w:hAnsi="Museo Sans 300"/>
          <w:sz w:val="28"/>
          <w:szCs w:val="28"/>
          <w:lang w:val="es-SV"/>
        </w:rPr>
        <w:t>/ADACA</w:t>
      </w:r>
      <w:r w:rsidR="006A4BF7" w:rsidRPr="006E0B78">
        <w:rPr>
          <w:rFonts w:ascii="Museo Sans 300" w:hAnsi="Museo Sans 300"/>
          <w:sz w:val="28"/>
          <w:szCs w:val="28"/>
          <w:lang w:val="es-SV"/>
        </w:rPr>
        <w:t>-UE</w:t>
      </w:r>
      <w:r w:rsidR="00DC4A37" w:rsidRPr="006E0B78">
        <w:rPr>
          <w:rFonts w:ascii="Museo Sans 300" w:hAnsi="Museo Sans 300"/>
          <w:sz w:val="28"/>
          <w:szCs w:val="28"/>
          <w:lang w:val="es-SV"/>
        </w:rPr>
        <w:t xml:space="preserve"> </w:t>
      </w:r>
    </w:p>
    <w:p w14:paraId="3622573C" w14:textId="77777777" w:rsidR="00942FC7" w:rsidRPr="006E0B78" w:rsidRDefault="00942FC7" w:rsidP="00942FC7">
      <w:pPr>
        <w:rPr>
          <w:sz w:val="28"/>
          <w:szCs w:val="28"/>
          <w:lang w:val="es-SV"/>
        </w:rPr>
      </w:pPr>
    </w:p>
    <w:p w14:paraId="622EACA0" w14:textId="110FE3EF" w:rsidR="00B452B7" w:rsidRPr="006E0B78" w:rsidRDefault="00B452B7" w:rsidP="006D4D3F">
      <w:pPr>
        <w:pStyle w:val="Ttulo4"/>
        <w:rPr>
          <w:rFonts w:ascii="Museo Sans 300" w:hAnsi="Museo Sans 300"/>
          <w:sz w:val="28"/>
          <w:szCs w:val="28"/>
          <w:lang w:val="es-SV"/>
        </w:rPr>
      </w:pPr>
      <w:r w:rsidRPr="006E0B78">
        <w:rPr>
          <w:rFonts w:ascii="Museo Sans 300" w:hAnsi="Museo Sans 300"/>
          <w:sz w:val="28"/>
          <w:szCs w:val="28"/>
          <w:lang w:val="es-SV"/>
        </w:rPr>
        <w:t xml:space="preserve">No. </w:t>
      </w:r>
      <w:r w:rsidR="00942FC7" w:rsidRPr="006E0B78">
        <w:rPr>
          <w:rFonts w:ascii="Museo Sans 300" w:hAnsi="Museo Sans 300"/>
          <w:sz w:val="28"/>
          <w:szCs w:val="28"/>
          <w:lang w:val="es-SV"/>
        </w:rPr>
        <w:t xml:space="preserve">  </w:t>
      </w:r>
      <w:r w:rsidR="00D4450C">
        <w:rPr>
          <w:rFonts w:ascii="Museo Sans 300" w:hAnsi="Museo Sans 300"/>
          <w:sz w:val="28"/>
          <w:szCs w:val="28"/>
          <w:lang w:val="es-SV"/>
        </w:rPr>
        <w:t>13</w:t>
      </w:r>
      <w:r w:rsidRPr="006E0B78">
        <w:rPr>
          <w:rFonts w:ascii="Museo Sans 300" w:hAnsi="Museo Sans 300"/>
          <w:sz w:val="28"/>
          <w:szCs w:val="28"/>
          <w:lang w:val="es-SV"/>
        </w:rPr>
        <w:t>/20</w:t>
      </w:r>
      <w:r w:rsidR="00564AD8" w:rsidRPr="006E0B78">
        <w:rPr>
          <w:rFonts w:ascii="Museo Sans 300" w:hAnsi="Museo Sans 300"/>
          <w:sz w:val="28"/>
          <w:szCs w:val="28"/>
          <w:lang w:val="es-SV"/>
        </w:rPr>
        <w:t>2</w:t>
      </w:r>
      <w:r w:rsidR="000B6C7D">
        <w:rPr>
          <w:rFonts w:ascii="Museo Sans 300" w:hAnsi="Museo Sans 300"/>
          <w:sz w:val="28"/>
          <w:szCs w:val="28"/>
          <w:lang w:val="es-SV"/>
        </w:rPr>
        <w:t>3</w:t>
      </w:r>
      <w:r w:rsidR="006A4BF7" w:rsidRPr="006E0B78">
        <w:rPr>
          <w:rFonts w:ascii="Museo Sans 300" w:hAnsi="Museo Sans 300"/>
          <w:sz w:val="28"/>
          <w:szCs w:val="28"/>
          <w:lang w:val="es-SV"/>
        </w:rPr>
        <w:t>-</w:t>
      </w:r>
      <w:r w:rsidRPr="006E0B78">
        <w:rPr>
          <w:rFonts w:ascii="Museo Sans 300" w:hAnsi="Museo Sans 300"/>
          <w:sz w:val="28"/>
          <w:szCs w:val="28"/>
          <w:lang w:val="es-SV"/>
        </w:rPr>
        <w:t>MINEDUCYT–</w:t>
      </w:r>
      <w:r w:rsidR="00564AD8" w:rsidRPr="006E0B78">
        <w:rPr>
          <w:rFonts w:ascii="Museo Sans 300" w:hAnsi="Museo Sans 300"/>
          <w:sz w:val="28"/>
          <w:szCs w:val="28"/>
          <w:lang w:val="es-SV"/>
        </w:rPr>
        <w:t>GOES</w:t>
      </w:r>
      <w:r w:rsidR="002554A0" w:rsidRPr="006E0B78">
        <w:rPr>
          <w:rFonts w:ascii="Museo Sans 300" w:hAnsi="Museo Sans 300"/>
          <w:sz w:val="28"/>
          <w:szCs w:val="28"/>
          <w:lang w:val="es-SV"/>
        </w:rPr>
        <w:t>-7240</w:t>
      </w:r>
    </w:p>
    <w:p w14:paraId="17F35D8E" w14:textId="77777777" w:rsidR="00942FC7" w:rsidRPr="006E0B78" w:rsidRDefault="00942FC7" w:rsidP="00942FC7">
      <w:pPr>
        <w:rPr>
          <w:sz w:val="28"/>
          <w:szCs w:val="28"/>
          <w:lang w:val="es-SV"/>
        </w:rPr>
      </w:pPr>
    </w:p>
    <w:p w14:paraId="364A8ECC" w14:textId="77777777" w:rsidR="000E0C3D" w:rsidRDefault="006D4D3F" w:rsidP="00B452B7">
      <w:pPr>
        <w:jc w:val="center"/>
        <w:rPr>
          <w:rFonts w:ascii="Museo Sans 300" w:eastAsia="Batang" w:hAnsi="Museo Sans 300" w:cs="Arial"/>
          <w:b/>
          <w:caps/>
          <w:spacing w:val="-2"/>
          <w:sz w:val="28"/>
          <w:szCs w:val="28"/>
          <w:lang w:eastAsia="es-SV"/>
        </w:rPr>
      </w:pPr>
      <w:r w:rsidRPr="006E0B78">
        <w:rPr>
          <w:rFonts w:ascii="Museo Sans 300" w:hAnsi="Museo Sans 300" w:cs="Arial"/>
          <w:b/>
          <w:sz w:val="28"/>
          <w:szCs w:val="28"/>
          <w:lang w:val="es-SV"/>
        </w:rPr>
        <w:t xml:space="preserve"> </w:t>
      </w:r>
      <w:r w:rsidR="00564AD8" w:rsidRPr="006E0B78">
        <w:rPr>
          <w:rFonts w:ascii="Museo Sans 300" w:hAnsi="Museo Sans 300" w:cs="Arial"/>
          <w:b/>
          <w:sz w:val="28"/>
          <w:szCs w:val="28"/>
          <w:lang w:val="es-SV"/>
        </w:rPr>
        <w:t>“</w:t>
      </w:r>
      <w:r w:rsidR="006E0B78" w:rsidRPr="006E0B78">
        <w:rPr>
          <w:rFonts w:ascii="Museo Sans 300" w:eastAsia="Batang" w:hAnsi="Museo Sans 300" w:cs="Arial"/>
          <w:b/>
          <w:caps/>
          <w:spacing w:val="-2"/>
          <w:sz w:val="28"/>
          <w:szCs w:val="28"/>
          <w:lang w:eastAsia="es-SV"/>
        </w:rPr>
        <w:t xml:space="preserve">MEJORAMIENTO INTEGRAL DE INFRAESTRUCTURA EN CENTROS EDUCATIVOS DEL SECTOR PÚBLICO PRIORIZADOS A </w:t>
      </w:r>
    </w:p>
    <w:p w14:paraId="622EACA1" w14:textId="79567871" w:rsidR="00564AD8" w:rsidRPr="006E0B78" w:rsidRDefault="006E0B78" w:rsidP="00B452B7">
      <w:pPr>
        <w:jc w:val="center"/>
        <w:rPr>
          <w:rFonts w:ascii="Museo Sans 300" w:hAnsi="Museo Sans 300" w:cs="Arial"/>
          <w:b/>
          <w:sz w:val="28"/>
          <w:szCs w:val="28"/>
          <w:lang w:val="es-SV"/>
        </w:rPr>
      </w:pPr>
      <w:r w:rsidRPr="006E0B78">
        <w:rPr>
          <w:rFonts w:ascii="Museo Sans 300" w:eastAsia="Batang" w:hAnsi="Museo Sans 300" w:cs="Arial"/>
          <w:b/>
          <w:caps/>
          <w:spacing w:val="-2"/>
          <w:sz w:val="28"/>
          <w:szCs w:val="28"/>
          <w:lang w:eastAsia="es-SV"/>
        </w:rPr>
        <w:t>NIVEL NACIONAL</w:t>
      </w:r>
      <w:r w:rsidR="00CC7E63">
        <w:rPr>
          <w:rFonts w:ascii="Museo Sans 300" w:eastAsia="Batang" w:hAnsi="Museo Sans 300" w:cs="Arial"/>
          <w:b/>
          <w:caps/>
          <w:spacing w:val="-2"/>
          <w:sz w:val="28"/>
          <w:szCs w:val="28"/>
          <w:lang w:eastAsia="es-SV"/>
        </w:rPr>
        <w:t xml:space="preserve"> (AÑO 2023)</w:t>
      </w:r>
      <w:r w:rsidR="00187CB7">
        <w:rPr>
          <w:rFonts w:ascii="Museo Sans 300" w:eastAsia="Batang" w:hAnsi="Museo Sans 300" w:cs="Arial"/>
          <w:b/>
          <w:caps/>
          <w:spacing w:val="-2"/>
          <w:sz w:val="28"/>
          <w:szCs w:val="28"/>
          <w:lang w:eastAsia="es-SV"/>
        </w:rPr>
        <w:t xml:space="preserve"> (SEGUNDA CONVOCATORIA)</w:t>
      </w:r>
      <w:r w:rsidR="00EC116E" w:rsidRPr="006E0B78">
        <w:rPr>
          <w:rFonts w:ascii="Museo Sans 300" w:hAnsi="Museo Sans 300" w:cs="Arial"/>
          <w:b/>
          <w:sz w:val="28"/>
          <w:szCs w:val="28"/>
          <w:lang w:val="es-SV"/>
        </w:rPr>
        <w:t>”</w:t>
      </w:r>
    </w:p>
    <w:p w14:paraId="622EACA2" w14:textId="77777777" w:rsidR="00B452B7" w:rsidRPr="00DC4A37" w:rsidRDefault="00B452B7" w:rsidP="00B452B7">
      <w:pPr>
        <w:pStyle w:val="Textoindependiente"/>
        <w:spacing w:after="283"/>
        <w:jc w:val="center"/>
        <w:rPr>
          <w:rFonts w:ascii="Museo Sans 300" w:hAnsi="Museo Sans 300"/>
          <w:sz w:val="26"/>
          <w:szCs w:val="26"/>
          <w:lang w:val="es-SV"/>
        </w:rPr>
      </w:pPr>
    </w:p>
    <w:p w14:paraId="622EACA3" w14:textId="77777777" w:rsidR="006D4D3F" w:rsidRDefault="006D4D3F" w:rsidP="00B452B7">
      <w:pPr>
        <w:pStyle w:val="Textoindependiente"/>
        <w:spacing w:after="283"/>
        <w:jc w:val="center"/>
        <w:rPr>
          <w:rFonts w:ascii="Museo Sans 300" w:hAnsi="Museo Sans 300"/>
          <w:sz w:val="26"/>
          <w:szCs w:val="26"/>
          <w:lang w:val="es-SV"/>
        </w:rPr>
      </w:pPr>
    </w:p>
    <w:p w14:paraId="622EACA4" w14:textId="77777777" w:rsidR="00DC4A37" w:rsidRDefault="00DC4A37" w:rsidP="00B452B7">
      <w:pPr>
        <w:pStyle w:val="Textoindependiente"/>
        <w:spacing w:after="283"/>
        <w:jc w:val="center"/>
        <w:rPr>
          <w:rFonts w:ascii="Museo Sans 300" w:hAnsi="Museo Sans 300"/>
          <w:sz w:val="26"/>
          <w:szCs w:val="26"/>
          <w:lang w:val="es-SV"/>
        </w:rPr>
      </w:pPr>
    </w:p>
    <w:p w14:paraId="622EACA5" w14:textId="77777777" w:rsidR="00DC4A37" w:rsidRPr="00DC4A37" w:rsidRDefault="00DC4A37" w:rsidP="00B452B7">
      <w:pPr>
        <w:pStyle w:val="Textoindependiente"/>
        <w:spacing w:after="283"/>
        <w:jc w:val="center"/>
        <w:rPr>
          <w:rFonts w:ascii="Museo Sans 300" w:hAnsi="Museo Sans 300"/>
          <w:sz w:val="28"/>
          <w:szCs w:val="28"/>
          <w:lang w:val="es-SV"/>
        </w:rPr>
      </w:pPr>
    </w:p>
    <w:p w14:paraId="622EACA6" w14:textId="77777777" w:rsidR="00B452B7" w:rsidRPr="00DC4A37" w:rsidRDefault="003A19F7" w:rsidP="003A19F7">
      <w:pPr>
        <w:pStyle w:val="Textoindependiente"/>
        <w:spacing w:after="283"/>
        <w:jc w:val="center"/>
        <w:rPr>
          <w:rFonts w:ascii="Museo Sans 300" w:hAnsi="Museo Sans 300"/>
          <w:sz w:val="28"/>
          <w:szCs w:val="28"/>
        </w:rPr>
      </w:pPr>
      <w:r w:rsidRPr="00DC4A37">
        <w:rPr>
          <w:rFonts w:ascii="Museo Sans 300" w:hAnsi="Museo Sans 300"/>
          <w:sz w:val="28"/>
          <w:szCs w:val="28"/>
        </w:rPr>
        <w:t>FINANCIAMIENTO: GOES</w:t>
      </w:r>
      <w:r w:rsidR="00567AC1" w:rsidRPr="00DC4A37">
        <w:rPr>
          <w:rFonts w:ascii="Museo Sans 300" w:hAnsi="Museo Sans 300"/>
          <w:sz w:val="28"/>
          <w:szCs w:val="28"/>
        </w:rPr>
        <w:t>-7240</w:t>
      </w:r>
    </w:p>
    <w:p w14:paraId="622EACA7" w14:textId="77777777" w:rsidR="00B452B7" w:rsidRPr="00DC4A37" w:rsidRDefault="00B452B7" w:rsidP="00B452B7">
      <w:pPr>
        <w:pStyle w:val="Textoindependiente"/>
        <w:spacing w:after="283"/>
        <w:jc w:val="center"/>
        <w:rPr>
          <w:rFonts w:ascii="Museo Sans 300" w:hAnsi="Museo Sans 300"/>
          <w:sz w:val="28"/>
          <w:szCs w:val="28"/>
        </w:rPr>
      </w:pPr>
    </w:p>
    <w:p w14:paraId="622EACA8" w14:textId="77777777" w:rsidR="00C82C1A" w:rsidRPr="00DC4A37" w:rsidRDefault="00C82C1A" w:rsidP="00B452B7">
      <w:pPr>
        <w:pStyle w:val="Textoindependiente"/>
        <w:spacing w:after="283"/>
        <w:jc w:val="center"/>
        <w:rPr>
          <w:rFonts w:ascii="Museo Sans 300" w:hAnsi="Museo Sans 300"/>
          <w:sz w:val="28"/>
          <w:szCs w:val="28"/>
        </w:rPr>
      </w:pPr>
    </w:p>
    <w:p w14:paraId="622EACAB" w14:textId="77777777" w:rsidR="00B452B7" w:rsidRPr="00DC4A37" w:rsidRDefault="00B452B7" w:rsidP="00B452B7">
      <w:pPr>
        <w:pStyle w:val="Textoindependiente"/>
        <w:spacing w:after="283"/>
        <w:jc w:val="center"/>
        <w:rPr>
          <w:rFonts w:ascii="Museo Sans 300" w:hAnsi="Museo Sans 300"/>
          <w:sz w:val="28"/>
          <w:szCs w:val="28"/>
        </w:rPr>
      </w:pPr>
      <w:r w:rsidRPr="00DC4A37">
        <w:rPr>
          <w:rFonts w:ascii="Museo Sans 300" w:hAnsi="Museo Sans 300"/>
          <w:sz w:val="28"/>
          <w:szCs w:val="28"/>
        </w:rPr>
        <w:t> </w:t>
      </w:r>
    </w:p>
    <w:p w14:paraId="622EACAC" w14:textId="59C85874" w:rsidR="007C327C" w:rsidRPr="00DC4A37" w:rsidRDefault="003A19F7" w:rsidP="00DD3272">
      <w:pPr>
        <w:jc w:val="center"/>
        <w:rPr>
          <w:rFonts w:ascii="Museo Sans 300" w:hAnsi="Museo Sans 300"/>
          <w:b/>
          <w:sz w:val="28"/>
          <w:szCs w:val="28"/>
        </w:rPr>
      </w:pPr>
      <w:r w:rsidRPr="00DC4A37">
        <w:rPr>
          <w:rFonts w:ascii="Museo Sans 300" w:hAnsi="Museo Sans 300"/>
          <w:b/>
          <w:sz w:val="28"/>
          <w:szCs w:val="28"/>
        </w:rPr>
        <w:t xml:space="preserve">SAN SALVADOR, </w:t>
      </w:r>
      <w:r w:rsidR="00187CB7">
        <w:rPr>
          <w:rFonts w:ascii="Museo Sans 300" w:hAnsi="Museo Sans 300"/>
          <w:b/>
          <w:sz w:val="28"/>
          <w:szCs w:val="28"/>
        </w:rPr>
        <w:t>MARZO</w:t>
      </w:r>
      <w:r w:rsidR="00FB0700" w:rsidRPr="00DC4A37">
        <w:rPr>
          <w:rFonts w:ascii="Museo Sans 300" w:hAnsi="Museo Sans 300"/>
          <w:b/>
          <w:sz w:val="28"/>
          <w:szCs w:val="28"/>
        </w:rPr>
        <w:t xml:space="preserve"> </w:t>
      </w:r>
      <w:r w:rsidR="00C129F1" w:rsidRPr="00DC4A37">
        <w:rPr>
          <w:rFonts w:ascii="Museo Sans 300" w:hAnsi="Museo Sans 300"/>
          <w:b/>
          <w:sz w:val="28"/>
          <w:szCs w:val="28"/>
        </w:rPr>
        <w:t>DE 20</w:t>
      </w:r>
      <w:r w:rsidRPr="00DC4A37">
        <w:rPr>
          <w:rFonts w:ascii="Museo Sans 300" w:hAnsi="Museo Sans 300"/>
          <w:b/>
          <w:sz w:val="28"/>
          <w:szCs w:val="28"/>
        </w:rPr>
        <w:t>2</w:t>
      </w:r>
      <w:r w:rsidR="00187CB7">
        <w:rPr>
          <w:rFonts w:ascii="Museo Sans 300" w:hAnsi="Museo Sans 300"/>
          <w:b/>
          <w:sz w:val="28"/>
          <w:szCs w:val="28"/>
        </w:rPr>
        <w:t>3</w:t>
      </w:r>
    </w:p>
    <w:p w14:paraId="622EACAD" w14:textId="77777777" w:rsidR="005A52BC" w:rsidRPr="00DC4A37" w:rsidRDefault="005A52BC" w:rsidP="00DD3272">
      <w:pPr>
        <w:jc w:val="center"/>
        <w:rPr>
          <w:rFonts w:ascii="Museo Sans 300" w:hAnsi="Museo Sans 300"/>
          <w:b/>
          <w:sz w:val="26"/>
          <w:szCs w:val="26"/>
        </w:rPr>
      </w:pPr>
    </w:p>
    <w:p w14:paraId="622EACAE" w14:textId="77777777" w:rsidR="00134C57" w:rsidRPr="00DC4A37" w:rsidRDefault="00134C57" w:rsidP="00DD3272">
      <w:pPr>
        <w:jc w:val="center"/>
        <w:rPr>
          <w:rFonts w:ascii="Museo Sans 300" w:hAnsi="Museo Sans 300"/>
          <w:b/>
          <w:sz w:val="26"/>
          <w:szCs w:val="26"/>
        </w:rPr>
      </w:pPr>
    </w:p>
    <w:p w14:paraId="622EACAF" w14:textId="77777777" w:rsidR="00A96DE9" w:rsidRPr="00DC4A37" w:rsidRDefault="00A96DE9" w:rsidP="00DD3272">
      <w:pPr>
        <w:jc w:val="center"/>
        <w:rPr>
          <w:rFonts w:ascii="Museo Sans 300" w:hAnsi="Museo Sans 300"/>
          <w:b/>
          <w:sz w:val="26"/>
          <w:szCs w:val="26"/>
        </w:rPr>
      </w:pPr>
    </w:p>
    <w:p w14:paraId="622EACB0" w14:textId="77777777" w:rsidR="00A96DE9" w:rsidRDefault="00A96DE9" w:rsidP="00DD3272">
      <w:pPr>
        <w:jc w:val="center"/>
        <w:rPr>
          <w:rFonts w:ascii="Museo Sans 300" w:hAnsi="Museo Sans 300"/>
          <w:b/>
          <w:sz w:val="28"/>
          <w:szCs w:val="28"/>
        </w:rPr>
      </w:pPr>
    </w:p>
    <w:p w14:paraId="622EACB1" w14:textId="77777777" w:rsidR="00DD3272" w:rsidRPr="00C20FF9" w:rsidRDefault="00DD3272" w:rsidP="00DD3272">
      <w:pPr>
        <w:pStyle w:val="Ttulo2"/>
        <w:rPr>
          <w:rFonts w:ascii="Museo Sans 300" w:hAnsi="Museo Sans 300" w:cs="Arial"/>
          <w:sz w:val="18"/>
          <w:szCs w:val="18"/>
          <w:lang w:val="es-SV"/>
        </w:rPr>
      </w:pPr>
      <w:r w:rsidRPr="00C20FF9">
        <w:rPr>
          <w:rFonts w:ascii="Museo Sans 300" w:hAnsi="Museo Sans 300" w:cs="Arial"/>
          <w:sz w:val="18"/>
          <w:szCs w:val="18"/>
          <w:lang w:val="es-SV"/>
        </w:rPr>
        <w:lastRenderedPageBreak/>
        <w:t>ÍNDICE</w:t>
      </w:r>
    </w:p>
    <w:p w14:paraId="622EACB2" w14:textId="77777777" w:rsidR="00DD3272" w:rsidRPr="00C20FF9" w:rsidRDefault="00DD3272" w:rsidP="00DD3272">
      <w:pPr>
        <w:rPr>
          <w:rFonts w:ascii="Museo Sans 300" w:hAnsi="Museo Sans 300" w:cs="Arial"/>
          <w:b/>
          <w:sz w:val="18"/>
          <w:szCs w:val="18"/>
          <w:lang w:val="es-SV"/>
        </w:rPr>
      </w:pPr>
    </w:p>
    <w:p w14:paraId="622EACB3" w14:textId="77777777" w:rsidR="00DD3272" w:rsidRPr="00C20FF9" w:rsidRDefault="00DD3272" w:rsidP="00DD3272">
      <w:pPr>
        <w:rPr>
          <w:rFonts w:ascii="Museo Sans 300" w:hAnsi="Museo Sans 300" w:cs="Arial"/>
          <w:sz w:val="18"/>
          <w:szCs w:val="18"/>
          <w:lang w:val="es-SV"/>
        </w:rPr>
      </w:pPr>
      <w:r w:rsidRPr="00C20FF9">
        <w:rPr>
          <w:rFonts w:ascii="Museo Sans 300" w:hAnsi="Museo Sans 300" w:cs="Arial"/>
          <w:b/>
          <w:sz w:val="18"/>
          <w:szCs w:val="18"/>
          <w:lang w:val="es-SV"/>
        </w:rPr>
        <w:t xml:space="preserve">SECCIÓN I – INSTRUCCIONES A </w:t>
      </w:r>
      <w:r w:rsidR="003C53A8" w:rsidRPr="00C20FF9">
        <w:rPr>
          <w:rFonts w:ascii="Museo Sans 300" w:hAnsi="Museo Sans 300" w:cs="Arial"/>
          <w:b/>
          <w:sz w:val="18"/>
          <w:szCs w:val="18"/>
          <w:lang w:val="es-SV"/>
        </w:rPr>
        <w:t>LOS LICITANTES</w:t>
      </w:r>
    </w:p>
    <w:p w14:paraId="622EACB4" w14:textId="77777777" w:rsidR="00DD3272" w:rsidRPr="00C20FF9" w:rsidRDefault="00DD3272" w:rsidP="00DD3272">
      <w:pPr>
        <w:ind w:left="705"/>
        <w:rPr>
          <w:rFonts w:ascii="Museo Sans 300" w:hAnsi="Museo Sans 300" w:cs="Arial"/>
          <w:b/>
          <w:sz w:val="18"/>
          <w:szCs w:val="18"/>
          <w:lang w:val="es-SV"/>
        </w:rPr>
      </w:pPr>
    </w:p>
    <w:p w14:paraId="622EACB5" w14:textId="77777777" w:rsidR="00DD3272" w:rsidRPr="00C20FF9" w:rsidRDefault="00DD3272" w:rsidP="00232C49">
      <w:pPr>
        <w:numPr>
          <w:ilvl w:val="0"/>
          <w:numId w:val="3"/>
        </w:numPr>
        <w:tabs>
          <w:tab w:val="clear" w:pos="928"/>
        </w:tabs>
        <w:rPr>
          <w:rFonts w:ascii="Museo Sans 300" w:hAnsi="Museo Sans 300" w:cs="Arial"/>
          <w:sz w:val="18"/>
          <w:szCs w:val="18"/>
          <w:lang w:val="es-SV"/>
        </w:rPr>
      </w:pPr>
      <w:r w:rsidRPr="00C20FF9">
        <w:rPr>
          <w:rFonts w:ascii="Museo Sans 300" w:hAnsi="Museo Sans 300" w:cs="Arial"/>
          <w:sz w:val="18"/>
          <w:szCs w:val="18"/>
          <w:lang w:val="es-SV"/>
        </w:rPr>
        <w:t>OBJETO DE LA LICITACIÓN</w:t>
      </w:r>
    </w:p>
    <w:p w14:paraId="622EACB6" w14:textId="77777777" w:rsidR="007111AB" w:rsidRPr="00C20FF9" w:rsidRDefault="007111AB"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RESPONSABILIDAD SOCIAL PARA LA PREVENCIÓN Y ERRADICACIÓN DE TRABAJO INFANTIL</w:t>
      </w:r>
    </w:p>
    <w:p w14:paraId="622EACB7"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INHABILITACIÓN DE LOS LICITANTES</w:t>
      </w:r>
    </w:p>
    <w:p w14:paraId="622EACB8"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PREPARACIÓN Y COSTO DE LAS OFERTAS</w:t>
      </w:r>
    </w:p>
    <w:p w14:paraId="622EACB9"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CONTENIDO DE LOS DOCUMENTOS DE LICITACIÓN</w:t>
      </w:r>
    </w:p>
    <w:p w14:paraId="622EACBA"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 xml:space="preserve">ENTENDIMIENTO DE LOS LICITANTES </w:t>
      </w:r>
    </w:p>
    <w:p w14:paraId="622EACBB"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ACLARACIONES, ADENDAS Y ENMIENDAS A LOS DOCUMENTOS DE LICITACIÓN</w:t>
      </w:r>
    </w:p>
    <w:p w14:paraId="622EACBC"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IDIOMA DE LA OFERTA</w:t>
      </w:r>
    </w:p>
    <w:p w14:paraId="622EACBD"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DOCUMENTOS COMPRENDIDOS EN LA OFERTA</w:t>
      </w:r>
    </w:p>
    <w:p w14:paraId="622EACBE"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PRECIOS DE LA OFERTA</w:t>
      </w:r>
    </w:p>
    <w:p w14:paraId="622EACBF"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GARANTÍA DE MANTENIMIENTO DE OFERTA</w:t>
      </w:r>
    </w:p>
    <w:p w14:paraId="622EACC0"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FORMA DE PRESENTACIÓN DE LAS OFERTAS</w:t>
      </w:r>
    </w:p>
    <w:p w14:paraId="622EACC1"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PLAZO Y LUGAR PARA LA PRESENTACIÓN DE OFERTAS</w:t>
      </w:r>
    </w:p>
    <w:p w14:paraId="622EACC2"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APERTURA DE LAS OFERTAS</w:t>
      </w:r>
    </w:p>
    <w:p w14:paraId="622EACC3"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RECHAZO DE OFERTAS</w:t>
      </w:r>
    </w:p>
    <w:p w14:paraId="622EACC4"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DECLARACIÓN DE DESIERTA DE LA LICITACIÓN</w:t>
      </w:r>
    </w:p>
    <w:p w14:paraId="622EACC5"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EVALUACIÓN DE LAS OFERTAS</w:t>
      </w:r>
    </w:p>
    <w:p w14:paraId="622EACC6"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ACLARACIÓN DE LAS OFERTAS Y SITUACIONES SUBSANABLES</w:t>
      </w:r>
    </w:p>
    <w:p w14:paraId="622EACC7"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RECOMENDACIÓN PARA LA ADJUDICACIÓN</w:t>
      </w:r>
    </w:p>
    <w:p w14:paraId="622EACC8"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 xml:space="preserve">SUSPENSIÓN, ANULACIÓN O PRÓRROGA </w:t>
      </w:r>
      <w:r w:rsidR="0054450B" w:rsidRPr="00C20FF9">
        <w:rPr>
          <w:rFonts w:ascii="Museo Sans 300" w:hAnsi="Museo Sans 300" w:cs="Arial"/>
          <w:sz w:val="18"/>
          <w:szCs w:val="18"/>
          <w:lang w:val="es-SV"/>
        </w:rPr>
        <w:t>DE</w:t>
      </w:r>
      <w:r w:rsidRPr="00C20FF9">
        <w:rPr>
          <w:rFonts w:ascii="Museo Sans 300" w:hAnsi="Museo Sans 300" w:cs="Arial"/>
          <w:sz w:val="18"/>
          <w:szCs w:val="18"/>
          <w:lang w:val="es-SV"/>
        </w:rPr>
        <w:t xml:space="preserve"> LA LICITACIÓN</w:t>
      </w:r>
    </w:p>
    <w:p w14:paraId="622EACC9" w14:textId="1EBACDB0"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 xml:space="preserve">PLAZO Y LUGAR </w:t>
      </w:r>
      <w:r w:rsidR="00964F21">
        <w:rPr>
          <w:rFonts w:ascii="Museo Sans 300" w:hAnsi="Museo Sans 300" w:cs="Arial"/>
          <w:sz w:val="18"/>
          <w:szCs w:val="18"/>
          <w:lang w:val="es-SV"/>
        </w:rPr>
        <w:t>DE</w:t>
      </w:r>
      <w:r w:rsidR="00E75585">
        <w:rPr>
          <w:rFonts w:ascii="Museo Sans 300" w:hAnsi="Museo Sans 300" w:cs="Arial"/>
          <w:sz w:val="18"/>
          <w:szCs w:val="18"/>
          <w:lang w:val="es-SV"/>
        </w:rPr>
        <w:t xml:space="preserve"> EJECUCIÓN</w:t>
      </w:r>
    </w:p>
    <w:p w14:paraId="622EACCA"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ADJUDICACIÓN</w:t>
      </w:r>
    </w:p>
    <w:p w14:paraId="622EACCB"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DOCUMENTACIÓN PARA LA FIRMA DEL CONTRATO</w:t>
      </w:r>
    </w:p>
    <w:p w14:paraId="622EACCC"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FIRMA DEL CONTRATO</w:t>
      </w:r>
    </w:p>
    <w:p w14:paraId="622EACCD"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GARANTÍA DE CUMPLIMIENTO DE CONTRATO</w:t>
      </w:r>
    </w:p>
    <w:p w14:paraId="622EACCE"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SUBCONTRATACIÓN</w:t>
      </w:r>
    </w:p>
    <w:p w14:paraId="622EACCF"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ANTICIPO</w:t>
      </w:r>
    </w:p>
    <w:p w14:paraId="622EACD0"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FORMA DE PAGO</w:t>
      </w:r>
    </w:p>
    <w:p w14:paraId="622EACD1"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CONDICIONES DE PAGO</w:t>
      </w:r>
    </w:p>
    <w:p w14:paraId="622EACD2" w14:textId="77777777" w:rsidR="00DD3272" w:rsidRPr="00C20FF9" w:rsidRDefault="00DD3272"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ADMINISTRACIÓN DEL CONTRATO.</w:t>
      </w:r>
    </w:p>
    <w:p w14:paraId="622EACD3" w14:textId="77777777" w:rsidR="00C129F1" w:rsidRPr="00C20FF9" w:rsidRDefault="00843EF3"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RECURSO DE REVISIÓN</w:t>
      </w:r>
    </w:p>
    <w:p w14:paraId="622EACD4" w14:textId="77777777" w:rsidR="00843EF3" w:rsidRPr="00C20FF9" w:rsidRDefault="00843EF3" w:rsidP="00DD3272">
      <w:pPr>
        <w:numPr>
          <w:ilvl w:val="0"/>
          <w:numId w:val="3"/>
        </w:numPr>
        <w:rPr>
          <w:rFonts w:ascii="Museo Sans 300" w:hAnsi="Museo Sans 300" w:cs="Arial"/>
          <w:sz w:val="18"/>
          <w:szCs w:val="18"/>
          <w:lang w:val="es-SV"/>
        </w:rPr>
      </w:pPr>
      <w:r w:rsidRPr="00C20FF9">
        <w:rPr>
          <w:rFonts w:ascii="Museo Sans 300" w:hAnsi="Museo Sans 300" w:cs="Arial"/>
          <w:sz w:val="18"/>
          <w:szCs w:val="18"/>
          <w:lang w:val="es-SV"/>
        </w:rPr>
        <w:t>OBSERVATORIO</w:t>
      </w:r>
    </w:p>
    <w:p w14:paraId="622EACD5" w14:textId="77777777" w:rsidR="00DD3272" w:rsidRPr="00C20FF9" w:rsidRDefault="00DD3272" w:rsidP="00395743">
      <w:pPr>
        <w:tabs>
          <w:tab w:val="left" w:pos="3402"/>
        </w:tabs>
        <w:ind w:left="705"/>
        <w:rPr>
          <w:rFonts w:ascii="Museo Sans 300" w:hAnsi="Museo Sans 300" w:cs="Arial"/>
          <w:sz w:val="18"/>
          <w:szCs w:val="18"/>
          <w:lang w:val="es-SV"/>
        </w:rPr>
      </w:pPr>
    </w:p>
    <w:p w14:paraId="622EACD6" w14:textId="4F45C8DF" w:rsidR="00DD3272" w:rsidRPr="00C20FF9" w:rsidRDefault="00DD3272" w:rsidP="00DD3272">
      <w:pPr>
        <w:pStyle w:val="Ttulo3"/>
        <w:jc w:val="left"/>
        <w:rPr>
          <w:rFonts w:ascii="Museo Sans 300" w:hAnsi="Museo Sans 300" w:cs="Arial"/>
          <w:b/>
          <w:sz w:val="18"/>
          <w:szCs w:val="18"/>
          <w:lang w:val="es-SV"/>
        </w:rPr>
      </w:pPr>
      <w:r w:rsidRPr="00C20FF9">
        <w:rPr>
          <w:rFonts w:ascii="Museo Sans 300" w:hAnsi="Museo Sans 300" w:cs="Arial"/>
          <w:b/>
          <w:sz w:val="18"/>
          <w:szCs w:val="18"/>
          <w:lang w:val="es-SV"/>
        </w:rPr>
        <w:t xml:space="preserve">SECCIÓN II- </w:t>
      </w:r>
      <w:r w:rsidR="00395743" w:rsidRPr="00C20FF9">
        <w:rPr>
          <w:rFonts w:ascii="Museo Sans 300" w:hAnsi="Museo Sans 300" w:cs="Arial"/>
          <w:b/>
          <w:sz w:val="18"/>
          <w:szCs w:val="18"/>
          <w:lang w:val="es-SV"/>
        </w:rPr>
        <w:t>TÉRMINOS DE REFERENCIA</w:t>
      </w:r>
      <w:r w:rsidRPr="00C20FF9">
        <w:rPr>
          <w:rFonts w:ascii="Museo Sans 300" w:hAnsi="Museo Sans 300" w:cs="Arial"/>
          <w:b/>
          <w:sz w:val="18"/>
          <w:szCs w:val="18"/>
          <w:lang w:val="es-SV"/>
        </w:rPr>
        <w:t xml:space="preserve"> DE L</w:t>
      </w:r>
      <w:r w:rsidR="002E632E">
        <w:rPr>
          <w:rFonts w:ascii="Museo Sans 300" w:hAnsi="Museo Sans 300" w:cs="Arial"/>
          <w:b/>
          <w:sz w:val="18"/>
          <w:szCs w:val="18"/>
          <w:lang w:val="es-SV"/>
        </w:rPr>
        <w:t>A</w:t>
      </w:r>
      <w:r w:rsidRPr="00C20FF9">
        <w:rPr>
          <w:rFonts w:ascii="Museo Sans 300" w:hAnsi="Museo Sans 300" w:cs="Arial"/>
          <w:b/>
          <w:sz w:val="18"/>
          <w:szCs w:val="18"/>
          <w:lang w:val="es-SV"/>
        </w:rPr>
        <w:t xml:space="preserve">S </w:t>
      </w:r>
      <w:r w:rsidR="002E632E">
        <w:rPr>
          <w:rFonts w:ascii="Museo Sans 300" w:hAnsi="Museo Sans 300" w:cs="Arial"/>
          <w:b/>
          <w:sz w:val="18"/>
          <w:szCs w:val="18"/>
          <w:lang w:val="es-SV"/>
        </w:rPr>
        <w:t>OBRAS</w:t>
      </w:r>
      <w:r w:rsidRPr="00C20FF9">
        <w:rPr>
          <w:rFonts w:ascii="Museo Sans 300" w:hAnsi="Museo Sans 300" w:cs="Arial"/>
          <w:b/>
          <w:sz w:val="18"/>
          <w:szCs w:val="18"/>
          <w:lang w:val="es-SV"/>
        </w:rPr>
        <w:t xml:space="preserve"> REQUERID</w:t>
      </w:r>
      <w:r w:rsidR="002E632E">
        <w:rPr>
          <w:rFonts w:ascii="Museo Sans 300" w:hAnsi="Museo Sans 300" w:cs="Arial"/>
          <w:b/>
          <w:sz w:val="18"/>
          <w:szCs w:val="18"/>
          <w:lang w:val="es-SV"/>
        </w:rPr>
        <w:t>A</w:t>
      </w:r>
      <w:r w:rsidRPr="00C20FF9">
        <w:rPr>
          <w:rFonts w:ascii="Museo Sans 300" w:hAnsi="Museo Sans 300" w:cs="Arial"/>
          <w:b/>
          <w:sz w:val="18"/>
          <w:szCs w:val="18"/>
          <w:lang w:val="es-SV"/>
        </w:rPr>
        <w:t>S</w:t>
      </w:r>
    </w:p>
    <w:p w14:paraId="622EACD7" w14:textId="77777777" w:rsidR="00DD3272" w:rsidRPr="00C20FF9" w:rsidRDefault="00DD3272" w:rsidP="00DD3272">
      <w:pPr>
        <w:jc w:val="both"/>
        <w:rPr>
          <w:rFonts w:ascii="Museo Sans 300" w:hAnsi="Museo Sans 300" w:cs="Arial"/>
          <w:sz w:val="18"/>
          <w:szCs w:val="18"/>
          <w:lang w:val="es-SV"/>
        </w:rPr>
      </w:pPr>
    </w:p>
    <w:p w14:paraId="622EACD8" w14:textId="77777777" w:rsidR="00DD3272" w:rsidRPr="00C20FF9" w:rsidRDefault="00DD3272" w:rsidP="00DD3272">
      <w:pPr>
        <w:jc w:val="both"/>
        <w:rPr>
          <w:rFonts w:ascii="Museo Sans 300" w:hAnsi="Museo Sans 300" w:cs="Arial"/>
          <w:b/>
          <w:sz w:val="18"/>
          <w:szCs w:val="18"/>
          <w:lang w:val="es-SV"/>
        </w:rPr>
      </w:pPr>
      <w:r w:rsidRPr="00C20FF9">
        <w:rPr>
          <w:rFonts w:ascii="Museo Sans 300" w:hAnsi="Museo Sans 300" w:cs="Arial"/>
          <w:b/>
          <w:sz w:val="18"/>
          <w:szCs w:val="18"/>
          <w:lang w:val="es-SV"/>
        </w:rPr>
        <w:t>SECCIÓN III- FORMULARIOS DE OFERTA</w:t>
      </w:r>
    </w:p>
    <w:p w14:paraId="622EACD9" w14:textId="77777777" w:rsidR="00DD3272" w:rsidRPr="00C20FF9" w:rsidRDefault="00DD3272" w:rsidP="00DD3272">
      <w:pPr>
        <w:jc w:val="both"/>
        <w:rPr>
          <w:rFonts w:ascii="Museo Sans 300" w:hAnsi="Museo Sans 300" w:cs="Arial"/>
          <w:sz w:val="18"/>
          <w:szCs w:val="18"/>
          <w:lang w:val="es-SV"/>
        </w:rPr>
      </w:pPr>
    </w:p>
    <w:p w14:paraId="622EACDA" w14:textId="77777777" w:rsidR="00DD3272" w:rsidRPr="00C20FF9" w:rsidRDefault="00DD3272" w:rsidP="00DD3272">
      <w:pPr>
        <w:numPr>
          <w:ilvl w:val="0"/>
          <w:numId w:val="4"/>
        </w:numPr>
        <w:jc w:val="both"/>
        <w:rPr>
          <w:rFonts w:ascii="Museo Sans 300" w:hAnsi="Museo Sans 300" w:cs="Arial"/>
          <w:sz w:val="18"/>
          <w:szCs w:val="18"/>
          <w:lang w:val="es-SV"/>
        </w:rPr>
      </w:pPr>
      <w:r w:rsidRPr="00C20FF9">
        <w:rPr>
          <w:rFonts w:ascii="Museo Sans 300" w:hAnsi="Museo Sans 300" w:cs="Arial"/>
          <w:sz w:val="18"/>
          <w:szCs w:val="18"/>
          <w:lang w:val="es-SV"/>
        </w:rPr>
        <w:t>CARTA DE ACEPTACIÓN PLENA</w:t>
      </w:r>
    </w:p>
    <w:p w14:paraId="622EACDB" w14:textId="77777777" w:rsidR="00DD3272" w:rsidRPr="00C20FF9" w:rsidRDefault="00DD3272" w:rsidP="00DD3272">
      <w:pPr>
        <w:numPr>
          <w:ilvl w:val="0"/>
          <w:numId w:val="4"/>
        </w:numPr>
        <w:jc w:val="both"/>
        <w:rPr>
          <w:rFonts w:ascii="Museo Sans 300" w:hAnsi="Museo Sans 300" w:cs="Arial"/>
          <w:sz w:val="18"/>
          <w:szCs w:val="18"/>
          <w:lang w:val="es-SV"/>
        </w:rPr>
      </w:pPr>
      <w:r w:rsidRPr="00C20FF9">
        <w:rPr>
          <w:rFonts w:ascii="Museo Sans 300" w:hAnsi="Museo Sans 300" w:cs="Arial"/>
          <w:sz w:val="18"/>
          <w:szCs w:val="18"/>
          <w:lang w:val="es-SV"/>
        </w:rPr>
        <w:t xml:space="preserve">CUADRO DE PRECIOS </w:t>
      </w:r>
    </w:p>
    <w:p w14:paraId="622EACDC"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 xml:space="preserve">      </w:t>
      </w:r>
    </w:p>
    <w:p w14:paraId="622EACDD" w14:textId="77777777" w:rsidR="00DD3272" w:rsidRPr="00C20FF9" w:rsidRDefault="00DD3272" w:rsidP="00DD3272">
      <w:pPr>
        <w:jc w:val="both"/>
        <w:rPr>
          <w:rFonts w:ascii="Museo Sans 300" w:hAnsi="Museo Sans 300" w:cs="Arial"/>
          <w:b/>
          <w:sz w:val="18"/>
          <w:szCs w:val="18"/>
          <w:lang w:val="es-SV"/>
        </w:rPr>
      </w:pPr>
      <w:r w:rsidRPr="00C20FF9">
        <w:rPr>
          <w:rFonts w:ascii="Museo Sans 300" w:hAnsi="Museo Sans 300" w:cs="Arial"/>
          <w:b/>
          <w:sz w:val="18"/>
          <w:szCs w:val="18"/>
          <w:lang w:val="es-SV"/>
        </w:rPr>
        <w:t>SECCIÓN IV- BORRADOR DE CONTRATO</w:t>
      </w:r>
    </w:p>
    <w:p w14:paraId="622EACDE" w14:textId="77777777" w:rsidR="00DD3272" w:rsidRPr="00C20FF9" w:rsidRDefault="00DD3272" w:rsidP="00DD3272">
      <w:pPr>
        <w:jc w:val="both"/>
        <w:rPr>
          <w:rFonts w:ascii="Museo Sans 300" w:hAnsi="Museo Sans 300" w:cs="Arial"/>
          <w:sz w:val="18"/>
          <w:szCs w:val="18"/>
          <w:lang w:val="es-SV"/>
        </w:rPr>
      </w:pPr>
    </w:p>
    <w:p w14:paraId="622EACDF"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b/>
          <w:sz w:val="18"/>
          <w:szCs w:val="18"/>
          <w:lang w:val="es-SV"/>
        </w:rPr>
        <w:t>ANEXOS</w:t>
      </w:r>
      <w:r w:rsidRPr="00C20FF9">
        <w:rPr>
          <w:rFonts w:ascii="Museo Sans 300" w:hAnsi="Museo Sans 300" w:cs="Arial"/>
          <w:sz w:val="18"/>
          <w:szCs w:val="18"/>
          <w:lang w:val="es-SV"/>
        </w:rPr>
        <w:t xml:space="preserve">         </w:t>
      </w:r>
    </w:p>
    <w:p w14:paraId="622EACE0"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A: “EXPERIENCIA DE LA EMPRESA”</w:t>
      </w:r>
    </w:p>
    <w:p w14:paraId="622EACE1"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B: “FORMULARIO PARA IDENTIFICACIÓN DEL LICITANTE”</w:t>
      </w:r>
    </w:p>
    <w:p w14:paraId="622EACE2"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C: “FORMULARIO PARA DECLARACIÓN JURADA”</w:t>
      </w:r>
    </w:p>
    <w:p w14:paraId="622EACE3"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D: “FORMULARIO PARA LA SUBCONTRATACIÓN”</w:t>
      </w:r>
    </w:p>
    <w:p w14:paraId="622EACE4"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E: “FORMULARIO PARA REFERENCIA”</w:t>
      </w:r>
    </w:p>
    <w:p w14:paraId="622EACE5"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F: “</w:t>
      </w:r>
      <w:r w:rsidRPr="00C20FF9">
        <w:rPr>
          <w:rFonts w:ascii="Museo Sans 300" w:hAnsi="Museo Sans 300" w:cs="Arial"/>
          <w:sz w:val="18"/>
          <w:szCs w:val="18"/>
        </w:rPr>
        <w:t>FORMULARIO DE CERTIFICACIÓN DE NÓMINA DE ACCIONISTAS”</w:t>
      </w:r>
    </w:p>
    <w:p w14:paraId="622EACE6"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G: “DOCUMENTOS LEGALES”</w:t>
      </w:r>
    </w:p>
    <w:p w14:paraId="622EACE7" w14:textId="77777777" w:rsidR="00DD3272" w:rsidRPr="00C20FF9" w:rsidRDefault="00DD3272" w:rsidP="00DD3272">
      <w:pPr>
        <w:jc w:val="both"/>
        <w:rPr>
          <w:rFonts w:ascii="Museo Sans 300" w:hAnsi="Museo Sans 300" w:cs="Arial"/>
          <w:sz w:val="18"/>
          <w:szCs w:val="18"/>
          <w:lang w:val="es-SV"/>
        </w:rPr>
      </w:pPr>
      <w:r w:rsidRPr="00C20FF9">
        <w:rPr>
          <w:rFonts w:ascii="Museo Sans 300" w:hAnsi="Museo Sans 300" w:cs="Arial"/>
          <w:sz w:val="18"/>
          <w:szCs w:val="18"/>
          <w:lang w:val="es-SV"/>
        </w:rPr>
        <w:t>ANEXO H: “DOCUMENTOS ADMINISTRATIVOS FINANCIEROS”</w:t>
      </w:r>
    </w:p>
    <w:p w14:paraId="622EACE8" w14:textId="77777777" w:rsidR="00642A60" w:rsidRPr="00C20FF9" w:rsidRDefault="00DD3272" w:rsidP="00DD3272">
      <w:pPr>
        <w:pStyle w:val="Textoindependiente3"/>
        <w:rPr>
          <w:rFonts w:ascii="Museo Sans 300" w:hAnsi="Museo Sans 300" w:cs="Arial"/>
          <w:sz w:val="18"/>
          <w:szCs w:val="18"/>
          <w:lang w:val="es-SV"/>
        </w:rPr>
      </w:pPr>
      <w:r w:rsidRPr="00C20FF9">
        <w:rPr>
          <w:rFonts w:ascii="Museo Sans 300" w:hAnsi="Museo Sans 300" w:cs="Arial"/>
          <w:sz w:val="18"/>
          <w:szCs w:val="18"/>
          <w:lang w:val="es-SV"/>
        </w:rPr>
        <w:t xml:space="preserve">ANEXO </w:t>
      </w:r>
      <w:r w:rsidR="00472358" w:rsidRPr="00C20FF9">
        <w:rPr>
          <w:rFonts w:ascii="Museo Sans 300" w:hAnsi="Museo Sans 300" w:cs="Arial"/>
          <w:sz w:val="18"/>
          <w:szCs w:val="18"/>
          <w:lang w:val="es-SV"/>
        </w:rPr>
        <w:t>I:</w:t>
      </w:r>
      <w:proofErr w:type="gramStart"/>
      <w:r w:rsidR="00472358" w:rsidRPr="00C20FF9">
        <w:rPr>
          <w:rFonts w:ascii="Museo Sans 300" w:hAnsi="Museo Sans 300" w:cs="Arial"/>
          <w:sz w:val="18"/>
          <w:szCs w:val="18"/>
          <w:lang w:val="es-SV"/>
        </w:rPr>
        <w:t xml:space="preserve">   “</w:t>
      </w:r>
      <w:proofErr w:type="gramEnd"/>
      <w:r w:rsidR="008B2ED7" w:rsidRPr="00C20FF9">
        <w:rPr>
          <w:rFonts w:ascii="Museo Sans 300" w:hAnsi="Museo Sans 300" w:cs="Arial"/>
          <w:sz w:val="18"/>
          <w:szCs w:val="18"/>
          <w:lang w:val="es-SV"/>
        </w:rPr>
        <w:t>FORMULARIO PARA CONSTANCIA DE DISPONIBILIDAD DE CREDITOS</w:t>
      </w:r>
      <w:r w:rsidR="0054450B" w:rsidRPr="00C20FF9">
        <w:rPr>
          <w:rFonts w:ascii="Museo Sans 300" w:hAnsi="Museo Sans 300" w:cs="Arial"/>
          <w:sz w:val="18"/>
          <w:szCs w:val="18"/>
          <w:lang w:val="es-SV"/>
        </w:rPr>
        <w:t>”</w:t>
      </w:r>
      <w:r w:rsidRPr="00C20FF9">
        <w:rPr>
          <w:rFonts w:ascii="Museo Sans 300" w:hAnsi="Museo Sans 300" w:cs="Arial"/>
          <w:sz w:val="18"/>
          <w:szCs w:val="18"/>
          <w:lang w:val="es-SV"/>
        </w:rPr>
        <w:t xml:space="preserve"> </w:t>
      </w:r>
    </w:p>
    <w:p w14:paraId="622EACE9" w14:textId="77777777" w:rsidR="00DD3272" w:rsidRPr="00C20FF9" w:rsidRDefault="00642A60" w:rsidP="00BD00B1">
      <w:pPr>
        <w:pStyle w:val="Textoindependiente3"/>
        <w:rPr>
          <w:rFonts w:ascii="Museo Sans 300" w:hAnsi="Museo Sans 300" w:cs="Arial"/>
          <w:sz w:val="18"/>
          <w:szCs w:val="18"/>
          <w:lang w:val="es-SV"/>
        </w:rPr>
      </w:pPr>
      <w:r w:rsidRPr="00C20FF9">
        <w:rPr>
          <w:rFonts w:ascii="Museo Sans 300" w:hAnsi="Museo Sans 300" w:cs="Arial"/>
          <w:sz w:val="18"/>
          <w:szCs w:val="18"/>
          <w:lang w:val="es-SV"/>
        </w:rPr>
        <w:t>ANEXO J</w:t>
      </w:r>
      <w:r w:rsidR="00DD475B" w:rsidRPr="00C20FF9">
        <w:rPr>
          <w:rFonts w:ascii="Museo Sans 300" w:hAnsi="Museo Sans 300" w:cs="Arial"/>
          <w:sz w:val="18"/>
          <w:szCs w:val="18"/>
          <w:lang w:val="es-SV"/>
        </w:rPr>
        <w:t>: “</w:t>
      </w:r>
      <w:r w:rsidRPr="00C20FF9">
        <w:rPr>
          <w:rFonts w:ascii="Museo Sans 300" w:hAnsi="Museo Sans 300" w:cs="Arial"/>
          <w:sz w:val="18"/>
          <w:szCs w:val="18"/>
          <w:lang w:val="es-SV"/>
        </w:rPr>
        <w:t>FORMULARIO DECLARACIÓN JURADA DE NUMERO DE CUENTA BANCARIA</w:t>
      </w:r>
      <w:r w:rsidR="0054450B" w:rsidRPr="00C20FF9">
        <w:rPr>
          <w:rFonts w:ascii="Museo Sans 300" w:hAnsi="Museo Sans 300" w:cs="Arial"/>
          <w:sz w:val="18"/>
          <w:szCs w:val="18"/>
          <w:lang w:val="es-SV"/>
        </w:rPr>
        <w:t>”</w:t>
      </w:r>
    </w:p>
    <w:p w14:paraId="622EACEA" w14:textId="77777777" w:rsidR="00BD00B1" w:rsidRPr="00C20FF9" w:rsidRDefault="00BD00B1" w:rsidP="00BD00B1">
      <w:pPr>
        <w:pStyle w:val="Textoindependiente3"/>
        <w:rPr>
          <w:rFonts w:ascii="Museo Sans 300" w:hAnsi="Museo Sans 300" w:cs="Arial"/>
          <w:sz w:val="18"/>
          <w:szCs w:val="18"/>
          <w:lang w:val="es-SV"/>
        </w:rPr>
      </w:pPr>
      <w:r w:rsidRPr="00C20FF9">
        <w:rPr>
          <w:rFonts w:ascii="Museo Sans 300" w:hAnsi="Museo Sans 300" w:cs="Arial"/>
          <w:sz w:val="18"/>
          <w:szCs w:val="18"/>
          <w:lang w:val="es-SV"/>
        </w:rPr>
        <w:t>ANEXO K</w:t>
      </w:r>
      <w:r w:rsidR="00830D39" w:rsidRPr="00C20FF9">
        <w:rPr>
          <w:rFonts w:ascii="Museo Sans 300" w:hAnsi="Museo Sans 300" w:cs="Arial"/>
          <w:sz w:val="18"/>
          <w:szCs w:val="18"/>
          <w:lang w:val="es-SV"/>
        </w:rPr>
        <w:t>: DECLARACIÓN</w:t>
      </w:r>
      <w:r w:rsidRPr="00C20FF9">
        <w:rPr>
          <w:rFonts w:ascii="Museo Sans 300" w:hAnsi="Museo Sans 300" w:cs="Arial"/>
          <w:sz w:val="18"/>
          <w:szCs w:val="18"/>
          <w:lang w:val="es-SV"/>
        </w:rPr>
        <w:t xml:space="preserve"> JURADA ANTE NOTARIO, SOBRE EL CUMPLIMIENTO DE LAS </w:t>
      </w:r>
    </w:p>
    <w:p w14:paraId="622EACEB" w14:textId="77777777" w:rsidR="00BD00B1" w:rsidRPr="00C20FF9" w:rsidRDefault="00BD00B1" w:rsidP="00BD00B1">
      <w:pPr>
        <w:pStyle w:val="Textoindependiente3"/>
        <w:rPr>
          <w:rFonts w:ascii="Museo Sans 300" w:hAnsi="Museo Sans 300" w:cs="Arial"/>
          <w:sz w:val="18"/>
          <w:szCs w:val="18"/>
          <w:lang w:val="es-SV"/>
        </w:rPr>
      </w:pPr>
      <w:r w:rsidRPr="00C20FF9">
        <w:rPr>
          <w:rFonts w:ascii="Museo Sans 300" w:hAnsi="Museo Sans 300" w:cs="Arial"/>
          <w:sz w:val="18"/>
          <w:szCs w:val="18"/>
          <w:lang w:val="es-SV"/>
        </w:rPr>
        <w:tab/>
        <w:t xml:space="preserve">   CONDICIONES ESPECIALES, PLAZO Y LUGAR DE ENTREGA.</w:t>
      </w:r>
    </w:p>
    <w:p w14:paraId="622EACED" w14:textId="77777777" w:rsidR="00DD3272" w:rsidRPr="005815F3" w:rsidRDefault="006D4D3F" w:rsidP="00D94D89">
      <w:pPr>
        <w:jc w:val="center"/>
        <w:rPr>
          <w:rFonts w:ascii="Museo Sans 300" w:hAnsi="Museo Sans 300" w:cs="Arial"/>
          <w:b/>
          <w:sz w:val="28"/>
          <w:szCs w:val="28"/>
          <w:u w:val="single"/>
          <w:lang w:val="es-SV"/>
        </w:rPr>
      </w:pPr>
      <w:r>
        <w:rPr>
          <w:rFonts w:ascii="Museo Sans 300" w:hAnsi="Museo Sans 300" w:cs="Arial"/>
          <w:b/>
          <w:u w:val="single"/>
          <w:lang w:val="es-SV"/>
        </w:rPr>
        <w:br w:type="page"/>
      </w:r>
      <w:r w:rsidR="00DD3272" w:rsidRPr="005815F3">
        <w:rPr>
          <w:rFonts w:ascii="Museo Sans 300" w:hAnsi="Museo Sans 300" w:cs="Arial"/>
          <w:b/>
          <w:sz w:val="28"/>
          <w:szCs w:val="28"/>
          <w:u w:val="single"/>
          <w:lang w:val="es-SV"/>
        </w:rPr>
        <w:lastRenderedPageBreak/>
        <w:t>SECCIÓN I</w:t>
      </w:r>
    </w:p>
    <w:p w14:paraId="622EACEE" w14:textId="77777777" w:rsidR="00DD3272" w:rsidRPr="00C20FF9" w:rsidRDefault="00DD3272" w:rsidP="00D94D89">
      <w:pPr>
        <w:pStyle w:val="Ttulo3"/>
        <w:rPr>
          <w:rFonts w:ascii="Museo Sans 300" w:hAnsi="Museo Sans 300" w:cs="Arial"/>
          <w:b/>
          <w:u w:val="single"/>
          <w:lang w:val="es-SV"/>
        </w:rPr>
      </w:pPr>
      <w:r w:rsidRPr="00C20FF9">
        <w:rPr>
          <w:rFonts w:ascii="Museo Sans 300" w:hAnsi="Museo Sans 300" w:cs="Arial"/>
          <w:b/>
          <w:u w:val="single"/>
          <w:lang w:val="es-SV"/>
        </w:rPr>
        <w:t>INSTRUCCIONES A LOS LICITANTES (IAL)</w:t>
      </w:r>
    </w:p>
    <w:p w14:paraId="622EACEF" w14:textId="77777777" w:rsidR="00DD3272" w:rsidRPr="00C20FF9" w:rsidRDefault="00DD3272" w:rsidP="00DD3272">
      <w:pPr>
        <w:pStyle w:val="Ttulo3"/>
        <w:jc w:val="left"/>
        <w:rPr>
          <w:rFonts w:ascii="Museo Sans 300" w:hAnsi="Museo Sans 300" w:cs="Arial"/>
          <w:sz w:val="20"/>
          <w:lang w:val="es-SV"/>
        </w:rPr>
      </w:pPr>
    </w:p>
    <w:p w14:paraId="622EACF0" w14:textId="77777777" w:rsidR="00DD3272" w:rsidRPr="00C20FF9" w:rsidRDefault="00DD3272" w:rsidP="00DD3272">
      <w:pPr>
        <w:rPr>
          <w:rFonts w:ascii="Museo Sans 300" w:hAnsi="Museo Sans 300"/>
          <w:lang w:val="es-SV"/>
        </w:rPr>
      </w:pPr>
    </w:p>
    <w:tbl>
      <w:tblPr>
        <w:tblW w:w="9640" w:type="dxa"/>
        <w:tblInd w:w="-356" w:type="dxa"/>
        <w:tblLayout w:type="fixed"/>
        <w:tblCellMar>
          <w:left w:w="70" w:type="dxa"/>
          <w:right w:w="70" w:type="dxa"/>
        </w:tblCellMar>
        <w:tblLook w:val="00A0" w:firstRow="1" w:lastRow="0" w:firstColumn="1" w:lastColumn="0" w:noHBand="0" w:noVBand="0"/>
      </w:tblPr>
      <w:tblGrid>
        <w:gridCol w:w="9640"/>
      </w:tblGrid>
      <w:tr w:rsidR="00DD3272" w:rsidRPr="000502FE" w14:paraId="622EAD17" w14:textId="77777777" w:rsidTr="006A4BF7">
        <w:tc>
          <w:tcPr>
            <w:tcW w:w="9640" w:type="dxa"/>
            <w:shd w:val="clear" w:color="auto" w:fill="auto"/>
          </w:tcPr>
          <w:p w14:paraId="622EACF1" w14:textId="77777777" w:rsidR="00DD3272" w:rsidRPr="000502FE" w:rsidRDefault="008A5984" w:rsidP="008206DF">
            <w:pPr>
              <w:spacing w:line="276" w:lineRule="auto"/>
              <w:jc w:val="both"/>
              <w:rPr>
                <w:rFonts w:ascii="Museo Sans 300" w:hAnsi="Museo Sans 300" w:cs="Arial"/>
                <w:b/>
                <w:bCs/>
                <w:sz w:val="21"/>
                <w:szCs w:val="21"/>
                <w:u w:val="single"/>
                <w:lang w:val="es-SV" w:eastAsia="en-US"/>
              </w:rPr>
            </w:pPr>
            <w:r w:rsidRPr="000502FE">
              <w:rPr>
                <w:rFonts w:ascii="Museo Sans 300" w:hAnsi="Museo Sans 300" w:cs="Arial"/>
                <w:b/>
                <w:bCs/>
                <w:sz w:val="21"/>
                <w:szCs w:val="21"/>
                <w:lang w:val="es-SV" w:eastAsia="en-US"/>
              </w:rPr>
              <w:t xml:space="preserve"> </w:t>
            </w:r>
            <w:r w:rsidR="00DD3272" w:rsidRPr="000502FE">
              <w:rPr>
                <w:rFonts w:ascii="Museo Sans 300" w:hAnsi="Museo Sans 300" w:cs="Arial"/>
                <w:b/>
                <w:bCs/>
                <w:sz w:val="21"/>
                <w:szCs w:val="21"/>
                <w:u w:val="single"/>
                <w:lang w:val="es-SV" w:eastAsia="en-US"/>
              </w:rPr>
              <w:t>1. Objeto de la Licitación</w:t>
            </w:r>
          </w:p>
          <w:p w14:paraId="622EACF2" w14:textId="77777777" w:rsidR="00DD3272" w:rsidRPr="000502FE" w:rsidRDefault="00DD3272" w:rsidP="008206DF">
            <w:pPr>
              <w:spacing w:line="276" w:lineRule="auto"/>
              <w:ind w:left="72"/>
              <w:jc w:val="both"/>
              <w:rPr>
                <w:rFonts w:ascii="Museo Sans 300" w:hAnsi="Museo Sans 300" w:cs="Arial"/>
                <w:sz w:val="21"/>
                <w:szCs w:val="21"/>
                <w:lang w:val="es-SV" w:eastAsia="en-US"/>
              </w:rPr>
            </w:pPr>
          </w:p>
          <w:p w14:paraId="622EACF3" w14:textId="0C99FF38" w:rsidR="00DD3272" w:rsidRPr="000502FE" w:rsidRDefault="00DD3272" w:rsidP="00CA23A2">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El Ministerio de Educación</w:t>
            </w:r>
            <w:r w:rsidR="00B41509" w:rsidRPr="000502FE">
              <w:rPr>
                <w:rFonts w:ascii="Museo Sans 300" w:hAnsi="Museo Sans 300" w:cs="Arial"/>
                <w:sz w:val="21"/>
                <w:szCs w:val="21"/>
                <w:lang w:val="es-SV" w:eastAsia="en-US"/>
              </w:rPr>
              <w:t>, Ciencia y Tecnología</w:t>
            </w:r>
            <w:r w:rsidRPr="000502FE">
              <w:rPr>
                <w:rFonts w:ascii="Museo Sans 300" w:hAnsi="Museo Sans 300" w:cs="Arial"/>
                <w:sz w:val="21"/>
                <w:szCs w:val="21"/>
                <w:lang w:val="es-SV" w:eastAsia="en-US"/>
              </w:rPr>
              <w:t xml:space="preserve"> (MINED</w:t>
            </w:r>
            <w:r w:rsidR="00B41509" w:rsidRPr="000502FE">
              <w:rPr>
                <w:rFonts w:ascii="Museo Sans 300" w:hAnsi="Museo Sans 300" w:cs="Arial"/>
                <w:sz w:val="21"/>
                <w:szCs w:val="21"/>
                <w:lang w:val="es-SV" w:eastAsia="en-US"/>
              </w:rPr>
              <w:t>UCYT</w:t>
            </w:r>
            <w:r w:rsidRPr="000502FE">
              <w:rPr>
                <w:rFonts w:ascii="Museo Sans 300" w:hAnsi="Museo Sans 300" w:cs="Arial"/>
                <w:sz w:val="21"/>
                <w:szCs w:val="21"/>
                <w:lang w:val="es-SV" w:eastAsia="en-US"/>
              </w:rPr>
              <w:t xml:space="preserve">), emite estos documentos de licitación con el fin de recibir ofertas selladas a precio firme, validas por un plazo de 90 días calendario, contados a partir de la fecha señalada para la recepción de ofertas, </w:t>
            </w:r>
            <w:r w:rsidR="00E37E37" w:rsidRPr="000502FE">
              <w:rPr>
                <w:rFonts w:ascii="Museo Sans 300" w:hAnsi="Museo Sans 300" w:cs="Arial"/>
                <w:sz w:val="21"/>
                <w:szCs w:val="21"/>
                <w:lang w:val="es-SV" w:eastAsia="en-US"/>
              </w:rPr>
              <w:t xml:space="preserve">en </w:t>
            </w:r>
            <w:proofErr w:type="gramStart"/>
            <w:r w:rsidR="00E37E37" w:rsidRPr="000502FE">
              <w:rPr>
                <w:rFonts w:ascii="Museo Sans 300" w:hAnsi="Museo Sans 300" w:cs="Arial"/>
                <w:sz w:val="21"/>
                <w:szCs w:val="21"/>
                <w:lang w:val="es-SV" w:eastAsia="en-US"/>
              </w:rPr>
              <w:t>Dólares</w:t>
            </w:r>
            <w:proofErr w:type="gramEnd"/>
            <w:r w:rsidRPr="000502FE">
              <w:rPr>
                <w:rFonts w:ascii="Museo Sans 300" w:hAnsi="Museo Sans 300" w:cs="Arial"/>
                <w:sz w:val="21"/>
                <w:szCs w:val="21"/>
                <w:lang w:val="es-SV" w:eastAsia="en-US"/>
              </w:rPr>
              <w:t xml:space="preserve"> de los Estados Unidos de América</w:t>
            </w:r>
            <w:r w:rsidR="00DC4A37" w:rsidRPr="000502FE">
              <w:rPr>
                <w:rFonts w:ascii="Museo Sans 300" w:hAnsi="Museo Sans 300" w:cs="Arial"/>
                <w:sz w:val="21"/>
                <w:szCs w:val="21"/>
                <w:lang w:val="es-SV" w:eastAsia="en-US"/>
              </w:rPr>
              <w:t>,</w:t>
            </w:r>
            <w:r w:rsidRPr="000502FE">
              <w:rPr>
                <w:rFonts w:ascii="Museo Sans 300" w:hAnsi="Museo Sans 300" w:cs="Arial"/>
                <w:sz w:val="21"/>
                <w:szCs w:val="21"/>
                <w:lang w:val="es-SV" w:eastAsia="en-US"/>
              </w:rPr>
              <w:t xml:space="preserve"> para la </w:t>
            </w:r>
            <w:r w:rsidR="006C4EB5" w:rsidRPr="000502FE">
              <w:rPr>
                <w:rFonts w:ascii="Museo Sans 300" w:hAnsi="Museo Sans 300" w:cs="Arial"/>
                <w:sz w:val="21"/>
                <w:szCs w:val="21"/>
                <w:lang w:val="es-SV" w:eastAsia="en-US"/>
              </w:rPr>
              <w:t>contratación</w:t>
            </w:r>
            <w:r w:rsidRPr="000502FE">
              <w:rPr>
                <w:rFonts w:ascii="Museo Sans 300" w:hAnsi="Museo Sans 300" w:cs="Arial"/>
                <w:sz w:val="21"/>
                <w:szCs w:val="21"/>
                <w:lang w:val="es-SV" w:eastAsia="en-US"/>
              </w:rPr>
              <w:t xml:space="preserve"> de</w:t>
            </w:r>
            <w:r w:rsidR="004E37E8" w:rsidRPr="000502FE">
              <w:rPr>
                <w:rFonts w:ascii="Museo Sans 300" w:hAnsi="Museo Sans 300" w:cs="Arial"/>
                <w:sz w:val="21"/>
                <w:szCs w:val="21"/>
                <w:lang w:val="es-SV" w:eastAsia="en-US"/>
              </w:rPr>
              <w:t>l</w:t>
            </w:r>
            <w:r w:rsidRPr="000502FE">
              <w:rPr>
                <w:rFonts w:ascii="Museo Sans 300" w:hAnsi="Museo Sans 300" w:cs="Arial"/>
                <w:sz w:val="21"/>
                <w:szCs w:val="21"/>
                <w:lang w:val="es-SV" w:eastAsia="en-US"/>
              </w:rPr>
              <w:t xml:space="preserve"> </w:t>
            </w:r>
            <w:r w:rsidR="00E73457" w:rsidRPr="000502FE">
              <w:rPr>
                <w:rFonts w:ascii="Museo Sans 300" w:hAnsi="Museo Sans 300" w:cs="Arial"/>
                <w:sz w:val="21"/>
                <w:szCs w:val="21"/>
                <w:lang w:val="es-SV" w:eastAsia="en-US"/>
              </w:rPr>
              <w:t>“</w:t>
            </w:r>
            <w:r w:rsidR="00A87C1C" w:rsidRPr="000502FE">
              <w:rPr>
                <w:rFonts w:ascii="Museo Sans 300" w:eastAsia="Batang" w:hAnsi="Museo Sans 300" w:cs="Arial"/>
                <w:b/>
                <w:bCs/>
                <w:caps/>
                <w:spacing w:val="-2"/>
                <w:sz w:val="21"/>
                <w:szCs w:val="21"/>
                <w:lang w:eastAsia="es-SV"/>
              </w:rPr>
              <w:t>MEJORAMIENTO INTEGRAL DE INFRAESTRUCTURA EN CENTROS EDUCATIVOS DEL SECTOR PÚBLICO PRIORIZADOS A NIVEL NACIONAL</w:t>
            </w:r>
            <w:r w:rsidR="00CC7E63">
              <w:rPr>
                <w:rFonts w:ascii="Museo Sans 300" w:eastAsia="Batang" w:hAnsi="Museo Sans 300" w:cs="Arial"/>
                <w:b/>
                <w:bCs/>
                <w:caps/>
                <w:spacing w:val="-2"/>
                <w:sz w:val="21"/>
                <w:szCs w:val="21"/>
                <w:lang w:eastAsia="es-SV"/>
              </w:rPr>
              <w:t xml:space="preserve"> (AÑO 2023)</w:t>
            </w:r>
            <w:r w:rsidR="00187CB7">
              <w:rPr>
                <w:rFonts w:ascii="Museo Sans 300" w:eastAsia="Batang" w:hAnsi="Museo Sans 300" w:cs="Arial"/>
                <w:b/>
                <w:bCs/>
                <w:caps/>
                <w:spacing w:val="-2"/>
                <w:sz w:val="21"/>
                <w:szCs w:val="21"/>
                <w:lang w:eastAsia="es-SV"/>
              </w:rPr>
              <w:t xml:space="preserve"> (SEGUNDA CONVOCATORIA)</w:t>
            </w:r>
            <w:r w:rsidR="002238C1" w:rsidRPr="000502FE">
              <w:rPr>
                <w:rFonts w:ascii="Museo Sans 300" w:hAnsi="Museo Sans 300" w:cs="Arial"/>
                <w:sz w:val="21"/>
                <w:szCs w:val="21"/>
                <w:lang w:val="es-SV"/>
              </w:rPr>
              <w:t>”</w:t>
            </w:r>
            <w:r w:rsidRPr="000502FE">
              <w:rPr>
                <w:rFonts w:ascii="Museo Sans 300" w:hAnsi="Museo Sans 300" w:cs="Arial"/>
                <w:sz w:val="21"/>
                <w:szCs w:val="21"/>
                <w:lang w:val="es-SV" w:eastAsia="en-US"/>
              </w:rPr>
              <w:t>. El objeto de esta licitación es</w:t>
            </w:r>
            <w:r w:rsidR="003F1A96" w:rsidRPr="000502FE">
              <w:rPr>
                <w:rFonts w:ascii="Museo Sans 300" w:hAnsi="Museo Sans 300" w:cs="Arial"/>
                <w:sz w:val="21"/>
                <w:szCs w:val="21"/>
                <w:lang w:val="es-SV" w:eastAsia="en-US"/>
              </w:rPr>
              <w:t xml:space="preserve">: </w:t>
            </w:r>
            <w:r w:rsidR="006D4D3F" w:rsidRPr="000502FE">
              <w:rPr>
                <w:rFonts w:ascii="Museo Sans 300" w:hAnsi="Museo Sans 300" w:cs="Arial"/>
                <w:sz w:val="21"/>
                <w:szCs w:val="21"/>
                <w:lang w:val="es-SV" w:eastAsia="en-US"/>
              </w:rPr>
              <w:t>“</w:t>
            </w:r>
            <w:r w:rsidR="0058665D" w:rsidRPr="000502FE">
              <w:rPr>
                <w:rFonts w:ascii="Museo Sans 300" w:hAnsi="Museo Sans 300" w:cs="Arial"/>
                <w:bCs/>
                <w:sz w:val="21"/>
                <w:szCs w:val="21"/>
              </w:rPr>
              <w:t>Contar con varias empresas constructoras, a nivel nacional para responder de manera inmediata a cualquier eventualidad que reporten los centros escolares que representen detrimento de la funcionalidad de los espacios de enseñanza-aprendizaje o un riesgo para la población estudiantil y docente</w:t>
            </w:r>
            <w:r w:rsidR="004D5F7B" w:rsidRPr="000502FE">
              <w:rPr>
                <w:rFonts w:ascii="Museo Sans 300" w:hAnsi="Museo Sans 300" w:cs="Arial"/>
                <w:sz w:val="21"/>
                <w:szCs w:val="21"/>
                <w:lang w:val="es-SV" w:eastAsia="en-US"/>
              </w:rPr>
              <w:t>”</w:t>
            </w:r>
            <w:r w:rsidRPr="000502FE">
              <w:rPr>
                <w:rFonts w:ascii="Museo Sans 300" w:hAnsi="Museo Sans 300" w:cs="Arial"/>
                <w:sz w:val="21"/>
                <w:szCs w:val="21"/>
                <w:lang w:val="es-SV" w:eastAsia="en-US"/>
              </w:rPr>
              <w:t xml:space="preserve">. El </w:t>
            </w:r>
            <w:r w:rsidR="00614502" w:rsidRPr="000502FE">
              <w:rPr>
                <w:rFonts w:ascii="Museo Sans 300" w:hAnsi="Museo Sans 300" w:cs="Arial"/>
                <w:sz w:val="21"/>
                <w:szCs w:val="21"/>
                <w:lang w:val="es-SV" w:eastAsia="en-US"/>
              </w:rPr>
              <w:t>número</w:t>
            </w:r>
            <w:r w:rsidRPr="000502FE">
              <w:rPr>
                <w:rFonts w:ascii="Museo Sans 300" w:hAnsi="Museo Sans 300" w:cs="Arial"/>
                <w:sz w:val="21"/>
                <w:szCs w:val="21"/>
                <w:lang w:val="es-SV" w:eastAsia="en-US"/>
              </w:rPr>
              <w:t xml:space="preserve"> </w:t>
            </w:r>
            <w:r w:rsidR="00B400B7" w:rsidRPr="000502FE">
              <w:rPr>
                <w:rFonts w:ascii="Museo Sans 300" w:hAnsi="Museo Sans 300" w:cs="Arial"/>
                <w:sz w:val="21"/>
                <w:szCs w:val="21"/>
                <w:lang w:val="es-SV" w:eastAsia="en-US"/>
              </w:rPr>
              <w:t>d</w:t>
            </w:r>
            <w:r w:rsidRPr="000502FE">
              <w:rPr>
                <w:rFonts w:ascii="Museo Sans 300" w:hAnsi="Museo Sans 300" w:cs="Arial"/>
                <w:sz w:val="21"/>
                <w:szCs w:val="21"/>
                <w:lang w:val="es-SV" w:eastAsia="en-US"/>
              </w:rPr>
              <w:t xml:space="preserve">e identificación de </w:t>
            </w:r>
            <w:r w:rsidR="00A348C5" w:rsidRPr="000502FE">
              <w:rPr>
                <w:rFonts w:ascii="Museo Sans 300" w:hAnsi="Museo Sans 300" w:cs="Arial"/>
                <w:sz w:val="21"/>
                <w:szCs w:val="21"/>
                <w:lang w:val="es-SV" w:eastAsia="en-US"/>
              </w:rPr>
              <w:t xml:space="preserve">lotes </w:t>
            </w:r>
            <w:r w:rsidRPr="000502FE">
              <w:rPr>
                <w:rFonts w:ascii="Museo Sans 300" w:hAnsi="Museo Sans 300" w:cs="Arial"/>
                <w:sz w:val="21"/>
                <w:szCs w:val="21"/>
                <w:lang w:val="es-SV" w:eastAsia="en-US"/>
              </w:rPr>
              <w:t xml:space="preserve">que comprende esta licitación es: </w:t>
            </w:r>
          </w:p>
          <w:p w14:paraId="13962A6A" w14:textId="02E5D777" w:rsidR="00BB59FD" w:rsidRPr="000502FE" w:rsidRDefault="00BB59FD" w:rsidP="00CA23A2">
            <w:pPr>
              <w:jc w:val="both"/>
              <w:rPr>
                <w:rFonts w:ascii="Museo Sans 300" w:hAnsi="Museo Sans 300" w:cs="Arial"/>
                <w:sz w:val="21"/>
                <w:szCs w:val="21"/>
                <w:lang w:val="es-SV" w:eastAsia="en-US"/>
              </w:rPr>
            </w:pPr>
          </w:p>
          <w:tbl>
            <w:tblPr>
              <w:tblStyle w:val="Tablaconcuadrcula"/>
              <w:tblW w:w="9494" w:type="dxa"/>
              <w:tblLayout w:type="fixed"/>
              <w:tblLook w:val="04A0" w:firstRow="1" w:lastRow="0" w:firstColumn="1" w:lastColumn="0" w:noHBand="0" w:noVBand="1"/>
            </w:tblPr>
            <w:tblGrid>
              <w:gridCol w:w="847"/>
              <w:gridCol w:w="4258"/>
              <w:gridCol w:w="2268"/>
              <w:gridCol w:w="2121"/>
            </w:tblGrid>
            <w:tr w:rsidR="00B941DD" w:rsidRPr="00492183" w14:paraId="3129644F" w14:textId="77777777" w:rsidTr="009C30DE">
              <w:tc>
                <w:tcPr>
                  <w:tcW w:w="847" w:type="dxa"/>
                  <w:vAlign w:val="center"/>
                </w:tcPr>
                <w:p w14:paraId="4FDAA09B" w14:textId="3FC67E81" w:rsidR="00B941DD" w:rsidRPr="001F2FC6" w:rsidRDefault="00B941DD" w:rsidP="00B941DD">
                  <w:pPr>
                    <w:jc w:val="center"/>
                    <w:rPr>
                      <w:rFonts w:ascii="Museo Sans 300" w:hAnsi="Museo Sans 300" w:cs="Arial"/>
                      <w:b/>
                      <w:bCs/>
                      <w:sz w:val="16"/>
                      <w:szCs w:val="16"/>
                      <w:lang w:val="es-SV" w:eastAsia="en-US"/>
                    </w:rPr>
                  </w:pPr>
                  <w:r w:rsidRPr="001F2FC6">
                    <w:rPr>
                      <w:rFonts w:ascii="Museo Sans 300" w:hAnsi="Museo Sans 300" w:cs="Arial"/>
                      <w:b/>
                      <w:bCs/>
                      <w:sz w:val="16"/>
                      <w:szCs w:val="16"/>
                      <w:lang w:val="es-SV" w:eastAsia="en-US"/>
                    </w:rPr>
                    <w:t>No. LOTE</w:t>
                  </w:r>
                </w:p>
              </w:tc>
              <w:tc>
                <w:tcPr>
                  <w:tcW w:w="4258" w:type="dxa"/>
                  <w:tcBorders>
                    <w:top w:val="single" w:sz="4" w:space="0" w:color="auto"/>
                    <w:left w:val="single" w:sz="4" w:space="0" w:color="auto"/>
                    <w:bottom w:val="single" w:sz="4" w:space="0" w:color="auto"/>
                    <w:right w:val="single" w:sz="4" w:space="0" w:color="auto"/>
                  </w:tcBorders>
                  <w:vAlign w:val="center"/>
                </w:tcPr>
                <w:p w14:paraId="11502E62" w14:textId="3065FC78" w:rsidR="00B941DD" w:rsidRPr="001F2FC6" w:rsidRDefault="00B941DD" w:rsidP="00B941DD">
                  <w:pPr>
                    <w:jc w:val="center"/>
                    <w:rPr>
                      <w:rFonts w:ascii="Museo Sans 300" w:hAnsi="Museo Sans 300" w:cs="Arial"/>
                      <w:b/>
                      <w:bCs/>
                      <w:sz w:val="16"/>
                      <w:szCs w:val="16"/>
                      <w:lang w:val="es-SV" w:eastAsia="en-US"/>
                    </w:rPr>
                  </w:pPr>
                  <w:r w:rsidRPr="001F2FC6">
                    <w:rPr>
                      <w:rFonts w:ascii="Museo Sans 300" w:hAnsi="Museo Sans 300" w:cs="Arial"/>
                      <w:b/>
                      <w:bCs/>
                      <w:iCs/>
                      <w:spacing w:val="-3"/>
                      <w:sz w:val="16"/>
                      <w:szCs w:val="16"/>
                    </w:rPr>
                    <w:t>DESCRIPCIÓN</w:t>
                  </w:r>
                </w:p>
              </w:tc>
              <w:tc>
                <w:tcPr>
                  <w:tcW w:w="2268" w:type="dxa"/>
                  <w:tcBorders>
                    <w:top w:val="single" w:sz="4" w:space="0" w:color="auto"/>
                    <w:left w:val="single" w:sz="4" w:space="0" w:color="auto"/>
                    <w:right w:val="single" w:sz="4" w:space="0" w:color="auto"/>
                  </w:tcBorders>
                  <w:vAlign w:val="center"/>
                </w:tcPr>
                <w:p w14:paraId="4C10116F" w14:textId="53934389" w:rsidR="00B941DD" w:rsidRPr="001F2FC6" w:rsidRDefault="00B941DD" w:rsidP="00B941DD">
                  <w:pPr>
                    <w:jc w:val="center"/>
                    <w:rPr>
                      <w:rFonts w:ascii="Museo Sans 300" w:hAnsi="Museo Sans 300" w:cs="Arial"/>
                      <w:b/>
                      <w:bCs/>
                      <w:sz w:val="16"/>
                      <w:szCs w:val="16"/>
                      <w:lang w:val="es-SV" w:eastAsia="en-US"/>
                    </w:rPr>
                  </w:pPr>
                  <w:proofErr w:type="gramStart"/>
                  <w:r w:rsidRPr="001F2FC6">
                    <w:rPr>
                      <w:rFonts w:ascii="Museo Sans 300" w:hAnsi="Museo Sans 300" w:cs="Arial"/>
                      <w:b/>
                      <w:bCs/>
                      <w:iCs/>
                      <w:spacing w:val="-3"/>
                      <w:sz w:val="16"/>
                      <w:szCs w:val="16"/>
                    </w:rPr>
                    <w:t>DEPARTAMENTOS A ATENDER</w:t>
                  </w:r>
                  <w:proofErr w:type="gramEnd"/>
                </w:p>
              </w:tc>
              <w:tc>
                <w:tcPr>
                  <w:tcW w:w="2121" w:type="dxa"/>
                  <w:vAlign w:val="center"/>
                </w:tcPr>
                <w:p w14:paraId="1AD9D0BB" w14:textId="0A06F500" w:rsidR="00B941DD" w:rsidRPr="001F2FC6" w:rsidRDefault="00942AE7" w:rsidP="00B941DD">
                  <w:pPr>
                    <w:jc w:val="center"/>
                    <w:rPr>
                      <w:rFonts w:ascii="Museo Sans 300" w:hAnsi="Museo Sans 300" w:cs="Arial"/>
                      <w:b/>
                      <w:bCs/>
                      <w:sz w:val="16"/>
                      <w:szCs w:val="16"/>
                      <w:lang w:val="es-SV" w:eastAsia="en-US"/>
                    </w:rPr>
                  </w:pPr>
                  <w:r w:rsidRPr="001F2FC6">
                    <w:rPr>
                      <w:rFonts w:ascii="Museo Sans 300" w:hAnsi="Museo Sans 300" w:cs="Arial"/>
                      <w:b/>
                      <w:bCs/>
                      <w:sz w:val="16"/>
                      <w:szCs w:val="16"/>
                      <w:lang w:val="es-SV" w:eastAsia="en-US"/>
                    </w:rPr>
                    <w:t>PRESUPUESTO ASIGNADO POR LOTE</w:t>
                  </w:r>
                </w:p>
              </w:tc>
            </w:tr>
            <w:tr w:rsidR="00B941DD" w:rsidRPr="00492183" w14:paraId="6E26FAF2" w14:textId="77777777" w:rsidTr="009C30DE">
              <w:trPr>
                <w:trHeight w:val="361"/>
              </w:trPr>
              <w:tc>
                <w:tcPr>
                  <w:tcW w:w="847" w:type="dxa"/>
                  <w:vAlign w:val="center"/>
                </w:tcPr>
                <w:p w14:paraId="1BFA0464" w14:textId="22D25D2F" w:rsidR="00B941DD" w:rsidRPr="001F2FC6" w:rsidRDefault="00050411"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1</w:t>
                  </w:r>
                </w:p>
              </w:tc>
              <w:tc>
                <w:tcPr>
                  <w:tcW w:w="4258" w:type="dxa"/>
                  <w:vAlign w:val="center"/>
                </w:tcPr>
                <w:p w14:paraId="61873410" w14:textId="683BC1F5" w:rsidR="00B941DD" w:rsidRPr="001F2FC6" w:rsidRDefault="00050411" w:rsidP="00050411">
                  <w:pPr>
                    <w:jc w:val="both"/>
                    <w:rPr>
                      <w:rFonts w:ascii="Museo Sans 300" w:hAnsi="Museo Sans 300" w:cs="Arial"/>
                      <w:sz w:val="16"/>
                      <w:szCs w:val="16"/>
                      <w:lang w:val="es-SV" w:eastAsia="en-US"/>
                    </w:rPr>
                  </w:pPr>
                  <w:r w:rsidRPr="001F2FC6">
                    <w:rPr>
                      <w:rFonts w:ascii="Museo Sans 300" w:eastAsia="Batang" w:hAnsi="Museo Sans 300" w:cs="Arial"/>
                      <w:caps/>
                      <w:spacing w:val="-2"/>
                      <w:sz w:val="16"/>
                      <w:szCs w:val="16"/>
                      <w:lang w:eastAsia="es-SV"/>
                    </w:rPr>
                    <w:t>MEJORAMIENTO INTEGRAL DE INFRAESTRUCTURA EN CENTROS EDUCATIVOS DEL SECTOR PÚBLICO PRIORIZADOS A NIVEL NACIONAL</w:t>
                  </w:r>
                  <w:r w:rsidR="002A2FF8" w:rsidRPr="001F2FC6">
                    <w:rPr>
                      <w:rFonts w:ascii="Museo Sans 300" w:eastAsia="Batang" w:hAnsi="Museo Sans 300" w:cs="Arial"/>
                      <w:caps/>
                      <w:spacing w:val="-2"/>
                      <w:sz w:val="16"/>
                      <w:szCs w:val="16"/>
                      <w:lang w:eastAsia="es-SV"/>
                    </w:rPr>
                    <w:t xml:space="preserve"> (ZONA 1)</w:t>
                  </w:r>
                </w:p>
              </w:tc>
              <w:tc>
                <w:tcPr>
                  <w:tcW w:w="2268" w:type="dxa"/>
                  <w:vAlign w:val="center"/>
                </w:tcPr>
                <w:p w14:paraId="22AA0815" w14:textId="2611C32D" w:rsidR="00B941DD" w:rsidRPr="001F2FC6" w:rsidRDefault="005358A9"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Ahuachapán</w:t>
                  </w:r>
                </w:p>
                <w:p w14:paraId="05916DE7" w14:textId="77777777" w:rsidR="005358A9" w:rsidRPr="001F2FC6" w:rsidRDefault="005358A9"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Santa Ana</w:t>
                  </w:r>
                </w:p>
                <w:p w14:paraId="1AE52B72" w14:textId="221683BB" w:rsidR="005358A9" w:rsidRPr="001F2FC6" w:rsidRDefault="005358A9"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Sonsonate</w:t>
                  </w:r>
                </w:p>
              </w:tc>
              <w:tc>
                <w:tcPr>
                  <w:tcW w:w="2121" w:type="dxa"/>
                  <w:vAlign w:val="center"/>
                </w:tcPr>
                <w:p w14:paraId="4843DAA0" w14:textId="6E037EF8" w:rsidR="00B941DD" w:rsidRPr="001F2FC6" w:rsidRDefault="00CC7E63" w:rsidP="00B941DD">
                  <w:pPr>
                    <w:jc w:val="center"/>
                    <w:rPr>
                      <w:rFonts w:ascii="Museo Sans 300" w:hAnsi="Museo Sans 300" w:cs="Arial"/>
                      <w:sz w:val="16"/>
                      <w:szCs w:val="16"/>
                      <w:lang w:val="es-SV" w:eastAsia="en-US"/>
                    </w:rPr>
                  </w:pPr>
                  <w:r w:rsidRPr="001F2FC6">
                    <w:rPr>
                      <w:rFonts w:ascii="Museo Sans 300" w:hAnsi="Museo Sans 300" w:cs="Arial"/>
                      <w:b/>
                      <w:sz w:val="16"/>
                      <w:szCs w:val="16"/>
                    </w:rPr>
                    <w:t>U</w:t>
                  </w:r>
                  <w:r w:rsidR="00942AE7" w:rsidRPr="001F2FC6">
                    <w:rPr>
                      <w:rFonts w:ascii="Museo Sans 300" w:hAnsi="Museo Sans 300" w:cs="Arial"/>
                      <w:b/>
                      <w:sz w:val="16"/>
                      <w:szCs w:val="16"/>
                    </w:rPr>
                    <w:t>$</w:t>
                  </w:r>
                  <w:r w:rsidR="00055736" w:rsidRPr="001F2FC6">
                    <w:rPr>
                      <w:rFonts w:ascii="Museo Sans 300" w:hAnsi="Museo Sans 300" w:cs="Arial"/>
                      <w:b/>
                      <w:sz w:val="16"/>
                      <w:szCs w:val="16"/>
                    </w:rPr>
                    <w:t>$ 5,181,818.17</w:t>
                  </w:r>
                </w:p>
              </w:tc>
            </w:tr>
            <w:tr w:rsidR="00B941DD" w:rsidRPr="00492183" w14:paraId="6984CE07" w14:textId="77777777" w:rsidTr="009C30DE">
              <w:trPr>
                <w:trHeight w:val="281"/>
              </w:trPr>
              <w:tc>
                <w:tcPr>
                  <w:tcW w:w="847" w:type="dxa"/>
                  <w:vAlign w:val="center"/>
                </w:tcPr>
                <w:p w14:paraId="68761969" w14:textId="7B4DA658" w:rsidR="00B941DD" w:rsidRPr="001F2FC6" w:rsidRDefault="00050411"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2</w:t>
                  </w:r>
                </w:p>
              </w:tc>
              <w:tc>
                <w:tcPr>
                  <w:tcW w:w="4258" w:type="dxa"/>
                  <w:vAlign w:val="center"/>
                </w:tcPr>
                <w:p w14:paraId="15B9C8F5" w14:textId="23F7FDD1" w:rsidR="00B941DD" w:rsidRPr="001F2FC6" w:rsidRDefault="002A2FF8" w:rsidP="00050411">
                  <w:pPr>
                    <w:jc w:val="both"/>
                    <w:rPr>
                      <w:rFonts w:ascii="Museo Sans 300" w:hAnsi="Museo Sans 300" w:cs="Arial"/>
                      <w:sz w:val="16"/>
                      <w:szCs w:val="16"/>
                      <w:lang w:val="es-SV" w:eastAsia="en-US"/>
                    </w:rPr>
                  </w:pPr>
                  <w:r w:rsidRPr="001F2FC6">
                    <w:rPr>
                      <w:rFonts w:ascii="Museo Sans 300" w:eastAsia="Batang" w:hAnsi="Museo Sans 300" w:cs="Arial"/>
                      <w:caps/>
                      <w:spacing w:val="-2"/>
                      <w:sz w:val="16"/>
                      <w:szCs w:val="16"/>
                      <w:lang w:eastAsia="es-SV"/>
                    </w:rPr>
                    <w:t>MEJORAMIENTO INTEGRAL DE INFRAESTRUCTURA EN CENTROS EDUCATIVOS DEL SECTOR PÚBLICO PRIORIZADOS A NIVEL NACIONAL (ZONA 2)</w:t>
                  </w:r>
                </w:p>
              </w:tc>
              <w:tc>
                <w:tcPr>
                  <w:tcW w:w="2268" w:type="dxa"/>
                  <w:vAlign w:val="center"/>
                </w:tcPr>
                <w:p w14:paraId="2AC6D292" w14:textId="77777777" w:rsidR="00B941DD" w:rsidRPr="001F2FC6" w:rsidRDefault="00CD629F"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La Libertad</w:t>
                  </w:r>
                </w:p>
                <w:p w14:paraId="4F3676A3" w14:textId="77777777" w:rsidR="00CD629F" w:rsidRPr="001F2FC6" w:rsidRDefault="00CD629F"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San Salvador</w:t>
                  </w:r>
                </w:p>
                <w:p w14:paraId="135F237E" w14:textId="236BC68A" w:rsidR="00CD629F" w:rsidRPr="001F2FC6" w:rsidRDefault="00CD629F"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Chalatenango</w:t>
                  </w:r>
                </w:p>
              </w:tc>
              <w:tc>
                <w:tcPr>
                  <w:tcW w:w="2121" w:type="dxa"/>
                  <w:vAlign w:val="center"/>
                </w:tcPr>
                <w:p w14:paraId="3553C3A1" w14:textId="665ED72D" w:rsidR="00B941DD" w:rsidRPr="001F2FC6" w:rsidRDefault="00CC7E63" w:rsidP="00B941DD">
                  <w:pPr>
                    <w:jc w:val="center"/>
                    <w:rPr>
                      <w:rFonts w:ascii="Museo Sans 300" w:hAnsi="Museo Sans 300" w:cs="Arial"/>
                      <w:sz w:val="16"/>
                      <w:szCs w:val="16"/>
                      <w:lang w:val="es-SV" w:eastAsia="en-US"/>
                    </w:rPr>
                  </w:pPr>
                  <w:r w:rsidRPr="001F2FC6">
                    <w:rPr>
                      <w:rFonts w:ascii="Museo Sans 300" w:hAnsi="Museo Sans 300" w:cs="Arial"/>
                      <w:b/>
                      <w:sz w:val="16"/>
                      <w:szCs w:val="16"/>
                    </w:rPr>
                    <w:t>U</w:t>
                  </w:r>
                  <w:r w:rsidR="0030479B" w:rsidRPr="001F2FC6">
                    <w:rPr>
                      <w:rFonts w:ascii="Museo Sans 300" w:hAnsi="Museo Sans 300" w:cs="Arial"/>
                      <w:b/>
                      <w:sz w:val="16"/>
                      <w:szCs w:val="16"/>
                    </w:rPr>
                    <w:t>$</w:t>
                  </w:r>
                  <w:r w:rsidR="008E758D" w:rsidRPr="001F2FC6">
                    <w:rPr>
                      <w:rFonts w:ascii="Museo Sans 300" w:hAnsi="Museo Sans 300" w:cs="Arial"/>
                      <w:b/>
                      <w:sz w:val="16"/>
                      <w:szCs w:val="16"/>
                    </w:rPr>
                    <w:t xml:space="preserve"> 5,590,909.10</w:t>
                  </w:r>
                </w:p>
              </w:tc>
            </w:tr>
            <w:tr w:rsidR="00B941DD" w:rsidRPr="00492183" w14:paraId="6CF2B2A6" w14:textId="77777777" w:rsidTr="009C30DE">
              <w:trPr>
                <w:trHeight w:val="271"/>
              </w:trPr>
              <w:tc>
                <w:tcPr>
                  <w:tcW w:w="847" w:type="dxa"/>
                  <w:vAlign w:val="center"/>
                </w:tcPr>
                <w:p w14:paraId="26E0DAE1" w14:textId="6CF368BD" w:rsidR="00B941DD" w:rsidRPr="001F2FC6" w:rsidRDefault="00050411"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3</w:t>
                  </w:r>
                </w:p>
              </w:tc>
              <w:tc>
                <w:tcPr>
                  <w:tcW w:w="4258" w:type="dxa"/>
                  <w:vAlign w:val="center"/>
                </w:tcPr>
                <w:p w14:paraId="1B39B8A4" w14:textId="054672EF" w:rsidR="00B941DD" w:rsidRPr="001F2FC6" w:rsidRDefault="002A2FF8" w:rsidP="00050411">
                  <w:pPr>
                    <w:jc w:val="both"/>
                    <w:rPr>
                      <w:rFonts w:ascii="Museo Sans 300" w:hAnsi="Museo Sans 300" w:cs="Arial"/>
                      <w:sz w:val="16"/>
                      <w:szCs w:val="16"/>
                      <w:lang w:val="es-SV" w:eastAsia="en-US"/>
                    </w:rPr>
                  </w:pPr>
                  <w:r w:rsidRPr="001F2FC6">
                    <w:rPr>
                      <w:rFonts w:ascii="Museo Sans 300" w:eastAsia="Batang" w:hAnsi="Museo Sans 300" w:cs="Arial"/>
                      <w:caps/>
                      <w:spacing w:val="-2"/>
                      <w:sz w:val="16"/>
                      <w:szCs w:val="16"/>
                      <w:lang w:eastAsia="es-SV"/>
                    </w:rPr>
                    <w:t>MEJORAMIENTO INTEGRAL DE INFRAESTRUCTURA EN CENTROS EDUCATIVOS DEL SECTOR PÚBLICO PRIORIZADOS A NIVEL NACIONAL (ZONA</w:t>
                  </w:r>
                  <w:r w:rsidR="00AE77DA" w:rsidRPr="001F2FC6">
                    <w:rPr>
                      <w:rFonts w:ascii="Museo Sans 300" w:eastAsia="Batang" w:hAnsi="Museo Sans 300" w:cs="Arial"/>
                      <w:caps/>
                      <w:spacing w:val="-2"/>
                      <w:sz w:val="16"/>
                      <w:szCs w:val="16"/>
                      <w:lang w:eastAsia="es-SV"/>
                    </w:rPr>
                    <w:t xml:space="preserve"> </w:t>
                  </w:r>
                  <w:r w:rsidRPr="001F2FC6">
                    <w:rPr>
                      <w:rFonts w:ascii="Museo Sans 300" w:eastAsia="Batang" w:hAnsi="Museo Sans 300" w:cs="Arial"/>
                      <w:caps/>
                      <w:spacing w:val="-2"/>
                      <w:sz w:val="16"/>
                      <w:szCs w:val="16"/>
                      <w:lang w:eastAsia="es-SV"/>
                    </w:rPr>
                    <w:t>3)</w:t>
                  </w:r>
                </w:p>
              </w:tc>
              <w:tc>
                <w:tcPr>
                  <w:tcW w:w="2268" w:type="dxa"/>
                  <w:vAlign w:val="center"/>
                </w:tcPr>
                <w:p w14:paraId="30BA4EA6" w14:textId="060C0A26" w:rsidR="00B941DD" w:rsidRPr="001F2FC6" w:rsidRDefault="00AE0E26"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Cuscatlán</w:t>
                  </w:r>
                </w:p>
                <w:p w14:paraId="4D6EBA91" w14:textId="77777777" w:rsidR="00024FA0" w:rsidRPr="001F2FC6" w:rsidRDefault="00AE0E26"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Cabañas</w:t>
                  </w:r>
                </w:p>
                <w:p w14:paraId="1CC4A78D" w14:textId="77777777" w:rsidR="00AE0E26" w:rsidRPr="001F2FC6" w:rsidRDefault="00AE0E26"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San Vicente</w:t>
                  </w:r>
                </w:p>
                <w:p w14:paraId="106D2953" w14:textId="237EC37B" w:rsidR="00AE0E26" w:rsidRPr="001F2FC6" w:rsidRDefault="00AE0E26"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La paz</w:t>
                  </w:r>
                </w:p>
              </w:tc>
              <w:tc>
                <w:tcPr>
                  <w:tcW w:w="2121" w:type="dxa"/>
                  <w:vAlign w:val="center"/>
                </w:tcPr>
                <w:p w14:paraId="408FEFE3" w14:textId="50168478" w:rsidR="00B941DD" w:rsidRPr="001F2FC6" w:rsidRDefault="00CC7E63" w:rsidP="00B941DD">
                  <w:pPr>
                    <w:jc w:val="center"/>
                    <w:rPr>
                      <w:rFonts w:ascii="Museo Sans 300" w:hAnsi="Museo Sans 300" w:cs="Arial"/>
                      <w:sz w:val="16"/>
                      <w:szCs w:val="16"/>
                      <w:lang w:val="es-SV" w:eastAsia="en-US"/>
                    </w:rPr>
                  </w:pPr>
                  <w:r w:rsidRPr="001F2FC6">
                    <w:rPr>
                      <w:rFonts w:ascii="Museo Sans 300" w:hAnsi="Museo Sans 300" w:cs="Arial"/>
                      <w:b/>
                      <w:sz w:val="16"/>
                      <w:szCs w:val="16"/>
                    </w:rPr>
                    <w:t>U</w:t>
                  </w:r>
                  <w:r w:rsidR="00982BBE" w:rsidRPr="001F2FC6">
                    <w:rPr>
                      <w:rFonts w:ascii="Museo Sans 300" w:hAnsi="Museo Sans 300" w:cs="Arial"/>
                      <w:b/>
                      <w:sz w:val="16"/>
                      <w:szCs w:val="16"/>
                    </w:rPr>
                    <w:t>$</w:t>
                  </w:r>
                  <w:r w:rsidR="00117142" w:rsidRPr="001F2FC6">
                    <w:rPr>
                      <w:rFonts w:ascii="Museo Sans 300" w:hAnsi="Museo Sans 300" w:cs="Arial"/>
                      <w:b/>
                      <w:sz w:val="16"/>
                      <w:szCs w:val="16"/>
                    </w:rPr>
                    <w:t xml:space="preserve"> 9,545,454.52</w:t>
                  </w:r>
                </w:p>
              </w:tc>
            </w:tr>
            <w:tr w:rsidR="00B941DD" w:rsidRPr="00492183" w14:paraId="6C913BA4" w14:textId="77777777" w:rsidTr="009C30DE">
              <w:trPr>
                <w:trHeight w:val="417"/>
              </w:trPr>
              <w:tc>
                <w:tcPr>
                  <w:tcW w:w="847" w:type="dxa"/>
                  <w:vAlign w:val="center"/>
                </w:tcPr>
                <w:p w14:paraId="35BC8CAE" w14:textId="510614B8" w:rsidR="00B941DD" w:rsidRPr="001F2FC6" w:rsidRDefault="00050411"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4</w:t>
                  </w:r>
                </w:p>
              </w:tc>
              <w:tc>
                <w:tcPr>
                  <w:tcW w:w="4258" w:type="dxa"/>
                  <w:vAlign w:val="center"/>
                </w:tcPr>
                <w:p w14:paraId="1D6DCB26" w14:textId="7049561F" w:rsidR="00B941DD" w:rsidRPr="001F2FC6" w:rsidRDefault="002A2FF8" w:rsidP="00050411">
                  <w:pPr>
                    <w:jc w:val="both"/>
                    <w:rPr>
                      <w:rFonts w:ascii="Museo Sans 300" w:hAnsi="Museo Sans 300" w:cs="Arial"/>
                      <w:sz w:val="16"/>
                      <w:szCs w:val="16"/>
                      <w:lang w:val="es-SV" w:eastAsia="en-US"/>
                    </w:rPr>
                  </w:pPr>
                  <w:r w:rsidRPr="001F2FC6">
                    <w:rPr>
                      <w:rFonts w:ascii="Museo Sans 300" w:eastAsia="Batang" w:hAnsi="Museo Sans 300" w:cs="Arial"/>
                      <w:caps/>
                      <w:spacing w:val="-2"/>
                      <w:sz w:val="16"/>
                      <w:szCs w:val="16"/>
                      <w:lang w:eastAsia="es-SV"/>
                    </w:rPr>
                    <w:t>MEJORAMIENTO INTEGRAL DE INFRAESTRUCTURA EN CENTROS EDUCATIVOS DEL SECTOR PÚBLICO PRIORIZADOS A NIVEL NACIONAL (ZONA</w:t>
                  </w:r>
                  <w:r w:rsidR="00AE77DA" w:rsidRPr="001F2FC6">
                    <w:rPr>
                      <w:rFonts w:ascii="Museo Sans 300" w:eastAsia="Batang" w:hAnsi="Museo Sans 300" w:cs="Arial"/>
                      <w:caps/>
                      <w:spacing w:val="-2"/>
                      <w:sz w:val="16"/>
                      <w:szCs w:val="16"/>
                      <w:lang w:eastAsia="es-SV"/>
                    </w:rPr>
                    <w:t xml:space="preserve"> </w:t>
                  </w:r>
                  <w:r w:rsidRPr="001F2FC6">
                    <w:rPr>
                      <w:rFonts w:ascii="Museo Sans 300" w:eastAsia="Batang" w:hAnsi="Museo Sans 300" w:cs="Arial"/>
                      <w:caps/>
                      <w:spacing w:val="-2"/>
                      <w:sz w:val="16"/>
                      <w:szCs w:val="16"/>
                      <w:lang w:eastAsia="es-SV"/>
                    </w:rPr>
                    <w:t>4)</w:t>
                  </w:r>
                </w:p>
              </w:tc>
              <w:tc>
                <w:tcPr>
                  <w:tcW w:w="2268" w:type="dxa"/>
                  <w:vAlign w:val="center"/>
                </w:tcPr>
                <w:p w14:paraId="2B24C9F6" w14:textId="4373EDC1" w:rsidR="00B941DD" w:rsidRPr="001F2FC6" w:rsidRDefault="002A1AA6"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Usulután</w:t>
                  </w:r>
                </w:p>
                <w:p w14:paraId="3AD00945" w14:textId="77777777" w:rsidR="0073256A" w:rsidRPr="001F2FC6" w:rsidRDefault="0073256A"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 xml:space="preserve">San Miguel </w:t>
                  </w:r>
                </w:p>
                <w:p w14:paraId="40501D8C" w14:textId="40598ECF" w:rsidR="0073256A" w:rsidRPr="001F2FC6" w:rsidRDefault="0073256A"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 xml:space="preserve">La </w:t>
                  </w:r>
                  <w:r w:rsidR="002A1AA6" w:rsidRPr="001F2FC6">
                    <w:rPr>
                      <w:rFonts w:ascii="Museo Sans 300" w:hAnsi="Museo Sans 300" w:cs="Arial"/>
                      <w:sz w:val="16"/>
                      <w:szCs w:val="16"/>
                      <w:lang w:val="es-SV" w:eastAsia="en-US"/>
                    </w:rPr>
                    <w:t>unión</w:t>
                  </w:r>
                </w:p>
                <w:p w14:paraId="181745C7" w14:textId="0C43A0B0" w:rsidR="002A1AA6" w:rsidRPr="001F2FC6" w:rsidRDefault="002A1AA6" w:rsidP="002A1AA6">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Morazán</w:t>
                  </w:r>
                </w:p>
              </w:tc>
              <w:tc>
                <w:tcPr>
                  <w:tcW w:w="2121" w:type="dxa"/>
                  <w:vAlign w:val="center"/>
                </w:tcPr>
                <w:p w14:paraId="5C741688" w14:textId="37B561BC" w:rsidR="00B941DD" w:rsidRPr="001F2FC6" w:rsidRDefault="00CC7E63" w:rsidP="00B941DD">
                  <w:pPr>
                    <w:jc w:val="center"/>
                    <w:rPr>
                      <w:rFonts w:ascii="Museo Sans 300" w:hAnsi="Museo Sans 300" w:cs="Arial"/>
                      <w:sz w:val="16"/>
                      <w:szCs w:val="16"/>
                      <w:lang w:val="es-SV" w:eastAsia="en-US"/>
                    </w:rPr>
                  </w:pPr>
                  <w:r w:rsidRPr="001F2FC6">
                    <w:rPr>
                      <w:rFonts w:ascii="Museo Sans 300" w:hAnsi="Museo Sans 300" w:cs="Arial"/>
                      <w:b/>
                      <w:sz w:val="16"/>
                      <w:szCs w:val="16"/>
                    </w:rPr>
                    <w:t>U</w:t>
                  </w:r>
                  <w:r w:rsidR="002D45CC" w:rsidRPr="001F2FC6">
                    <w:rPr>
                      <w:rFonts w:ascii="Museo Sans 300" w:hAnsi="Museo Sans 300" w:cs="Arial"/>
                      <w:b/>
                      <w:sz w:val="16"/>
                      <w:szCs w:val="16"/>
                    </w:rPr>
                    <w:t>$</w:t>
                  </w:r>
                  <w:r w:rsidR="00A47E0F" w:rsidRPr="001F2FC6">
                    <w:rPr>
                      <w:rFonts w:ascii="Museo Sans 300" w:hAnsi="Museo Sans 300" w:cs="Arial"/>
                      <w:b/>
                      <w:sz w:val="16"/>
                      <w:szCs w:val="16"/>
                    </w:rPr>
                    <w:t xml:space="preserve"> 12,727,272.77</w:t>
                  </w:r>
                </w:p>
              </w:tc>
            </w:tr>
            <w:tr w:rsidR="00050411" w:rsidRPr="00492183" w14:paraId="773DA84E" w14:textId="77777777" w:rsidTr="009C30DE">
              <w:trPr>
                <w:trHeight w:val="422"/>
              </w:trPr>
              <w:tc>
                <w:tcPr>
                  <w:tcW w:w="7373" w:type="dxa"/>
                  <w:gridSpan w:val="3"/>
                  <w:vAlign w:val="center"/>
                </w:tcPr>
                <w:p w14:paraId="625A209B" w14:textId="23BD18FE" w:rsidR="00050411" w:rsidRPr="001F2FC6" w:rsidRDefault="002E4C00" w:rsidP="00B941DD">
                  <w:pPr>
                    <w:jc w:val="center"/>
                    <w:rPr>
                      <w:rFonts w:ascii="Museo Sans 300" w:hAnsi="Museo Sans 300" w:cs="Arial"/>
                      <w:sz w:val="16"/>
                      <w:szCs w:val="16"/>
                      <w:lang w:val="es-SV" w:eastAsia="en-US"/>
                    </w:rPr>
                  </w:pPr>
                  <w:r w:rsidRPr="001F2FC6">
                    <w:rPr>
                      <w:rFonts w:ascii="Museo Sans 300" w:hAnsi="Museo Sans 300" w:cs="Arial"/>
                      <w:sz w:val="16"/>
                      <w:szCs w:val="16"/>
                      <w:lang w:val="es-SV" w:eastAsia="en-US"/>
                    </w:rPr>
                    <w:t>TOTAL</w:t>
                  </w:r>
                </w:p>
              </w:tc>
              <w:tc>
                <w:tcPr>
                  <w:tcW w:w="2121" w:type="dxa"/>
                  <w:vAlign w:val="center"/>
                </w:tcPr>
                <w:p w14:paraId="36A1C635" w14:textId="438037AA" w:rsidR="00050411" w:rsidRPr="001F2FC6" w:rsidRDefault="00CC7E63" w:rsidP="00B941DD">
                  <w:pPr>
                    <w:jc w:val="center"/>
                    <w:rPr>
                      <w:rFonts w:ascii="Museo Sans 300" w:hAnsi="Museo Sans 300" w:cs="Arial"/>
                      <w:sz w:val="16"/>
                      <w:szCs w:val="16"/>
                      <w:lang w:val="es-SV" w:eastAsia="en-US"/>
                    </w:rPr>
                  </w:pPr>
                  <w:r w:rsidRPr="001F2FC6">
                    <w:rPr>
                      <w:rFonts w:ascii="Museo Sans 300" w:hAnsi="Museo Sans 300" w:cs="Arial"/>
                      <w:b/>
                      <w:sz w:val="16"/>
                      <w:szCs w:val="16"/>
                    </w:rPr>
                    <w:t>U</w:t>
                  </w:r>
                  <w:r w:rsidR="002E4C00" w:rsidRPr="001F2FC6">
                    <w:rPr>
                      <w:rFonts w:ascii="Museo Sans 300" w:hAnsi="Museo Sans 300" w:cs="Arial"/>
                      <w:b/>
                      <w:sz w:val="16"/>
                      <w:szCs w:val="16"/>
                    </w:rPr>
                    <w:t>$</w:t>
                  </w:r>
                  <w:r w:rsidR="00E40CAC" w:rsidRPr="001F2FC6">
                    <w:rPr>
                      <w:rFonts w:ascii="Museo Sans 300" w:hAnsi="Museo Sans 300" w:cs="Arial"/>
                      <w:b/>
                      <w:sz w:val="16"/>
                      <w:szCs w:val="16"/>
                    </w:rPr>
                    <w:t xml:space="preserve"> 33,045,454.56</w:t>
                  </w:r>
                </w:p>
              </w:tc>
            </w:tr>
          </w:tbl>
          <w:p w14:paraId="46879120" w14:textId="77777777" w:rsidR="00BB59FD" w:rsidRPr="00492183" w:rsidRDefault="00BB59FD" w:rsidP="00CA23A2">
            <w:pPr>
              <w:jc w:val="both"/>
              <w:rPr>
                <w:rFonts w:ascii="Museo Sans 300" w:hAnsi="Museo Sans 300" w:cs="Arial"/>
                <w:sz w:val="18"/>
                <w:szCs w:val="18"/>
                <w:lang w:val="es-SV" w:eastAsia="en-US"/>
              </w:rPr>
            </w:pPr>
          </w:p>
          <w:p w14:paraId="622EAD0F" w14:textId="77777777" w:rsidR="00C5509C" w:rsidRPr="000502FE" w:rsidRDefault="00DD3272" w:rsidP="00C5509C">
            <w:pPr>
              <w:jc w:val="both"/>
              <w:rPr>
                <w:rFonts w:ascii="Museo Sans 300" w:hAnsi="Museo Sans 300" w:cs="Arial"/>
                <w:sz w:val="21"/>
                <w:szCs w:val="21"/>
                <w:shd w:val="clear" w:color="auto" w:fill="FFFF00"/>
                <w:lang w:val="es-SV"/>
              </w:rPr>
            </w:pPr>
            <w:r w:rsidRPr="000502FE">
              <w:rPr>
                <w:rFonts w:ascii="Museo Sans 300" w:hAnsi="Museo Sans 300" w:cs="Arial"/>
                <w:iCs/>
                <w:sz w:val="21"/>
                <w:szCs w:val="21"/>
                <w:lang w:val="es-SV" w:eastAsia="en-US"/>
              </w:rPr>
              <w:t xml:space="preserve">El marco legal aplicable a la presente licitación es </w:t>
            </w:r>
            <w:r w:rsidR="00483BBC" w:rsidRPr="000502FE">
              <w:rPr>
                <w:rFonts w:ascii="Museo Sans 300" w:hAnsi="Museo Sans 300" w:cs="Arial"/>
                <w:sz w:val="21"/>
                <w:szCs w:val="21"/>
                <w:lang w:val="es-SV"/>
              </w:rPr>
              <w:t xml:space="preserve">el Tratado de Libre Comercio DR-CAFTA, </w:t>
            </w:r>
            <w:r w:rsidR="008A5984" w:rsidRPr="000502FE">
              <w:rPr>
                <w:rFonts w:ascii="Museo Sans 300" w:hAnsi="Museo Sans 300" w:cs="Arial"/>
                <w:sz w:val="21"/>
                <w:szCs w:val="21"/>
                <w:lang w:val="es-SV"/>
              </w:rPr>
              <w:t>Acuerdo</w:t>
            </w:r>
            <w:r w:rsidR="006A4BF7" w:rsidRPr="000502FE">
              <w:rPr>
                <w:rFonts w:ascii="Museo Sans 300" w:hAnsi="Museo Sans 300" w:cs="Arial"/>
                <w:sz w:val="21"/>
                <w:szCs w:val="21"/>
                <w:lang w:val="es-SV"/>
              </w:rPr>
              <w:t xml:space="preserve"> de Asociación entre la Unión Europea y Centroamérica,</w:t>
            </w:r>
            <w:r w:rsidR="008A5984" w:rsidRPr="000502FE">
              <w:rPr>
                <w:rFonts w:ascii="Museo Sans 300" w:hAnsi="Museo Sans 300" w:cs="Arial"/>
                <w:sz w:val="21"/>
                <w:szCs w:val="21"/>
                <w:lang w:val="es-SV"/>
              </w:rPr>
              <w:t xml:space="preserve"> </w:t>
            </w:r>
            <w:r w:rsidR="00364CC6" w:rsidRPr="000502FE">
              <w:rPr>
                <w:rFonts w:ascii="Museo Sans 300" w:hAnsi="Museo Sans 300" w:cs="Arial"/>
                <w:sz w:val="21"/>
                <w:szCs w:val="21"/>
                <w:lang w:val="es-SV"/>
              </w:rPr>
              <w:t xml:space="preserve">y Ley de Adquisiciones y Contrataciones de la Administración </w:t>
            </w:r>
            <w:r w:rsidR="00FA0314" w:rsidRPr="000502FE">
              <w:rPr>
                <w:rFonts w:ascii="Museo Sans 300" w:hAnsi="Museo Sans 300" w:cs="Arial"/>
                <w:sz w:val="21"/>
                <w:szCs w:val="21"/>
                <w:lang w:val="es-SV"/>
              </w:rPr>
              <w:t>Pública</w:t>
            </w:r>
            <w:r w:rsidR="00364CC6" w:rsidRPr="000502FE">
              <w:rPr>
                <w:rFonts w:ascii="Museo Sans 300" w:hAnsi="Museo Sans 300" w:cs="Arial"/>
                <w:sz w:val="21"/>
                <w:szCs w:val="21"/>
                <w:lang w:val="es-SV"/>
              </w:rPr>
              <w:t xml:space="preserve"> (LACAP) y su Reglamento.</w:t>
            </w:r>
          </w:p>
          <w:p w14:paraId="622EAD10" w14:textId="77777777" w:rsidR="00C5509C" w:rsidRPr="000502FE" w:rsidRDefault="00C5509C" w:rsidP="00C5509C">
            <w:pPr>
              <w:jc w:val="both"/>
              <w:rPr>
                <w:rFonts w:ascii="Museo Sans 300" w:hAnsi="Museo Sans 300" w:cs="Arial"/>
                <w:sz w:val="21"/>
                <w:szCs w:val="21"/>
                <w:shd w:val="clear" w:color="auto" w:fill="00FF00"/>
                <w:lang w:val="es-SV"/>
              </w:rPr>
            </w:pPr>
            <w:r w:rsidRPr="000502FE">
              <w:rPr>
                <w:rFonts w:ascii="Museo Sans 300" w:hAnsi="Museo Sans 300" w:cs="Arial"/>
                <w:sz w:val="21"/>
                <w:szCs w:val="21"/>
                <w:shd w:val="clear" w:color="auto" w:fill="00FF00"/>
                <w:lang w:val="es-SV"/>
              </w:rPr>
              <w:t xml:space="preserve"> </w:t>
            </w:r>
          </w:p>
          <w:p w14:paraId="622EAD11" w14:textId="1519609B" w:rsidR="00F07874" w:rsidRPr="000502FE" w:rsidRDefault="00F07874" w:rsidP="00A872F1">
            <w:pPr>
              <w:pStyle w:val="Prrafodelista"/>
              <w:tabs>
                <w:tab w:val="left" w:pos="356"/>
              </w:tabs>
              <w:ind w:left="0"/>
              <w:jc w:val="both"/>
              <w:rPr>
                <w:rFonts w:ascii="Museo Sans 300" w:hAnsi="Museo Sans 300" w:cs="Arial"/>
                <w:sz w:val="21"/>
                <w:szCs w:val="21"/>
                <w:shd w:val="clear" w:color="auto" w:fill="00FF00"/>
                <w:lang w:val="es-SV"/>
              </w:rPr>
            </w:pPr>
            <w:r w:rsidRPr="000502FE">
              <w:rPr>
                <w:rFonts w:ascii="Museo Sans 300" w:hAnsi="Museo Sans 300" w:cs="Arial"/>
                <w:sz w:val="21"/>
                <w:szCs w:val="21"/>
                <w:lang w:val="es-SV"/>
              </w:rPr>
              <w:t xml:space="preserve">La intención de este documento </w:t>
            </w:r>
            <w:r w:rsidRPr="000502FE">
              <w:rPr>
                <w:rFonts w:ascii="Museo Sans 300" w:hAnsi="Museo Sans 300" w:cs="Arial"/>
                <w:sz w:val="21"/>
                <w:szCs w:val="21"/>
                <w:lang w:val="es-SV" w:eastAsia="en-US"/>
              </w:rPr>
              <w:t>es que el licitante presente su oferta por uno o más</w:t>
            </w:r>
            <w:r w:rsidR="00870F47" w:rsidRPr="000502FE">
              <w:rPr>
                <w:rFonts w:ascii="Museo Sans 300" w:hAnsi="Museo Sans 300" w:cs="Arial"/>
                <w:sz w:val="21"/>
                <w:szCs w:val="21"/>
                <w:lang w:val="es-SV" w:eastAsia="en-US"/>
              </w:rPr>
              <w:t xml:space="preserve"> lotes</w:t>
            </w:r>
            <w:r w:rsidRPr="000502FE">
              <w:rPr>
                <w:rFonts w:ascii="Museo Sans 300" w:hAnsi="Museo Sans 300" w:cs="Arial"/>
                <w:sz w:val="21"/>
                <w:szCs w:val="21"/>
                <w:lang w:val="es-SV" w:eastAsia="en-US"/>
              </w:rPr>
              <w:t>.</w:t>
            </w:r>
          </w:p>
          <w:p w14:paraId="622EAD12" w14:textId="77777777" w:rsidR="00F07874" w:rsidRPr="000502FE" w:rsidRDefault="00F07874" w:rsidP="00F07874">
            <w:pPr>
              <w:pStyle w:val="Head51"/>
              <w:tabs>
                <w:tab w:val="left" w:pos="708"/>
              </w:tabs>
              <w:suppressAutoHyphens w:val="0"/>
              <w:rPr>
                <w:rFonts w:ascii="Museo Sans 300" w:hAnsi="Museo Sans 300" w:cs="Arial"/>
                <w:bCs/>
                <w:sz w:val="21"/>
                <w:szCs w:val="21"/>
                <w:u w:val="single"/>
                <w:lang w:val="es-SV"/>
              </w:rPr>
            </w:pPr>
          </w:p>
          <w:p w14:paraId="622EAD13" w14:textId="77777777" w:rsidR="00F07874" w:rsidRPr="000502FE" w:rsidRDefault="00F07874" w:rsidP="00F07874">
            <w:pPr>
              <w:pStyle w:val="Head51"/>
              <w:tabs>
                <w:tab w:val="left" w:pos="708"/>
              </w:tabs>
              <w:suppressAutoHyphens w:val="0"/>
              <w:rPr>
                <w:rFonts w:ascii="Museo Sans 300" w:hAnsi="Museo Sans 300" w:cs="Arial"/>
                <w:bCs/>
                <w:sz w:val="21"/>
                <w:szCs w:val="21"/>
                <w:u w:val="single"/>
                <w:lang w:val="es-SV"/>
              </w:rPr>
            </w:pPr>
            <w:r w:rsidRPr="000502FE">
              <w:rPr>
                <w:rFonts w:ascii="Museo Sans 300" w:hAnsi="Museo Sans 300" w:cs="Arial"/>
                <w:bCs/>
                <w:sz w:val="21"/>
                <w:szCs w:val="21"/>
                <w:u w:val="single"/>
                <w:lang w:val="es-SV"/>
              </w:rPr>
              <w:t xml:space="preserve">2 </w:t>
            </w:r>
            <w:proofErr w:type="gramStart"/>
            <w:r w:rsidRPr="000502FE">
              <w:rPr>
                <w:rFonts w:ascii="Museo Sans 300" w:hAnsi="Museo Sans 300" w:cs="Arial"/>
                <w:bCs/>
                <w:sz w:val="21"/>
                <w:szCs w:val="21"/>
                <w:u w:val="single"/>
                <w:lang w:val="es-SV"/>
              </w:rPr>
              <w:t>Responsabilidad</w:t>
            </w:r>
            <w:proofErr w:type="gramEnd"/>
            <w:r w:rsidRPr="000502FE">
              <w:rPr>
                <w:rFonts w:ascii="Museo Sans 300" w:hAnsi="Museo Sans 300" w:cs="Arial"/>
                <w:bCs/>
                <w:sz w:val="21"/>
                <w:szCs w:val="21"/>
                <w:u w:val="single"/>
                <w:lang w:val="es-SV"/>
              </w:rPr>
              <w:t xml:space="preserve"> social para la prevención y erradicación del trabajo infantil</w:t>
            </w:r>
          </w:p>
          <w:p w14:paraId="622EAD14" w14:textId="77777777" w:rsidR="00F07874" w:rsidRPr="000502FE" w:rsidRDefault="00F07874" w:rsidP="00F07874">
            <w:pPr>
              <w:pStyle w:val="Head51"/>
              <w:tabs>
                <w:tab w:val="left" w:pos="708"/>
              </w:tabs>
              <w:suppressAutoHyphens w:val="0"/>
              <w:rPr>
                <w:rFonts w:ascii="Museo Sans 300" w:hAnsi="Museo Sans 300" w:cs="Arial"/>
                <w:bCs/>
                <w:sz w:val="21"/>
                <w:szCs w:val="21"/>
                <w:u w:val="single"/>
                <w:lang w:val="es-SV"/>
              </w:rPr>
            </w:pPr>
          </w:p>
          <w:p w14:paraId="622EAD15" w14:textId="77777777" w:rsidR="00F07874" w:rsidRPr="000502FE" w:rsidRDefault="00F07874" w:rsidP="006D4D3F">
            <w:pPr>
              <w:pStyle w:val="Head51"/>
              <w:tabs>
                <w:tab w:val="left" w:pos="708"/>
              </w:tabs>
              <w:suppressAutoHyphens w:val="0"/>
              <w:rPr>
                <w:rFonts w:ascii="Museo Sans 300" w:hAnsi="Museo Sans 300" w:cs="Arial"/>
                <w:b w:val="0"/>
                <w:bCs/>
                <w:sz w:val="21"/>
                <w:szCs w:val="21"/>
                <w:lang w:val="es-SV"/>
              </w:rPr>
            </w:pPr>
            <w:r w:rsidRPr="000502FE">
              <w:rPr>
                <w:rFonts w:ascii="Museo Sans 300" w:hAnsi="Museo Sans 300" w:cs="Arial"/>
                <w:b w:val="0"/>
                <w:bCs/>
                <w:sz w:val="21"/>
                <w:szCs w:val="21"/>
                <w:lang w:val="es-SV"/>
              </w:rPr>
              <w:t>2.1 De acuerdo a lo establecido en el Instructivo UNAC No. 02/2015 “NORMAS PARA LA INCORPORACIÓN DE CRITERIOS SOSTENIBLES DE RESPONSABILIDAD SOCIAL PARA LA PREVENCIÓN Y ERRADICACIÓN DEL TRABAJO INFANTIL EN LAS COMPRAS PÚBLICAS”, el licitante debe considerar que “En caso se comprobare por la Dirección General de Inspección de Trabajo del Ministerio de Trabajo y Previsión Social, incumplimiento por parte del oferente a la normativa que prohíbe el trabajo infantil y de protección de la persona adolescente trabajadora; se iniciará el procedimiento que dispone el art. 160 de la LACAP para determinar el cometimiento o no dentro del presente procedimiento adquisitivo, o durante la ejecución contractual según el caso, de la conducta que dispone el art. 158 Romano V) li</w:t>
            </w:r>
            <w:r w:rsidR="000926B3" w:rsidRPr="000502FE">
              <w:rPr>
                <w:rFonts w:ascii="Museo Sans 300" w:hAnsi="Museo Sans 300" w:cs="Arial"/>
                <w:b w:val="0"/>
                <w:bCs/>
                <w:sz w:val="21"/>
                <w:szCs w:val="21"/>
                <w:lang w:val="es-SV"/>
              </w:rPr>
              <w:t>t</w:t>
            </w:r>
            <w:r w:rsidRPr="000502FE">
              <w:rPr>
                <w:rFonts w:ascii="Museo Sans 300" w:hAnsi="Museo Sans 300" w:cs="Arial"/>
                <w:b w:val="0"/>
                <w:bCs/>
                <w:sz w:val="21"/>
                <w:szCs w:val="21"/>
                <w:lang w:val="es-SV"/>
              </w:rPr>
              <w:t xml:space="preserve">eral b) de la LACAP, relativa a la invocación de hechos falsos para obtener la adjudicación de la contratación.  Se entenderá por comprobado el incumplimiento por la referida Dirección, si durante el trámite de </w:t>
            </w:r>
            <w:proofErr w:type="gramStart"/>
            <w:r w:rsidRPr="000502FE">
              <w:rPr>
                <w:rFonts w:ascii="Museo Sans 300" w:hAnsi="Museo Sans 300" w:cs="Arial"/>
                <w:b w:val="0"/>
                <w:bCs/>
                <w:sz w:val="21"/>
                <w:szCs w:val="21"/>
                <w:lang w:val="es-SV"/>
              </w:rPr>
              <w:t>re inspección</w:t>
            </w:r>
            <w:proofErr w:type="gramEnd"/>
            <w:r w:rsidRPr="000502FE">
              <w:rPr>
                <w:rFonts w:ascii="Museo Sans 300" w:hAnsi="Museo Sans 300" w:cs="Arial"/>
                <w:b w:val="0"/>
                <w:bCs/>
                <w:sz w:val="21"/>
                <w:szCs w:val="21"/>
                <w:lang w:val="es-SV"/>
              </w:rPr>
              <w:t xml:space="preserve"> se determina que hubo subsanación por haber cometido una infracción, o por el contrario se remitiere a procedimiento sancionatorio, y en este último caso deberá finalizar el procedimiento para conocer la resolución final”.</w:t>
            </w:r>
          </w:p>
          <w:p w14:paraId="622EAD16" w14:textId="77777777" w:rsidR="00F07874" w:rsidRPr="000502FE" w:rsidRDefault="00F07874" w:rsidP="00F07874">
            <w:pPr>
              <w:spacing w:line="276" w:lineRule="auto"/>
              <w:jc w:val="both"/>
              <w:rPr>
                <w:rFonts w:ascii="Museo Sans 300" w:hAnsi="Museo Sans 300" w:cs="Arial"/>
                <w:b/>
                <w:sz w:val="21"/>
                <w:szCs w:val="21"/>
                <w:lang w:val="es-SV" w:eastAsia="en-US"/>
              </w:rPr>
            </w:pPr>
          </w:p>
        </w:tc>
      </w:tr>
      <w:tr w:rsidR="00050411" w:rsidRPr="000502FE" w14:paraId="1044232F" w14:textId="77777777" w:rsidTr="006A4BF7">
        <w:tc>
          <w:tcPr>
            <w:tcW w:w="9640" w:type="dxa"/>
            <w:shd w:val="clear" w:color="auto" w:fill="auto"/>
          </w:tcPr>
          <w:p w14:paraId="7ECCC23A" w14:textId="77777777" w:rsidR="00050411" w:rsidRPr="000502FE" w:rsidRDefault="00050411" w:rsidP="008206DF">
            <w:pPr>
              <w:spacing w:line="276" w:lineRule="auto"/>
              <w:jc w:val="both"/>
              <w:rPr>
                <w:rFonts w:ascii="Museo Sans 300" w:hAnsi="Museo Sans 300" w:cs="Arial"/>
                <w:b/>
                <w:bCs/>
                <w:sz w:val="21"/>
                <w:szCs w:val="21"/>
                <w:lang w:val="es-SV" w:eastAsia="en-US"/>
              </w:rPr>
            </w:pPr>
          </w:p>
        </w:tc>
      </w:tr>
      <w:tr w:rsidR="00DD3272" w:rsidRPr="000502FE" w14:paraId="622EAD1D" w14:textId="77777777" w:rsidTr="006A4BF7">
        <w:tc>
          <w:tcPr>
            <w:tcW w:w="9640" w:type="dxa"/>
          </w:tcPr>
          <w:p w14:paraId="622EAD18" w14:textId="77777777" w:rsidR="00DD3272" w:rsidRPr="000502FE" w:rsidRDefault="006A4BF7" w:rsidP="006D4D3F">
            <w:pPr>
              <w:pStyle w:val="Head51"/>
              <w:tabs>
                <w:tab w:val="clear" w:pos="533"/>
                <w:tab w:val="left" w:pos="708"/>
              </w:tabs>
              <w:suppressAutoHyphens w:val="0"/>
              <w:rPr>
                <w:rFonts w:ascii="Museo Sans 300" w:hAnsi="Museo Sans 300" w:cs="Arial"/>
                <w:sz w:val="21"/>
                <w:szCs w:val="21"/>
                <w:lang w:val="es-SV"/>
              </w:rPr>
            </w:pPr>
            <w:r w:rsidRPr="000502FE">
              <w:rPr>
                <w:sz w:val="21"/>
                <w:szCs w:val="21"/>
              </w:rPr>
              <w:br w:type="page"/>
            </w:r>
            <w:r w:rsidR="00F07874" w:rsidRPr="000502FE">
              <w:rPr>
                <w:rFonts w:ascii="Museo Sans 300" w:hAnsi="Museo Sans 300" w:cs="Arial"/>
                <w:bCs/>
                <w:sz w:val="21"/>
                <w:szCs w:val="21"/>
                <w:u w:val="single"/>
                <w:lang w:val="es-SV"/>
              </w:rPr>
              <w:t>3</w:t>
            </w:r>
            <w:r w:rsidR="00DD3272" w:rsidRPr="000502FE">
              <w:rPr>
                <w:rFonts w:ascii="Museo Sans 300" w:hAnsi="Museo Sans 300" w:cs="Arial"/>
                <w:bCs/>
                <w:sz w:val="21"/>
                <w:szCs w:val="21"/>
                <w:u w:val="single"/>
                <w:lang w:val="es-SV"/>
              </w:rPr>
              <w:t>. Inhabilitación de los Licitantes</w:t>
            </w:r>
          </w:p>
          <w:p w14:paraId="622EAD19" w14:textId="77777777" w:rsidR="00DD3272" w:rsidRPr="000502FE" w:rsidRDefault="00DD3272" w:rsidP="006D4D3F">
            <w:pPr>
              <w:jc w:val="both"/>
              <w:rPr>
                <w:rFonts w:ascii="Museo Sans 300" w:hAnsi="Museo Sans 300" w:cs="Arial"/>
                <w:sz w:val="21"/>
                <w:szCs w:val="21"/>
                <w:lang w:val="es-SV"/>
              </w:rPr>
            </w:pPr>
          </w:p>
          <w:p w14:paraId="622EAD1A" w14:textId="77777777" w:rsidR="00DD3272" w:rsidRPr="000502FE" w:rsidRDefault="00F07874" w:rsidP="006D4D3F">
            <w:pPr>
              <w:pStyle w:val="Textoindependiente3"/>
              <w:rPr>
                <w:rFonts w:ascii="Museo Sans 300" w:hAnsi="Museo Sans 300" w:cs="Arial"/>
                <w:color w:val="000000"/>
                <w:sz w:val="21"/>
                <w:szCs w:val="21"/>
                <w:lang w:val="es-SV"/>
              </w:rPr>
            </w:pPr>
            <w:r w:rsidRPr="000502FE">
              <w:rPr>
                <w:rFonts w:ascii="Museo Sans 300" w:hAnsi="Museo Sans 300" w:cs="Arial"/>
                <w:color w:val="000000"/>
                <w:sz w:val="21"/>
                <w:szCs w:val="21"/>
                <w:lang w:val="es-SV"/>
              </w:rPr>
              <w:t>3</w:t>
            </w:r>
            <w:r w:rsidR="00DD3272" w:rsidRPr="000502FE">
              <w:rPr>
                <w:rFonts w:ascii="Museo Sans 300" w:hAnsi="Museo Sans 300" w:cs="Arial"/>
                <w:color w:val="000000"/>
                <w:sz w:val="21"/>
                <w:szCs w:val="21"/>
                <w:lang w:val="es-SV"/>
              </w:rPr>
              <w:t xml:space="preserve">.1 Quedan impedidas para presentar ofertas e incapacitadas y </w:t>
            </w:r>
            <w:r w:rsidR="00326E0C" w:rsidRPr="000502FE">
              <w:rPr>
                <w:rFonts w:ascii="Museo Sans 300" w:hAnsi="Museo Sans 300" w:cs="Arial"/>
                <w:color w:val="000000"/>
                <w:sz w:val="21"/>
                <w:szCs w:val="21"/>
                <w:lang w:val="es-SV"/>
              </w:rPr>
              <w:t>excluidas para</w:t>
            </w:r>
            <w:r w:rsidR="00DD3272" w:rsidRPr="000502FE">
              <w:rPr>
                <w:rFonts w:ascii="Museo Sans 300" w:hAnsi="Museo Sans 300" w:cs="Arial"/>
                <w:color w:val="000000"/>
                <w:sz w:val="21"/>
                <w:szCs w:val="21"/>
                <w:lang w:val="es-SV"/>
              </w:rPr>
              <w:t xml:space="preserve"> contratar, las personas naturales o jurídicas a </w:t>
            </w:r>
            <w:r w:rsidR="006A4BF7" w:rsidRPr="000502FE">
              <w:rPr>
                <w:rFonts w:ascii="Museo Sans 300" w:hAnsi="Museo Sans 300" w:cs="Arial"/>
                <w:color w:val="000000"/>
                <w:sz w:val="21"/>
                <w:szCs w:val="21"/>
                <w:lang w:val="es-SV"/>
              </w:rPr>
              <w:t xml:space="preserve">las </w:t>
            </w:r>
            <w:r w:rsidR="00DD3272" w:rsidRPr="000502FE">
              <w:rPr>
                <w:rFonts w:ascii="Museo Sans 300" w:hAnsi="Museo Sans 300" w:cs="Arial"/>
                <w:color w:val="000000"/>
                <w:sz w:val="21"/>
                <w:szCs w:val="21"/>
                <w:lang w:val="es-SV"/>
              </w:rPr>
              <w:t xml:space="preserve">que se refieren los artículos 25 y </w:t>
            </w:r>
            <w:r w:rsidR="00326E0C" w:rsidRPr="000502FE">
              <w:rPr>
                <w:rFonts w:ascii="Museo Sans 300" w:hAnsi="Museo Sans 300" w:cs="Arial"/>
                <w:color w:val="000000"/>
                <w:sz w:val="21"/>
                <w:szCs w:val="21"/>
                <w:lang w:val="es-SV"/>
              </w:rPr>
              <w:t>26 de</w:t>
            </w:r>
            <w:r w:rsidR="00DD3272" w:rsidRPr="000502FE">
              <w:rPr>
                <w:rFonts w:ascii="Museo Sans 300" w:hAnsi="Museo Sans 300" w:cs="Arial"/>
                <w:color w:val="000000"/>
                <w:sz w:val="21"/>
                <w:szCs w:val="21"/>
                <w:lang w:val="es-SV"/>
              </w:rPr>
              <w:t xml:space="preserve"> la LACAP; así como las inhabilitadas para participar </w:t>
            </w:r>
            <w:proofErr w:type="gramStart"/>
            <w:r w:rsidR="00DD3272" w:rsidRPr="000502FE">
              <w:rPr>
                <w:rFonts w:ascii="Museo Sans 300" w:hAnsi="Museo Sans 300" w:cs="Arial"/>
                <w:color w:val="000000"/>
                <w:sz w:val="21"/>
                <w:szCs w:val="21"/>
                <w:lang w:val="es-SV"/>
              </w:rPr>
              <w:t>de acuerdo a</w:t>
            </w:r>
            <w:proofErr w:type="gramEnd"/>
            <w:r w:rsidR="00DD3272" w:rsidRPr="000502FE">
              <w:rPr>
                <w:rFonts w:ascii="Museo Sans 300" w:hAnsi="Museo Sans 300" w:cs="Arial"/>
                <w:color w:val="000000"/>
                <w:sz w:val="21"/>
                <w:szCs w:val="21"/>
                <w:lang w:val="es-SV"/>
              </w:rPr>
              <w:t xml:space="preserve"> lo establecido en el Art. 158</w:t>
            </w:r>
            <w:r w:rsidRPr="000502FE">
              <w:rPr>
                <w:rFonts w:ascii="Museo Sans 300" w:hAnsi="Museo Sans 300" w:cs="Arial"/>
                <w:color w:val="000000"/>
                <w:sz w:val="21"/>
                <w:szCs w:val="21"/>
                <w:lang w:val="es-SV"/>
              </w:rPr>
              <w:t xml:space="preserve"> </w:t>
            </w:r>
            <w:r w:rsidR="00DD3272" w:rsidRPr="000502FE">
              <w:rPr>
                <w:rFonts w:ascii="Museo Sans 300" w:hAnsi="Museo Sans 300" w:cs="Arial"/>
                <w:color w:val="000000"/>
                <w:sz w:val="21"/>
                <w:szCs w:val="21"/>
                <w:lang w:val="es-SV"/>
              </w:rPr>
              <w:t>de la Ley de Adquisiciones y Contrataciones de la Administración Pública</w:t>
            </w:r>
            <w:r w:rsidR="00E154C4" w:rsidRPr="000502FE">
              <w:rPr>
                <w:rFonts w:ascii="Museo Sans 300" w:hAnsi="Museo Sans 300" w:cs="Arial"/>
                <w:color w:val="000000"/>
                <w:sz w:val="21"/>
                <w:szCs w:val="21"/>
                <w:lang w:val="es-SV"/>
              </w:rPr>
              <w:t xml:space="preserve"> </w:t>
            </w:r>
            <w:r w:rsidR="00E154C4" w:rsidRPr="000502FE">
              <w:rPr>
                <w:rFonts w:ascii="Museo Sans 300" w:hAnsi="Museo Sans 300"/>
                <w:color w:val="000000"/>
                <w:sz w:val="21"/>
                <w:szCs w:val="21"/>
                <w:shd w:val="clear" w:color="auto" w:fill="F2DBDB" w:themeFill="accent2" w:themeFillTint="33"/>
                <w:lang w:val="es-SV"/>
              </w:rPr>
              <w:t>(Ver Anexo G</w:t>
            </w:r>
            <w:r w:rsidR="00E154C4" w:rsidRPr="000502FE">
              <w:rPr>
                <w:rFonts w:ascii="Museo Sans 300" w:hAnsi="Museo Sans 300"/>
                <w:color w:val="000000"/>
                <w:sz w:val="21"/>
                <w:szCs w:val="21"/>
                <w:lang w:val="es-SV"/>
              </w:rPr>
              <w:t>)</w:t>
            </w:r>
            <w:r w:rsidR="00DD3272" w:rsidRPr="000502FE">
              <w:rPr>
                <w:rFonts w:ascii="Museo Sans 300" w:hAnsi="Museo Sans 300" w:cs="Arial"/>
                <w:color w:val="000000"/>
                <w:sz w:val="21"/>
                <w:szCs w:val="21"/>
                <w:lang w:val="es-SV"/>
              </w:rPr>
              <w:t xml:space="preserve">. </w:t>
            </w:r>
          </w:p>
          <w:p w14:paraId="622EAD1B" w14:textId="77777777" w:rsidR="00DD3272" w:rsidRPr="000502FE" w:rsidRDefault="00DD3272" w:rsidP="006D4D3F">
            <w:pPr>
              <w:pStyle w:val="Textoindependiente3"/>
              <w:rPr>
                <w:rFonts w:ascii="Museo Sans 300" w:hAnsi="Museo Sans 300" w:cs="Arial"/>
                <w:color w:val="000000"/>
                <w:sz w:val="21"/>
                <w:szCs w:val="21"/>
                <w:lang w:val="es-SV"/>
              </w:rPr>
            </w:pPr>
          </w:p>
          <w:p w14:paraId="622EAD1C" w14:textId="77777777" w:rsidR="00DD3272" w:rsidRPr="000502FE" w:rsidRDefault="00F07874" w:rsidP="006A4BF7">
            <w:pPr>
              <w:jc w:val="both"/>
              <w:rPr>
                <w:rFonts w:ascii="Museo Sans 300" w:hAnsi="Museo Sans 300" w:cs="Arial"/>
                <w:sz w:val="21"/>
                <w:szCs w:val="21"/>
                <w:highlight w:val="cyan"/>
                <w:lang w:val="es-SV" w:eastAsia="en-US"/>
              </w:rPr>
            </w:pPr>
            <w:r w:rsidRPr="000502FE">
              <w:rPr>
                <w:rFonts w:ascii="Museo Sans 300" w:hAnsi="Museo Sans 300" w:cs="Arial"/>
                <w:color w:val="000000"/>
                <w:sz w:val="21"/>
                <w:szCs w:val="21"/>
                <w:lang w:val="es-SV"/>
              </w:rPr>
              <w:t>3</w:t>
            </w:r>
            <w:r w:rsidR="00DD3272" w:rsidRPr="000502FE">
              <w:rPr>
                <w:rFonts w:ascii="Museo Sans 300" w:hAnsi="Museo Sans 300" w:cs="Arial"/>
                <w:color w:val="000000"/>
                <w:sz w:val="21"/>
                <w:szCs w:val="21"/>
                <w:lang w:val="es-SV"/>
              </w:rPr>
              <w:t>.2 El licitante durante este proceso deberá observar lo establecido en el Art.158 </w:t>
            </w:r>
            <w:r w:rsidR="001D749D" w:rsidRPr="000502FE">
              <w:rPr>
                <w:rFonts w:ascii="Museo Sans 300" w:hAnsi="Museo Sans 300" w:cs="Arial"/>
                <w:color w:val="000000"/>
                <w:sz w:val="21"/>
                <w:szCs w:val="21"/>
                <w:lang w:val="es-SV"/>
              </w:rPr>
              <w:t>y 159</w:t>
            </w:r>
            <w:r w:rsidR="00DD3272" w:rsidRPr="000502FE">
              <w:rPr>
                <w:rFonts w:ascii="Museo Sans 300" w:hAnsi="Museo Sans 300" w:cs="Arial"/>
                <w:color w:val="000000"/>
                <w:sz w:val="21"/>
                <w:szCs w:val="21"/>
                <w:lang w:val="es-SV"/>
              </w:rPr>
              <w:t xml:space="preserve"> de la LACAP, a efectos de no incurrir en alguna de las conductas ahí establecidas</w:t>
            </w:r>
          </w:p>
        </w:tc>
      </w:tr>
      <w:tr w:rsidR="00DD3272" w:rsidRPr="000502FE" w14:paraId="622EAD29" w14:textId="77777777" w:rsidTr="006A4BF7">
        <w:tc>
          <w:tcPr>
            <w:tcW w:w="9640" w:type="dxa"/>
          </w:tcPr>
          <w:p w14:paraId="622EAD1E" w14:textId="77777777" w:rsidR="00DD3272" w:rsidRPr="000502FE" w:rsidRDefault="00DD3272" w:rsidP="008206DF">
            <w:pPr>
              <w:spacing w:line="276" w:lineRule="auto"/>
              <w:jc w:val="both"/>
              <w:rPr>
                <w:rFonts w:ascii="Museo Sans 300" w:hAnsi="Museo Sans 300" w:cs="Arial"/>
                <w:b/>
                <w:bCs/>
                <w:sz w:val="21"/>
                <w:szCs w:val="21"/>
                <w:u w:val="single"/>
                <w:lang w:eastAsia="en-US"/>
              </w:rPr>
            </w:pPr>
          </w:p>
          <w:p w14:paraId="622EAD1F" w14:textId="77777777" w:rsidR="00DD3272" w:rsidRPr="000502FE" w:rsidRDefault="00F07874" w:rsidP="008206DF">
            <w:pPr>
              <w:spacing w:line="276" w:lineRule="auto"/>
              <w:jc w:val="both"/>
              <w:rPr>
                <w:rFonts w:ascii="Museo Sans 300" w:hAnsi="Museo Sans 300" w:cs="Arial"/>
                <w:sz w:val="21"/>
                <w:szCs w:val="21"/>
                <w:lang w:val="es-SV" w:eastAsia="en-US"/>
              </w:rPr>
            </w:pPr>
            <w:r w:rsidRPr="000502FE">
              <w:rPr>
                <w:rFonts w:ascii="Museo Sans 300" w:hAnsi="Museo Sans 300" w:cs="Arial"/>
                <w:b/>
                <w:bCs/>
                <w:sz w:val="21"/>
                <w:szCs w:val="21"/>
                <w:u w:val="single"/>
                <w:lang w:val="es-SV" w:eastAsia="en-US"/>
              </w:rPr>
              <w:t>4</w:t>
            </w:r>
            <w:r w:rsidR="00DD3272" w:rsidRPr="000502FE">
              <w:rPr>
                <w:rFonts w:ascii="Museo Sans 300" w:hAnsi="Museo Sans 300" w:cs="Arial"/>
                <w:b/>
                <w:bCs/>
                <w:sz w:val="21"/>
                <w:szCs w:val="21"/>
                <w:u w:val="single"/>
                <w:lang w:val="es-SV" w:eastAsia="en-US"/>
              </w:rPr>
              <w:t>. Preparación y Costo de las Ofertas</w:t>
            </w:r>
            <w:r w:rsidR="00DD3272" w:rsidRPr="000502FE">
              <w:rPr>
                <w:rFonts w:ascii="Museo Sans 300" w:hAnsi="Museo Sans 300" w:cs="Arial"/>
                <w:sz w:val="21"/>
                <w:szCs w:val="21"/>
                <w:lang w:val="es-SV" w:eastAsia="en-US"/>
              </w:rPr>
              <w:t>.</w:t>
            </w:r>
          </w:p>
          <w:p w14:paraId="622EAD20" w14:textId="77777777" w:rsidR="00DD3272" w:rsidRPr="000502FE" w:rsidRDefault="00DD3272" w:rsidP="008206DF">
            <w:pPr>
              <w:spacing w:line="276" w:lineRule="auto"/>
              <w:jc w:val="both"/>
              <w:rPr>
                <w:rFonts w:ascii="Museo Sans 300" w:hAnsi="Museo Sans 300" w:cs="Arial"/>
                <w:sz w:val="21"/>
                <w:szCs w:val="21"/>
                <w:lang w:val="es-SV" w:eastAsia="en-US"/>
              </w:rPr>
            </w:pPr>
          </w:p>
          <w:p w14:paraId="622EAD21" w14:textId="77777777" w:rsidR="00DD3272" w:rsidRPr="000502FE" w:rsidRDefault="00F07874" w:rsidP="006D4D3F">
            <w:pPr>
              <w:pStyle w:val="Textoindependiente3"/>
              <w:rPr>
                <w:rFonts w:ascii="Museo Sans 300" w:hAnsi="Museo Sans 300" w:cs="Arial"/>
                <w:sz w:val="21"/>
                <w:szCs w:val="21"/>
                <w:lang w:eastAsia="en-US"/>
              </w:rPr>
            </w:pPr>
            <w:r w:rsidRPr="000502FE">
              <w:rPr>
                <w:rFonts w:ascii="Museo Sans 300" w:hAnsi="Museo Sans 300" w:cs="Arial"/>
                <w:sz w:val="21"/>
                <w:szCs w:val="21"/>
                <w:lang w:val="es-SV"/>
              </w:rPr>
              <w:t>4</w:t>
            </w:r>
            <w:r w:rsidR="00DD3272" w:rsidRPr="000502FE">
              <w:rPr>
                <w:rFonts w:ascii="Museo Sans 300" w:hAnsi="Museo Sans 300" w:cs="Arial"/>
                <w:sz w:val="21"/>
                <w:szCs w:val="21"/>
                <w:lang w:val="es-SV"/>
              </w:rPr>
              <w:t xml:space="preserve">.1 Solamente podrán presentar ofertas las personas naturales o jurídicas que hayan cancelado los derechos de retiro de bases o que las hayan obtenido de forma gratuita descargándolas directamente del sitio electrónico de compras públicas habilitado por la UNAC </w:t>
            </w:r>
            <w:hyperlink r:id="rId9" w:history="1">
              <w:r w:rsidR="00DD3272" w:rsidRPr="000502FE">
                <w:rPr>
                  <w:rStyle w:val="Hipervnculo"/>
                  <w:rFonts w:ascii="Museo Sans 300" w:hAnsi="Museo Sans 300" w:cs="Arial"/>
                  <w:sz w:val="21"/>
                  <w:szCs w:val="21"/>
                  <w:lang w:val="es-SV"/>
                </w:rPr>
                <w:t>www.comprasal.gob.sv</w:t>
              </w:r>
            </w:hyperlink>
            <w:r w:rsidR="00DD3272" w:rsidRPr="000502FE">
              <w:rPr>
                <w:rFonts w:ascii="Museo Sans 300" w:hAnsi="Museo Sans 300" w:cs="Arial"/>
                <w:sz w:val="21"/>
                <w:szCs w:val="21"/>
                <w:lang w:val="es-SV"/>
              </w:rPr>
              <w:t xml:space="preserve"> y que hayan efectuado su registro de participación durante el periodo establecido.  </w:t>
            </w:r>
            <w:proofErr w:type="gramStart"/>
            <w:r w:rsidR="00DD3272" w:rsidRPr="000502FE">
              <w:rPr>
                <w:rFonts w:ascii="Museo Sans 300" w:hAnsi="Museo Sans 300" w:cs="Arial"/>
                <w:sz w:val="21"/>
                <w:szCs w:val="21"/>
                <w:lang w:val="es-SV"/>
              </w:rPr>
              <w:t>Los mecanismos a seguir</w:t>
            </w:r>
            <w:proofErr w:type="gramEnd"/>
            <w:r w:rsidR="00DD3272" w:rsidRPr="000502FE">
              <w:rPr>
                <w:rFonts w:ascii="Museo Sans 300" w:hAnsi="Museo Sans 300" w:cs="Arial"/>
                <w:sz w:val="21"/>
                <w:szCs w:val="21"/>
                <w:lang w:val="es-SV"/>
              </w:rPr>
              <w:t xml:space="preserve"> para ambos casos están establecidos en el aviso publicado para esta licitación.  En </w:t>
            </w:r>
            <w:r w:rsidR="00DD3272" w:rsidRPr="000502FE">
              <w:rPr>
                <w:rFonts w:ascii="Museo Sans 300" w:hAnsi="Museo Sans 300" w:cs="Arial"/>
                <w:sz w:val="21"/>
                <w:szCs w:val="21"/>
              </w:rPr>
              <w:t xml:space="preserve">caso de que la oferta sea presentada por </w:t>
            </w:r>
            <w:r w:rsidR="00044C90" w:rsidRPr="000502FE">
              <w:rPr>
                <w:rFonts w:ascii="Museo Sans 300" w:hAnsi="Museo Sans 300" w:cs="Arial"/>
                <w:sz w:val="21"/>
                <w:szCs w:val="21"/>
              </w:rPr>
              <w:t>una participación conjunta de oferentes</w:t>
            </w:r>
            <w:r w:rsidR="00DD3272" w:rsidRPr="000502FE">
              <w:rPr>
                <w:rFonts w:ascii="Museo Sans 300" w:hAnsi="Museo Sans 300" w:cs="Arial"/>
                <w:sz w:val="21"/>
                <w:szCs w:val="21"/>
              </w:rPr>
              <w:t xml:space="preserve"> bastará con que uno de sus integrantes haya realizado la compra de las bases de licitación o el registro correspondiente.</w:t>
            </w:r>
            <w:r w:rsidR="00DD3272" w:rsidRPr="000502FE">
              <w:rPr>
                <w:rFonts w:ascii="Museo Sans 300" w:hAnsi="Museo Sans 300" w:cs="Arial"/>
                <w:sz w:val="21"/>
                <w:szCs w:val="21"/>
                <w:lang w:eastAsia="en-US"/>
              </w:rPr>
              <w:t xml:space="preserve">  </w:t>
            </w:r>
          </w:p>
          <w:p w14:paraId="622EAD22" w14:textId="77777777" w:rsidR="00997814" w:rsidRPr="000502FE" w:rsidRDefault="00997814" w:rsidP="006D4D3F">
            <w:pPr>
              <w:pStyle w:val="Textoindependiente3"/>
              <w:rPr>
                <w:rFonts w:ascii="Museo Sans 300" w:hAnsi="Museo Sans 300" w:cs="Arial"/>
                <w:sz w:val="21"/>
                <w:szCs w:val="21"/>
                <w:lang w:eastAsia="en-US"/>
              </w:rPr>
            </w:pPr>
          </w:p>
          <w:p w14:paraId="622EAD23" w14:textId="77777777" w:rsidR="00997814" w:rsidRPr="000502FE" w:rsidRDefault="00997814" w:rsidP="006D4D3F">
            <w:pPr>
              <w:pStyle w:val="Textoindependiente31"/>
              <w:rPr>
                <w:rFonts w:ascii="Museo Sans 300" w:hAnsi="Museo Sans 300"/>
                <w:sz w:val="21"/>
                <w:szCs w:val="21"/>
                <w:lang w:eastAsia="en-US"/>
              </w:rPr>
            </w:pPr>
            <w:r w:rsidRPr="000502FE">
              <w:rPr>
                <w:rFonts w:ascii="Museo Sans 300" w:hAnsi="Museo Sans 300"/>
                <w:sz w:val="21"/>
                <w:szCs w:val="21"/>
                <w:lang w:val="es-SV"/>
              </w:rPr>
              <w:t xml:space="preserve">4.2 Si el sistema COMPRASAL se encontrare fuera de servicio y afecte el período </w:t>
            </w:r>
            <w:r w:rsidR="00DE66B0" w:rsidRPr="000502FE">
              <w:rPr>
                <w:rFonts w:ascii="Museo Sans 300" w:hAnsi="Museo Sans 300"/>
                <w:sz w:val="21"/>
                <w:szCs w:val="21"/>
                <w:lang w:val="es-SV"/>
              </w:rPr>
              <w:t>establecido para</w:t>
            </w:r>
            <w:r w:rsidRPr="000502FE">
              <w:rPr>
                <w:rFonts w:ascii="Museo Sans 300" w:hAnsi="Museo Sans 300"/>
                <w:sz w:val="21"/>
                <w:szCs w:val="21"/>
                <w:lang w:val="es-SV"/>
              </w:rPr>
              <w:t xml:space="preserve"> que los oferentes obtengan las bases de licitación gratuitamente de COMPRASAL y se registren en el campo correspondiente para participar, el MINEDUCYT prorrogará el plazo por los días interrumpidos emitiendo la Enmienda respectiva, la cual será publicada únicamente en COMPRASAL (No se realizará una nueva publicación en </w:t>
            </w:r>
            <w:proofErr w:type="gramStart"/>
            <w:r w:rsidRPr="000502FE">
              <w:rPr>
                <w:rFonts w:ascii="Museo Sans 300" w:hAnsi="Museo Sans 300"/>
                <w:sz w:val="21"/>
                <w:szCs w:val="21"/>
                <w:lang w:val="es-SV"/>
              </w:rPr>
              <w:t>prensa escrita</w:t>
            </w:r>
            <w:proofErr w:type="gramEnd"/>
            <w:r w:rsidRPr="000502FE">
              <w:rPr>
                <w:rFonts w:ascii="Museo Sans 300" w:hAnsi="Museo Sans 300"/>
                <w:sz w:val="21"/>
                <w:szCs w:val="21"/>
                <w:lang w:val="es-SV"/>
              </w:rPr>
              <w:t xml:space="preserve"> de circulación nacional).</w:t>
            </w:r>
          </w:p>
          <w:p w14:paraId="622EAD24" w14:textId="77777777" w:rsidR="00DD3272" w:rsidRPr="000502FE" w:rsidRDefault="00DD3272" w:rsidP="006D4D3F">
            <w:pPr>
              <w:pStyle w:val="Textoindependiente3"/>
              <w:rPr>
                <w:rFonts w:ascii="Museo Sans 300" w:hAnsi="Museo Sans 300" w:cs="Arial"/>
                <w:sz w:val="21"/>
                <w:szCs w:val="21"/>
                <w:lang w:eastAsia="en-US"/>
              </w:rPr>
            </w:pPr>
          </w:p>
          <w:p w14:paraId="622EAD25" w14:textId="77777777" w:rsidR="00DD3272" w:rsidRPr="000502FE" w:rsidRDefault="00EF7014" w:rsidP="006D4D3F">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4</w:t>
            </w:r>
            <w:r w:rsidR="00DD3272" w:rsidRPr="000502FE">
              <w:rPr>
                <w:rFonts w:ascii="Museo Sans 300" w:hAnsi="Museo Sans 300" w:cs="Arial"/>
                <w:sz w:val="21"/>
                <w:szCs w:val="21"/>
                <w:lang w:val="es-SV" w:eastAsia="en-US"/>
              </w:rPr>
              <w:t>.</w:t>
            </w:r>
            <w:r w:rsidR="00997814" w:rsidRPr="000502FE">
              <w:rPr>
                <w:rFonts w:ascii="Museo Sans 300" w:hAnsi="Museo Sans 300" w:cs="Arial"/>
                <w:sz w:val="21"/>
                <w:szCs w:val="21"/>
                <w:lang w:val="es-SV" w:eastAsia="en-US"/>
              </w:rPr>
              <w:t>3</w:t>
            </w:r>
            <w:r w:rsidR="00DD3272" w:rsidRPr="000502FE">
              <w:rPr>
                <w:rFonts w:ascii="Museo Sans 300" w:hAnsi="Museo Sans 300" w:cs="Arial"/>
                <w:sz w:val="21"/>
                <w:szCs w:val="21"/>
                <w:lang w:val="es-SV" w:eastAsia="en-US"/>
              </w:rPr>
              <w:t xml:space="preserve"> El Licitante sufragará todos los costos relacionados con la preparación y presentación de su oferta, y el Ministerio de Educación, </w:t>
            </w:r>
            <w:r w:rsidR="000E4BB6" w:rsidRPr="000502FE">
              <w:rPr>
                <w:rFonts w:ascii="Museo Sans 300" w:hAnsi="Museo Sans 300" w:cs="Arial"/>
                <w:sz w:val="21"/>
                <w:szCs w:val="21"/>
                <w:lang w:val="es-SV" w:eastAsia="en-US"/>
              </w:rPr>
              <w:t xml:space="preserve">Ciencia y Tecnología, </w:t>
            </w:r>
            <w:r w:rsidR="00DD3272" w:rsidRPr="000502FE">
              <w:rPr>
                <w:rFonts w:ascii="Museo Sans 300" w:hAnsi="Museo Sans 300" w:cs="Arial"/>
                <w:sz w:val="21"/>
                <w:szCs w:val="21"/>
                <w:lang w:val="es-SV" w:eastAsia="en-US"/>
              </w:rPr>
              <w:t>en lo sucesivo denominado el MINED</w:t>
            </w:r>
            <w:r w:rsidR="00925606" w:rsidRPr="000502FE">
              <w:rPr>
                <w:rFonts w:ascii="Museo Sans 300" w:hAnsi="Museo Sans 300" w:cs="Arial"/>
                <w:sz w:val="21"/>
                <w:szCs w:val="21"/>
                <w:lang w:val="es-SV" w:eastAsia="en-US"/>
              </w:rPr>
              <w:t>UCYT</w:t>
            </w:r>
            <w:r w:rsidR="00DD3272" w:rsidRPr="000502FE">
              <w:rPr>
                <w:rFonts w:ascii="Museo Sans 300" w:hAnsi="Museo Sans 300" w:cs="Arial"/>
                <w:sz w:val="21"/>
                <w:szCs w:val="21"/>
                <w:lang w:val="es-SV" w:eastAsia="en-US"/>
              </w:rPr>
              <w:t>, no se hará responsable en ningún caso por dichos costos, independientemente de los resultados del proceso de la Licitación.</w:t>
            </w:r>
          </w:p>
          <w:p w14:paraId="622EAD26" w14:textId="77777777" w:rsidR="00DD3272" w:rsidRPr="000502FE" w:rsidRDefault="00DD3272" w:rsidP="006D4D3F">
            <w:pPr>
              <w:pStyle w:val="Textoindependiente3"/>
              <w:rPr>
                <w:rFonts w:ascii="Museo Sans 300" w:hAnsi="Museo Sans 300" w:cs="Arial"/>
                <w:sz w:val="21"/>
                <w:szCs w:val="21"/>
                <w:lang w:val="es-SV" w:eastAsia="en-US"/>
              </w:rPr>
            </w:pPr>
          </w:p>
          <w:p w14:paraId="622EAD27" w14:textId="77777777" w:rsidR="00DD3272" w:rsidRPr="000502FE" w:rsidRDefault="00EF7014" w:rsidP="006D4D3F">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4</w:t>
            </w:r>
            <w:r w:rsidR="00DD3272" w:rsidRPr="000502FE">
              <w:rPr>
                <w:rFonts w:ascii="Museo Sans 300" w:hAnsi="Museo Sans 300" w:cs="Arial"/>
                <w:sz w:val="21"/>
                <w:szCs w:val="21"/>
                <w:lang w:val="es-SV" w:eastAsia="en-US"/>
              </w:rPr>
              <w:t>.</w:t>
            </w:r>
            <w:r w:rsidR="00997814" w:rsidRPr="000502FE">
              <w:rPr>
                <w:rFonts w:ascii="Museo Sans 300" w:hAnsi="Museo Sans 300" w:cs="Arial"/>
                <w:sz w:val="21"/>
                <w:szCs w:val="21"/>
                <w:lang w:val="es-SV" w:eastAsia="en-US"/>
              </w:rPr>
              <w:t>4</w:t>
            </w:r>
            <w:r w:rsidR="00DD3272" w:rsidRPr="000502FE">
              <w:rPr>
                <w:rFonts w:ascii="Museo Sans 300" w:hAnsi="Museo Sans 300" w:cs="Arial"/>
                <w:sz w:val="21"/>
                <w:szCs w:val="21"/>
                <w:lang w:val="es-SV" w:eastAsia="en-US"/>
              </w:rPr>
              <w:t xml:space="preserve"> El Licitante no deberá utilizar ningún logotipo o membrete relacionado con el MINED</w:t>
            </w:r>
            <w:r w:rsidR="00925606" w:rsidRPr="000502FE">
              <w:rPr>
                <w:rFonts w:ascii="Museo Sans 300" w:hAnsi="Museo Sans 300" w:cs="Arial"/>
                <w:sz w:val="21"/>
                <w:szCs w:val="21"/>
                <w:lang w:val="es-SV" w:eastAsia="en-US"/>
              </w:rPr>
              <w:t>UCYT</w:t>
            </w:r>
            <w:r w:rsidR="00DD3272" w:rsidRPr="000502FE">
              <w:rPr>
                <w:rFonts w:ascii="Museo Sans 300" w:hAnsi="Museo Sans 300" w:cs="Arial"/>
                <w:sz w:val="21"/>
                <w:szCs w:val="21"/>
                <w:lang w:val="es-SV" w:eastAsia="en-US"/>
              </w:rPr>
              <w:t xml:space="preserve"> en todo documento que comprenda su oferta, a menos que sea requerido </w:t>
            </w:r>
            <w:r w:rsidR="00395743" w:rsidRPr="000502FE">
              <w:rPr>
                <w:rFonts w:ascii="Museo Sans 300" w:hAnsi="Museo Sans 300" w:cs="Arial"/>
                <w:sz w:val="21"/>
                <w:szCs w:val="21"/>
                <w:lang w:val="es-SV" w:eastAsia="en-US"/>
              </w:rPr>
              <w:t>en los Términos de Referencia</w:t>
            </w:r>
            <w:r w:rsidR="00DD3272" w:rsidRPr="000502FE">
              <w:rPr>
                <w:rFonts w:ascii="Museo Sans 300" w:hAnsi="Museo Sans 300" w:cs="Arial"/>
                <w:sz w:val="21"/>
                <w:szCs w:val="21"/>
                <w:lang w:val="es-SV" w:eastAsia="en-US"/>
              </w:rPr>
              <w:t>. Se aceptarán logotipos o membretes del MINED</w:t>
            </w:r>
            <w:r w:rsidR="00925606" w:rsidRPr="000502FE">
              <w:rPr>
                <w:rFonts w:ascii="Museo Sans 300" w:hAnsi="Museo Sans 300" w:cs="Arial"/>
                <w:sz w:val="21"/>
                <w:szCs w:val="21"/>
                <w:lang w:val="es-SV" w:eastAsia="en-US"/>
              </w:rPr>
              <w:t>UCYT</w:t>
            </w:r>
            <w:r w:rsidR="00DD3272" w:rsidRPr="000502FE">
              <w:rPr>
                <w:rFonts w:ascii="Museo Sans 300" w:hAnsi="Museo Sans 300" w:cs="Arial"/>
                <w:sz w:val="21"/>
                <w:szCs w:val="21"/>
                <w:lang w:val="es-SV" w:eastAsia="en-US"/>
              </w:rPr>
              <w:t xml:space="preserve">, en las referencias que sean emitidas por éste. </w:t>
            </w:r>
          </w:p>
          <w:p w14:paraId="622EAD28" w14:textId="77777777" w:rsidR="00B16E8B" w:rsidRPr="000502FE" w:rsidRDefault="00B16E8B" w:rsidP="00997814">
            <w:pPr>
              <w:pStyle w:val="Textoindependiente3"/>
              <w:spacing w:line="276" w:lineRule="auto"/>
              <w:rPr>
                <w:rFonts w:ascii="Museo Sans 300" w:hAnsi="Museo Sans 300" w:cs="Arial"/>
                <w:sz w:val="21"/>
                <w:szCs w:val="21"/>
                <w:lang w:val="es-SV" w:eastAsia="en-US"/>
              </w:rPr>
            </w:pPr>
          </w:p>
        </w:tc>
      </w:tr>
      <w:tr w:rsidR="00DD3272" w:rsidRPr="000502FE" w14:paraId="622EAD36" w14:textId="77777777" w:rsidTr="006A4BF7">
        <w:tc>
          <w:tcPr>
            <w:tcW w:w="9640" w:type="dxa"/>
          </w:tcPr>
          <w:p w14:paraId="622EAD2A" w14:textId="77777777" w:rsidR="00DD3272" w:rsidRPr="000502FE" w:rsidRDefault="00EF7014" w:rsidP="008206DF">
            <w:pPr>
              <w:spacing w:line="276" w:lineRule="auto"/>
              <w:jc w:val="both"/>
              <w:rPr>
                <w:rFonts w:ascii="Museo Sans 300" w:hAnsi="Museo Sans 300" w:cs="Arial"/>
                <w:b/>
                <w:bCs/>
                <w:sz w:val="21"/>
                <w:szCs w:val="21"/>
                <w:u w:val="single"/>
                <w:lang w:val="es-SV" w:eastAsia="en-US"/>
              </w:rPr>
            </w:pPr>
            <w:r w:rsidRPr="000502FE">
              <w:rPr>
                <w:rFonts w:ascii="Museo Sans 300" w:hAnsi="Museo Sans 300" w:cs="Arial"/>
                <w:b/>
                <w:bCs/>
                <w:sz w:val="21"/>
                <w:szCs w:val="21"/>
                <w:u w:val="single"/>
                <w:lang w:val="es-SV" w:eastAsia="en-US"/>
              </w:rPr>
              <w:t>5</w:t>
            </w:r>
            <w:r w:rsidR="00DD3272" w:rsidRPr="000502FE">
              <w:rPr>
                <w:rFonts w:ascii="Museo Sans 300" w:hAnsi="Museo Sans 300" w:cs="Arial"/>
                <w:b/>
                <w:bCs/>
                <w:sz w:val="21"/>
                <w:szCs w:val="21"/>
                <w:u w:val="single"/>
                <w:lang w:val="es-SV" w:eastAsia="en-US"/>
              </w:rPr>
              <w:t>. Contenido de los Documentos de Licitación</w:t>
            </w:r>
          </w:p>
          <w:p w14:paraId="622EAD2B" w14:textId="77777777" w:rsidR="00DD3272" w:rsidRPr="000502FE" w:rsidRDefault="00DD3272" w:rsidP="008206DF">
            <w:pPr>
              <w:spacing w:line="276" w:lineRule="auto"/>
              <w:jc w:val="both"/>
              <w:rPr>
                <w:rFonts w:ascii="Museo Sans 300" w:hAnsi="Museo Sans 300" w:cs="Arial"/>
                <w:b/>
                <w:bCs/>
                <w:sz w:val="21"/>
                <w:szCs w:val="21"/>
                <w:u w:val="single"/>
                <w:lang w:val="es-SV" w:eastAsia="en-US"/>
              </w:rPr>
            </w:pPr>
          </w:p>
          <w:p w14:paraId="622EAD2C" w14:textId="77777777" w:rsidR="00DD3272" w:rsidRPr="000502FE" w:rsidRDefault="00EF7014" w:rsidP="006D4D3F">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5</w:t>
            </w:r>
            <w:r w:rsidR="00DD3272" w:rsidRPr="000502FE">
              <w:rPr>
                <w:rFonts w:ascii="Museo Sans 300" w:hAnsi="Museo Sans 300" w:cs="Arial"/>
                <w:sz w:val="21"/>
                <w:szCs w:val="21"/>
                <w:lang w:val="es-SV" w:eastAsia="en-US"/>
              </w:rPr>
              <w:t>.1 En el documento de licitación se estipulan los servicios que se requieren, los procedimientos de la licitación y las condiciones contractuales. Los documentos de licitación comprenden:</w:t>
            </w:r>
          </w:p>
          <w:p w14:paraId="622EAD2D" w14:textId="77777777" w:rsidR="00DD3272" w:rsidRPr="000502FE" w:rsidRDefault="00DD3272" w:rsidP="006D4D3F">
            <w:pPr>
              <w:jc w:val="both"/>
              <w:rPr>
                <w:rFonts w:ascii="Museo Sans 300" w:hAnsi="Museo Sans 300" w:cs="Arial"/>
                <w:sz w:val="21"/>
                <w:szCs w:val="21"/>
                <w:lang w:val="es-SV" w:eastAsia="en-US"/>
              </w:rPr>
            </w:pPr>
          </w:p>
          <w:p w14:paraId="622EAD2E" w14:textId="77777777" w:rsidR="00DD3272" w:rsidRPr="000502FE" w:rsidRDefault="00DD3272" w:rsidP="006D4D3F">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Sección I: Instrucciones a los licitantes (IAL)</w:t>
            </w:r>
          </w:p>
          <w:p w14:paraId="622EAD2F" w14:textId="77777777" w:rsidR="00DD3272" w:rsidRPr="000502FE" w:rsidRDefault="00DD3272" w:rsidP="006D4D3F">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Secci</w:t>
            </w:r>
            <w:r w:rsidR="00395743" w:rsidRPr="000502FE">
              <w:rPr>
                <w:rFonts w:ascii="Museo Sans 300" w:hAnsi="Museo Sans 300" w:cs="Arial"/>
                <w:sz w:val="21"/>
                <w:szCs w:val="21"/>
                <w:lang w:val="es-SV" w:eastAsia="en-US"/>
              </w:rPr>
              <w:t>ón II: Términos de referencia</w:t>
            </w:r>
            <w:r w:rsidRPr="000502FE">
              <w:rPr>
                <w:rFonts w:ascii="Museo Sans 300" w:hAnsi="Museo Sans 300" w:cs="Arial"/>
                <w:sz w:val="21"/>
                <w:szCs w:val="21"/>
                <w:lang w:val="es-SV" w:eastAsia="en-US"/>
              </w:rPr>
              <w:t xml:space="preserve"> de los servicios requeridos</w:t>
            </w:r>
          </w:p>
          <w:p w14:paraId="622EAD30" w14:textId="77777777" w:rsidR="00DD3272" w:rsidRPr="000502FE" w:rsidRDefault="00DD3272" w:rsidP="006D4D3F">
            <w:pPr>
              <w:jc w:val="both"/>
              <w:rPr>
                <w:rFonts w:ascii="Museo Sans 300" w:hAnsi="Museo Sans 300" w:cs="Arial"/>
                <w:sz w:val="21"/>
                <w:szCs w:val="21"/>
                <w:lang w:val="es-SV" w:eastAsia="en-US"/>
              </w:rPr>
            </w:pPr>
            <w:r w:rsidRPr="000502FE">
              <w:rPr>
                <w:rFonts w:ascii="Museo Sans 300" w:hAnsi="Museo Sans 300" w:cs="Arial"/>
                <w:spacing w:val="-2"/>
                <w:sz w:val="21"/>
                <w:szCs w:val="21"/>
                <w:lang w:val="es-SV" w:eastAsia="en-US"/>
              </w:rPr>
              <w:t xml:space="preserve">Sección III: </w:t>
            </w:r>
            <w:r w:rsidRPr="000502FE">
              <w:rPr>
                <w:rFonts w:ascii="Museo Sans 300" w:hAnsi="Museo Sans 300" w:cs="Arial"/>
                <w:sz w:val="21"/>
                <w:szCs w:val="21"/>
                <w:lang w:val="es-SV" w:eastAsia="en-US"/>
              </w:rPr>
              <w:t>Formularios de oferta</w:t>
            </w:r>
          </w:p>
          <w:p w14:paraId="622EAD31" w14:textId="77777777" w:rsidR="00DD3272" w:rsidRPr="000502FE" w:rsidRDefault="00DD3272" w:rsidP="006D4D3F">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Sección IV: Borrador de contrato</w:t>
            </w:r>
          </w:p>
          <w:p w14:paraId="622EAD32" w14:textId="77777777" w:rsidR="00DD3272" w:rsidRPr="000502FE" w:rsidRDefault="00DD3272" w:rsidP="006D4D3F">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Anexos</w:t>
            </w:r>
          </w:p>
          <w:p w14:paraId="622EAD33" w14:textId="77777777" w:rsidR="00DD3272" w:rsidRPr="000502FE" w:rsidRDefault="00DD3272" w:rsidP="006D4D3F">
            <w:pPr>
              <w:jc w:val="both"/>
              <w:rPr>
                <w:rFonts w:ascii="Museo Sans 300" w:hAnsi="Museo Sans 300" w:cs="Arial"/>
                <w:sz w:val="21"/>
                <w:szCs w:val="21"/>
                <w:lang w:val="es-SV" w:eastAsia="en-US"/>
              </w:rPr>
            </w:pPr>
          </w:p>
          <w:p w14:paraId="622EAD34" w14:textId="77777777" w:rsidR="00DD3272" w:rsidRPr="000502FE" w:rsidRDefault="00DD3272" w:rsidP="006D4D3F">
            <w:pPr>
              <w:pStyle w:val="Ttulo3"/>
              <w:jc w:val="both"/>
              <w:rPr>
                <w:rFonts w:ascii="Museo Sans 300" w:hAnsi="Museo Sans 300" w:cs="Arial"/>
                <w:bCs/>
                <w:sz w:val="21"/>
                <w:szCs w:val="21"/>
                <w:lang w:val="es-SV" w:eastAsia="en-US"/>
              </w:rPr>
            </w:pPr>
            <w:r w:rsidRPr="000502FE">
              <w:rPr>
                <w:rFonts w:ascii="Museo Sans 300" w:hAnsi="Museo Sans 300" w:cs="Arial"/>
                <w:bCs/>
                <w:sz w:val="21"/>
                <w:szCs w:val="21"/>
                <w:lang w:val="es-SV" w:eastAsia="en-US"/>
              </w:rPr>
              <w:t>El licitante deberá examinar todas las instrucciones, formularios</w:t>
            </w:r>
            <w:r w:rsidR="00395743" w:rsidRPr="000502FE">
              <w:rPr>
                <w:rFonts w:ascii="Museo Sans 300" w:hAnsi="Museo Sans 300" w:cs="Arial"/>
                <w:bCs/>
                <w:sz w:val="21"/>
                <w:szCs w:val="21"/>
                <w:lang w:val="es-SV" w:eastAsia="en-US"/>
              </w:rPr>
              <w:t>, condiciones y términos</w:t>
            </w:r>
            <w:r w:rsidRPr="000502FE">
              <w:rPr>
                <w:rFonts w:ascii="Museo Sans 300" w:hAnsi="Museo Sans 300" w:cs="Arial"/>
                <w:bCs/>
                <w:sz w:val="21"/>
                <w:szCs w:val="21"/>
                <w:lang w:val="es-SV" w:eastAsia="en-US"/>
              </w:rPr>
              <w:t xml:space="preserve"> que figuren en los documentos de licitación, para efectos de presentar su oferta.</w:t>
            </w:r>
          </w:p>
          <w:p w14:paraId="622EAD35" w14:textId="77777777" w:rsidR="004D5F7B" w:rsidRPr="000502FE" w:rsidRDefault="004D5F7B" w:rsidP="00B16E8B">
            <w:pPr>
              <w:rPr>
                <w:rFonts w:ascii="Museo Sans 300" w:hAnsi="Museo Sans 300"/>
                <w:sz w:val="21"/>
                <w:szCs w:val="21"/>
                <w:lang w:val="es-SV" w:eastAsia="en-US"/>
              </w:rPr>
            </w:pPr>
          </w:p>
        </w:tc>
      </w:tr>
      <w:tr w:rsidR="00DD3272" w:rsidRPr="000502FE" w14:paraId="622EAD44" w14:textId="77777777" w:rsidTr="006A4BF7">
        <w:tc>
          <w:tcPr>
            <w:tcW w:w="9640" w:type="dxa"/>
          </w:tcPr>
          <w:p w14:paraId="622EAD39" w14:textId="77777777" w:rsidR="00D94D89" w:rsidRPr="000502FE" w:rsidRDefault="00D94D89" w:rsidP="006D4D3F">
            <w:pPr>
              <w:jc w:val="both"/>
              <w:rPr>
                <w:rFonts w:ascii="Museo Sans 300" w:hAnsi="Museo Sans 300" w:cs="Arial"/>
                <w:b/>
                <w:bCs/>
                <w:sz w:val="21"/>
                <w:szCs w:val="21"/>
                <w:u w:val="single"/>
                <w:lang w:val="es-SV" w:eastAsia="en-US"/>
              </w:rPr>
            </w:pPr>
          </w:p>
          <w:p w14:paraId="622EAD3A" w14:textId="77777777" w:rsidR="00DD3272" w:rsidRPr="000502FE" w:rsidRDefault="00EF7014" w:rsidP="006D4D3F">
            <w:pPr>
              <w:jc w:val="both"/>
              <w:rPr>
                <w:rFonts w:ascii="Museo Sans 300" w:hAnsi="Museo Sans 300" w:cs="Arial"/>
                <w:b/>
                <w:bCs/>
                <w:sz w:val="21"/>
                <w:szCs w:val="21"/>
                <w:u w:val="single"/>
                <w:lang w:val="es-SV" w:eastAsia="en-US"/>
              </w:rPr>
            </w:pPr>
            <w:r w:rsidRPr="000502FE">
              <w:rPr>
                <w:rFonts w:ascii="Museo Sans 300" w:hAnsi="Museo Sans 300" w:cs="Arial"/>
                <w:b/>
                <w:bCs/>
                <w:sz w:val="21"/>
                <w:szCs w:val="21"/>
                <w:u w:val="single"/>
                <w:lang w:val="es-SV" w:eastAsia="en-US"/>
              </w:rPr>
              <w:lastRenderedPageBreak/>
              <w:t>6</w:t>
            </w:r>
            <w:r w:rsidR="00DD3272" w:rsidRPr="000502FE">
              <w:rPr>
                <w:rFonts w:ascii="Museo Sans 300" w:hAnsi="Museo Sans 300" w:cs="Arial"/>
                <w:b/>
                <w:bCs/>
                <w:sz w:val="21"/>
                <w:szCs w:val="21"/>
                <w:u w:val="single"/>
                <w:lang w:val="es-SV" w:eastAsia="en-US"/>
              </w:rPr>
              <w:t>. Entendimiento de los Licitantes</w:t>
            </w:r>
          </w:p>
          <w:p w14:paraId="622EAD3B" w14:textId="77777777" w:rsidR="00DD3272" w:rsidRPr="000502FE" w:rsidRDefault="00DD3272" w:rsidP="006D4D3F">
            <w:pPr>
              <w:jc w:val="both"/>
              <w:rPr>
                <w:rFonts w:ascii="Museo Sans 300" w:hAnsi="Museo Sans 300" w:cs="Arial"/>
                <w:sz w:val="21"/>
                <w:szCs w:val="21"/>
                <w:lang w:val="es-SV" w:eastAsia="en-US"/>
              </w:rPr>
            </w:pPr>
          </w:p>
          <w:p w14:paraId="622EAD3C" w14:textId="77777777" w:rsidR="00DD3272" w:rsidRPr="000502FE" w:rsidRDefault="00EF7014" w:rsidP="006D4D3F">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6</w:t>
            </w:r>
            <w:r w:rsidR="00DD3272" w:rsidRPr="000502FE">
              <w:rPr>
                <w:rFonts w:ascii="Museo Sans 300" w:hAnsi="Museo Sans 300" w:cs="Arial"/>
                <w:sz w:val="21"/>
                <w:szCs w:val="21"/>
                <w:lang w:val="es-SV" w:eastAsia="en-US"/>
              </w:rPr>
              <w:t xml:space="preserve">.1 Es entendido y convenido que el Licitante antes de presentar su Oferta ha examinado y se ha compenetrado, acerca del alcance, de la naturaleza de los servicios, de las características de </w:t>
            </w:r>
            <w:proofErr w:type="gramStart"/>
            <w:r w:rsidR="00DD3272" w:rsidRPr="000502FE">
              <w:rPr>
                <w:rFonts w:ascii="Museo Sans 300" w:hAnsi="Museo Sans 300" w:cs="Arial"/>
                <w:sz w:val="21"/>
                <w:szCs w:val="21"/>
                <w:lang w:val="es-SV" w:eastAsia="en-US"/>
              </w:rPr>
              <w:t>los mismos</w:t>
            </w:r>
            <w:proofErr w:type="gramEnd"/>
            <w:r w:rsidR="00DD3272" w:rsidRPr="000502FE">
              <w:rPr>
                <w:rFonts w:ascii="Museo Sans 300" w:hAnsi="Museo Sans 300" w:cs="Arial"/>
                <w:sz w:val="21"/>
                <w:szCs w:val="21"/>
                <w:lang w:val="es-SV" w:eastAsia="en-US"/>
              </w:rPr>
              <w:t xml:space="preserve">, de las condiciones generales, especiales y locales aplicables y de todo detalle que pueda afectar, de cualquier </w:t>
            </w:r>
            <w:r w:rsidR="00326E0C" w:rsidRPr="000502FE">
              <w:rPr>
                <w:rFonts w:ascii="Museo Sans 300" w:hAnsi="Museo Sans 300" w:cs="Arial"/>
                <w:sz w:val="21"/>
                <w:szCs w:val="21"/>
                <w:lang w:val="es-SV" w:eastAsia="en-US"/>
              </w:rPr>
              <w:t>manera,</w:t>
            </w:r>
            <w:r w:rsidR="00DD3272" w:rsidRPr="000502FE">
              <w:rPr>
                <w:rFonts w:ascii="Museo Sans 300" w:hAnsi="Museo Sans 300" w:cs="Arial"/>
                <w:sz w:val="21"/>
                <w:szCs w:val="21"/>
                <w:lang w:val="es-SV" w:eastAsia="en-US"/>
              </w:rPr>
              <w:t xml:space="preserve"> los servicios a que se refiere esta licitación.</w:t>
            </w:r>
          </w:p>
          <w:p w14:paraId="622EAD3D" w14:textId="77777777" w:rsidR="00DD3272" w:rsidRPr="000502FE" w:rsidRDefault="00DD3272" w:rsidP="006D4D3F">
            <w:pPr>
              <w:jc w:val="both"/>
              <w:rPr>
                <w:rFonts w:ascii="Museo Sans 300" w:hAnsi="Museo Sans 300" w:cs="Arial"/>
                <w:sz w:val="21"/>
                <w:szCs w:val="21"/>
                <w:lang w:val="es-SV" w:eastAsia="en-US"/>
              </w:rPr>
            </w:pPr>
          </w:p>
          <w:p w14:paraId="622EAD3E" w14:textId="77777777" w:rsidR="00DD3272" w:rsidRPr="000502FE" w:rsidRDefault="00EF7014" w:rsidP="006D4D3F">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6</w:t>
            </w:r>
            <w:r w:rsidR="00DD3272" w:rsidRPr="000502FE">
              <w:rPr>
                <w:rFonts w:ascii="Museo Sans 300" w:hAnsi="Museo Sans 300" w:cs="Arial"/>
                <w:sz w:val="21"/>
                <w:szCs w:val="21"/>
                <w:lang w:val="es-SV" w:eastAsia="en-US"/>
              </w:rPr>
              <w:t>.2 Ningún convenio verbal o conversa</w:t>
            </w:r>
            <w:r w:rsidR="00D45E8F" w:rsidRPr="000502FE">
              <w:rPr>
                <w:rFonts w:ascii="Museo Sans 300" w:hAnsi="Museo Sans 300" w:cs="Arial"/>
                <w:sz w:val="21"/>
                <w:szCs w:val="21"/>
                <w:lang w:val="es-SV" w:eastAsia="en-US"/>
              </w:rPr>
              <w:t xml:space="preserve">ción con cualquier funcionario </w:t>
            </w:r>
            <w:r w:rsidR="00DD3272" w:rsidRPr="000502FE">
              <w:rPr>
                <w:rFonts w:ascii="Museo Sans 300" w:hAnsi="Museo Sans 300" w:cs="Arial"/>
                <w:sz w:val="21"/>
                <w:szCs w:val="21"/>
                <w:lang w:val="es-SV" w:eastAsia="en-US"/>
              </w:rPr>
              <w:t>o empleado del MINED</w:t>
            </w:r>
            <w:r w:rsidR="00B21915" w:rsidRPr="000502FE">
              <w:rPr>
                <w:rFonts w:ascii="Museo Sans 300" w:hAnsi="Museo Sans 300" w:cs="Arial"/>
                <w:sz w:val="21"/>
                <w:szCs w:val="21"/>
                <w:lang w:val="es-SV" w:eastAsia="en-US"/>
              </w:rPr>
              <w:t>UCYT</w:t>
            </w:r>
            <w:r w:rsidR="00DD3272" w:rsidRPr="000502FE">
              <w:rPr>
                <w:rFonts w:ascii="Museo Sans 300" w:hAnsi="Museo Sans 300" w:cs="Arial"/>
                <w:sz w:val="21"/>
                <w:szCs w:val="21"/>
                <w:lang w:val="es-SV" w:eastAsia="en-US"/>
              </w:rPr>
              <w:t>, ya fuere anterior o posterior a la presentación de la Oferta, afectará o modificará los términos u obligaciones contenidos en estos documentos.</w:t>
            </w:r>
          </w:p>
          <w:p w14:paraId="622EAD3F" w14:textId="77777777" w:rsidR="00D94D89" w:rsidRPr="000502FE" w:rsidRDefault="00D94D89" w:rsidP="006D4D3F">
            <w:pPr>
              <w:jc w:val="both"/>
              <w:rPr>
                <w:rFonts w:ascii="Museo Sans 300" w:hAnsi="Museo Sans 300" w:cs="Arial"/>
                <w:sz w:val="21"/>
                <w:szCs w:val="21"/>
                <w:lang w:val="es-SV" w:eastAsia="en-US"/>
              </w:rPr>
            </w:pPr>
          </w:p>
          <w:p w14:paraId="622EAD40" w14:textId="77777777" w:rsidR="006E7B8A" w:rsidRPr="000502FE" w:rsidRDefault="006E7B8A" w:rsidP="006E7B8A">
            <w:pPr>
              <w:spacing w:line="276" w:lineRule="auto"/>
              <w:jc w:val="both"/>
              <w:rPr>
                <w:rFonts w:ascii="Museo Sans 300" w:eastAsia="Arial" w:hAnsi="Museo Sans 300" w:cs="Arial"/>
                <w:sz w:val="21"/>
                <w:szCs w:val="21"/>
              </w:rPr>
            </w:pPr>
            <w:r w:rsidRPr="000502FE">
              <w:rPr>
                <w:rFonts w:ascii="Museo Sans 300" w:eastAsia="Arial" w:hAnsi="Museo Sans 300" w:cs="Arial"/>
                <w:sz w:val="21"/>
                <w:szCs w:val="21"/>
              </w:rPr>
              <w:t>6.3 Es de estricta responsabilidad del Licitante proporcionar la correcta información de su dirección, correo electrónico, teléfono, etc. por medio de las cuales se garantice el envío y recepción de las notificaciones que deban realizársele en este proceso licitatorio.</w:t>
            </w:r>
          </w:p>
          <w:p w14:paraId="622EAD41" w14:textId="77777777" w:rsidR="00DD3272" w:rsidRPr="000502FE" w:rsidRDefault="00DD3272" w:rsidP="006D4D3F">
            <w:pPr>
              <w:jc w:val="both"/>
              <w:rPr>
                <w:rFonts w:ascii="Museo Sans 300" w:hAnsi="Museo Sans 300" w:cs="Arial"/>
                <w:sz w:val="21"/>
                <w:szCs w:val="21"/>
                <w:lang w:eastAsia="en-US"/>
              </w:rPr>
            </w:pPr>
          </w:p>
          <w:p w14:paraId="622EAD42" w14:textId="77777777" w:rsidR="00DD3272" w:rsidRPr="000502FE" w:rsidRDefault="00EF7014" w:rsidP="006D4D3F">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6</w:t>
            </w:r>
            <w:r w:rsidR="00DD3272" w:rsidRPr="000502FE">
              <w:rPr>
                <w:rFonts w:ascii="Museo Sans 300" w:hAnsi="Museo Sans 300" w:cs="Arial"/>
                <w:sz w:val="21"/>
                <w:szCs w:val="21"/>
                <w:lang w:val="es-SV" w:eastAsia="en-US"/>
              </w:rPr>
              <w:t>.</w:t>
            </w:r>
            <w:r w:rsidR="006E7B8A" w:rsidRPr="000502FE">
              <w:rPr>
                <w:rFonts w:ascii="Museo Sans 300" w:hAnsi="Museo Sans 300" w:cs="Arial"/>
                <w:sz w:val="21"/>
                <w:szCs w:val="21"/>
                <w:lang w:val="es-SV" w:eastAsia="en-US"/>
              </w:rPr>
              <w:t>4</w:t>
            </w:r>
            <w:r w:rsidR="00DD3272" w:rsidRPr="000502FE">
              <w:rPr>
                <w:rFonts w:ascii="Museo Sans 300" w:hAnsi="Museo Sans 300" w:cs="Arial"/>
                <w:sz w:val="21"/>
                <w:szCs w:val="21"/>
                <w:lang w:val="es-SV" w:eastAsia="en-US"/>
              </w:rPr>
              <w:t xml:space="preserve"> El MINED</w:t>
            </w:r>
            <w:r w:rsidR="00B21915" w:rsidRPr="000502FE">
              <w:rPr>
                <w:rFonts w:ascii="Museo Sans 300" w:hAnsi="Museo Sans 300" w:cs="Arial"/>
                <w:sz w:val="21"/>
                <w:szCs w:val="21"/>
                <w:lang w:val="es-SV" w:eastAsia="en-US"/>
              </w:rPr>
              <w:t>UCYT</w:t>
            </w:r>
            <w:r w:rsidR="00DD3272" w:rsidRPr="000502FE">
              <w:rPr>
                <w:rFonts w:ascii="Museo Sans 300" w:hAnsi="Museo Sans 300" w:cs="Arial"/>
                <w:sz w:val="21"/>
                <w:szCs w:val="21"/>
                <w:lang w:val="es-SV" w:eastAsia="en-US"/>
              </w:rPr>
              <w:t>, no se hará responsable por las consecuencias derivadas de la falta de conocimiento o mala interpretación de estos Documentos de Licitación por parte del Licitante.</w:t>
            </w:r>
          </w:p>
          <w:p w14:paraId="622EAD43" w14:textId="77777777" w:rsidR="00DD3272" w:rsidRPr="000502FE" w:rsidRDefault="00DD3272" w:rsidP="006D4D3F">
            <w:pPr>
              <w:pStyle w:val="Textoindependiente3"/>
              <w:rPr>
                <w:rFonts w:ascii="Museo Sans 300" w:hAnsi="Museo Sans 300" w:cs="Arial"/>
                <w:sz w:val="21"/>
                <w:szCs w:val="21"/>
                <w:lang w:val="es-SV" w:eastAsia="en-US"/>
              </w:rPr>
            </w:pPr>
          </w:p>
        </w:tc>
      </w:tr>
      <w:tr w:rsidR="00DD3272" w:rsidRPr="000502FE" w14:paraId="622EAD51" w14:textId="77777777" w:rsidTr="006A4BF7">
        <w:trPr>
          <w:trHeight w:val="142"/>
        </w:trPr>
        <w:tc>
          <w:tcPr>
            <w:tcW w:w="9640" w:type="dxa"/>
          </w:tcPr>
          <w:p w14:paraId="622EAD45" w14:textId="77777777" w:rsidR="00DD3272" w:rsidRPr="000502FE" w:rsidRDefault="00B05850" w:rsidP="006D4D3F">
            <w:pPr>
              <w:pStyle w:val="Textoindependiente3"/>
              <w:rPr>
                <w:rFonts w:ascii="Museo Sans 300" w:hAnsi="Museo Sans 300" w:cs="Arial"/>
                <w:b/>
                <w:bCs/>
                <w:sz w:val="21"/>
                <w:szCs w:val="21"/>
                <w:u w:val="single"/>
                <w:lang w:val="es-SV" w:eastAsia="en-US"/>
              </w:rPr>
            </w:pPr>
            <w:r w:rsidRPr="000502FE">
              <w:rPr>
                <w:rFonts w:ascii="Museo Sans 300" w:hAnsi="Museo Sans 300" w:cs="Arial"/>
                <w:b/>
                <w:bCs/>
                <w:sz w:val="21"/>
                <w:szCs w:val="21"/>
                <w:u w:val="single"/>
                <w:lang w:val="es-SV" w:eastAsia="en-US"/>
              </w:rPr>
              <w:lastRenderedPageBreak/>
              <w:t>7</w:t>
            </w:r>
            <w:r w:rsidR="00DD3272" w:rsidRPr="000502FE">
              <w:rPr>
                <w:rFonts w:ascii="Museo Sans 300" w:hAnsi="Museo Sans 300" w:cs="Arial"/>
                <w:b/>
                <w:bCs/>
                <w:sz w:val="21"/>
                <w:szCs w:val="21"/>
                <w:u w:val="single"/>
                <w:lang w:val="es-SV" w:eastAsia="en-US"/>
              </w:rPr>
              <w:t>. Aclaraciones, Adendas y Enmiendas a los Documentos de Licitación</w:t>
            </w:r>
          </w:p>
          <w:p w14:paraId="622EAD46" w14:textId="77777777" w:rsidR="00DD3272" w:rsidRPr="000502FE" w:rsidRDefault="00DD3272" w:rsidP="006D4D3F">
            <w:pPr>
              <w:pStyle w:val="Textoindependiente3"/>
              <w:rPr>
                <w:rFonts w:ascii="Museo Sans 300" w:hAnsi="Museo Sans 300" w:cs="Arial"/>
                <w:sz w:val="21"/>
                <w:szCs w:val="21"/>
                <w:lang w:val="es-SV" w:eastAsia="en-US"/>
              </w:rPr>
            </w:pPr>
          </w:p>
          <w:p w14:paraId="622EAD47" w14:textId="039B3AF0" w:rsidR="00DD3272" w:rsidRPr="00B0647F" w:rsidRDefault="00B05850" w:rsidP="006D4D3F">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7</w:t>
            </w:r>
            <w:r w:rsidR="00DD3272" w:rsidRPr="000502FE">
              <w:rPr>
                <w:rFonts w:ascii="Museo Sans 300" w:hAnsi="Museo Sans 300" w:cs="Arial"/>
                <w:sz w:val="21"/>
                <w:szCs w:val="21"/>
                <w:lang w:val="es-SV" w:eastAsia="en-US"/>
              </w:rPr>
              <w:t xml:space="preserve">.1 Todo </w:t>
            </w:r>
            <w:r w:rsidR="00DD3272" w:rsidRPr="00B0647F">
              <w:rPr>
                <w:rFonts w:ascii="Museo Sans 300" w:hAnsi="Museo Sans 300" w:cs="Arial"/>
                <w:sz w:val="21"/>
                <w:szCs w:val="21"/>
                <w:lang w:val="es-SV" w:eastAsia="en-US"/>
              </w:rPr>
              <w:t>participante que necesite alguna aclaración de los Documentos de Licitación podrá hacer la consulta por escrito únicamente en la dirección electrónica:</w:t>
            </w:r>
            <w:r w:rsidR="00E36364" w:rsidRPr="00B0647F">
              <w:rPr>
                <w:rFonts w:ascii="Museo Sans 300" w:hAnsi="Museo Sans 300" w:cs="Arial"/>
                <w:sz w:val="21"/>
                <w:szCs w:val="21"/>
                <w:lang w:val="es-SV" w:eastAsia="en-US"/>
              </w:rPr>
              <w:t xml:space="preserve"> </w:t>
            </w:r>
            <w:r w:rsidR="003310EA" w:rsidRPr="00B0647F">
              <w:rPr>
                <w:rFonts w:ascii="Museo Sans 300" w:hAnsi="Museo Sans 300"/>
                <w:b/>
                <w:sz w:val="21"/>
                <w:szCs w:val="21"/>
                <w:u w:val="single"/>
                <w:lang w:val="es-SV"/>
              </w:rPr>
              <w:t>uaciobrasmined@gmail.com</w:t>
            </w:r>
            <w:r w:rsidR="003310EA" w:rsidRPr="00B0647F">
              <w:rPr>
                <w:rFonts w:ascii="Museo Sans 300" w:hAnsi="Museo Sans 300"/>
                <w:sz w:val="21"/>
                <w:szCs w:val="21"/>
              </w:rPr>
              <w:t xml:space="preserve"> </w:t>
            </w:r>
            <w:hyperlink r:id="rId10" w:history="1"/>
            <w:r w:rsidR="0089295A" w:rsidRPr="00B0647F">
              <w:rPr>
                <w:rFonts w:ascii="Museo Sans 300" w:hAnsi="Museo Sans 300"/>
                <w:sz w:val="21"/>
                <w:szCs w:val="21"/>
                <w:lang w:val="es-SV" w:eastAsia="en-US"/>
              </w:rPr>
              <w:t xml:space="preserve">, </w:t>
            </w:r>
            <w:r w:rsidR="00DD3272" w:rsidRPr="00B0647F">
              <w:rPr>
                <w:rFonts w:ascii="Museo Sans 300" w:hAnsi="Museo Sans 300" w:cs="Arial"/>
                <w:sz w:val="21"/>
                <w:szCs w:val="21"/>
                <w:lang w:val="es-SV" w:eastAsia="en-US"/>
              </w:rPr>
              <w:t xml:space="preserve">atención a Lic. </w:t>
            </w:r>
            <w:r w:rsidR="005C14E4" w:rsidRPr="00B0647F">
              <w:rPr>
                <w:rFonts w:ascii="Museo Sans 300" w:hAnsi="Museo Sans 300" w:cs="Arial"/>
                <w:sz w:val="21"/>
                <w:szCs w:val="21"/>
                <w:lang w:val="es-SV" w:eastAsia="en-US"/>
              </w:rPr>
              <w:t>José</w:t>
            </w:r>
            <w:r w:rsidR="00DD3272" w:rsidRPr="00B0647F">
              <w:rPr>
                <w:rFonts w:ascii="Museo Sans 300" w:hAnsi="Museo Sans 300" w:cs="Arial"/>
                <w:sz w:val="21"/>
                <w:szCs w:val="21"/>
                <w:lang w:val="es-SV" w:eastAsia="en-US"/>
              </w:rPr>
              <w:t xml:space="preserve"> Orlando González </w:t>
            </w:r>
            <w:r w:rsidR="00297DBD" w:rsidRPr="00B0647F">
              <w:rPr>
                <w:rFonts w:ascii="Museo Sans 300" w:hAnsi="Museo Sans 300" w:cs="Arial"/>
                <w:sz w:val="21"/>
                <w:szCs w:val="21"/>
                <w:lang w:val="es-SV" w:eastAsia="en-US"/>
              </w:rPr>
              <w:t>Ramírez</w:t>
            </w:r>
            <w:r w:rsidR="00022D1E" w:rsidRPr="00B0647F">
              <w:rPr>
                <w:rFonts w:ascii="Museo Sans 300" w:hAnsi="Museo Sans 300" w:cs="Arial"/>
                <w:sz w:val="21"/>
                <w:szCs w:val="21"/>
                <w:lang w:val="es-SV" w:eastAsia="en-US"/>
              </w:rPr>
              <w:t xml:space="preserve">, </w:t>
            </w:r>
            <w:proofErr w:type="gramStart"/>
            <w:r w:rsidR="001756D3" w:rsidRPr="00B0647F">
              <w:rPr>
                <w:rFonts w:ascii="Museo Sans 300" w:hAnsi="Museo Sans 300" w:cs="Arial"/>
                <w:sz w:val="21"/>
                <w:szCs w:val="21"/>
                <w:lang w:val="es-SV" w:eastAsia="en-US"/>
              </w:rPr>
              <w:t>Director</w:t>
            </w:r>
            <w:proofErr w:type="gramEnd"/>
            <w:r w:rsidR="001756D3" w:rsidRPr="00B0647F">
              <w:rPr>
                <w:rFonts w:ascii="Museo Sans 300" w:hAnsi="Museo Sans 300" w:cs="Arial"/>
                <w:sz w:val="21"/>
                <w:szCs w:val="21"/>
                <w:lang w:val="es-SV" w:eastAsia="en-US"/>
              </w:rPr>
              <w:t xml:space="preserve"> </w:t>
            </w:r>
            <w:r w:rsidR="00022D1E" w:rsidRPr="00B0647F">
              <w:rPr>
                <w:rFonts w:ascii="Museo Sans 300" w:hAnsi="Museo Sans 300" w:cs="Arial"/>
                <w:sz w:val="21"/>
                <w:szCs w:val="21"/>
                <w:lang w:val="es-SV" w:eastAsia="en-US"/>
              </w:rPr>
              <w:t>de</w:t>
            </w:r>
            <w:r w:rsidR="0086101B" w:rsidRPr="00B0647F">
              <w:rPr>
                <w:rFonts w:ascii="Museo Sans 300" w:hAnsi="Museo Sans 300" w:cs="Arial"/>
                <w:sz w:val="21"/>
                <w:szCs w:val="21"/>
                <w:lang w:val="es-SV" w:eastAsia="en-US"/>
              </w:rPr>
              <w:t xml:space="preserve"> Compras Públicas</w:t>
            </w:r>
            <w:r w:rsidR="00022D1E" w:rsidRPr="00B0647F">
              <w:rPr>
                <w:rFonts w:ascii="Museo Sans 300" w:hAnsi="Museo Sans 300" w:cs="Arial"/>
                <w:sz w:val="21"/>
                <w:szCs w:val="21"/>
                <w:lang w:val="es-SV" w:eastAsia="en-US"/>
              </w:rPr>
              <w:t>,</w:t>
            </w:r>
            <w:r w:rsidR="00297DBD" w:rsidRPr="00B0647F">
              <w:rPr>
                <w:rFonts w:ascii="Museo Sans 300" w:hAnsi="Museo Sans 300" w:cs="Arial"/>
                <w:sz w:val="21"/>
                <w:szCs w:val="21"/>
                <w:lang w:val="es-SV" w:eastAsia="en-US"/>
              </w:rPr>
              <w:t xml:space="preserve"> </w:t>
            </w:r>
            <w:r w:rsidR="00DD3272" w:rsidRPr="00B0647F">
              <w:rPr>
                <w:rFonts w:ascii="Museo Sans 300" w:hAnsi="Museo Sans 300" w:cs="Arial"/>
                <w:sz w:val="21"/>
                <w:szCs w:val="21"/>
                <w:lang w:val="es-SV" w:eastAsia="en-US"/>
              </w:rPr>
              <w:t xml:space="preserve">a más tardar </w:t>
            </w:r>
            <w:r w:rsidR="00E2085B" w:rsidRPr="00B0647F">
              <w:rPr>
                <w:rFonts w:ascii="Museo Sans 300" w:hAnsi="Museo Sans 300" w:cs="Arial"/>
                <w:sz w:val="21"/>
                <w:szCs w:val="21"/>
                <w:lang w:val="es-SV" w:eastAsia="en-US"/>
              </w:rPr>
              <w:t xml:space="preserve">el </w:t>
            </w:r>
            <w:r w:rsidR="00690F69" w:rsidRPr="00B0647F">
              <w:rPr>
                <w:rFonts w:ascii="Museo Sans 300" w:hAnsi="Museo Sans 300" w:cs="Arial"/>
                <w:sz w:val="21"/>
                <w:szCs w:val="21"/>
                <w:lang w:val="es-SV" w:eastAsia="en-US"/>
              </w:rPr>
              <w:t>2</w:t>
            </w:r>
            <w:r w:rsidR="00B0647F" w:rsidRPr="00B0647F">
              <w:rPr>
                <w:rFonts w:ascii="Museo Sans 300" w:hAnsi="Museo Sans 300" w:cs="Arial"/>
                <w:sz w:val="21"/>
                <w:szCs w:val="21"/>
                <w:lang w:val="es-SV" w:eastAsia="en-US"/>
              </w:rPr>
              <w:t>6</w:t>
            </w:r>
            <w:r w:rsidR="00E256A8" w:rsidRPr="00B0647F">
              <w:rPr>
                <w:rFonts w:ascii="Museo Sans 300" w:hAnsi="Museo Sans 300" w:cs="Arial"/>
                <w:sz w:val="21"/>
                <w:szCs w:val="21"/>
                <w:lang w:val="es-SV" w:eastAsia="en-US"/>
              </w:rPr>
              <w:t xml:space="preserve"> </w:t>
            </w:r>
            <w:r w:rsidR="00690F69" w:rsidRPr="00B0647F">
              <w:rPr>
                <w:rFonts w:ascii="Museo Sans 300" w:hAnsi="Museo Sans 300" w:cs="Arial"/>
                <w:sz w:val="21"/>
                <w:szCs w:val="21"/>
                <w:lang w:val="es-SV" w:eastAsia="en-US"/>
              </w:rPr>
              <w:t>de</w:t>
            </w:r>
            <w:r w:rsidR="00E256A8" w:rsidRPr="00B0647F">
              <w:rPr>
                <w:rFonts w:ascii="Museo Sans 300" w:hAnsi="Museo Sans 300" w:cs="Arial"/>
                <w:sz w:val="21"/>
                <w:szCs w:val="21"/>
                <w:lang w:val="es-SV" w:eastAsia="en-US"/>
              </w:rPr>
              <w:t xml:space="preserve"> </w:t>
            </w:r>
            <w:r w:rsidR="00690F69" w:rsidRPr="00B0647F">
              <w:rPr>
                <w:rFonts w:ascii="Museo Sans 300" w:hAnsi="Museo Sans 300" w:cs="Arial"/>
                <w:sz w:val="21"/>
                <w:szCs w:val="21"/>
                <w:lang w:val="es-SV" w:eastAsia="en-US"/>
              </w:rPr>
              <w:t>abril</w:t>
            </w:r>
            <w:r w:rsidR="00E256A8" w:rsidRPr="00B0647F">
              <w:rPr>
                <w:rFonts w:ascii="Museo Sans 300" w:hAnsi="Museo Sans 300" w:cs="Arial"/>
                <w:sz w:val="21"/>
                <w:szCs w:val="21"/>
                <w:lang w:val="es-SV" w:eastAsia="en-US"/>
              </w:rPr>
              <w:t xml:space="preserve"> de 202</w:t>
            </w:r>
            <w:r w:rsidR="00187CB7" w:rsidRPr="00B0647F">
              <w:rPr>
                <w:rFonts w:ascii="Museo Sans 300" w:hAnsi="Museo Sans 300" w:cs="Arial"/>
                <w:sz w:val="21"/>
                <w:szCs w:val="21"/>
                <w:lang w:val="es-SV" w:eastAsia="en-US"/>
              </w:rPr>
              <w:t>3</w:t>
            </w:r>
            <w:r w:rsidR="00DD3272" w:rsidRPr="00B0647F">
              <w:rPr>
                <w:rFonts w:ascii="Museo Sans 300" w:hAnsi="Museo Sans 300" w:cs="Arial"/>
                <w:bCs/>
                <w:sz w:val="21"/>
                <w:szCs w:val="21"/>
                <w:lang w:val="es-SV" w:eastAsia="en-US"/>
              </w:rPr>
              <w:t>.</w:t>
            </w:r>
            <w:r w:rsidR="00DD3272" w:rsidRPr="00B0647F">
              <w:rPr>
                <w:rFonts w:ascii="Museo Sans 300" w:hAnsi="Museo Sans 300" w:cs="Arial"/>
                <w:sz w:val="21"/>
                <w:szCs w:val="21"/>
                <w:lang w:val="es-SV" w:eastAsia="en-US"/>
              </w:rPr>
              <w:t xml:space="preserve"> Las consultas que sean enviadas por los participantes a una dirección </w:t>
            </w:r>
            <w:proofErr w:type="gramStart"/>
            <w:r w:rsidR="00DD3272" w:rsidRPr="00B0647F">
              <w:rPr>
                <w:rFonts w:ascii="Museo Sans 300" w:hAnsi="Museo Sans 300" w:cs="Arial"/>
                <w:sz w:val="21"/>
                <w:szCs w:val="21"/>
                <w:lang w:val="es-SV" w:eastAsia="en-US"/>
              </w:rPr>
              <w:t>diferente,</w:t>
            </w:r>
            <w:proofErr w:type="gramEnd"/>
            <w:r w:rsidR="00DD3272" w:rsidRPr="00B0647F">
              <w:rPr>
                <w:rFonts w:ascii="Museo Sans 300" w:hAnsi="Museo Sans 300" w:cs="Arial"/>
                <w:sz w:val="21"/>
                <w:szCs w:val="21"/>
                <w:lang w:val="es-SV" w:eastAsia="en-US"/>
              </w:rPr>
              <w:t xml:space="preserve"> no serán consideradas por el MINED</w:t>
            </w:r>
            <w:r w:rsidR="0089295A" w:rsidRPr="00B0647F">
              <w:rPr>
                <w:rFonts w:ascii="Museo Sans 300" w:hAnsi="Museo Sans 300" w:cs="Arial"/>
                <w:sz w:val="21"/>
                <w:szCs w:val="21"/>
                <w:lang w:val="es-SV" w:eastAsia="en-US"/>
              </w:rPr>
              <w:t>UCYT</w:t>
            </w:r>
            <w:r w:rsidR="00DD3272" w:rsidRPr="00B0647F">
              <w:rPr>
                <w:rFonts w:ascii="Museo Sans 300" w:hAnsi="Museo Sans 300" w:cs="Arial"/>
                <w:sz w:val="21"/>
                <w:szCs w:val="21"/>
                <w:lang w:val="es-SV" w:eastAsia="en-US"/>
              </w:rPr>
              <w:t xml:space="preserve">. </w:t>
            </w:r>
          </w:p>
          <w:p w14:paraId="622EAD48" w14:textId="77777777" w:rsidR="00DD3272" w:rsidRPr="00B0647F" w:rsidRDefault="00DD3272" w:rsidP="006D4D3F">
            <w:pPr>
              <w:pStyle w:val="Textoindependiente3"/>
              <w:rPr>
                <w:rFonts w:ascii="Museo Sans 300" w:hAnsi="Museo Sans 300" w:cs="Arial"/>
                <w:sz w:val="21"/>
                <w:szCs w:val="21"/>
                <w:lang w:val="es-SV" w:eastAsia="en-US"/>
              </w:rPr>
            </w:pPr>
          </w:p>
          <w:p w14:paraId="622EAD49" w14:textId="0474FF6A" w:rsidR="00DD3272" w:rsidRPr="000502FE" w:rsidRDefault="00A95FF0" w:rsidP="006D4D3F">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7</w:t>
            </w:r>
            <w:r w:rsidR="00DD3272" w:rsidRPr="000502FE">
              <w:rPr>
                <w:rFonts w:ascii="Museo Sans 300" w:hAnsi="Museo Sans 300" w:cs="Arial"/>
                <w:sz w:val="21"/>
                <w:szCs w:val="21"/>
                <w:lang w:val="es-SV" w:eastAsia="en-US"/>
              </w:rPr>
              <w:t>.</w:t>
            </w:r>
            <w:r w:rsidR="00DD3272" w:rsidRPr="006E074B">
              <w:rPr>
                <w:rFonts w:ascii="Museo Sans 300" w:hAnsi="Museo Sans 300" w:cs="Arial"/>
                <w:sz w:val="21"/>
                <w:szCs w:val="21"/>
                <w:lang w:val="es-SV" w:eastAsia="en-US"/>
              </w:rPr>
              <w:t>2 El MINED</w:t>
            </w:r>
            <w:r w:rsidR="0089295A" w:rsidRPr="006E074B">
              <w:rPr>
                <w:rFonts w:ascii="Museo Sans 300" w:hAnsi="Museo Sans 300" w:cs="Arial"/>
                <w:sz w:val="21"/>
                <w:szCs w:val="21"/>
                <w:lang w:val="es-SV" w:eastAsia="en-US"/>
              </w:rPr>
              <w:t>UCYT</w:t>
            </w:r>
            <w:r w:rsidR="00DD3272" w:rsidRPr="006E074B">
              <w:rPr>
                <w:rFonts w:ascii="Museo Sans 300" w:hAnsi="Museo Sans 300" w:cs="Arial"/>
                <w:sz w:val="21"/>
                <w:szCs w:val="21"/>
                <w:lang w:val="es-SV" w:eastAsia="en-US"/>
              </w:rPr>
              <w:t xml:space="preserve"> podrá emitir aclaraciones, adendas y/o enmiendas</w:t>
            </w:r>
            <w:r w:rsidR="00D96739" w:rsidRPr="006E074B">
              <w:rPr>
                <w:rFonts w:ascii="Museo Sans 300" w:hAnsi="Museo Sans 300" w:cs="Arial"/>
                <w:sz w:val="21"/>
                <w:szCs w:val="21"/>
                <w:lang w:val="es-SV" w:eastAsia="en-US"/>
              </w:rPr>
              <w:t xml:space="preserve"> a </w:t>
            </w:r>
            <w:r w:rsidR="00B17688" w:rsidRPr="006E074B">
              <w:rPr>
                <w:rFonts w:ascii="Museo Sans 300" w:hAnsi="Museo Sans 300" w:cs="Arial"/>
                <w:sz w:val="21"/>
                <w:szCs w:val="21"/>
                <w:lang w:val="es-SV" w:eastAsia="en-US"/>
              </w:rPr>
              <w:t>más</w:t>
            </w:r>
            <w:r w:rsidR="00D96739" w:rsidRPr="006E074B">
              <w:rPr>
                <w:rFonts w:ascii="Museo Sans 300" w:hAnsi="Museo Sans 300" w:cs="Arial"/>
                <w:sz w:val="21"/>
                <w:szCs w:val="21"/>
                <w:lang w:val="es-SV" w:eastAsia="en-US"/>
              </w:rPr>
              <w:t xml:space="preserve"> tardar </w:t>
            </w:r>
            <w:proofErr w:type="gramStart"/>
            <w:r w:rsidR="00D96739" w:rsidRPr="006E074B">
              <w:rPr>
                <w:rFonts w:ascii="Museo Sans 300" w:hAnsi="Museo Sans 300" w:cs="Arial"/>
                <w:sz w:val="21"/>
                <w:szCs w:val="21"/>
                <w:lang w:val="es-SV" w:eastAsia="en-US"/>
              </w:rPr>
              <w:t xml:space="preserve">el </w:t>
            </w:r>
            <w:r w:rsidR="0086101B" w:rsidRPr="006E074B">
              <w:rPr>
                <w:rFonts w:ascii="Museo Sans 300" w:hAnsi="Museo Sans 300" w:cs="Arial"/>
                <w:sz w:val="21"/>
                <w:szCs w:val="21"/>
                <w:lang w:val="es-SV" w:eastAsia="en-US"/>
              </w:rPr>
              <w:t xml:space="preserve"> </w:t>
            </w:r>
            <w:r w:rsidR="006E074B" w:rsidRPr="006E074B">
              <w:rPr>
                <w:rFonts w:ascii="Museo Sans 300" w:hAnsi="Museo Sans 300" w:cs="Arial"/>
                <w:sz w:val="21"/>
                <w:szCs w:val="21"/>
                <w:lang w:val="es-SV" w:eastAsia="en-US"/>
              </w:rPr>
              <w:t>4</w:t>
            </w:r>
            <w:proofErr w:type="gramEnd"/>
            <w:r w:rsidR="006E074B" w:rsidRPr="006E074B">
              <w:rPr>
                <w:rFonts w:ascii="Museo Sans 300" w:hAnsi="Museo Sans 300" w:cs="Arial"/>
                <w:sz w:val="21"/>
                <w:szCs w:val="21"/>
                <w:lang w:val="es-SV" w:eastAsia="en-US"/>
              </w:rPr>
              <w:t xml:space="preserve"> de mayo</w:t>
            </w:r>
            <w:r w:rsidR="00B17688" w:rsidRPr="006E074B">
              <w:rPr>
                <w:rFonts w:ascii="Museo Sans 300" w:hAnsi="Museo Sans 300" w:cs="Arial"/>
                <w:sz w:val="21"/>
                <w:szCs w:val="21"/>
                <w:lang w:val="es-SV" w:eastAsia="en-US"/>
              </w:rPr>
              <w:t xml:space="preserve"> de 202</w:t>
            </w:r>
            <w:r w:rsidR="0086101B" w:rsidRPr="006E074B">
              <w:rPr>
                <w:rFonts w:ascii="Museo Sans 300" w:hAnsi="Museo Sans 300" w:cs="Arial"/>
                <w:sz w:val="21"/>
                <w:szCs w:val="21"/>
                <w:lang w:val="es-SV" w:eastAsia="en-US"/>
              </w:rPr>
              <w:t>3</w:t>
            </w:r>
            <w:r w:rsidR="00DD3272" w:rsidRPr="006E074B">
              <w:rPr>
                <w:rFonts w:ascii="Museo Sans 300" w:hAnsi="Museo Sans 300" w:cs="Arial"/>
                <w:sz w:val="21"/>
                <w:szCs w:val="21"/>
                <w:lang w:val="es-SV" w:eastAsia="en-US"/>
              </w:rPr>
              <w:t>, por cualquier causa, por iniciativa propia o en atención a una aclaración o consulta solicitada por un participante</w:t>
            </w:r>
            <w:r w:rsidR="00DD3272" w:rsidRPr="000502FE">
              <w:rPr>
                <w:rFonts w:ascii="Museo Sans 300" w:hAnsi="Museo Sans 300" w:cs="Arial"/>
                <w:sz w:val="21"/>
                <w:szCs w:val="21"/>
                <w:lang w:val="es-SV" w:eastAsia="en-US"/>
              </w:rPr>
              <w:t xml:space="preserve"> interesado. Esta aclaración, adenda y/o enmienda es para ampliar, modificar o eliminar los términos o conceptos de estos documentos. </w:t>
            </w:r>
          </w:p>
          <w:p w14:paraId="622EAD4A" w14:textId="77777777" w:rsidR="00DD3272" w:rsidRPr="000502FE" w:rsidRDefault="00DD3272" w:rsidP="006D4D3F">
            <w:pPr>
              <w:pStyle w:val="Textoindependiente3"/>
              <w:rPr>
                <w:rFonts w:ascii="Museo Sans 300" w:hAnsi="Museo Sans 300" w:cs="Arial"/>
                <w:sz w:val="21"/>
                <w:szCs w:val="21"/>
                <w:lang w:val="es-SV" w:eastAsia="en-US"/>
              </w:rPr>
            </w:pPr>
          </w:p>
          <w:p w14:paraId="622EAD4B" w14:textId="77777777" w:rsidR="00DD3272" w:rsidRPr="000502FE" w:rsidRDefault="00A95FF0" w:rsidP="006D4D3F">
            <w:pPr>
              <w:pStyle w:val="NormalArial"/>
              <w:spacing w:after="0"/>
              <w:rPr>
                <w:rFonts w:ascii="Museo Sans 300" w:hAnsi="Museo Sans 300"/>
                <w:sz w:val="21"/>
                <w:szCs w:val="21"/>
                <w:lang w:eastAsia="en-US"/>
              </w:rPr>
            </w:pPr>
            <w:r w:rsidRPr="000502FE">
              <w:rPr>
                <w:rFonts w:ascii="Museo Sans 300" w:hAnsi="Museo Sans 300"/>
                <w:sz w:val="21"/>
                <w:szCs w:val="21"/>
              </w:rPr>
              <w:t>7</w:t>
            </w:r>
            <w:r w:rsidR="00DD3272" w:rsidRPr="000502FE">
              <w:rPr>
                <w:rFonts w:ascii="Museo Sans 300" w:hAnsi="Museo Sans 300"/>
                <w:sz w:val="21"/>
                <w:szCs w:val="21"/>
              </w:rPr>
              <w:t>.3 De cada aclaración, adenda o enmienda que emita el MINED</w:t>
            </w:r>
            <w:r w:rsidR="003E5B06" w:rsidRPr="000502FE">
              <w:rPr>
                <w:rFonts w:ascii="Museo Sans 300" w:hAnsi="Museo Sans 300"/>
                <w:sz w:val="21"/>
                <w:szCs w:val="21"/>
              </w:rPr>
              <w:t>UCYT</w:t>
            </w:r>
            <w:r w:rsidR="00DD3272" w:rsidRPr="000502FE">
              <w:rPr>
                <w:rFonts w:ascii="Museo Sans 300" w:hAnsi="Museo Sans 300"/>
                <w:sz w:val="21"/>
                <w:szCs w:val="21"/>
              </w:rPr>
              <w:t xml:space="preserve">, se remitirá o entregará una copia (incluida una explicación de la consulta pero sin identificar su procedencia) a cada uno de los participantes que hayan adquirido un juego de los Documentos de Licitación directamente de este Ministerio o por medio del sitio electrónico de compras públicas habilitado por la UNAC </w:t>
            </w:r>
            <w:hyperlink r:id="rId11" w:history="1">
              <w:r w:rsidR="00DD3272" w:rsidRPr="000502FE">
                <w:rPr>
                  <w:rStyle w:val="Hipervnculo"/>
                  <w:rFonts w:ascii="Museo Sans 300" w:hAnsi="Museo Sans 300"/>
                  <w:sz w:val="21"/>
                  <w:szCs w:val="21"/>
                </w:rPr>
                <w:t>www.comprasal.gob.sv</w:t>
              </w:r>
            </w:hyperlink>
            <w:r w:rsidR="00DD3272" w:rsidRPr="000502FE">
              <w:rPr>
                <w:rFonts w:ascii="Museo Sans 300" w:hAnsi="Museo Sans 300"/>
                <w:sz w:val="21"/>
                <w:szCs w:val="21"/>
              </w:rPr>
              <w:t>, y que hayan efectuado su registro de participación de acuerdo a los mecanismos establecidos en el aviso publicado para esta licitación.</w:t>
            </w:r>
            <w:r w:rsidR="00DD3272" w:rsidRPr="000502FE">
              <w:rPr>
                <w:rFonts w:ascii="Museo Sans 300" w:hAnsi="Museo Sans 300"/>
                <w:sz w:val="21"/>
                <w:szCs w:val="21"/>
                <w:lang w:eastAsia="en-US"/>
              </w:rPr>
              <w:t xml:space="preserve"> El MINED</w:t>
            </w:r>
            <w:r w:rsidR="003E5B06" w:rsidRPr="000502FE">
              <w:rPr>
                <w:rFonts w:ascii="Museo Sans 300" w:hAnsi="Museo Sans 300"/>
                <w:sz w:val="21"/>
                <w:szCs w:val="21"/>
                <w:lang w:eastAsia="en-US"/>
              </w:rPr>
              <w:t>UCYT</w:t>
            </w:r>
            <w:r w:rsidR="00DD3272" w:rsidRPr="000502FE">
              <w:rPr>
                <w:rFonts w:ascii="Museo Sans 300" w:hAnsi="Museo Sans 300"/>
                <w:sz w:val="21"/>
                <w:szCs w:val="21"/>
                <w:lang w:eastAsia="en-US"/>
              </w:rPr>
              <w:t xml:space="preserve"> </w:t>
            </w:r>
            <w:r w:rsidR="006E7B8A" w:rsidRPr="000502FE">
              <w:rPr>
                <w:rFonts w:ascii="Museo Sans 300" w:hAnsi="Museo Sans 300"/>
                <w:sz w:val="21"/>
                <w:szCs w:val="21"/>
                <w:lang w:eastAsia="en-US"/>
              </w:rPr>
              <w:t>r</w:t>
            </w:r>
            <w:r w:rsidR="00DD3272" w:rsidRPr="000502FE">
              <w:rPr>
                <w:rFonts w:ascii="Museo Sans 300" w:hAnsi="Museo Sans 300"/>
                <w:sz w:val="21"/>
                <w:szCs w:val="21"/>
                <w:lang w:eastAsia="en-US"/>
              </w:rPr>
              <w:t>emitir</w:t>
            </w:r>
            <w:r w:rsidR="006E7B8A" w:rsidRPr="000502FE">
              <w:rPr>
                <w:rFonts w:ascii="Museo Sans 300" w:hAnsi="Museo Sans 300"/>
                <w:sz w:val="21"/>
                <w:szCs w:val="21"/>
                <w:lang w:eastAsia="en-US"/>
              </w:rPr>
              <w:t>á</w:t>
            </w:r>
            <w:r w:rsidR="00DD3272" w:rsidRPr="000502FE">
              <w:rPr>
                <w:rFonts w:ascii="Museo Sans 300" w:hAnsi="Museo Sans 300"/>
                <w:sz w:val="21"/>
                <w:szCs w:val="21"/>
                <w:lang w:eastAsia="en-US"/>
              </w:rPr>
              <w:t xml:space="preserve"> la información a través d</w:t>
            </w:r>
            <w:r w:rsidR="00254816" w:rsidRPr="000502FE">
              <w:rPr>
                <w:rFonts w:ascii="Museo Sans 300" w:hAnsi="Museo Sans 300"/>
                <w:sz w:val="21"/>
                <w:szCs w:val="21"/>
                <w:lang w:eastAsia="en-US"/>
              </w:rPr>
              <w:t>e correo electrónico</w:t>
            </w:r>
            <w:r w:rsidR="00DD3272" w:rsidRPr="000502FE">
              <w:rPr>
                <w:rFonts w:ascii="Museo Sans 300" w:hAnsi="Museo Sans 300"/>
                <w:sz w:val="21"/>
                <w:szCs w:val="21"/>
                <w:lang w:eastAsia="en-US"/>
              </w:rPr>
              <w:t xml:space="preserve"> indicada por el licitante.  Si los datos proporcionados por el licitante (dirección, correo electrónico, teléfono, etc.) no son correctos, el MINED</w:t>
            </w:r>
            <w:r w:rsidR="003E5B06" w:rsidRPr="000502FE">
              <w:rPr>
                <w:rFonts w:ascii="Museo Sans 300" w:hAnsi="Museo Sans 300"/>
                <w:sz w:val="21"/>
                <w:szCs w:val="21"/>
                <w:lang w:eastAsia="en-US"/>
              </w:rPr>
              <w:t>UCYT</w:t>
            </w:r>
            <w:r w:rsidR="00DD3272" w:rsidRPr="000502FE">
              <w:rPr>
                <w:rFonts w:ascii="Museo Sans 300" w:hAnsi="Museo Sans 300"/>
                <w:sz w:val="21"/>
                <w:szCs w:val="21"/>
                <w:lang w:eastAsia="en-US"/>
              </w:rPr>
              <w:t xml:space="preserve"> no se hace responsable de que el licitante no reciba aclaraciones, </w:t>
            </w:r>
            <w:r w:rsidR="006E7B8A" w:rsidRPr="000502FE">
              <w:rPr>
                <w:rFonts w:ascii="Museo Sans 300" w:hAnsi="Museo Sans 300"/>
                <w:sz w:val="21"/>
                <w:szCs w:val="21"/>
                <w:lang w:eastAsia="en-US"/>
              </w:rPr>
              <w:t xml:space="preserve">adendas, </w:t>
            </w:r>
            <w:r w:rsidR="00DD3272" w:rsidRPr="000502FE">
              <w:rPr>
                <w:rFonts w:ascii="Museo Sans 300" w:hAnsi="Museo Sans 300"/>
                <w:sz w:val="21"/>
                <w:szCs w:val="21"/>
                <w:lang w:eastAsia="en-US"/>
              </w:rPr>
              <w:t>enmiendas u otra información que se haga a estas bases de licitación.</w:t>
            </w:r>
            <w:r w:rsidR="001A2BF3" w:rsidRPr="000502FE">
              <w:rPr>
                <w:rFonts w:ascii="Museo Sans 300" w:hAnsi="Museo Sans 300"/>
                <w:sz w:val="21"/>
                <w:szCs w:val="21"/>
                <w:lang w:eastAsia="en-US"/>
              </w:rPr>
              <w:t xml:space="preserve"> Adicionalmente, esta información será publicada en el sitio electrónico de compras públicas habilitado por la UNAC </w:t>
            </w:r>
            <w:hyperlink r:id="rId12" w:history="1">
              <w:r w:rsidR="001A2BF3" w:rsidRPr="000502FE">
                <w:rPr>
                  <w:rStyle w:val="Hipervnculo"/>
                  <w:rFonts w:ascii="Museo Sans 300" w:hAnsi="Museo Sans 300"/>
                  <w:color w:val="auto"/>
                  <w:sz w:val="21"/>
                  <w:szCs w:val="21"/>
                </w:rPr>
                <w:t>www.comprasal.gob.sv</w:t>
              </w:r>
            </w:hyperlink>
            <w:r w:rsidR="007A6ECA" w:rsidRPr="000502FE">
              <w:rPr>
                <w:rFonts w:ascii="Museo Sans 300" w:hAnsi="Museo Sans 300"/>
                <w:sz w:val="21"/>
                <w:szCs w:val="21"/>
              </w:rPr>
              <w:t>.</w:t>
            </w:r>
          </w:p>
          <w:p w14:paraId="622EAD4C" w14:textId="77777777" w:rsidR="00DD3272" w:rsidRPr="000502FE" w:rsidRDefault="00DD3272" w:rsidP="006D4D3F">
            <w:pPr>
              <w:pStyle w:val="Textoindependiente3"/>
              <w:rPr>
                <w:rFonts w:ascii="Museo Sans 300" w:hAnsi="Museo Sans 300" w:cs="Arial"/>
                <w:sz w:val="21"/>
                <w:szCs w:val="21"/>
                <w:lang w:val="es-SV" w:eastAsia="en-US"/>
              </w:rPr>
            </w:pPr>
          </w:p>
          <w:p w14:paraId="622EAD4D" w14:textId="77777777" w:rsidR="00DD3272" w:rsidRPr="000502FE" w:rsidRDefault="00A95FF0" w:rsidP="006D4D3F">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7</w:t>
            </w:r>
            <w:r w:rsidR="00DD3272" w:rsidRPr="000502FE">
              <w:rPr>
                <w:rFonts w:ascii="Museo Sans 300" w:hAnsi="Museo Sans 300" w:cs="Arial"/>
                <w:sz w:val="21"/>
                <w:szCs w:val="21"/>
                <w:lang w:val="es-SV" w:eastAsia="en-US"/>
              </w:rPr>
              <w:t>.4 Cuando el MINED</w:t>
            </w:r>
            <w:r w:rsidR="003E5B06" w:rsidRPr="000502FE">
              <w:rPr>
                <w:rFonts w:ascii="Museo Sans 300" w:hAnsi="Museo Sans 300" w:cs="Arial"/>
                <w:sz w:val="21"/>
                <w:szCs w:val="21"/>
                <w:lang w:val="es-SV" w:eastAsia="en-US"/>
              </w:rPr>
              <w:t>UCYT</w:t>
            </w:r>
            <w:r w:rsidR="00DD3272" w:rsidRPr="000502FE">
              <w:rPr>
                <w:rFonts w:ascii="Museo Sans 300" w:hAnsi="Museo Sans 300" w:cs="Arial"/>
                <w:sz w:val="21"/>
                <w:szCs w:val="21"/>
                <w:lang w:val="es-SV" w:eastAsia="en-US"/>
              </w:rPr>
              <w:t xml:space="preserve"> lo considere necesario, podrá realizar una reunión aclaratoria con todos los participantes de la licitación, para lo cual emitirá la convocatoria correspondiente.</w:t>
            </w:r>
          </w:p>
          <w:p w14:paraId="622EAD4E" w14:textId="77777777" w:rsidR="00DD3272" w:rsidRPr="000502FE" w:rsidRDefault="00DD3272" w:rsidP="006D4D3F">
            <w:pPr>
              <w:pStyle w:val="Textoindependiente3"/>
              <w:rPr>
                <w:rFonts w:ascii="Museo Sans 300" w:hAnsi="Museo Sans 300" w:cs="Arial"/>
                <w:sz w:val="21"/>
                <w:szCs w:val="21"/>
                <w:lang w:val="es-SV" w:eastAsia="en-US"/>
              </w:rPr>
            </w:pPr>
          </w:p>
          <w:p w14:paraId="622EAD4F" w14:textId="77777777" w:rsidR="006517E6" w:rsidRPr="000502FE" w:rsidRDefault="00A95FF0" w:rsidP="006D4D3F">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7</w:t>
            </w:r>
            <w:r w:rsidR="00DD3272" w:rsidRPr="000502FE">
              <w:rPr>
                <w:rFonts w:ascii="Museo Sans 300" w:hAnsi="Museo Sans 300" w:cs="Arial"/>
                <w:sz w:val="21"/>
                <w:szCs w:val="21"/>
                <w:lang w:val="es-SV" w:eastAsia="en-US"/>
              </w:rPr>
              <w:t>.5 El MINED</w:t>
            </w:r>
            <w:r w:rsidR="003E5B06" w:rsidRPr="000502FE">
              <w:rPr>
                <w:rFonts w:ascii="Museo Sans 300" w:hAnsi="Museo Sans 300" w:cs="Arial"/>
                <w:sz w:val="21"/>
                <w:szCs w:val="21"/>
                <w:lang w:val="es-SV" w:eastAsia="en-US"/>
              </w:rPr>
              <w:t>UCYT</w:t>
            </w:r>
            <w:r w:rsidR="00DD3272" w:rsidRPr="000502FE">
              <w:rPr>
                <w:rFonts w:ascii="Museo Sans 300" w:hAnsi="Museo Sans 300" w:cs="Arial"/>
                <w:sz w:val="21"/>
                <w:szCs w:val="21"/>
                <w:lang w:val="es-SV" w:eastAsia="en-US"/>
              </w:rPr>
              <w:t xml:space="preserve"> podrá, a su discreción, prorrogar el plazo de presentación de ofertas, sin responsabilidad para esta Institución.</w:t>
            </w:r>
          </w:p>
          <w:p w14:paraId="622EAD50" w14:textId="77777777" w:rsidR="00C45D47" w:rsidRPr="000502FE" w:rsidRDefault="00C45D47" w:rsidP="006D4D3F">
            <w:pPr>
              <w:pStyle w:val="Textoindependiente3"/>
              <w:rPr>
                <w:rFonts w:ascii="Museo Sans 300" w:hAnsi="Museo Sans 300" w:cs="Arial"/>
                <w:sz w:val="21"/>
                <w:szCs w:val="21"/>
                <w:lang w:val="es-SV" w:eastAsia="en-US"/>
              </w:rPr>
            </w:pPr>
          </w:p>
        </w:tc>
      </w:tr>
      <w:tr w:rsidR="00DD3272" w:rsidRPr="000502FE" w14:paraId="622EAD59" w14:textId="77777777" w:rsidTr="006A4BF7">
        <w:tc>
          <w:tcPr>
            <w:tcW w:w="9640" w:type="dxa"/>
          </w:tcPr>
          <w:p w14:paraId="622EAD52" w14:textId="77777777" w:rsidR="00DD3272" w:rsidRPr="000502FE" w:rsidRDefault="008C0F83" w:rsidP="00FC1B25">
            <w:pPr>
              <w:pStyle w:val="Textoindependiente3"/>
              <w:rPr>
                <w:rFonts w:ascii="Museo Sans 300" w:hAnsi="Museo Sans 300" w:cs="Arial"/>
                <w:sz w:val="21"/>
                <w:szCs w:val="21"/>
                <w:lang w:val="es-SV" w:eastAsia="en-US"/>
              </w:rPr>
            </w:pPr>
            <w:r w:rsidRPr="000502FE">
              <w:rPr>
                <w:rFonts w:ascii="Museo Sans 300" w:hAnsi="Museo Sans 300" w:cs="Arial"/>
                <w:b/>
                <w:bCs/>
                <w:sz w:val="21"/>
                <w:szCs w:val="21"/>
                <w:u w:val="single"/>
                <w:lang w:val="es-SV" w:eastAsia="en-US"/>
              </w:rPr>
              <w:t>8</w:t>
            </w:r>
            <w:r w:rsidR="00DD3272" w:rsidRPr="000502FE">
              <w:rPr>
                <w:rFonts w:ascii="Museo Sans 300" w:hAnsi="Museo Sans 300" w:cs="Arial"/>
                <w:b/>
                <w:bCs/>
                <w:sz w:val="21"/>
                <w:szCs w:val="21"/>
                <w:u w:val="single"/>
                <w:lang w:val="es-SV" w:eastAsia="en-US"/>
              </w:rPr>
              <w:t>. Idioma de la Oferta</w:t>
            </w:r>
          </w:p>
          <w:p w14:paraId="622EAD53" w14:textId="77777777" w:rsidR="00DD3272" w:rsidRPr="000502FE" w:rsidRDefault="00DD3272" w:rsidP="00FC1B25">
            <w:pPr>
              <w:pStyle w:val="Textoindependiente3"/>
              <w:rPr>
                <w:rFonts w:ascii="Museo Sans 300" w:hAnsi="Museo Sans 300" w:cs="Arial"/>
                <w:sz w:val="21"/>
                <w:szCs w:val="21"/>
                <w:lang w:val="es-SV" w:eastAsia="en-US"/>
              </w:rPr>
            </w:pPr>
          </w:p>
          <w:p w14:paraId="622EAD54" w14:textId="77777777" w:rsidR="00DD3272" w:rsidRPr="000502FE" w:rsidRDefault="008C0F83" w:rsidP="00FC1B25">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8</w:t>
            </w:r>
            <w:r w:rsidR="00DD3272" w:rsidRPr="000502FE">
              <w:rPr>
                <w:rFonts w:ascii="Museo Sans 300" w:hAnsi="Museo Sans 300" w:cs="Arial"/>
                <w:sz w:val="21"/>
                <w:szCs w:val="21"/>
                <w:lang w:val="es-SV" w:eastAsia="en-US"/>
              </w:rPr>
              <w:t>.1 Las ofertas se presentarán en Castellano o traducidas al mismo Idioma, debidamente autenticadas por las Autoridades correspondientes. (Art. 44, literal “b”, de la LACAP).</w:t>
            </w:r>
          </w:p>
          <w:p w14:paraId="622EAD55" w14:textId="77777777" w:rsidR="00DD3272" w:rsidRPr="000502FE" w:rsidRDefault="00DD3272" w:rsidP="00FC1B25">
            <w:pPr>
              <w:jc w:val="both"/>
              <w:rPr>
                <w:rFonts w:ascii="Museo Sans 300" w:hAnsi="Museo Sans 300" w:cs="Arial"/>
                <w:sz w:val="21"/>
                <w:szCs w:val="21"/>
                <w:lang w:val="es-SV" w:eastAsia="en-US"/>
              </w:rPr>
            </w:pPr>
          </w:p>
          <w:p w14:paraId="622EAD56" w14:textId="77777777" w:rsidR="00DD3272" w:rsidRPr="000502FE" w:rsidRDefault="008C0F83"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lastRenderedPageBreak/>
              <w:t>8</w:t>
            </w:r>
            <w:r w:rsidR="00DD3272" w:rsidRPr="000502FE">
              <w:rPr>
                <w:rFonts w:ascii="Museo Sans 300" w:hAnsi="Museo Sans 300" w:cs="Arial"/>
                <w:sz w:val="21"/>
                <w:szCs w:val="21"/>
                <w:lang w:val="es-SV" w:eastAsia="en-US"/>
              </w:rPr>
              <w:t xml:space="preserve">.2 Los documentos técnicos (manuales, </w:t>
            </w:r>
            <w:proofErr w:type="spellStart"/>
            <w:r w:rsidR="00DD3272" w:rsidRPr="000502FE">
              <w:rPr>
                <w:rFonts w:ascii="Museo Sans 300" w:hAnsi="Museo Sans 300" w:cs="Arial"/>
                <w:sz w:val="21"/>
                <w:szCs w:val="21"/>
                <w:lang w:val="es-SV" w:eastAsia="en-US"/>
              </w:rPr>
              <w:t>brochures</w:t>
            </w:r>
            <w:proofErr w:type="spellEnd"/>
            <w:r w:rsidR="00DD3272" w:rsidRPr="000502FE">
              <w:rPr>
                <w:rFonts w:ascii="Museo Sans 300" w:hAnsi="Museo Sans 300" w:cs="Arial"/>
                <w:sz w:val="21"/>
                <w:szCs w:val="21"/>
                <w:lang w:val="es-SV" w:eastAsia="en-US"/>
              </w:rPr>
              <w:t>, catálogo</w:t>
            </w:r>
            <w:r w:rsidR="009137B0" w:rsidRPr="000502FE">
              <w:rPr>
                <w:rFonts w:ascii="Museo Sans 300" w:hAnsi="Museo Sans 300" w:cs="Arial"/>
                <w:sz w:val="21"/>
                <w:szCs w:val="21"/>
                <w:lang w:val="es-SV" w:eastAsia="en-US"/>
              </w:rPr>
              <w:t>s</w:t>
            </w:r>
            <w:r w:rsidR="00DD3272" w:rsidRPr="000502FE">
              <w:rPr>
                <w:rFonts w:ascii="Museo Sans 300" w:hAnsi="Museo Sans 300" w:cs="Arial"/>
                <w:sz w:val="21"/>
                <w:szCs w:val="21"/>
                <w:lang w:val="es-SV" w:eastAsia="en-US"/>
              </w:rPr>
              <w:t>, etc.) deberán ser presentados en el idioma castellano.</w:t>
            </w:r>
          </w:p>
          <w:p w14:paraId="622EAD57" w14:textId="77777777" w:rsidR="00DD3272" w:rsidRPr="000502FE" w:rsidRDefault="00DD3272" w:rsidP="00FC1B25">
            <w:pPr>
              <w:pStyle w:val="Textoindependiente3"/>
              <w:rPr>
                <w:rFonts w:ascii="Museo Sans 300" w:hAnsi="Museo Sans 300" w:cs="Arial"/>
                <w:sz w:val="21"/>
                <w:szCs w:val="21"/>
                <w:lang w:val="es-SV" w:eastAsia="en-US"/>
              </w:rPr>
            </w:pPr>
          </w:p>
          <w:p w14:paraId="622EAD58" w14:textId="77777777" w:rsidR="00DD3272" w:rsidRPr="000502FE" w:rsidRDefault="008C0F83" w:rsidP="00FC1B25">
            <w:pPr>
              <w:rPr>
                <w:rFonts w:ascii="Museo Sans 300" w:hAnsi="Museo Sans 300" w:cs="Arial"/>
                <w:sz w:val="21"/>
                <w:szCs w:val="21"/>
                <w:lang w:val="es-SV" w:eastAsia="en-US"/>
              </w:rPr>
            </w:pPr>
            <w:r w:rsidRPr="000502FE">
              <w:rPr>
                <w:rFonts w:ascii="Museo Sans 300" w:hAnsi="Museo Sans 300" w:cs="Arial"/>
                <w:sz w:val="21"/>
                <w:szCs w:val="21"/>
                <w:lang w:val="es-SV" w:eastAsia="en-US"/>
              </w:rPr>
              <w:t>8</w:t>
            </w:r>
            <w:r w:rsidR="00DD3272" w:rsidRPr="000502FE">
              <w:rPr>
                <w:rFonts w:ascii="Museo Sans 300" w:hAnsi="Museo Sans 300" w:cs="Arial"/>
                <w:sz w:val="21"/>
                <w:szCs w:val="21"/>
                <w:lang w:val="es-SV" w:eastAsia="en-US"/>
              </w:rPr>
              <w:t>.3 Para efectos de interpretación de la oferta, prevalecerá la traducción al castellano.</w:t>
            </w:r>
          </w:p>
        </w:tc>
      </w:tr>
      <w:tr w:rsidR="00DD3272" w:rsidRPr="000502FE" w14:paraId="622EAD76" w14:textId="77777777" w:rsidTr="006A4BF7">
        <w:tc>
          <w:tcPr>
            <w:tcW w:w="9640" w:type="dxa"/>
          </w:tcPr>
          <w:p w14:paraId="622EAD5A" w14:textId="77777777" w:rsidR="00DD3272" w:rsidRPr="000502FE" w:rsidRDefault="00DD3272" w:rsidP="00FC1B25">
            <w:pPr>
              <w:pStyle w:val="Textoindependiente3"/>
              <w:rPr>
                <w:rFonts w:ascii="Museo Sans 300" w:hAnsi="Museo Sans 300" w:cs="Arial"/>
                <w:b/>
                <w:bCs/>
                <w:sz w:val="21"/>
                <w:szCs w:val="21"/>
                <w:u w:val="single"/>
                <w:lang w:val="es-SV" w:eastAsia="en-US"/>
              </w:rPr>
            </w:pPr>
          </w:p>
          <w:p w14:paraId="622EAD5B" w14:textId="77777777" w:rsidR="00DD3272" w:rsidRPr="000502FE" w:rsidRDefault="008C0F83" w:rsidP="00FC1B25">
            <w:pPr>
              <w:pStyle w:val="Textoindependiente3"/>
              <w:rPr>
                <w:rFonts w:ascii="Museo Sans 300" w:hAnsi="Museo Sans 300" w:cs="Arial"/>
                <w:b/>
                <w:bCs/>
                <w:sz w:val="21"/>
                <w:szCs w:val="21"/>
                <w:u w:val="single"/>
                <w:lang w:val="es-SV" w:eastAsia="en-US"/>
              </w:rPr>
            </w:pPr>
            <w:r w:rsidRPr="000502FE">
              <w:rPr>
                <w:rFonts w:ascii="Museo Sans 300" w:hAnsi="Museo Sans 300" w:cs="Arial"/>
                <w:b/>
                <w:bCs/>
                <w:sz w:val="21"/>
                <w:szCs w:val="21"/>
                <w:u w:val="single"/>
                <w:lang w:val="es-SV" w:eastAsia="en-US"/>
              </w:rPr>
              <w:t>9</w:t>
            </w:r>
            <w:r w:rsidR="00DD3272" w:rsidRPr="000502FE">
              <w:rPr>
                <w:rFonts w:ascii="Museo Sans 300" w:hAnsi="Museo Sans 300" w:cs="Arial"/>
                <w:b/>
                <w:bCs/>
                <w:sz w:val="21"/>
                <w:szCs w:val="21"/>
                <w:u w:val="single"/>
                <w:lang w:val="es-SV" w:eastAsia="en-US"/>
              </w:rPr>
              <w:t>. Documentos comprendidos en la oferta</w:t>
            </w:r>
          </w:p>
          <w:p w14:paraId="622EAD5C" w14:textId="77777777" w:rsidR="00DD3272" w:rsidRPr="000502FE" w:rsidRDefault="00DD3272" w:rsidP="00FC1B25">
            <w:pPr>
              <w:pStyle w:val="Textoindependiente3"/>
              <w:rPr>
                <w:rFonts w:ascii="Museo Sans 300" w:hAnsi="Museo Sans 300" w:cs="Arial"/>
                <w:sz w:val="21"/>
                <w:szCs w:val="21"/>
                <w:lang w:val="es-SV" w:eastAsia="en-US"/>
              </w:rPr>
            </w:pPr>
          </w:p>
          <w:p w14:paraId="622EAD5D" w14:textId="77777777" w:rsidR="00DD3272" w:rsidRPr="000502FE" w:rsidRDefault="00121EFF" w:rsidP="00FC1B25">
            <w:pPr>
              <w:pStyle w:val="Textoindependiente3"/>
              <w:rPr>
                <w:rFonts w:ascii="Museo Sans 300" w:hAnsi="Museo Sans 300" w:cs="Arial"/>
                <w:sz w:val="21"/>
                <w:szCs w:val="21"/>
                <w:lang w:val="es-SV" w:eastAsia="en-US"/>
              </w:rPr>
            </w:pPr>
            <w:r w:rsidRPr="000502FE">
              <w:rPr>
                <w:rFonts w:ascii="Museo Sans 300" w:hAnsi="Museo Sans 300" w:cs="Arial"/>
                <w:sz w:val="21"/>
                <w:szCs w:val="21"/>
                <w:lang w:val="es-SV" w:eastAsia="en-US"/>
              </w:rPr>
              <w:t>9</w:t>
            </w:r>
            <w:r w:rsidR="00DD3272" w:rsidRPr="000502FE">
              <w:rPr>
                <w:rFonts w:ascii="Museo Sans 300" w:hAnsi="Museo Sans 300" w:cs="Arial"/>
                <w:sz w:val="21"/>
                <w:szCs w:val="21"/>
                <w:lang w:val="es-SV" w:eastAsia="en-US"/>
              </w:rPr>
              <w:t>.1 El Licitante deberá preparar una propuesta que deberá venir acompañada de los siguientes documentos:</w:t>
            </w:r>
          </w:p>
          <w:p w14:paraId="622EAD5E" w14:textId="77777777" w:rsidR="00DD3272" w:rsidRPr="000502FE" w:rsidRDefault="00DD3272" w:rsidP="00FC1B25">
            <w:pPr>
              <w:pStyle w:val="Textoindependiente3"/>
              <w:rPr>
                <w:rFonts w:ascii="Museo Sans 300" w:hAnsi="Museo Sans 300" w:cs="Arial"/>
                <w:sz w:val="21"/>
                <w:szCs w:val="21"/>
                <w:lang w:val="es-SV" w:eastAsia="en-US"/>
              </w:rPr>
            </w:pPr>
          </w:p>
          <w:p w14:paraId="622EAD5F" w14:textId="77777777" w:rsidR="00DD3272" w:rsidRPr="000502FE" w:rsidRDefault="008C0F83" w:rsidP="00FC1B25">
            <w:pPr>
              <w:pStyle w:val="Textoindependiente3"/>
              <w:rPr>
                <w:rFonts w:ascii="Museo Sans 300" w:hAnsi="Museo Sans 300" w:cs="Arial"/>
                <w:bCs/>
                <w:sz w:val="21"/>
                <w:szCs w:val="21"/>
                <w:lang w:val="es-SV" w:eastAsia="en-US"/>
              </w:rPr>
            </w:pPr>
            <w:r w:rsidRPr="000502FE">
              <w:rPr>
                <w:rFonts w:ascii="Museo Sans 300" w:hAnsi="Museo Sans 300" w:cs="Arial"/>
                <w:bCs/>
                <w:sz w:val="21"/>
                <w:szCs w:val="21"/>
                <w:lang w:val="es-SV" w:eastAsia="en-US"/>
              </w:rPr>
              <w:t>9</w:t>
            </w:r>
            <w:r w:rsidR="00DD3272" w:rsidRPr="000502FE">
              <w:rPr>
                <w:rFonts w:ascii="Museo Sans 300" w:hAnsi="Museo Sans 300" w:cs="Arial"/>
                <w:bCs/>
                <w:sz w:val="21"/>
                <w:szCs w:val="21"/>
                <w:lang w:val="es-SV" w:eastAsia="en-US"/>
              </w:rPr>
              <w:t>.1.1 Sobre No. 1 Documentos Legales y Administrativos Financieros</w:t>
            </w:r>
          </w:p>
          <w:p w14:paraId="622EAD60" w14:textId="77777777" w:rsidR="00DD3272" w:rsidRPr="000502FE" w:rsidRDefault="00DD3272" w:rsidP="00FC1B25">
            <w:pPr>
              <w:pStyle w:val="Textoindependiente3"/>
              <w:rPr>
                <w:rFonts w:ascii="Museo Sans 300" w:hAnsi="Museo Sans 300" w:cs="Arial"/>
                <w:b/>
                <w:sz w:val="21"/>
                <w:szCs w:val="21"/>
                <w:lang w:val="es-SV" w:eastAsia="en-US"/>
              </w:rPr>
            </w:pPr>
          </w:p>
          <w:p w14:paraId="622EAD61" w14:textId="77777777" w:rsidR="00DD3272" w:rsidRPr="000502FE" w:rsidRDefault="00DD3272" w:rsidP="00FC1B25">
            <w:pPr>
              <w:pStyle w:val="Textoindependiente3"/>
              <w:rPr>
                <w:rFonts w:ascii="Museo Sans 300" w:hAnsi="Museo Sans 300" w:cs="Arial"/>
                <w:bCs/>
                <w:sz w:val="21"/>
                <w:szCs w:val="21"/>
                <w:lang w:val="es-SV" w:eastAsia="en-US"/>
              </w:rPr>
            </w:pPr>
            <w:r w:rsidRPr="000502FE">
              <w:rPr>
                <w:rFonts w:ascii="Museo Sans 300" w:hAnsi="Museo Sans 300" w:cs="Arial"/>
                <w:bCs/>
                <w:sz w:val="21"/>
                <w:szCs w:val="21"/>
                <w:lang w:val="es-SV" w:eastAsia="en-US"/>
              </w:rPr>
              <w:t>a) Documentos Legales (Ver detalle en Anexo G).</w:t>
            </w:r>
          </w:p>
          <w:p w14:paraId="622EAD62" w14:textId="77777777" w:rsidR="00DD3272" w:rsidRPr="000502FE" w:rsidRDefault="00DD3272" w:rsidP="00FC1B25">
            <w:pPr>
              <w:pStyle w:val="Textoindependiente3"/>
              <w:rPr>
                <w:rFonts w:ascii="Museo Sans 300" w:hAnsi="Museo Sans 300" w:cs="Arial"/>
                <w:bCs/>
                <w:sz w:val="21"/>
                <w:szCs w:val="21"/>
                <w:lang w:val="es-SV" w:eastAsia="en-US"/>
              </w:rPr>
            </w:pPr>
            <w:r w:rsidRPr="000502FE">
              <w:rPr>
                <w:rFonts w:ascii="Museo Sans 300" w:hAnsi="Museo Sans 300" w:cs="Arial"/>
                <w:bCs/>
                <w:sz w:val="21"/>
                <w:szCs w:val="21"/>
                <w:lang w:val="es-SV" w:eastAsia="en-US"/>
              </w:rPr>
              <w:t>b) Documentos Administrativos Financieros de la Empresa (Ver detalle en Anexo H).</w:t>
            </w:r>
          </w:p>
          <w:p w14:paraId="7EC79AA7" w14:textId="77777777" w:rsidR="00393F34" w:rsidRDefault="00393F34" w:rsidP="00393F34">
            <w:pPr>
              <w:pStyle w:val="Textoindependiente3"/>
              <w:rPr>
                <w:rFonts w:ascii="Museo Sans 300" w:hAnsi="Museo Sans 300" w:cs="Arial"/>
                <w:bCs/>
                <w:lang w:val="es-SV"/>
              </w:rPr>
            </w:pPr>
          </w:p>
          <w:p w14:paraId="5B7B7C1F" w14:textId="056B41CA" w:rsidR="00393F34" w:rsidRPr="00FD38D1" w:rsidRDefault="00393F34" w:rsidP="00393F34">
            <w:pPr>
              <w:pStyle w:val="Textoindependiente3"/>
              <w:rPr>
                <w:rFonts w:ascii="Museo Sans 300" w:hAnsi="Museo Sans 300" w:cs="Arial"/>
                <w:lang w:val="es-SV"/>
              </w:rPr>
            </w:pPr>
            <w:r w:rsidRPr="00517905">
              <w:rPr>
                <w:rFonts w:ascii="Museo Sans 300" w:hAnsi="Museo Sans 300" w:cs="Arial"/>
                <w:bCs/>
                <w:lang w:val="es-SV"/>
              </w:rPr>
              <w:t>9.1.2</w:t>
            </w:r>
            <w:r w:rsidRPr="00517905">
              <w:rPr>
                <w:rFonts w:ascii="Museo Sans 300" w:hAnsi="Museo Sans 300" w:cs="Arial"/>
                <w:b/>
                <w:lang w:val="es-SV"/>
              </w:rPr>
              <w:t xml:space="preserve"> Sobre No. 2</w:t>
            </w:r>
            <w:r w:rsidRPr="00517905">
              <w:rPr>
                <w:rFonts w:ascii="Museo Sans 300" w:hAnsi="Museo Sans 300" w:cs="Arial"/>
                <w:lang w:val="es-SV"/>
              </w:rPr>
              <w:t xml:space="preserve"> </w:t>
            </w:r>
            <w:r w:rsidRPr="00FD38D1">
              <w:rPr>
                <w:rFonts w:ascii="Museo Sans 300" w:hAnsi="Museo Sans 300" w:cs="Arial"/>
                <w:lang w:val="es-SV"/>
              </w:rPr>
              <w:t xml:space="preserve">Documentos Técnicos de la Oferta: </w:t>
            </w:r>
          </w:p>
          <w:p w14:paraId="622EAD64" w14:textId="77777777" w:rsidR="00DD3272" w:rsidRPr="000502FE" w:rsidRDefault="00DD3272" w:rsidP="00FC1B25">
            <w:pPr>
              <w:ind w:left="-5"/>
              <w:jc w:val="both"/>
              <w:rPr>
                <w:rFonts w:ascii="Museo Sans 300" w:hAnsi="Museo Sans 300" w:cs="Arial"/>
                <w:sz w:val="21"/>
                <w:szCs w:val="21"/>
                <w:lang w:val="es-SV" w:eastAsia="en-US"/>
              </w:rPr>
            </w:pPr>
          </w:p>
          <w:p w14:paraId="622EAD65" w14:textId="77777777" w:rsidR="00DD3272" w:rsidRPr="000502FE" w:rsidRDefault="00DD3272" w:rsidP="005D1441">
            <w:pPr>
              <w:numPr>
                <w:ilvl w:val="0"/>
                <w:numId w:val="5"/>
              </w:num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 xml:space="preserve">Carta de Aceptación Plena (Formulario No. 1) de la Sección III de estos documentos, firmada en original y sellada por la persona natural o su apoderado, y si es persona jurídica, por el representante legal o apoderado. (Completar información requerida en este formulario). </w:t>
            </w:r>
          </w:p>
          <w:p w14:paraId="622EAD66" w14:textId="77777777" w:rsidR="00DD3272" w:rsidRPr="000502FE" w:rsidRDefault="00DD3272" w:rsidP="00FC1B25">
            <w:pPr>
              <w:jc w:val="both"/>
              <w:rPr>
                <w:rFonts w:ascii="Museo Sans 300" w:hAnsi="Museo Sans 300" w:cs="Arial"/>
                <w:sz w:val="21"/>
                <w:szCs w:val="21"/>
                <w:lang w:val="es-SV" w:eastAsia="en-US"/>
              </w:rPr>
            </w:pPr>
          </w:p>
          <w:p w14:paraId="622EAD67" w14:textId="77777777" w:rsidR="00DD3272" w:rsidRPr="000F6A32" w:rsidRDefault="00DD3272" w:rsidP="005D1441">
            <w:pPr>
              <w:numPr>
                <w:ilvl w:val="0"/>
                <w:numId w:val="5"/>
              </w:num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 xml:space="preserve">Cuadro de precios (Formulario No. 2) de la Sección III de estos documentos, debidamente </w:t>
            </w:r>
            <w:r w:rsidRPr="000F6A32">
              <w:rPr>
                <w:rFonts w:ascii="Museo Sans 300" w:hAnsi="Museo Sans 300" w:cs="Arial"/>
                <w:sz w:val="21"/>
                <w:szCs w:val="21"/>
                <w:lang w:val="es-SV" w:eastAsia="en-US"/>
              </w:rPr>
              <w:t>firmado en original y sellado por la persona natural o su apoderado, y si es persona jurídica por el representante legal o apoderado.</w:t>
            </w:r>
          </w:p>
          <w:p w14:paraId="622EAD68" w14:textId="77777777" w:rsidR="00DD3272" w:rsidRPr="000F6A32" w:rsidRDefault="00DD3272" w:rsidP="00FC1B25">
            <w:pPr>
              <w:pStyle w:val="Prrafodelista"/>
              <w:rPr>
                <w:rFonts w:ascii="Museo Sans 300" w:hAnsi="Museo Sans 300" w:cs="Arial"/>
                <w:sz w:val="21"/>
                <w:szCs w:val="21"/>
                <w:lang w:val="es-SV" w:eastAsia="en-US"/>
              </w:rPr>
            </w:pPr>
          </w:p>
          <w:p w14:paraId="622EAD69" w14:textId="77777777" w:rsidR="008206DF" w:rsidRPr="000F6A32" w:rsidRDefault="00395743" w:rsidP="005D1441">
            <w:pPr>
              <w:numPr>
                <w:ilvl w:val="0"/>
                <w:numId w:val="5"/>
              </w:numPr>
              <w:ind w:right="-212"/>
              <w:jc w:val="both"/>
              <w:rPr>
                <w:rFonts w:ascii="Museo Sans 300" w:hAnsi="Museo Sans 300" w:cs="Arial"/>
                <w:sz w:val="21"/>
                <w:szCs w:val="21"/>
                <w:lang w:val="es-SV" w:eastAsia="en-US"/>
              </w:rPr>
            </w:pPr>
            <w:r w:rsidRPr="000F6A32">
              <w:rPr>
                <w:rFonts w:ascii="Museo Sans 300" w:hAnsi="Museo Sans 300" w:cs="Arial"/>
                <w:sz w:val="21"/>
                <w:szCs w:val="21"/>
                <w:lang w:val="es-SV" w:eastAsia="en-US"/>
              </w:rPr>
              <w:t>Términos de Referencia</w:t>
            </w:r>
            <w:r w:rsidR="00DD3272" w:rsidRPr="000F6A32">
              <w:rPr>
                <w:rFonts w:ascii="Museo Sans 300" w:hAnsi="Museo Sans 300" w:cs="Arial"/>
                <w:sz w:val="21"/>
                <w:szCs w:val="21"/>
                <w:lang w:val="es-SV" w:eastAsia="en-US"/>
              </w:rPr>
              <w:t xml:space="preserve"> ofertad</w:t>
            </w:r>
            <w:r w:rsidRPr="000F6A32">
              <w:rPr>
                <w:rFonts w:ascii="Museo Sans 300" w:hAnsi="Museo Sans 300" w:cs="Arial"/>
                <w:sz w:val="21"/>
                <w:szCs w:val="21"/>
                <w:lang w:val="es-SV" w:eastAsia="en-US"/>
              </w:rPr>
              <w:t>o</w:t>
            </w:r>
            <w:r w:rsidR="00DD3272" w:rsidRPr="000F6A32">
              <w:rPr>
                <w:rFonts w:ascii="Museo Sans 300" w:hAnsi="Museo Sans 300" w:cs="Arial"/>
                <w:sz w:val="21"/>
                <w:szCs w:val="21"/>
                <w:lang w:val="es-SV" w:eastAsia="en-US"/>
              </w:rPr>
              <w:t xml:space="preserve">s </w:t>
            </w:r>
            <w:r w:rsidR="00DD3272" w:rsidRPr="000F6A32">
              <w:rPr>
                <w:rFonts w:ascii="Museo Sans 300" w:hAnsi="Museo Sans 300" w:cs="Arial"/>
                <w:sz w:val="21"/>
                <w:szCs w:val="21"/>
                <w:lang w:val="es-SV"/>
              </w:rPr>
              <w:t>(Utilizar formato de la Sección II).</w:t>
            </w:r>
          </w:p>
          <w:p w14:paraId="622EAD6A" w14:textId="77777777" w:rsidR="002B517D" w:rsidRPr="006E074B" w:rsidRDefault="002B517D" w:rsidP="00FC1B25">
            <w:pPr>
              <w:suppressAutoHyphens/>
              <w:jc w:val="both"/>
              <w:rPr>
                <w:rFonts w:ascii="Museo Sans 300" w:hAnsi="Museo Sans 300" w:cs="Arial"/>
                <w:sz w:val="21"/>
                <w:szCs w:val="21"/>
                <w:lang w:val="es-SV" w:eastAsia="en-US"/>
              </w:rPr>
            </w:pPr>
          </w:p>
          <w:p w14:paraId="622EAD6B" w14:textId="4B555954" w:rsidR="002B517D" w:rsidRPr="000F6A32" w:rsidRDefault="00A23932" w:rsidP="005D1441">
            <w:pPr>
              <w:pStyle w:val="Prrafodelista"/>
              <w:numPr>
                <w:ilvl w:val="0"/>
                <w:numId w:val="5"/>
              </w:numPr>
              <w:suppressAutoHyphens/>
              <w:contextualSpacing w:val="0"/>
              <w:jc w:val="both"/>
              <w:rPr>
                <w:rFonts w:ascii="Museo Sans 300" w:hAnsi="Museo Sans 300" w:cs="Arial"/>
                <w:sz w:val="21"/>
                <w:szCs w:val="21"/>
                <w:lang w:val="es-SV"/>
              </w:rPr>
            </w:pPr>
            <w:r w:rsidRPr="006E074B">
              <w:rPr>
                <w:rFonts w:ascii="Museo Sans 300" w:hAnsi="Museo Sans 300" w:cs="Arial"/>
                <w:sz w:val="21"/>
                <w:szCs w:val="21"/>
                <w:lang w:val="es-SV" w:eastAsia="en-US"/>
              </w:rPr>
              <w:t xml:space="preserve">Original o fotocopia certificada por notario de referencias emitidas por empresas o instituciones en las que haya </w:t>
            </w:r>
            <w:r w:rsidR="00F772DF" w:rsidRPr="006E074B">
              <w:rPr>
                <w:rFonts w:ascii="Museo Sans 300" w:hAnsi="Museo Sans 300" w:cs="Arial"/>
                <w:sz w:val="21"/>
                <w:szCs w:val="21"/>
                <w:lang w:val="es-SV" w:eastAsia="en-US"/>
              </w:rPr>
              <w:t xml:space="preserve">ejecutado obras </w:t>
            </w:r>
            <w:r w:rsidRPr="006E074B">
              <w:rPr>
                <w:rFonts w:ascii="Museo Sans 300" w:hAnsi="Museo Sans 300" w:cs="Arial"/>
                <w:sz w:val="21"/>
                <w:szCs w:val="21"/>
                <w:lang w:val="es-SV" w:eastAsia="en-US"/>
              </w:rPr>
              <w:t xml:space="preserve">iguales o similares a los de esta Licitación, durante el período comprendido del </w:t>
            </w:r>
            <w:r w:rsidR="006D1D05" w:rsidRPr="006E074B">
              <w:rPr>
                <w:rFonts w:ascii="Museo Sans 300" w:hAnsi="Museo Sans 300" w:cs="Arial"/>
                <w:sz w:val="21"/>
                <w:szCs w:val="21"/>
                <w:lang w:val="es-SV" w:eastAsia="en-US"/>
              </w:rPr>
              <w:t>año 201</w:t>
            </w:r>
            <w:r w:rsidR="00F329DF" w:rsidRPr="006E074B">
              <w:rPr>
                <w:rFonts w:ascii="Museo Sans 300" w:hAnsi="Museo Sans 300" w:cs="Arial"/>
                <w:sz w:val="21"/>
                <w:szCs w:val="21"/>
                <w:lang w:val="es-SV" w:eastAsia="en-US"/>
              </w:rPr>
              <w:t>0</w:t>
            </w:r>
            <w:r w:rsidR="005C3943" w:rsidRPr="006E074B">
              <w:rPr>
                <w:rFonts w:ascii="Museo Sans 300" w:hAnsi="Museo Sans 300" w:cs="Arial"/>
                <w:sz w:val="21"/>
                <w:szCs w:val="21"/>
                <w:lang w:val="es-SV" w:eastAsia="en-US"/>
              </w:rPr>
              <w:t xml:space="preserve"> a la fecha</w:t>
            </w:r>
            <w:r w:rsidRPr="006E074B">
              <w:rPr>
                <w:rFonts w:ascii="Museo Sans 300" w:hAnsi="Museo Sans 300" w:cs="Arial"/>
                <w:sz w:val="21"/>
                <w:szCs w:val="21"/>
                <w:lang w:val="es-SV" w:eastAsia="en-US"/>
              </w:rPr>
              <w:t>. Cada referencia</w:t>
            </w:r>
            <w:r w:rsidR="007C3134" w:rsidRPr="006E074B">
              <w:rPr>
                <w:rFonts w:ascii="Museo Sans 300" w:hAnsi="Museo Sans 300" w:cs="Arial"/>
                <w:sz w:val="21"/>
                <w:szCs w:val="21"/>
                <w:lang w:val="es-SV" w:eastAsia="en-US"/>
              </w:rPr>
              <w:t xml:space="preserve"> debe ser</w:t>
            </w:r>
            <w:r w:rsidRPr="006E074B">
              <w:rPr>
                <w:rFonts w:ascii="Museo Sans 300" w:hAnsi="Museo Sans 300" w:cs="Arial"/>
                <w:sz w:val="21"/>
                <w:szCs w:val="21"/>
                <w:lang w:val="es-SV" w:eastAsia="en-US"/>
              </w:rPr>
              <w:t xml:space="preserve"> al men</w:t>
            </w:r>
            <w:r w:rsidR="0049285C" w:rsidRPr="006E074B">
              <w:rPr>
                <w:rFonts w:ascii="Museo Sans 300" w:hAnsi="Museo Sans 300" w:cs="Arial"/>
                <w:sz w:val="21"/>
                <w:szCs w:val="21"/>
                <w:lang w:val="es-SV" w:eastAsia="en-US"/>
              </w:rPr>
              <w:t xml:space="preserve">os por un monto </w:t>
            </w:r>
            <w:r w:rsidR="00C90487" w:rsidRPr="006E074B">
              <w:rPr>
                <w:rFonts w:ascii="Museo Sans 300" w:hAnsi="Museo Sans 300" w:cs="Arial"/>
                <w:sz w:val="21"/>
                <w:szCs w:val="21"/>
                <w:lang w:val="es-SV" w:eastAsia="en-US"/>
              </w:rPr>
              <w:t xml:space="preserve">de </w:t>
            </w:r>
            <w:r w:rsidR="0049285C" w:rsidRPr="006E074B">
              <w:rPr>
                <w:rFonts w:ascii="Museo Sans 300" w:hAnsi="Museo Sans 300" w:cs="Arial"/>
                <w:sz w:val="21"/>
                <w:szCs w:val="21"/>
                <w:lang w:val="es-SV" w:eastAsia="en-US"/>
              </w:rPr>
              <w:t xml:space="preserve">US$ </w:t>
            </w:r>
            <w:r w:rsidR="0086777A" w:rsidRPr="006E074B">
              <w:rPr>
                <w:rFonts w:ascii="Museo Sans 300" w:hAnsi="Museo Sans 300" w:cs="Arial"/>
                <w:sz w:val="21"/>
                <w:szCs w:val="21"/>
                <w:lang w:val="es-SV" w:eastAsia="en-US"/>
              </w:rPr>
              <w:t>1</w:t>
            </w:r>
            <w:r w:rsidR="005A2754" w:rsidRPr="006E074B">
              <w:rPr>
                <w:rFonts w:ascii="Museo Sans 300" w:hAnsi="Museo Sans 300" w:cs="Arial"/>
                <w:sz w:val="21"/>
                <w:szCs w:val="21"/>
                <w:lang w:val="es-SV" w:eastAsia="en-US"/>
              </w:rPr>
              <w:t>3</w:t>
            </w:r>
            <w:r w:rsidR="0049285C" w:rsidRPr="006E074B">
              <w:rPr>
                <w:rFonts w:ascii="Museo Sans 300" w:hAnsi="Museo Sans 300" w:cs="Arial"/>
                <w:sz w:val="21"/>
                <w:szCs w:val="21"/>
                <w:lang w:val="es-SV" w:eastAsia="en-US"/>
              </w:rPr>
              <w:t>0,000.00</w:t>
            </w:r>
            <w:r w:rsidRPr="006E074B">
              <w:rPr>
                <w:rFonts w:ascii="Museo Sans 300" w:hAnsi="Museo Sans 300" w:cs="Arial"/>
                <w:sz w:val="21"/>
                <w:szCs w:val="21"/>
                <w:lang w:val="es-SV" w:eastAsia="en-US"/>
              </w:rPr>
              <w:t xml:space="preserve"> </w:t>
            </w:r>
            <w:r w:rsidRPr="000F6A32">
              <w:rPr>
                <w:rFonts w:ascii="Museo Sans 300" w:hAnsi="Museo Sans 300" w:cs="Arial"/>
                <w:sz w:val="21"/>
                <w:szCs w:val="21"/>
                <w:lang w:val="es-SV" w:eastAsia="en-US"/>
              </w:rPr>
              <w:t xml:space="preserve">(Utilizar Formato según Anexo E) Presentar número de referencias según lo indicado en la </w:t>
            </w:r>
            <w:proofErr w:type="spellStart"/>
            <w:r w:rsidR="003B647B" w:rsidRPr="000F6A32">
              <w:rPr>
                <w:rFonts w:ascii="Museo Sans 300" w:hAnsi="Museo Sans 300" w:cs="Arial"/>
                <w:sz w:val="21"/>
                <w:szCs w:val="21"/>
                <w:lang w:val="es-SV" w:eastAsia="en-US"/>
              </w:rPr>
              <w:t>sub</w:t>
            </w:r>
            <w:r w:rsidRPr="000F6A32">
              <w:rPr>
                <w:rFonts w:ascii="Museo Sans 300" w:hAnsi="Museo Sans 300" w:cs="Arial"/>
                <w:sz w:val="21"/>
                <w:szCs w:val="21"/>
                <w:lang w:val="es-SV" w:eastAsia="en-US"/>
              </w:rPr>
              <w:t>cláusula</w:t>
            </w:r>
            <w:proofErr w:type="spellEnd"/>
            <w:r w:rsidRPr="000F6A32">
              <w:rPr>
                <w:rFonts w:ascii="Museo Sans 300" w:hAnsi="Museo Sans 300" w:cs="Arial"/>
                <w:sz w:val="21"/>
                <w:szCs w:val="21"/>
                <w:lang w:val="es-SV" w:eastAsia="en-US"/>
              </w:rPr>
              <w:t xml:space="preserve"> 17.3.3 (Etapa III - Fase I - Evaluación de la Experiencia). Si las referencias no son presentadas en el formato sugerido en estas Bases de Licitación, deberán contener como mínimo la siguiente información: descripción de</w:t>
            </w:r>
            <w:r w:rsidR="00F772DF" w:rsidRPr="000F6A32">
              <w:rPr>
                <w:rFonts w:ascii="Museo Sans 300" w:hAnsi="Museo Sans 300" w:cs="Arial"/>
                <w:sz w:val="21"/>
                <w:szCs w:val="21"/>
                <w:lang w:val="es-SV" w:eastAsia="en-US"/>
              </w:rPr>
              <w:t xml:space="preserve"> las obras ejecutadas</w:t>
            </w:r>
            <w:r w:rsidRPr="000F6A32">
              <w:rPr>
                <w:rFonts w:ascii="Museo Sans 300" w:hAnsi="Museo Sans 300" w:cs="Arial"/>
                <w:sz w:val="21"/>
                <w:szCs w:val="21"/>
                <w:lang w:val="es-SV" w:eastAsia="en-US"/>
              </w:rPr>
              <w:t>, período en que fue</w:t>
            </w:r>
            <w:r w:rsidR="003B43FE" w:rsidRPr="000F6A32">
              <w:rPr>
                <w:rFonts w:ascii="Museo Sans 300" w:hAnsi="Museo Sans 300" w:cs="Arial"/>
                <w:sz w:val="21"/>
                <w:szCs w:val="21"/>
                <w:lang w:val="es-SV" w:eastAsia="en-US"/>
              </w:rPr>
              <w:t>ron</w:t>
            </w:r>
            <w:r w:rsidRPr="000F6A32">
              <w:rPr>
                <w:rFonts w:ascii="Museo Sans 300" w:hAnsi="Museo Sans 300" w:cs="Arial"/>
                <w:sz w:val="21"/>
                <w:szCs w:val="21"/>
                <w:lang w:val="es-SV" w:eastAsia="en-US"/>
              </w:rPr>
              <w:t xml:space="preserve"> </w:t>
            </w:r>
            <w:r w:rsidR="00F772DF" w:rsidRPr="000F6A32">
              <w:rPr>
                <w:rFonts w:ascii="Museo Sans 300" w:hAnsi="Museo Sans 300" w:cs="Arial"/>
                <w:sz w:val="21"/>
                <w:szCs w:val="21"/>
                <w:lang w:val="es-SV" w:eastAsia="en-US"/>
              </w:rPr>
              <w:t>ejecutad</w:t>
            </w:r>
            <w:r w:rsidR="003B43FE" w:rsidRPr="000F6A32">
              <w:rPr>
                <w:rFonts w:ascii="Museo Sans 300" w:hAnsi="Museo Sans 300" w:cs="Arial"/>
                <w:sz w:val="21"/>
                <w:szCs w:val="21"/>
                <w:lang w:val="es-SV" w:eastAsia="en-US"/>
              </w:rPr>
              <w:t>as las obras</w:t>
            </w:r>
            <w:r w:rsidRPr="000F6A32">
              <w:rPr>
                <w:rFonts w:ascii="Museo Sans 300" w:hAnsi="Museo Sans 300" w:cs="Arial"/>
                <w:sz w:val="21"/>
                <w:szCs w:val="21"/>
                <w:lang w:val="es-SV" w:eastAsia="en-US"/>
              </w:rPr>
              <w:t xml:space="preserve"> (inicio-finalización), monto y grado de satisfacción (Muy Bueno o Excelente). En caso de haber </w:t>
            </w:r>
            <w:r w:rsidR="003B43FE" w:rsidRPr="000F6A32">
              <w:rPr>
                <w:rFonts w:ascii="Museo Sans 300" w:hAnsi="Museo Sans 300" w:cs="Arial"/>
                <w:sz w:val="21"/>
                <w:szCs w:val="21"/>
                <w:lang w:val="es-SV" w:eastAsia="en-US"/>
              </w:rPr>
              <w:t xml:space="preserve">ejecutado obras </w:t>
            </w:r>
            <w:r w:rsidRPr="000F6A32">
              <w:rPr>
                <w:rFonts w:ascii="Museo Sans 300" w:hAnsi="Museo Sans 300" w:cs="Arial"/>
                <w:sz w:val="21"/>
                <w:szCs w:val="21"/>
                <w:lang w:val="es-SV" w:eastAsia="en-US"/>
              </w:rPr>
              <w:t xml:space="preserve">iguales o similares en este Ministerio, al menos una de las referencias presentadas debe ser emitida por esta Institución y debe </w:t>
            </w:r>
            <w:r w:rsidR="006D1D05" w:rsidRPr="000F6A32">
              <w:rPr>
                <w:rFonts w:ascii="Museo Sans 300" w:hAnsi="Museo Sans 300" w:cs="Arial"/>
                <w:sz w:val="21"/>
                <w:szCs w:val="21"/>
                <w:lang w:val="es-SV" w:eastAsia="en-US"/>
              </w:rPr>
              <w:t>corresponder al</w:t>
            </w:r>
            <w:r w:rsidRPr="000F6A32">
              <w:rPr>
                <w:rFonts w:ascii="Museo Sans 300" w:hAnsi="Museo Sans 300" w:cs="Arial"/>
                <w:sz w:val="21"/>
                <w:szCs w:val="21"/>
                <w:lang w:val="es-SV" w:eastAsia="en-US"/>
              </w:rPr>
              <w:t xml:space="preserve"> último contrato ejecutado dentro del </w:t>
            </w:r>
            <w:r w:rsidR="006D1D05" w:rsidRPr="000F6A32">
              <w:rPr>
                <w:rFonts w:ascii="Museo Sans 300" w:hAnsi="Museo Sans 300" w:cs="Arial"/>
                <w:sz w:val="21"/>
                <w:szCs w:val="21"/>
                <w:lang w:val="es-SV" w:eastAsia="en-US"/>
              </w:rPr>
              <w:t>período antes</w:t>
            </w:r>
            <w:r w:rsidRPr="000F6A32">
              <w:rPr>
                <w:rFonts w:ascii="Museo Sans 300" w:hAnsi="Museo Sans 300" w:cs="Arial"/>
                <w:sz w:val="21"/>
                <w:szCs w:val="21"/>
                <w:lang w:val="es-SV" w:eastAsia="en-US"/>
              </w:rPr>
              <w:t xml:space="preserve"> </w:t>
            </w:r>
            <w:r w:rsidR="00660469" w:rsidRPr="000F6A32">
              <w:rPr>
                <w:rFonts w:ascii="Museo Sans 300" w:hAnsi="Museo Sans 300" w:cs="Arial"/>
                <w:sz w:val="21"/>
                <w:szCs w:val="21"/>
                <w:lang w:val="es-SV" w:eastAsia="en-US"/>
              </w:rPr>
              <w:t>mencionado (</w:t>
            </w:r>
            <w:r w:rsidR="00660469" w:rsidRPr="000F6A32">
              <w:rPr>
                <w:rFonts w:ascii="Museo Sans 300" w:hAnsi="Museo Sans 300" w:cs="Arial"/>
                <w:sz w:val="21"/>
                <w:szCs w:val="21"/>
                <w:lang w:val="es-SV"/>
              </w:rPr>
              <w:t xml:space="preserve">En este caso no aplica la condición del monto </w:t>
            </w:r>
            <w:r w:rsidR="00C90487" w:rsidRPr="000F6A32">
              <w:rPr>
                <w:rFonts w:ascii="Museo Sans 300" w:hAnsi="Museo Sans 300" w:cs="Arial"/>
                <w:sz w:val="21"/>
                <w:szCs w:val="21"/>
                <w:lang w:val="es-SV"/>
              </w:rPr>
              <w:t>solicitado</w:t>
            </w:r>
            <w:r w:rsidR="00660469" w:rsidRPr="000F6A32">
              <w:rPr>
                <w:rFonts w:ascii="Museo Sans 300" w:hAnsi="Museo Sans 300" w:cs="Arial"/>
                <w:sz w:val="21"/>
                <w:szCs w:val="21"/>
                <w:lang w:val="es-SV"/>
              </w:rPr>
              <w:t xml:space="preserve">. </w:t>
            </w:r>
          </w:p>
          <w:p w14:paraId="622EAD6C" w14:textId="77777777" w:rsidR="002B517D" w:rsidRPr="000F6A32" w:rsidRDefault="002B517D" w:rsidP="00FC1B25">
            <w:pPr>
              <w:ind w:left="357"/>
              <w:jc w:val="both"/>
              <w:rPr>
                <w:rFonts w:ascii="Museo Sans 300" w:hAnsi="Museo Sans 300" w:cs="Arial"/>
                <w:sz w:val="21"/>
                <w:szCs w:val="21"/>
                <w:lang w:val="es-SV" w:eastAsia="en-US"/>
              </w:rPr>
            </w:pPr>
          </w:p>
          <w:p w14:paraId="622EAD6D" w14:textId="21566269" w:rsidR="00DD3272" w:rsidRPr="000F6A32" w:rsidRDefault="00DD3272" w:rsidP="005D1441">
            <w:pPr>
              <w:numPr>
                <w:ilvl w:val="0"/>
                <w:numId w:val="5"/>
              </w:numPr>
              <w:jc w:val="both"/>
              <w:rPr>
                <w:rFonts w:ascii="Museo Sans 300" w:hAnsi="Museo Sans 300" w:cs="Arial"/>
                <w:sz w:val="21"/>
                <w:szCs w:val="21"/>
                <w:lang w:val="es-SV" w:eastAsia="en-US"/>
              </w:rPr>
            </w:pPr>
            <w:r w:rsidRPr="000F6A32">
              <w:rPr>
                <w:rFonts w:ascii="Museo Sans 300" w:hAnsi="Museo Sans 300" w:cs="Arial"/>
                <w:sz w:val="21"/>
                <w:szCs w:val="21"/>
                <w:lang w:val="es-SV" w:eastAsia="en-US"/>
              </w:rPr>
              <w:t>Cuadro detallado de la experiencia de la Empresa durante el periodo</w:t>
            </w:r>
            <w:r w:rsidR="0095732E" w:rsidRPr="000F6A32">
              <w:rPr>
                <w:rFonts w:ascii="Museo Sans 300" w:hAnsi="Museo Sans 300" w:cs="Arial"/>
                <w:sz w:val="21"/>
                <w:szCs w:val="21"/>
                <w:lang w:val="es-SV" w:eastAsia="en-US"/>
              </w:rPr>
              <w:t xml:space="preserve"> comprendido del año </w:t>
            </w:r>
            <w:r w:rsidR="006D1D05" w:rsidRPr="000F6A32">
              <w:rPr>
                <w:rFonts w:ascii="Museo Sans 300" w:hAnsi="Museo Sans 300" w:cs="Arial"/>
                <w:sz w:val="21"/>
                <w:szCs w:val="21"/>
                <w:lang w:val="es-SV" w:eastAsia="en-US"/>
              </w:rPr>
              <w:t>201</w:t>
            </w:r>
            <w:r w:rsidR="00AC1446" w:rsidRPr="000F6A32">
              <w:rPr>
                <w:rFonts w:ascii="Museo Sans 300" w:hAnsi="Museo Sans 300" w:cs="Arial"/>
                <w:sz w:val="21"/>
                <w:szCs w:val="21"/>
                <w:lang w:val="es-SV" w:eastAsia="en-US"/>
              </w:rPr>
              <w:t>0</w:t>
            </w:r>
            <w:r w:rsidR="0095732E" w:rsidRPr="000F6A32">
              <w:rPr>
                <w:rFonts w:ascii="Museo Sans 300" w:hAnsi="Museo Sans 300" w:cs="Arial"/>
                <w:sz w:val="21"/>
                <w:szCs w:val="21"/>
                <w:lang w:val="es-SV" w:eastAsia="en-US"/>
              </w:rPr>
              <w:t xml:space="preserve"> a</w:t>
            </w:r>
            <w:r w:rsidR="00AC1446" w:rsidRPr="000F6A32">
              <w:rPr>
                <w:rFonts w:ascii="Museo Sans 300" w:hAnsi="Museo Sans 300" w:cs="Arial"/>
                <w:sz w:val="21"/>
                <w:szCs w:val="21"/>
                <w:lang w:val="es-SV" w:eastAsia="en-US"/>
              </w:rPr>
              <w:t xml:space="preserve"> </w:t>
            </w:r>
            <w:r w:rsidR="0095732E" w:rsidRPr="000F6A32">
              <w:rPr>
                <w:rFonts w:ascii="Museo Sans 300" w:hAnsi="Museo Sans 300" w:cs="Arial"/>
                <w:sz w:val="21"/>
                <w:szCs w:val="21"/>
                <w:lang w:val="es-SV" w:eastAsia="en-US"/>
              </w:rPr>
              <w:t>l</w:t>
            </w:r>
            <w:r w:rsidR="00AC1446" w:rsidRPr="000F6A32">
              <w:rPr>
                <w:rFonts w:ascii="Museo Sans 300" w:hAnsi="Museo Sans 300" w:cs="Arial"/>
                <w:sz w:val="21"/>
                <w:szCs w:val="21"/>
                <w:lang w:val="es-SV" w:eastAsia="en-US"/>
              </w:rPr>
              <w:t>a</w:t>
            </w:r>
            <w:r w:rsidR="0095732E" w:rsidRPr="000F6A32">
              <w:rPr>
                <w:rFonts w:ascii="Museo Sans 300" w:hAnsi="Museo Sans 300" w:cs="Arial"/>
                <w:sz w:val="21"/>
                <w:szCs w:val="21"/>
                <w:lang w:val="es-SV" w:eastAsia="en-US"/>
              </w:rPr>
              <w:t xml:space="preserve"> </w:t>
            </w:r>
            <w:r w:rsidR="00AC1446" w:rsidRPr="000F6A32">
              <w:rPr>
                <w:rFonts w:ascii="Museo Sans 300" w:hAnsi="Museo Sans 300" w:cs="Arial"/>
                <w:sz w:val="21"/>
                <w:szCs w:val="21"/>
                <w:lang w:val="es-SV" w:eastAsia="en-US"/>
              </w:rPr>
              <w:t>fecha</w:t>
            </w:r>
            <w:r w:rsidRPr="000F6A32">
              <w:rPr>
                <w:rFonts w:ascii="Museo Sans 300" w:hAnsi="Museo Sans 300" w:cs="Arial"/>
                <w:sz w:val="21"/>
                <w:szCs w:val="21"/>
                <w:lang w:val="es-SV" w:eastAsia="en-US"/>
              </w:rPr>
              <w:t xml:space="preserve"> en la prestación de servicios iguales </w:t>
            </w:r>
            <w:r w:rsidR="005F15F4" w:rsidRPr="000F6A32">
              <w:rPr>
                <w:rFonts w:ascii="Museo Sans 300" w:hAnsi="Museo Sans 300" w:cs="Arial"/>
                <w:sz w:val="21"/>
                <w:szCs w:val="21"/>
                <w:lang w:val="es-SV" w:eastAsia="en-US"/>
              </w:rPr>
              <w:t>o similares</w:t>
            </w:r>
            <w:r w:rsidRPr="000F6A32">
              <w:rPr>
                <w:rFonts w:ascii="Museo Sans 300" w:hAnsi="Museo Sans 300" w:cs="Arial"/>
                <w:sz w:val="21"/>
                <w:szCs w:val="21"/>
                <w:lang w:val="es-SV" w:eastAsia="en-US"/>
              </w:rPr>
              <w:t xml:space="preserve"> a los requeridos en esta licitación, cuyo monto acumulado sea igual o superior al monto de su oferta. (Utilizar formato según Anexo A). </w:t>
            </w:r>
          </w:p>
          <w:p w14:paraId="4286B7BD" w14:textId="77777777" w:rsidR="00695ED5" w:rsidRPr="000F6A32" w:rsidRDefault="00695ED5" w:rsidP="00695ED5">
            <w:pPr>
              <w:pStyle w:val="Prrafodelista"/>
              <w:rPr>
                <w:rFonts w:ascii="Museo Sans 300" w:hAnsi="Museo Sans 300" w:cs="Arial"/>
                <w:sz w:val="21"/>
                <w:szCs w:val="21"/>
                <w:lang w:val="es-SV" w:eastAsia="en-US"/>
              </w:rPr>
            </w:pPr>
          </w:p>
          <w:p w14:paraId="0A0A26FF" w14:textId="0EE7E230" w:rsidR="00695ED5" w:rsidRPr="000F6A32" w:rsidRDefault="005D1441" w:rsidP="00E560AD">
            <w:pPr>
              <w:numPr>
                <w:ilvl w:val="0"/>
                <w:numId w:val="5"/>
              </w:numPr>
              <w:jc w:val="both"/>
              <w:rPr>
                <w:rFonts w:ascii="Museo Sans 300" w:hAnsi="Museo Sans 300" w:cs="Arial"/>
                <w:b/>
                <w:spacing w:val="-3"/>
                <w:sz w:val="21"/>
                <w:szCs w:val="21"/>
                <w:u w:val="single"/>
                <w:lang w:val="es-SV"/>
              </w:rPr>
            </w:pPr>
            <w:r w:rsidRPr="000F6A32">
              <w:rPr>
                <w:rFonts w:ascii="Museo Sans 300" w:hAnsi="Museo Sans 300" w:cs="Arial"/>
                <w:spacing w:val="-3"/>
                <w:sz w:val="21"/>
                <w:szCs w:val="21"/>
              </w:rPr>
              <w:t xml:space="preserve">Detalle del personal propuesto, es el indicado en la evaluación técnica, para desempeñarse en el lugar de ejecución de las Obras (presentar listado de personal debidamente firmado en original por el representante legal de la empresa, indicando cargo que desempeñará, anexar currículo vitae firmado en original por responsable y representante de la empresa, con </w:t>
            </w:r>
            <w:r w:rsidRPr="000F6A32">
              <w:rPr>
                <w:rFonts w:ascii="Museo Sans 300" w:hAnsi="Museo Sans 300" w:cs="Arial"/>
                <w:sz w:val="21"/>
                <w:szCs w:val="21"/>
              </w:rPr>
              <w:t>sus atestados: fotocopia de títulos y/o diplomas</w:t>
            </w:r>
            <w:r w:rsidRPr="000F6A32">
              <w:rPr>
                <w:rFonts w:ascii="Museo Sans 300" w:hAnsi="Museo Sans 300" w:cs="Arial"/>
                <w:spacing w:val="-3"/>
                <w:sz w:val="21"/>
                <w:szCs w:val="21"/>
              </w:rPr>
              <w:t xml:space="preserve">). La experiencia y el grado académico de cada profesional requerido debe ser </w:t>
            </w:r>
            <w:proofErr w:type="gramStart"/>
            <w:r w:rsidRPr="000F6A32">
              <w:rPr>
                <w:rFonts w:ascii="Museo Sans 300" w:hAnsi="Museo Sans 300" w:cs="Arial"/>
                <w:spacing w:val="-3"/>
                <w:sz w:val="21"/>
                <w:szCs w:val="21"/>
              </w:rPr>
              <w:t>de acuerdo al</w:t>
            </w:r>
            <w:proofErr w:type="gramEnd"/>
            <w:r w:rsidRPr="000F6A32">
              <w:rPr>
                <w:rFonts w:ascii="Museo Sans 300" w:hAnsi="Museo Sans 300" w:cs="Arial"/>
                <w:spacing w:val="-3"/>
                <w:sz w:val="21"/>
                <w:szCs w:val="21"/>
              </w:rPr>
              <w:t xml:space="preserve"> estipulado en la evaluación técnica</w:t>
            </w:r>
            <w:r w:rsidRPr="000F6A32">
              <w:rPr>
                <w:rFonts w:ascii="Museo Sans 300" w:hAnsi="Museo Sans 300" w:cs="Arial"/>
                <w:sz w:val="21"/>
                <w:szCs w:val="21"/>
              </w:rPr>
              <w:t xml:space="preserve">. La experiencia indicada en el </w:t>
            </w:r>
            <w:proofErr w:type="spellStart"/>
            <w:r w:rsidRPr="000F6A32">
              <w:rPr>
                <w:rFonts w:ascii="Museo Sans 300" w:hAnsi="Museo Sans 300" w:cs="Arial"/>
                <w:sz w:val="21"/>
                <w:szCs w:val="21"/>
              </w:rPr>
              <w:t>Curriculum</w:t>
            </w:r>
            <w:proofErr w:type="spellEnd"/>
            <w:r w:rsidRPr="000F6A32">
              <w:rPr>
                <w:rFonts w:ascii="Museo Sans 300" w:hAnsi="Museo Sans 300" w:cs="Arial"/>
                <w:sz w:val="21"/>
                <w:szCs w:val="21"/>
              </w:rPr>
              <w:t xml:space="preserve"> vitae deberá contener la siguiente información: </w:t>
            </w:r>
            <w:r w:rsidRPr="000F6A32">
              <w:rPr>
                <w:rFonts w:ascii="Museo Sans 300" w:hAnsi="Museo Sans 300" w:cs="Arial"/>
                <w:sz w:val="21"/>
                <w:szCs w:val="21"/>
                <w:u w:val="single"/>
              </w:rPr>
              <w:t>nombre de la empresa donde laboró, cargos desempeñados, nombre de los proyectos ejecutados, monto y períodos de ejecución</w:t>
            </w:r>
            <w:r w:rsidRPr="000F6A32">
              <w:rPr>
                <w:rFonts w:ascii="Museo Sans 300" w:hAnsi="Museo Sans 300" w:cs="Arial"/>
                <w:sz w:val="21"/>
                <w:szCs w:val="21"/>
              </w:rPr>
              <w:t xml:space="preserve">. De no presentar la información requerida en este literal el personal </w:t>
            </w:r>
            <w:r w:rsidRPr="000F6A32">
              <w:rPr>
                <w:rFonts w:ascii="Museo Sans 300" w:hAnsi="Museo Sans 300" w:cs="Arial"/>
                <w:sz w:val="21"/>
                <w:szCs w:val="21"/>
              </w:rPr>
              <w:lastRenderedPageBreak/>
              <w:t xml:space="preserve">propuesto no podrá ser evaluado </w:t>
            </w:r>
            <w:r w:rsidRPr="000F6A32">
              <w:rPr>
                <w:rFonts w:ascii="Museo Sans 300" w:hAnsi="Museo Sans 300" w:cs="Arial"/>
                <w:b/>
                <w:sz w:val="21"/>
                <w:szCs w:val="21"/>
              </w:rPr>
              <w:t>(la sustitución de un profesional propuesto durante la etapa de evaluación dará lugar al rechazo de la oferta)</w:t>
            </w:r>
            <w:r w:rsidRPr="000F6A32">
              <w:rPr>
                <w:rFonts w:ascii="Museo Sans 300" w:hAnsi="Museo Sans 300" w:cs="Arial"/>
                <w:sz w:val="21"/>
                <w:szCs w:val="21"/>
              </w:rPr>
              <w:t xml:space="preserve">. </w:t>
            </w:r>
          </w:p>
          <w:p w14:paraId="622EAD6E" w14:textId="77777777" w:rsidR="00DD3272" w:rsidRPr="000502FE" w:rsidRDefault="00DD3272" w:rsidP="00FC1B25">
            <w:pPr>
              <w:jc w:val="both"/>
              <w:rPr>
                <w:rFonts w:ascii="Museo Sans 300" w:hAnsi="Museo Sans 300" w:cs="Arial"/>
                <w:sz w:val="21"/>
                <w:szCs w:val="21"/>
                <w:lang w:val="es-SV" w:eastAsia="en-US"/>
              </w:rPr>
            </w:pPr>
          </w:p>
          <w:p w14:paraId="622EAD6F" w14:textId="77777777" w:rsidR="00DD3272" w:rsidRPr="006E074B" w:rsidRDefault="00DD3272" w:rsidP="005D1441">
            <w:pPr>
              <w:numPr>
                <w:ilvl w:val="0"/>
                <w:numId w:val="5"/>
              </w:num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 xml:space="preserve">Formulario de Subcontratación (Utilizar formato según Anexo D). </w:t>
            </w:r>
            <w:r w:rsidRPr="000502FE">
              <w:rPr>
                <w:rFonts w:ascii="Museo Sans 300" w:hAnsi="Museo Sans 300" w:cs="Arial"/>
                <w:bCs/>
                <w:sz w:val="21"/>
                <w:szCs w:val="21"/>
                <w:lang w:val="es-SV" w:eastAsia="en-US"/>
              </w:rPr>
              <w:t xml:space="preserve">Si el oferente prescinde de la subcontratación deberá hacerlo </w:t>
            </w:r>
            <w:r w:rsidRPr="006E074B">
              <w:rPr>
                <w:rFonts w:ascii="Museo Sans 300" w:hAnsi="Museo Sans 300" w:cs="Arial"/>
                <w:bCs/>
                <w:sz w:val="21"/>
                <w:szCs w:val="21"/>
                <w:lang w:val="es-SV" w:eastAsia="en-US"/>
              </w:rPr>
              <w:t>constar en dicho formulario</w:t>
            </w:r>
            <w:r w:rsidR="00F329DF" w:rsidRPr="006E074B">
              <w:rPr>
                <w:rFonts w:ascii="Museo Sans 300" w:hAnsi="Museo Sans 300" w:cs="Arial"/>
                <w:bCs/>
                <w:sz w:val="21"/>
                <w:szCs w:val="21"/>
                <w:lang w:val="es-SV" w:eastAsia="en-US"/>
              </w:rPr>
              <w:t>;</w:t>
            </w:r>
            <w:r w:rsidR="009137B0" w:rsidRPr="006E074B">
              <w:rPr>
                <w:rFonts w:ascii="Museo Sans 300" w:hAnsi="Museo Sans 300" w:cs="Arial"/>
                <w:bCs/>
                <w:sz w:val="21"/>
                <w:szCs w:val="21"/>
                <w:lang w:val="es-SV" w:eastAsia="en-US"/>
              </w:rPr>
              <w:t xml:space="preserve"> </w:t>
            </w:r>
            <w:r w:rsidR="009137B0" w:rsidRPr="006E074B">
              <w:rPr>
                <w:rFonts w:ascii="Museo Sans 300" w:hAnsi="Museo Sans 300" w:cs="Arial"/>
                <w:b/>
                <w:bCs/>
                <w:sz w:val="21"/>
                <w:szCs w:val="21"/>
                <w:u w:val="single"/>
                <w:lang w:val="es-SV" w:eastAsia="en-US"/>
              </w:rPr>
              <w:t>por lo tanto</w:t>
            </w:r>
            <w:r w:rsidR="00F329DF" w:rsidRPr="006E074B">
              <w:rPr>
                <w:rFonts w:ascii="Museo Sans 300" w:hAnsi="Museo Sans 300" w:cs="Arial"/>
                <w:b/>
                <w:bCs/>
                <w:sz w:val="21"/>
                <w:szCs w:val="21"/>
                <w:u w:val="single"/>
                <w:lang w:val="es-SV" w:eastAsia="en-US"/>
              </w:rPr>
              <w:t>,</w:t>
            </w:r>
            <w:r w:rsidR="009137B0" w:rsidRPr="006E074B">
              <w:rPr>
                <w:rFonts w:ascii="Museo Sans 300" w:hAnsi="Museo Sans 300" w:cs="Arial"/>
                <w:b/>
                <w:bCs/>
                <w:sz w:val="21"/>
                <w:szCs w:val="21"/>
                <w:u w:val="single"/>
                <w:lang w:val="es-SV" w:eastAsia="en-US"/>
              </w:rPr>
              <w:t xml:space="preserve"> es indispensable su presentación</w:t>
            </w:r>
            <w:r w:rsidRPr="006E074B">
              <w:rPr>
                <w:rFonts w:ascii="Museo Sans 300" w:hAnsi="Museo Sans 300" w:cs="Arial"/>
                <w:b/>
                <w:sz w:val="21"/>
                <w:szCs w:val="21"/>
                <w:u w:val="single"/>
                <w:lang w:val="es-SV" w:eastAsia="en-US"/>
              </w:rPr>
              <w:t>.</w:t>
            </w:r>
            <w:r w:rsidRPr="006E074B">
              <w:rPr>
                <w:rFonts w:ascii="Museo Sans 300" w:hAnsi="Museo Sans 300" w:cs="Arial"/>
                <w:sz w:val="21"/>
                <w:szCs w:val="21"/>
                <w:lang w:val="es-SV" w:eastAsia="en-US"/>
              </w:rPr>
              <w:t xml:space="preserve"> Lo anterior </w:t>
            </w:r>
            <w:proofErr w:type="gramStart"/>
            <w:r w:rsidRPr="006E074B">
              <w:rPr>
                <w:rFonts w:ascii="Museo Sans 300" w:hAnsi="Museo Sans 300" w:cs="Arial"/>
                <w:sz w:val="21"/>
                <w:szCs w:val="21"/>
                <w:lang w:val="es-SV" w:eastAsia="en-US"/>
              </w:rPr>
              <w:t>de acuerdo a</w:t>
            </w:r>
            <w:proofErr w:type="gramEnd"/>
            <w:r w:rsidRPr="006E074B">
              <w:rPr>
                <w:rFonts w:ascii="Museo Sans 300" w:hAnsi="Museo Sans 300" w:cs="Arial"/>
                <w:sz w:val="21"/>
                <w:szCs w:val="21"/>
                <w:lang w:val="es-SV" w:eastAsia="en-US"/>
              </w:rPr>
              <w:t xml:space="preserve"> lo establecido en la cláusula “Subcontratación”.</w:t>
            </w:r>
          </w:p>
          <w:p w14:paraId="622EAD70" w14:textId="77777777" w:rsidR="00DD3272" w:rsidRPr="006E074B" w:rsidRDefault="00DD3272" w:rsidP="00FC1B25">
            <w:pPr>
              <w:jc w:val="both"/>
              <w:rPr>
                <w:rFonts w:ascii="Museo Sans 300" w:hAnsi="Museo Sans 300" w:cs="Arial"/>
                <w:sz w:val="21"/>
                <w:szCs w:val="21"/>
                <w:lang w:val="es-SV" w:eastAsia="en-US"/>
              </w:rPr>
            </w:pPr>
          </w:p>
          <w:p w14:paraId="1A569DBB" w14:textId="76F0D6AF" w:rsidR="00E747B3" w:rsidRPr="006E074B" w:rsidRDefault="00DD3272" w:rsidP="005D1441">
            <w:pPr>
              <w:numPr>
                <w:ilvl w:val="0"/>
                <w:numId w:val="5"/>
              </w:numPr>
              <w:jc w:val="both"/>
              <w:rPr>
                <w:rFonts w:ascii="Museo Sans 300" w:hAnsi="Museo Sans 300" w:cs="Arial"/>
                <w:sz w:val="21"/>
                <w:szCs w:val="21"/>
                <w:lang w:val="es-SV" w:eastAsia="en-US"/>
              </w:rPr>
            </w:pPr>
            <w:r w:rsidRPr="006E074B">
              <w:rPr>
                <w:rFonts w:ascii="Museo Sans 300" w:hAnsi="Museo Sans 300" w:cs="Arial"/>
                <w:sz w:val="21"/>
                <w:szCs w:val="21"/>
                <w:lang w:val="es-SV" w:eastAsia="en-US"/>
              </w:rPr>
              <w:t>Otros documentos:</w:t>
            </w:r>
            <w:r w:rsidR="00BE30AC" w:rsidRPr="006E074B">
              <w:rPr>
                <w:rFonts w:ascii="Museo Sans 300" w:hAnsi="Museo Sans 300" w:cs="Arial"/>
                <w:sz w:val="21"/>
                <w:szCs w:val="21"/>
                <w:lang w:val="es-SV" w:eastAsia="en-US"/>
              </w:rPr>
              <w:t xml:space="preserve"> </w:t>
            </w:r>
            <w:r w:rsidR="001C6230" w:rsidRPr="006E074B">
              <w:rPr>
                <w:rFonts w:ascii="Museo Sans 300" w:hAnsi="Museo Sans 300" w:cs="Arial"/>
                <w:sz w:val="21"/>
                <w:szCs w:val="21"/>
                <w:lang w:val="es-SV" w:eastAsia="en-US"/>
              </w:rPr>
              <w:t xml:space="preserve">En caso </w:t>
            </w:r>
            <w:r w:rsidR="00F5786B" w:rsidRPr="006E074B">
              <w:rPr>
                <w:rFonts w:ascii="Museo Sans 300" w:hAnsi="Museo Sans 300" w:cs="Arial"/>
                <w:sz w:val="21"/>
                <w:szCs w:val="21"/>
                <w:lang w:val="es-SV" w:eastAsia="en-US"/>
              </w:rPr>
              <w:t xml:space="preserve">de </w:t>
            </w:r>
            <w:r w:rsidR="001C6230" w:rsidRPr="006E074B">
              <w:rPr>
                <w:rFonts w:ascii="Museo Sans 300" w:hAnsi="Museo Sans 300" w:cs="Arial"/>
                <w:sz w:val="21"/>
                <w:szCs w:val="21"/>
                <w:lang w:val="es-SV" w:eastAsia="en-US"/>
              </w:rPr>
              <w:t xml:space="preserve">que el ofertante </w:t>
            </w:r>
            <w:r w:rsidR="00F873D0" w:rsidRPr="006E074B">
              <w:rPr>
                <w:rFonts w:ascii="Museo Sans 300" w:hAnsi="Museo Sans 300" w:cs="Arial"/>
                <w:sz w:val="21"/>
                <w:szCs w:val="21"/>
                <w:lang w:val="es-SV" w:eastAsia="en-US"/>
              </w:rPr>
              <w:t>tenga</w:t>
            </w:r>
            <w:r w:rsidR="001C6230" w:rsidRPr="006E074B">
              <w:rPr>
                <w:rFonts w:ascii="Museo Sans 300" w:hAnsi="Museo Sans 300" w:cs="Arial"/>
                <w:sz w:val="21"/>
                <w:szCs w:val="21"/>
                <w:lang w:val="es-SV" w:eastAsia="en-US"/>
              </w:rPr>
              <w:t xml:space="preserve"> contratos en ejecución </w:t>
            </w:r>
            <w:r w:rsidR="00891D29" w:rsidRPr="006E074B">
              <w:rPr>
                <w:rFonts w:ascii="Museo Sans 300" w:hAnsi="Museo Sans 300" w:cs="Arial"/>
                <w:sz w:val="21"/>
                <w:szCs w:val="21"/>
                <w:lang w:val="es-SV" w:eastAsia="en-US"/>
              </w:rPr>
              <w:t>de obras similares a</w:t>
            </w:r>
            <w:r w:rsidR="00EB47CE" w:rsidRPr="006E074B">
              <w:rPr>
                <w:rFonts w:ascii="Museo Sans 300" w:hAnsi="Museo Sans 300" w:cs="Arial"/>
                <w:sz w:val="21"/>
                <w:szCs w:val="21"/>
                <w:lang w:val="es-SV" w:eastAsia="en-US"/>
              </w:rPr>
              <w:t xml:space="preserve"> </w:t>
            </w:r>
            <w:r w:rsidR="00891D29" w:rsidRPr="006E074B">
              <w:rPr>
                <w:rFonts w:ascii="Museo Sans 300" w:hAnsi="Museo Sans 300" w:cs="Arial"/>
                <w:sz w:val="21"/>
                <w:szCs w:val="21"/>
                <w:lang w:val="es-SV" w:eastAsia="en-US"/>
              </w:rPr>
              <w:t>l</w:t>
            </w:r>
            <w:r w:rsidR="00EB47CE" w:rsidRPr="006E074B">
              <w:rPr>
                <w:rFonts w:ascii="Museo Sans 300" w:hAnsi="Museo Sans 300" w:cs="Arial"/>
                <w:sz w:val="21"/>
                <w:szCs w:val="21"/>
                <w:lang w:val="es-SV" w:eastAsia="en-US"/>
              </w:rPr>
              <w:t>as</w:t>
            </w:r>
            <w:r w:rsidR="00891D29" w:rsidRPr="006E074B">
              <w:rPr>
                <w:rFonts w:ascii="Museo Sans 300" w:hAnsi="Museo Sans 300" w:cs="Arial"/>
                <w:sz w:val="21"/>
                <w:szCs w:val="21"/>
                <w:lang w:val="es-SV" w:eastAsia="en-US"/>
              </w:rPr>
              <w:t xml:space="preserve"> del presente proceso de contratación </w:t>
            </w:r>
            <w:r w:rsidR="001C6230" w:rsidRPr="006E074B">
              <w:rPr>
                <w:rFonts w:ascii="Museo Sans 300" w:hAnsi="Museo Sans 300" w:cs="Arial"/>
                <w:sz w:val="21"/>
                <w:szCs w:val="21"/>
                <w:lang w:val="es-SV" w:eastAsia="en-US"/>
              </w:rPr>
              <w:t>con el MINEDUCYT,</w:t>
            </w:r>
            <w:r w:rsidR="00891D29" w:rsidRPr="006E074B">
              <w:rPr>
                <w:rFonts w:ascii="Museo Sans 300" w:hAnsi="Museo Sans 300" w:cs="Arial"/>
                <w:sz w:val="21"/>
                <w:szCs w:val="21"/>
                <w:lang w:val="es-SV" w:eastAsia="en-US"/>
              </w:rPr>
              <w:t xml:space="preserve"> deberá </w:t>
            </w:r>
            <w:r w:rsidR="000C0B2B" w:rsidRPr="006E074B">
              <w:rPr>
                <w:rFonts w:ascii="Museo Sans 300" w:hAnsi="Museo Sans 300" w:cs="Arial"/>
                <w:sz w:val="21"/>
                <w:szCs w:val="21"/>
                <w:lang w:val="es-SV" w:eastAsia="en-US"/>
              </w:rPr>
              <w:t xml:space="preserve">presentar constancia extendida por el Administrador de contrato en la que </w:t>
            </w:r>
            <w:r w:rsidR="003908CC" w:rsidRPr="006E074B">
              <w:rPr>
                <w:rFonts w:ascii="Museo Sans 300" w:hAnsi="Museo Sans 300" w:cs="Arial"/>
                <w:sz w:val="21"/>
                <w:szCs w:val="21"/>
                <w:lang w:val="es-SV" w:eastAsia="en-US"/>
              </w:rPr>
              <w:t>certifique el avance de ejecución del contrato</w:t>
            </w:r>
            <w:r w:rsidR="00983708" w:rsidRPr="006E074B">
              <w:rPr>
                <w:rFonts w:ascii="Museo Sans 300" w:hAnsi="Museo Sans 300" w:cs="Arial"/>
                <w:sz w:val="21"/>
                <w:szCs w:val="21"/>
                <w:lang w:val="es-SV" w:eastAsia="en-US"/>
              </w:rPr>
              <w:t>.</w:t>
            </w:r>
          </w:p>
          <w:p w14:paraId="61F6CFCF" w14:textId="77777777" w:rsidR="004B3525" w:rsidRPr="006E074B" w:rsidRDefault="004B3525" w:rsidP="004B3525">
            <w:pPr>
              <w:pStyle w:val="Prrafodelista"/>
              <w:rPr>
                <w:rFonts w:ascii="Museo Sans 300" w:hAnsi="Museo Sans 300" w:cs="Arial"/>
                <w:sz w:val="21"/>
                <w:szCs w:val="21"/>
                <w:lang w:val="es-SV" w:eastAsia="en-US"/>
              </w:rPr>
            </w:pPr>
          </w:p>
          <w:p w14:paraId="622EAD75" w14:textId="1068DEE7" w:rsidR="00597053" w:rsidRPr="000502FE" w:rsidRDefault="00597053" w:rsidP="00636CDC">
            <w:pPr>
              <w:jc w:val="both"/>
              <w:rPr>
                <w:rFonts w:ascii="Museo Sans 300" w:hAnsi="Museo Sans 300" w:cs="Arial"/>
                <w:iCs/>
                <w:sz w:val="21"/>
                <w:szCs w:val="21"/>
                <w:u w:val="single"/>
                <w:lang w:val="es-SV" w:eastAsia="en-US"/>
              </w:rPr>
            </w:pPr>
          </w:p>
        </w:tc>
      </w:tr>
      <w:tr w:rsidR="00DD3272" w:rsidRPr="000502FE" w14:paraId="622EAD8E" w14:textId="77777777" w:rsidTr="006A4BF7">
        <w:tc>
          <w:tcPr>
            <w:tcW w:w="9640" w:type="dxa"/>
          </w:tcPr>
          <w:p w14:paraId="622EAD77" w14:textId="77777777" w:rsidR="00DD3272" w:rsidRPr="000502FE" w:rsidRDefault="00121EFF" w:rsidP="00FC1B25">
            <w:pPr>
              <w:pStyle w:val="Textoindependiente3"/>
              <w:rPr>
                <w:rFonts w:ascii="Museo Sans 300" w:hAnsi="Museo Sans 300" w:cs="Arial"/>
                <w:sz w:val="21"/>
                <w:szCs w:val="21"/>
                <w:lang w:val="es-SV" w:eastAsia="en-US"/>
              </w:rPr>
            </w:pPr>
            <w:r w:rsidRPr="000502FE">
              <w:rPr>
                <w:rFonts w:ascii="Museo Sans 300" w:hAnsi="Museo Sans 300" w:cs="Arial"/>
                <w:b/>
                <w:bCs/>
                <w:sz w:val="21"/>
                <w:szCs w:val="21"/>
                <w:u w:val="single"/>
                <w:lang w:val="es-SV" w:eastAsia="en-US"/>
              </w:rPr>
              <w:lastRenderedPageBreak/>
              <w:t>10</w:t>
            </w:r>
            <w:r w:rsidR="00DD3272" w:rsidRPr="000502FE">
              <w:rPr>
                <w:rFonts w:ascii="Museo Sans 300" w:hAnsi="Museo Sans 300" w:cs="Arial"/>
                <w:b/>
                <w:bCs/>
                <w:sz w:val="21"/>
                <w:szCs w:val="21"/>
                <w:u w:val="single"/>
                <w:lang w:val="es-SV" w:eastAsia="en-US"/>
              </w:rPr>
              <w:t>. Precios de la Oferta</w:t>
            </w:r>
          </w:p>
          <w:p w14:paraId="622EAD78" w14:textId="77777777" w:rsidR="00DD3272" w:rsidRPr="000502FE" w:rsidRDefault="00DD3272" w:rsidP="00FC1B25">
            <w:pPr>
              <w:jc w:val="both"/>
              <w:rPr>
                <w:rFonts w:ascii="Museo Sans 300" w:hAnsi="Museo Sans 300" w:cs="Arial"/>
                <w:sz w:val="21"/>
                <w:szCs w:val="21"/>
                <w:lang w:val="es-SV" w:eastAsia="en-US"/>
              </w:rPr>
            </w:pPr>
          </w:p>
          <w:p w14:paraId="622EAD79" w14:textId="52CE568C" w:rsidR="00DD3272" w:rsidRPr="000502FE" w:rsidRDefault="00121EFF"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10</w:t>
            </w:r>
            <w:r w:rsidR="00DD3272" w:rsidRPr="000502FE">
              <w:rPr>
                <w:rFonts w:ascii="Museo Sans 300" w:hAnsi="Museo Sans 300" w:cs="Arial"/>
                <w:sz w:val="21"/>
                <w:szCs w:val="21"/>
                <w:lang w:val="es-SV" w:eastAsia="en-US"/>
              </w:rPr>
              <w:t xml:space="preserve">.1 </w:t>
            </w:r>
            <w:r w:rsidR="00A03D22" w:rsidRPr="000502FE">
              <w:rPr>
                <w:rFonts w:ascii="Museo Sans 300" w:hAnsi="Museo Sans 300" w:cs="Arial"/>
                <w:sz w:val="21"/>
                <w:szCs w:val="21"/>
              </w:rPr>
              <w:t>El ofertante indicará en el Cuadro de Precios, los precios unitarios de la mano de obra, equipo, herramientas y materiales de construcción y todo lo necesario para realizar las reparaciones solicitadas por el Administrador de Contrato, de acuerdo con el contrato que se firme como resultado de este proceso</w:t>
            </w:r>
            <w:r w:rsidR="00252D1C" w:rsidRPr="000502FE">
              <w:rPr>
                <w:rFonts w:ascii="Museo Sans 300" w:hAnsi="Museo Sans 300" w:cs="Arial"/>
                <w:sz w:val="21"/>
                <w:szCs w:val="21"/>
              </w:rPr>
              <w:t xml:space="preserve"> </w:t>
            </w:r>
            <w:r w:rsidR="00DD3272" w:rsidRPr="000502FE">
              <w:rPr>
                <w:rFonts w:ascii="Museo Sans 300" w:hAnsi="Museo Sans 300" w:cs="Arial"/>
                <w:sz w:val="21"/>
                <w:szCs w:val="21"/>
                <w:lang w:val="es-SV" w:eastAsia="en-US"/>
              </w:rPr>
              <w:t>licitatorio.</w:t>
            </w:r>
          </w:p>
          <w:p w14:paraId="622EAD7A" w14:textId="77777777" w:rsidR="00DD3272" w:rsidRPr="000502FE" w:rsidRDefault="00DD3272" w:rsidP="00FC1B25">
            <w:pPr>
              <w:rPr>
                <w:rFonts w:ascii="Museo Sans 300" w:hAnsi="Museo Sans 300" w:cs="Arial"/>
                <w:sz w:val="21"/>
                <w:szCs w:val="21"/>
                <w:lang w:val="es-SV" w:eastAsia="en-US"/>
              </w:rPr>
            </w:pPr>
          </w:p>
          <w:p w14:paraId="622EAD7B" w14:textId="77777777" w:rsidR="00DD3272" w:rsidRPr="000502FE" w:rsidRDefault="00121EFF"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10</w:t>
            </w:r>
            <w:r w:rsidR="00DD3272" w:rsidRPr="000502FE">
              <w:rPr>
                <w:rFonts w:ascii="Museo Sans 300" w:hAnsi="Museo Sans 300" w:cs="Arial"/>
                <w:sz w:val="21"/>
                <w:szCs w:val="21"/>
                <w:lang w:val="es-SV" w:eastAsia="en-US"/>
              </w:rPr>
              <w:t xml:space="preserve">.2 Los precios ofertados deben ser consignados en </w:t>
            </w:r>
            <w:proofErr w:type="gramStart"/>
            <w:r w:rsidR="00DD3272" w:rsidRPr="000502FE">
              <w:rPr>
                <w:rFonts w:ascii="Museo Sans 300" w:hAnsi="Museo Sans 300" w:cs="Arial"/>
                <w:sz w:val="21"/>
                <w:szCs w:val="21"/>
                <w:lang w:val="es-SV" w:eastAsia="en-US"/>
              </w:rPr>
              <w:t>Dólares</w:t>
            </w:r>
            <w:proofErr w:type="gramEnd"/>
            <w:r w:rsidR="00DD3272" w:rsidRPr="000502FE">
              <w:rPr>
                <w:rFonts w:ascii="Museo Sans 300" w:hAnsi="Museo Sans 300" w:cs="Arial"/>
                <w:sz w:val="21"/>
                <w:szCs w:val="21"/>
                <w:lang w:val="es-SV" w:eastAsia="en-US"/>
              </w:rPr>
              <w:t xml:space="preserve"> de los Estados Unidos de América, considerando e incluyendo lo siguiente:</w:t>
            </w:r>
          </w:p>
          <w:p w14:paraId="622EAD7C" w14:textId="77777777" w:rsidR="00DD3272" w:rsidRPr="000502FE" w:rsidRDefault="00DD3272" w:rsidP="00FC1B25">
            <w:pPr>
              <w:jc w:val="both"/>
              <w:rPr>
                <w:rFonts w:ascii="Museo Sans 300" w:hAnsi="Museo Sans 300" w:cs="Arial"/>
                <w:sz w:val="21"/>
                <w:szCs w:val="21"/>
                <w:lang w:val="es-SV" w:eastAsia="en-US"/>
              </w:rPr>
            </w:pPr>
          </w:p>
          <w:p w14:paraId="622EAD7D" w14:textId="5CBDBC9A" w:rsidR="00DD3272" w:rsidRPr="000502FE" w:rsidRDefault="00DD3272" w:rsidP="00A747CA">
            <w:pPr>
              <w:numPr>
                <w:ilvl w:val="0"/>
                <w:numId w:val="6"/>
              </w:numPr>
              <w:tabs>
                <w:tab w:val="clear" w:pos="720"/>
                <w:tab w:val="num" w:pos="291"/>
              </w:tabs>
              <w:ind w:left="291" w:hanging="284"/>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El precio de l</w:t>
            </w:r>
            <w:r w:rsidR="0072669C">
              <w:rPr>
                <w:rFonts w:ascii="Museo Sans 300" w:hAnsi="Museo Sans 300" w:cs="Arial"/>
                <w:sz w:val="21"/>
                <w:szCs w:val="21"/>
                <w:lang w:val="es-SV" w:eastAsia="en-US"/>
              </w:rPr>
              <w:t>a</w:t>
            </w:r>
            <w:r w:rsidRPr="000502FE">
              <w:rPr>
                <w:rFonts w:ascii="Museo Sans 300" w:hAnsi="Museo Sans 300" w:cs="Arial"/>
                <w:sz w:val="21"/>
                <w:szCs w:val="21"/>
                <w:lang w:val="es-SV" w:eastAsia="en-US"/>
              </w:rPr>
              <w:t xml:space="preserve">s </w:t>
            </w:r>
            <w:r w:rsidR="001B0575">
              <w:rPr>
                <w:rFonts w:ascii="Museo Sans 300" w:hAnsi="Museo Sans 300" w:cs="Arial"/>
                <w:sz w:val="21"/>
                <w:szCs w:val="21"/>
                <w:lang w:val="es-SV" w:eastAsia="en-US"/>
              </w:rPr>
              <w:t>obras</w:t>
            </w:r>
            <w:r w:rsidRPr="000502FE">
              <w:rPr>
                <w:rFonts w:ascii="Museo Sans 300" w:hAnsi="Museo Sans 300" w:cs="Arial"/>
                <w:sz w:val="21"/>
                <w:szCs w:val="21"/>
                <w:lang w:val="es-SV" w:eastAsia="en-US"/>
              </w:rPr>
              <w:t xml:space="preserve"> en el lugar o lugares solicitados por el MINED</w:t>
            </w:r>
            <w:r w:rsidR="003D6C41" w:rsidRPr="000502FE">
              <w:rPr>
                <w:rFonts w:ascii="Museo Sans 300" w:hAnsi="Museo Sans 300" w:cs="Arial"/>
                <w:sz w:val="21"/>
                <w:szCs w:val="21"/>
                <w:lang w:val="es-SV" w:eastAsia="en-US"/>
              </w:rPr>
              <w:t>UCYT</w:t>
            </w:r>
            <w:r w:rsidRPr="000502FE">
              <w:rPr>
                <w:rFonts w:ascii="Museo Sans 300" w:hAnsi="Museo Sans 300" w:cs="Arial"/>
                <w:sz w:val="21"/>
                <w:szCs w:val="21"/>
                <w:lang w:val="es-SV" w:eastAsia="en-US"/>
              </w:rPr>
              <w:t xml:space="preserve"> </w:t>
            </w:r>
            <w:r w:rsidRPr="000502FE">
              <w:rPr>
                <w:rFonts w:ascii="Museo Sans 300" w:hAnsi="Museo Sans 300" w:cs="Arial"/>
                <w:b/>
                <w:sz w:val="21"/>
                <w:szCs w:val="21"/>
                <w:u w:val="single"/>
                <w:lang w:val="es-SV" w:eastAsia="en-US"/>
              </w:rPr>
              <w:t>en la Cláusula 2</w:t>
            </w:r>
            <w:r w:rsidR="00ED7DB1" w:rsidRPr="000502FE">
              <w:rPr>
                <w:rFonts w:ascii="Museo Sans 300" w:hAnsi="Museo Sans 300" w:cs="Arial"/>
                <w:b/>
                <w:sz w:val="21"/>
                <w:szCs w:val="21"/>
                <w:u w:val="single"/>
                <w:lang w:val="es-SV" w:eastAsia="en-US"/>
              </w:rPr>
              <w:t>1</w:t>
            </w:r>
            <w:r w:rsidRPr="000502FE">
              <w:rPr>
                <w:rFonts w:ascii="Museo Sans 300" w:hAnsi="Museo Sans 300" w:cs="Arial"/>
                <w:b/>
                <w:sz w:val="21"/>
                <w:szCs w:val="21"/>
                <w:u w:val="single"/>
                <w:lang w:val="es-SV" w:eastAsia="en-US"/>
              </w:rPr>
              <w:t xml:space="preserve"> “Plazo y </w:t>
            </w:r>
            <w:r w:rsidR="00F329DF" w:rsidRPr="000502FE">
              <w:rPr>
                <w:rFonts w:ascii="Museo Sans 300" w:hAnsi="Museo Sans 300" w:cs="Arial"/>
                <w:b/>
                <w:sz w:val="21"/>
                <w:szCs w:val="21"/>
                <w:u w:val="single"/>
                <w:lang w:val="es-SV" w:eastAsia="en-US"/>
              </w:rPr>
              <w:t>Lugar</w:t>
            </w:r>
            <w:r w:rsidR="001B0575">
              <w:rPr>
                <w:rFonts w:ascii="Museo Sans 300" w:hAnsi="Museo Sans 300" w:cs="Arial"/>
                <w:b/>
                <w:sz w:val="21"/>
                <w:szCs w:val="21"/>
                <w:u w:val="single"/>
                <w:lang w:val="es-SV" w:eastAsia="en-US"/>
              </w:rPr>
              <w:t xml:space="preserve"> de ejecución</w:t>
            </w:r>
            <w:r w:rsidR="001477F4" w:rsidRPr="000502FE">
              <w:rPr>
                <w:rFonts w:ascii="Museo Sans 300" w:hAnsi="Museo Sans 300" w:cs="Arial"/>
                <w:b/>
                <w:sz w:val="21"/>
                <w:szCs w:val="21"/>
                <w:u w:val="single"/>
                <w:lang w:val="es-SV" w:eastAsia="en-US"/>
              </w:rPr>
              <w:t xml:space="preserve">” </w:t>
            </w:r>
            <w:r w:rsidRPr="000502FE">
              <w:rPr>
                <w:rFonts w:ascii="Museo Sans 300" w:hAnsi="Museo Sans 300" w:cs="Arial"/>
                <w:sz w:val="21"/>
                <w:szCs w:val="21"/>
                <w:lang w:val="es-SV" w:eastAsia="en-US"/>
              </w:rPr>
              <w:t>incluyendo todos los recursos humanos, materiales, financieros, tecnológicos, de administración, etc., que sean necesarios para su prestación.</w:t>
            </w:r>
          </w:p>
          <w:p w14:paraId="622EAD7E" w14:textId="77777777" w:rsidR="00DD3272" w:rsidRPr="000502FE" w:rsidRDefault="00DD3272" w:rsidP="00A747CA">
            <w:pPr>
              <w:tabs>
                <w:tab w:val="num" w:pos="291"/>
              </w:tabs>
              <w:ind w:left="291" w:hanging="284"/>
              <w:jc w:val="both"/>
              <w:rPr>
                <w:rFonts w:ascii="Museo Sans 300" w:hAnsi="Museo Sans 300" w:cs="Arial"/>
                <w:sz w:val="21"/>
                <w:szCs w:val="21"/>
                <w:lang w:val="es-SV" w:eastAsia="en-US"/>
              </w:rPr>
            </w:pPr>
          </w:p>
          <w:p w14:paraId="622EAD7F" w14:textId="77777777" w:rsidR="00DD3272" w:rsidRPr="000502FE" w:rsidRDefault="00DD3272" w:rsidP="00A747CA">
            <w:pPr>
              <w:numPr>
                <w:ilvl w:val="0"/>
                <w:numId w:val="6"/>
              </w:numPr>
              <w:tabs>
                <w:tab w:val="clear" w:pos="720"/>
                <w:tab w:val="num" w:pos="291"/>
              </w:tabs>
              <w:ind w:left="291" w:hanging="284"/>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Todo impuesto a las ventas (tales como el Impuesto a la Transferencia de Bienes Muebles y a la Prestación de Servicios –IVA-).  Si el precio ofertado no indica que incluye IVA, el MINED</w:t>
            </w:r>
            <w:r w:rsidR="00555099" w:rsidRPr="000502FE">
              <w:rPr>
                <w:rFonts w:ascii="Museo Sans 300" w:hAnsi="Museo Sans 300" w:cs="Arial"/>
                <w:sz w:val="21"/>
                <w:szCs w:val="21"/>
                <w:lang w:val="es-SV" w:eastAsia="en-US"/>
              </w:rPr>
              <w:t>UCYT</w:t>
            </w:r>
            <w:r w:rsidRPr="000502FE">
              <w:rPr>
                <w:rFonts w:ascii="Museo Sans 300" w:hAnsi="Museo Sans 300" w:cs="Arial"/>
                <w:sz w:val="21"/>
                <w:szCs w:val="21"/>
                <w:lang w:val="es-SV" w:eastAsia="en-US"/>
              </w:rPr>
              <w:t xml:space="preserve"> asumirá que dicho impuesto está incluido, sin ninguna responsabilidad para esta Institución.</w:t>
            </w:r>
          </w:p>
          <w:p w14:paraId="622EAD80" w14:textId="77777777" w:rsidR="00DD3272" w:rsidRPr="000502FE" w:rsidRDefault="00DD3272" w:rsidP="00FC1B25">
            <w:pPr>
              <w:pStyle w:val="Prrafodelista"/>
              <w:rPr>
                <w:rFonts w:ascii="Museo Sans 300" w:hAnsi="Museo Sans 300" w:cs="Arial"/>
                <w:sz w:val="21"/>
                <w:szCs w:val="21"/>
                <w:lang w:val="es-SV" w:eastAsia="en-US"/>
              </w:rPr>
            </w:pPr>
          </w:p>
          <w:p w14:paraId="622EAD81" w14:textId="77777777" w:rsidR="00DD3272" w:rsidRPr="000502FE" w:rsidRDefault="00121EFF" w:rsidP="00FC1B25">
            <w:pPr>
              <w:pStyle w:val="Encabezado"/>
              <w:tabs>
                <w:tab w:val="left" w:pos="708"/>
              </w:tabs>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10</w:t>
            </w:r>
            <w:r w:rsidR="00DD3272" w:rsidRPr="000502FE">
              <w:rPr>
                <w:rFonts w:ascii="Museo Sans 300" w:hAnsi="Museo Sans 300" w:cs="Arial"/>
                <w:sz w:val="21"/>
                <w:szCs w:val="21"/>
                <w:lang w:val="es-SV" w:eastAsia="en-US"/>
              </w:rPr>
              <w:t>.3 Los precios cotizados por el licitante permanecerán fijos durante la ejecución del contrato y no estarán sujetos a variaciones por ningún motivo. Se considerará que una oferta presentada con precios reajustables no satisface lo solicitado y, en consecuencia, será rechazada durante la evaluación.</w:t>
            </w:r>
          </w:p>
          <w:p w14:paraId="622EAD82" w14:textId="77777777" w:rsidR="00DD3272" w:rsidRPr="000502FE" w:rsidRDefault="00DD3272" w:rsidP="00FC1B25">
            <w:pPr>
              <w:pStyle w:val="Encabezado"/>
              <w:tabs>
                <w:tab w:val="left" w:pos="708"/>
              </w:tabs>
              <w:jc w:val="both"/>
              <w:rPr>
                <w:rFonts w:ascii="Museo Sans 300" w:hAnsi="Museo Sans 300" w:cs="Arial"/>
                <w:sz w:val="21"/>
                <w:szCs w:val="21"/>
                <w:lang w:val="es-SV" w:eastAsia="en-US"/>
              </w:rPr>
            </w:pPr>
          </w:p>
          <w:p w14:paraId="622EAD83" w14:textId="77777777" w:rsidR="00DD3272" w:rsidRPr="000502FE" w:rsidRDefault="00121EFF" w:rsidP="00FC1B25">
            <w:pPr>
              <w:pStyle w:val="wfxRecipient"/>
              <w:tabs>
                <w:tab w:val="left" w:pos="93"/>
                <w:tab w:val="right" w:pos="7308"/>
              </w:tabs>
              <w:overflowPunct/>
              <w:autoSpaceDE/>
              <w:adjustRightInd/>
              <w:jc w:val="both"/>
              <w:rPr>
                <w:rFonts w:ascii="Museo Sans 300" w:hAnsi="Museo Sans 300" w:cs="Arial"/>
                <w:sz w:val="21"/>
                <w:szCs w:val="21"/>
                <w:lang w:val="es-SV" w:eastAsia="es-ES"/>
              </w:rPr>
            </w:pPr>
            <w:r w:rsidRPr="000502FE">
              <w:rPr>
                <w:rFonts w:ascii="Museo Sans 300" w:hAnsi="Museo Sans 300" w:cs="Arial"/>
                <w:sz w:val="21"/>
                <w:szCs w:val="21"/>
                <w:lang w:val="es-SV" w:eastAsia="es-ES"/>
              </w:rPr>
              <w:t>10</w:t>
            </w:r>
            <w:r w:rsidR="00DD3272" w:rsidRPr="000502FE">
              <w:rPr>
                <w:rFonts w:ascii="Museo Sans 300" w:hAnsi="Museo Sans 300" w:cs="Arial"/>
                <w:sz w:val="21"/>
                <w:szCs w:val="21"/>
                <w:lang w:val="es-SV" w:eastAsia="es-ES"/>
              </w:rPr>
              <w:t>.4 Si el contrato se suscribe con una persona natural de El Salvador, el MINED</w:t>
            </w:r>
            <w:r w:rsidR="00884A31" w:rsidRPr="000502FE">
              <w:rPr>
                <w:rFonts w:ascii="Museo Sans 300" w:hAnsi="Museo Sans 300" w:cs="Arial"/>
                <w:sz w:val="21"/>
                <w:szCs w:val="21"/>
                <w:lang w:val="es-SV" w:eastAsia="es-ES"/>
              </w:rPr>
              <w:t>UCYT</w:t>
            </w:r>
            <w:r w:rsidR="00DD3272" w:rsidRPr="000502FE">
              <w:rPr>
                <w:rFonts w:ascii="Museo Sans 300" w:hAnsi="Museo Sans 300" w:cs="Arial"/>
                <w:sz w:val="21"/>
                <w:szCs w:val="21"/>
                <w:lang w:val="es-SV" w:eastAsia="es-ES"/>
              </w:rPr>
              <w:t xml:space="preserve"> está obligado de conformidad con el Artículo 156 del Código Tributario, a retener de cada pago, por concepto de impuesto sobre la renta el 10% de dicha suma.</w:t>
            </w:r>
          </w:p>
          <w:p w14:paraId="622EAD84" w14:textId="77777777" w:rsidR="00DD3272" w:rsidRPr="000502FE" w:rsidRDefault="00DD3272" w:rsidP="00FC1B25">
            <w:pPr>
              <w:pStyle w:val="wfxRecipient"/>
              <w:tabs>
                <w:tab w:val="left" w:pos="93"/>
                <w:tab w:val="right" w:pos="7308"/>
              </w:tabs>
              <w:overflowPunct/>
              <w:autoSpaceDE/>
              <w:adjustRightInd/>
              <w:jc w:val="both"/>
              <w:rPr>
                <w:rFonts w:ascii="Museo Sans 300" w:hAnsi="Museo Sans 300" w:cs="Arial"/>
                <w:sz w:val="21"/>
                <w:szCs w:val="21"/>
                <w:lang w:val="es-SV" w:eastAsia="es-ES"/>
              </w:rPr>
            </w:pPr>
          </w:p>
          <w:p w14:paraId="622EAD85" w14:textId="77777777" w:rsidR="00DD3272" w:rsidRPr="000502FE" w:rsidRDefault="00121EFF" w:rsidP="00FC1B25">
            <w:pPr>
              <w:pStyle w:val="wfxRecipient"/>
              <w:tabs>
                <w:tab w:val="left" w:pos="-212"/>
                <w:tab w:val="right" w:pos="7308"/>
              </w:tabs>
              <w:overflowPunct/>
              <w:autoSpaceDE/>
              <w:adjustRightInd/>
              <w:jc w:val="both"/>
              <w:rPr>
                <w:rFonts w:ascii="Museo Sans 300" w:hAnsi="Museo Sans 300" w:cs="Arial"/>
                <w:sz w:val="21"/>
                <w:szCs w:val="21"/>
                <w:lang w:val="es-SV" w:eastAsia="es-ES"/>
              </w:rPr>
            </w:pPr>
            <w:r w:rsidRPr="000502FE">
              <w:rPr>
                <w:rFonts w:ascii="Museo Sans 300" w:hAnsi="Museo Sans 300" w:cs="Arial"/>
                <w:sz w:val="21"/>
                <w:szCs w:val="21"/>
                <w:lang w:val="es-SV" w:eastAsia="es-ES"/>
              </w:rPr>
              <w:t>10</w:t>
            </w:r>
            <w:r w:rsidR="00DD3272" w:rsidRPr="000502FE">
              <w:rPr>
                <w:rFonts w:ascii="Museo Sans 300" w:hAnsi="Museo Sans 300" w:cs="Arial"/>
                <w:sz w:val="21"/>
                <w:szCs w:val="21"/>
                <w:lang w:val="es-SV" w:eastAsia="es-ES"/>
              </w:rPr>
              <w:t>.5 Si el contrato se suscribe con una persona natural o Jurídica de El Salvador, que tenga la calidad de Contribuyente del Impuesto a la Transferencia de Bienes Muebles y a la prestación de Servicios (IVA), El MINED</w:t>
            </w:r>
            <w:r w:rsidR="008B506F" w:rsidRPr="000502FE">
              <w:rPr>
                <w:rFonts w:ascii="Museo Sans 300" w:hAnsi="Museo Sans 300" w:cs="Arial"/>
                <w:sz w:val="21"/>
                <w:szCs w:val="21"/>
                <w:lang w:val="es-SV" w:eastAsia="es-ES"/>
              </w:rPr>
              <w:t>UCYT</w:t>
            </w:r>
            <w:r w:rsidR="00DD3272" w:rsidRPr="000502FE">
              <w:rPr>
                <w:rFonts w:ascii="Museo Sans 300" w:hAnsi="Museo Sans 300" w:cs="Arial"/>
                <w:sz w:val="21"/>
                <w:szCs w:val="21"/>
                <w:lang w:val="es-SV" w:eastAsia="es-ES"/>
              </w:rPr>
              <w:t xml:space="preserve"> está obligado a retener de cada pago, el 1% en concepto de Anticipo de este Impuesto. Esta retención se fundamenta en resolución emitida por el MINISTERIO DE HACIENDA, con fecha 3 de diciembre del año 2007 y de conformidad al Artículo 162, inciso 3ero. Del Código Tributario, mediante la cual se designa al MINISTERIO DE EDUCACIÓN, </w:t>
            </w:r>
            <w:r w:rsidR="00D1107A" w:rsidRPr="000502FE">
              <w:rPr>
                <w:rFonts w:ascii="Museo Sans 300" w:hAnsi="Museo Sans 300" w:cs="Arial"/>
                <w:sz w:val="21"/>
                <w:szCs w:val="21"/>
                <w:lang w:val="es-SV" w:eastAsia="es-ES"/>
              </w:rPr>
              <w:t xml:space="preserve">CIENCIA Y TECNOLOGÍA </w:t>
            </w:r>
            <w:r w:rsidR="00DD3272" w:rsidRPr="000502FE">
              <w:rPr>
                <w:rFonts w:ascii="Museo Sans 300" w:hAnsi="Museo Sans 300" w:cs="Arial"/>
                <w:sz w:val="21"/>
                <w:szCs w:val="21"/>
                <w:lang w:val="es-SV" w:eastAsia="es-ES"/>
              </w:rPr>
              <w:t xml:space="preserve">como agente de retención del IVA. </w:t>
            </w:r>
          </w:p>
          <w:p w14:paraId="622EAD86" w14:textId="77777777" w:rsidR="00DD3272" w:rsidRPr="000502FE" w:rsidRDefault="00DD3272" w:rsidP="00FC1B25">
            <w:pPr>
              <w:pStyle w:val="wfxRecipient"/>
              <w:tabs>
                <w:tab w:val="left" w:pos="93"/>
                <w:tab w:val="right" w:pos="7308"/>
              </w:tabs>
              <w:overflowPunct/>
              <w:autoSpaceDE/>
              <w:adjustRightInd/>
              <w:jc w:val="both"/>
              <w:rPr>
                <w:rFonts w:ascii="Museo Sans 300" w:hAnsi="Museo Sans 300" w:cs="Arial"/>
                <w:sz w:val="21"/>
                <w:szCs w:val="21"/>
                <w:lang w:val="es-SV" w:eastAsia="es-ES"/>
              </w:rPr>
            </w:pPr>
          </w:p>
          <w:p w14:paraId="622EAD87" w14:textId="77777777" w:rsidR="00DD3272" w:rsidRPr="000502FE" w:rsidRDefault="00121EFF" w:rsidP="00FC1B25">
            <w:pPr>
              <w:pStyle w:val="wfxRecipient"/>
              <w:tabs>
                <w:tab w:val="left" w:pos="93"/>
                <w:tab w:val="num" w:pos="648"/>
                <w:tab w:val="num" w:pos="1980"/>
                <w:tab w:val="right" w:pos="7308"/>
              </w:tabs>
              <w:overflowPunct/>
              <w:autoSpaceDE/>
              <w:adjustRightInd/>
              <w:jc w:val="both"/>
              <w:rPr>
                <w:rFonts w:ascii="Museo Sans 300" w:hAnsi="Museo Sans 300" w:cs="Arial"/>
                <w:sz w:val="21"/>
                <w:szCs w:val="21"/>
                <w:lang w:val="es-SV" w:eastAsia="es-ES"/>
              </w:rPr>
            </w:pPr>
            <w:r w:rsidRPr="000502FE">
              <w:rPr>
                <w:rFonts w:ascii="Museo Sans 300" w:hAnsi="Museo Sans 300" w:cs="Arial"/>
                <w:sz w:val="21"/>
                <w:szCs w:val="21"/>
                <w:lang w:val="es-SV" w:eastAsia="es-ES"/>
              </w:rPr>
              <w:t>10</w:t>
            </w:r>
            <w:r w:rsidR="00DD3272" w:rsidRPr="000502FE">
              <w:rPr>
                <w:rFonts w:ascii="Museo Sans 300" w:hAnsi="Museo Sans 300" w:cs="Arial"/>
                <w:sz w:val="21"/>
                <w:szCs w:val="21"/>
                <w:lang w:val="es-SV" w:eastAsia="es-ES"/>
              </w:rPr>
              <w:t>.6 Si el contrato se suscribe con una persona natural o jurídica no domiciliada, proveniente del extranjero, el MINED</w:t>
            </w:r>
            <w:r w:rsidR="008B506F" w:rsidRPr="000502FE">
              <w:rPr>
                <w:rFonts w:ascii="Museo Sans 300" w:hAnsi="Museo Sans 300" w:cs="Arial"/>
                <w:sz w:val="21"/>
                <w:szCs w:val="21"/>
                <w:lang w:val="es-SV" w:eastAsia="es-ES"/>
              </w:rPr>
              <w:t>UCYT</w:t>
            </w:r>
            <w:r w:rsidR="00DD3272" w:rsidRPr="000502FE">
              <w:rPr>
                <w:rFonts w:ascii="Museo Sans 300" w:hAnsi="Museo Sans 300" w:cs="Arial"/>
                <w:sz w:val="21"/>
                <w:szCs w:val="21"/>
                <w:lang w:val="es-SV" w:eastAsia="es-ES"/>
              </w:rPr>
              <w:t xml:space="preserve"> está obligado a retener de cada pago: </w:t>
            </w:r>
          </w:p>
          <w:p w14:paraId="622EAD88" w14:textId="77777777" w:rsidR="00DD3272" w:rsidRPr="000502FE" w:rsidRDefault="00DD3272" w:rsidP="00FC1B25">
            <w:pPr>
              <w:pStyle w:val="wfxRecipient"/>
              <w:tabs>
                <w:tab w:val="left" w:pos="93"/>
                <w:tab w:val="num" w:pos="648"/>
                <w:tab w:val="num" w:pos="1980"/>
                <w:tab w:val="right" w:pos="7308"/>
              </w:tabs>
              <w:overflowPunct/>
              <w:autoSpaceDE/>
              <w:adjustRightInd/>
              <w:ind w:left="108"/>
              <w:jc w:val="both"/>
              <w:rPr>
                <w:rFonts w:ascii="Museo Sans 300" w:hAnsi="Museo Sans 300" w:cs="Arial"/>
                <w:sz w:val="21"/>
                <w:szCs w:val="21"/>
                <w:lang w:val="es-SV" w:eastAsia="es-ES"/>
              </w:rPr>
            </w:pPr>
          </w:p>
          <w:p w14:paraId="622EAD89" w14:textId="77777777" w:rsidR="00DD3272" w:rsidRPr="000502FE" w:rsidRDefault="00DD3272" w:rsidP="00510EE8">
            <w:pPr>
              <w:pStyle w:val="wfxRecipient"/>
              <w:numPr>
                <w:ilvl w:val="0"/>
                <w:numId w:val="7"/>
              </w:numPr>
              <w:tabs>
                <w:tab w:val="left" w:pos="93"/>
                <w:tab w:val="num" w:pos="1980"/>
                <w:tab w:val="right" w:pos="7308"/>
              </w:tabs>
              <w:overflowPunct/>
              <w:autoSpaceDE/>
              <w:adjustRightInd/>
              <w:jc w:val="both"/>
              <w:rPr>
                <w:rFonts w:ascii="Museo Sans 300" w:hAnsi="Museo Sans 300" w:cs="Arial"/>
                <w:sz w:val="21"/>
                <w:szCs w:val="21"/>
                <w:lang w:val="es-SV" w:eastAsia="es-ES"/>
              </w:rPr>
            </w:pPr>
            <w:r w:rsidRPr="000502FE">
              <w:rPr>
                <w:rFonts w:ascii="Museo Sans 300" w:hAnsi="Museo Sans 300" w:cs="Arial"/>
                <w:sz w:val="21"/>
                <w:szCs w:val="21"/>
                <w:lang w:val="es-SV" w:eastAsia="es-ES"/>
              </w:rPr>
              <w:t xml:space="preserve">El valor correspondiente al impuesto a la Transferencia de Bienes Muebles y a la Prestación de </w:t>
            </w:r>
            <w:r w:rsidR="00F329DF" w:rsidRPr="000502FE">
              <w:rPr>
                <w:rFonts w:ascii="Museo Sans 300" w:hAnsi="Museo Sans 300" w:cs="Arial"/>
                <w:sz w:val="21"/>
                <w:szCs w:val="21"/>
                <w:lang w:val="es-SV" w:eastAsia="es-ES"/>
              </w:rPr>
              <w:t>Servicios IVA</w:t>
            </w:r>
            <w:r w:rsidRPr="000502FE">
              <w:rPr>
                <w:rFonts w:ascii="Museo Sans 300" w:hAnsi="Museo Sans 300" w:cs="Arial"/>
                <w:sz w:val="21"/>
                <w:szCs w:val="21"/>
                <w:lang w:val="es-SV" w:eastAsia="es-ES"/>
              </w:rPr>
              <w:t xml:space="preserve"> (13%), el cual será pagado por el MINED</w:t>
            </w:r>
            <w:r w:rsidR="00516B90" w:rsidRPr="000502FE">
              <w:rPr>
                <w:rFonts w:ascii="Museo Sans 300" w:hAnsi="Museo Sans 300" w:cs="Arial"/>
                <w:sz w:val="21"/>
                <w:szCs w:val="21"/>
                <w:lang w:val="es-SV" w:eastAsia="es-ES"/>
              </w:rPr>
              <w:t>UCYT</w:t>
            </w:r>
            <w:r w:rsidRPr="000502FE">
              <w:rPr>
                <w:rFonts w:ascii="Museo Sans 300" w:hAnsi="Museo Sans 300" w:cs="Arial"/>
                <w:sz w:val="21"/>
                <w:szCs w:val="21"/>
                <w:lang w:val="es-SV" w:eastAsia="es-ES"/>
              </w:rPr>
              <w:t xml:space="preserve"> al Ministerio de Hacienda, en nombre del contratista. </w:t>
            </w:r>
          </w:p>
          <w:p w14:paraId="622EAD8A" w14:textId="77777777" w:rsidR="00DD3272" w:rsidRPr="000502FE" w:rsidRDefault="00DD3272" w:rsidP="00510EE8">
            <w:pPr>
              <w:pStyle w:val="wfxRecipient"/>
              <w:numPr>
                <w:ilvl w:val="0"/>
                <w:numId w:val="7"/>
              </w:numPr>
              <w:tabs>
                <w:tab w:val="left" w:pos="93"/>
                <w:tab w:val="num" w:pos="648"/>
                <w:tab w:val="num" w:pos="1980"/>
                <w:tab w:val="right" w:pos="7308"/>
              </w:tabs>
              <w:overflowPunct/>
              <w:autoSpaceDE/>
              <w:adjustRightInd/>
              <w:jc w:val="both"/>
              <w:rPr>
                <w:rFonts w:ascii="Museo Sans 300" w:hAnsi="Museo Sans 300" w:cs="Arial"/>
                <w:sz w:val="21"/>
                <w:szCs w:val="21"/>
                <w:lang w:val="es-SV" w:eastAsia="es-ES"/>
              </w:rPr>
            </w:pPr>
            <w:r w:rsidRPr="000502FE">
              <w:rPr>
                <w:rFonts w:ascii="Museo Sans 300" w:hAnsi="Museo Sans 300" w:cs="Arial"/>
                <w:sz w:val="21"/>
                <w:szCs w:val="21"/>
                <w:lang w:val="es-SV" w:eastAsia="es-ES"/>
              </w:rPr>
              <w:lastRenderedPageBreak/>
              <w:t>El valor correspondiente al impuesto sobre la renta (20%) de conformidad con el Art</w:t>
            </w:r>
            <w:r w:rsidR="002B1D6F" w:rsidRPr="000502FE">
              <w:rPr>
                <w:rFonts w:ascii="Museo Sans 300" w:hAnsi="Museo Sans 300" w:cs="Arial"/>
                <w:sz w:val="21"/>
                <w:szCs w:val="21"/>
                <w:lang w:val="es-SV" w:eastAsia="es-ES"/>
              </w:rPr>
              <w:t xml:space="preserve">ículo 158 del Código Tributario, como retención definitiva. </w:t>
            </w:r>
            <w:r w:rsidRPr="000502FE">
              <w:rPr>
                <w:rFonts w:ascii="Museo Sans 300" w:hAnsi="Museo Sans 300" w:cs="Arial"/>
                <w:sz w:val="21"/>
                <w:szCs w:val="21"/>
                <w:lang w:val="es-SV" w:eastAsia="es-ES"/>
              </w:rPr>
              <w:t xml:space="preserve"> </w:t>
            </w:r>
          </w:p>
          <w:p w14:paraId="622EAD8B" w14:textId="77777777" w:rsidR="00DD3272" w:rsidRPr="000502FE" w:rsidRDefault="00DD3272" w:rsidP="00FC1B25">
            <w:pPr>
              <w:jc w:val="both"/>
              <w:rPr>
                <w:rFonts w:ascii="Museo Sans 300" w:hAnsi="Museo Sans 300" w:cs="Arial"/>
                <w:sz w:val="21"/>
                <w:szCs w:val="21"/>
                <w:lang w:val="es-SV" w:eastAsia="en-US"/>
              </w:rPr>
            </w:pPr>
          </w:p>
          <w:p w14:paraId="622EAD8C" w14:textId="77777777" w:rsidR="00DD3272" w:rsidRPr="000502FE" w:rsidRDefault="00E860A9" w:rsidP="00FC1B25">
            <w:pPr>
              <w:jc w:val="both"/>
              <w:rPr>
                <w:rFonts w:ascii="Museo Sans 300" w:hAnsi="Museo Sans 300" w:cs="Arial"/>
                <w:sz w:val="21"/>
                <w:szCs w:val="21"/>
                <w:lang w:val="es-SV" w:eastAsia="en-US"/>
              </w:rPr>
            </w:pPr>
            <w:r w:rsidRPr="000502FE">
              <w:rPr>
                <w:rFonts w:ascii="Museo Sans 300" w:hAnsi="Museo Sans 300" w:cs="Arial"/>
                <w:b/>
                <w:sz w:val="21"/>
                <w:szCs w:val="21"/>
                <w:lang w:val="es-SV" w:eastAsia="en-US"/>
              </w:rPr>
              <w:t>10.7 El</w:t>
            </w:r>
            <w:r w:rsidR="00DD3272" w:rsidRPr="000502FE">
              <w:rPr>
                <w:rFonts w:ascii="Museo Sans 300" w:hAnsi="Museo Sans 300" w:cs="Arial"/>
                <w:b/>
                <w:sz w:val="21"/>
                <w:szCs w:val="21"/>
                <w:lang w:val="es-SV" w:eastAsia="en-US"/>
              </w:rPr>
              <w:t xml:space="preserve"> licitante antes de preparar su oferta, deberá informarse sobre todas las leyes, estatutos, reglamentos, convenios e impuestos de El Salvador que fuesen aplicables y gobernarse por ellos, para la suscripción y cumplimiento del contrato</w:t>
            </w:r>
            <w:r w:rsidR="00DD3272" w:rsidRPr="000502FE">
              <w:rPr>
                <w:rFonts w:ascii="Museo Sans 300" w:hAnsi="Museo Sans 300" w:cs="Arial"/>
                <w:sz w:val="21"/>
                <w:szCs w:val="21"/>
                <w:lang w:val="es-SV" w:eastAsia="en-US"/>
              </w:rPr>
              <w:t xml:space="preserve">. </w:t>
            </w:r>
          </w:p>
          <w:p w14:paraId="20D01735" w14:textId="22DABEEA" w:rsidR="00DD3272" w:rsidRDefault="00DD3272" w:rsidP="00FC1B25">
            <w:pPr>
              <w:jc w:val="both"/>
              <w:rPr>
                <w:rFonts w:ascii="Museo Sans 300" w:hAnsi="Museo Sans 300" w:cs="Arial"/>
                <w:sz w:val="21"/>
                <w:szCs w:val="21"/>
                <w:lang w:val="es-SV" w:eastAsia="en-US"/>
              </w:rPr>
            </w:pPr>
          </w:p>
          <w:p w14:paraId="622EAD8D" w14:textId="7B12F1B8" w:rsidR="00E32F9B" w:rsidRPr="000502FE" w:rsidRDefault="00E32F9B" w:rsidP="00FC1B25">
            <w:pPr>
              <w:jc w:val="both"/>
              <w:rPr>
                <w:rFonts w:ascii="Museo Sans 300" w:hAnsi="Museo Sans 300" w:cs="Arial"/>
                <w:sz w:val="21"/>
                <w:szCs w:val="21"/>
                <w:lang w:val="es-SV" w:eastAsia="en-US"/>
              </w:rPr>
            </w:pPr>
          </w:p>
        </w:tc>
      </w:tr>
      <w:tr w:rsidR="00DD3272" w:rsidRPr="000502FE" w14:paraId="622EADC4" w14:textId="77777777" w:rsidTr="006A4BF7">
        <w:tc>
          <w:tcPr>
            <w:tcW w:w="9640" w:type="dxa"/>
          </w:tcPr>
          <w:p w14:paraId="622EAD8F" w14:textId="77777777" w:rsidR="00DD3272" w:rsidRPr="000502FE" w:rsidRDefault="00DD3272" w:rsidP="00FC1B25">
            <w:pPr>
              <w:pStyle w:val="Textoindependiente3"/>
              <w:rPr>
                <w:rFonts w:ascii="Museo Sans 300" w:hAnsi="Museo Sans 300" w:cs="Arial"/>
                <w:b/>
                <w:bCs/>
                <w:sz w:val="21"/>
                <w:szCs w:val="21"/>
                <w:u w:val="single"/>
                <w:lang w:val="es-SV" w:eastAsia="en-US"/>
              </w:rPr>
            </w:pPr>
            <w:r w:rsidRPr="000502FE">
              <w:rPr>
                <w:rFonts w:ascii="Museo Sans 300" w:hAnsi="Museo Sans 300" w:cs="Arial"/>
                <w:b/>
                <w:bCs/>
                <w:sz w:val="21"/>
                <w:szCs w:val="21"/>
                <w:u w:val="single"/>
                <w:lang w:val="es-SV" w:eastAsia="en-US"/>
              </w:rPr>
              <w:lastRenderedPageBreak/>
              <w:t>1</w:t>
            </w:r>
            <w:r w:rsidR="001F260C" w:rsidRPr="000502FE">
              <w:rPr>
                <w:rFonts w:ascii="Museo Sans 300" w:hAnsi="Museo Sans 300" w:cs="Arial"/>
                <w:b/>
                <w:bCs/>
                <w:sz w:val="21"/>
                <w:szCs w:val="21"/>
                <w:u w:val="single"/>
                <w:lang w:val="es-SV" w:eastAsia="en-US"/>
              </w:rPr>
              <w:t>1</w:t>
            </w:r>
            <w:r w:rsidRPr="000502FE">
              <w:rPr>
                <w:rFonts w:ascii="Museo Sans 300" w:hAnsi="Museo Sans 300" w:cs="Arial"/>
                <w:b/>
                <w:bCs/>
                <w:sz w:val="21"/>
                <w:szCs w:val="21"/>
                <w:u w:val="single"/>
                <w:lang w:val="es-SV" w:eastAsia="en-US"/>
              </w:rPr>
              <w:t>. Garantía de Mantenimiento de Oferta</w:t>
            </w:r>
          </w:p>
          <w:p w14:paraId="622EAD90" w14:textId="77777777" w:rsidR="008206DF" w:rsidRPr="000502FE" w:rsidRDefault="008206DF" w:rsidP="00FC1B25">
            <w:pPr>
              <w:pStyle w:val="Textoindependiente3"/>
              <w:rPr>
                <w:rFonts w:ascii="Museo Sans 300" w:hAnsi="Museo Sans 300" w:cs="Arial"/>
                <w:b/>
                <w:bCs/>
                <w:sz w:val="21"/>
                <w:szCs w:val="21"/>
                <w:u w:val="single"/>
                <w:lang w:val="es-SV" w:eastAsia="en-US"/>
              </w:rPr>
            </w:pPr>
          </w:p>
          <w:p w14:paraId="622EAD91" w14:textId="724B0849" w:rsidR="00471D8C" w:rsidRPr="000502FE" w:rsidRDefault="008206DF" w:rsidP="00FC1B25">
            <w:pPr>
              <w:jc w:val="both"/>
              <w:rPr>
                <w:rFonts w:ascii="Museo Sans 300" w:hAnsi="Museo Sans 300" w:cs="Arial"/>
                <w:bCs/>
                <w:sz w:val="21"/>
                <w:szCs w:val="21"/>
                <w:lang w:val="es-SV"/>
              </w:rPr>
            </w:pPr>
            <w:r w:rsidRPr="000502FE">
              <w:rPr>
                <w:rFonts w:ascii="Museo Sans 300" w:hAnsi="Museo Sans 300" w:cs="Arial"/>
                <w:sz w:val="21"/>
                <w:szCs w:val="21"/>
                <w:lang w:val="es-SV"/>
              </w:rPr>
              <w:t>1</w:t>
            </w:r>
            <w:r w:rsidR="001F260C" w:rsidRPr="000502FE">
              <w:rPr>
                <w:rFonts w:ascii="Museo Sans 300" w:hAnsi="Museo Sans 300" w:cs="Arial"/>
                <w:sz w:val="21"/>
                <w:szCs w:val="21"/>
                <w:lang w:val="es-SV"/>
              </w:rPr>
              <w:t>1</w:t>
            </w:r>
            <w:r w:rsidRPr="000502FE">
              <w:rPr>
                <w:rFonts w:ascii="Museo Sans 300" w:hAnsi="Museo Sans 300" w:cs="Arial"/>
                <w:sz w:val="21"/>
                <w:szCs w:val="21"/>
                <w:lang w:val="es-SV"/>
              </w:rPr>
              <w:t xml:space="preserve">.1 El Licitante presentará y </w:t>
            </w:r>
            <w:r w:rsidR="008D5BFD" w:rsidRPr="000502FE">
              <w:rPr>
                <w:rFonts w:ascii="Museo Sans 300" w:hAnsi="Museo Sans 300" w:cs="Arial"/>
                <w:sz w:val="21"/>
                <w:szCs w:val="21"/>
                <w:lang w:val="es-SV"/>
              </w:rPr>
              <w:t>otorgará en</w:t>
            </w:r>
            <w:r w:rsidRPr="000502FE">
              <w:rPr>
                <w:rFonts w:ascii="Museo Sans 300" w:hAnsi="Museo Sans 300" w:cs="Arial"/>
                <w:sz w:val="21"/>
                <w:szCs w:val="21"/>
                <w:lang w:val="es-SV"/>
              </w:rPr>
              <w:t xml:space="preserve"> su nombre, a favor del </w:t>
            </w:r>
            <w:r w:rsidRPr="000502FE">
              <w:rPr>
                <w:rFonts w:ascii="Museo Sans 300" w:hAnsi="Museo Sans 300" w:cs="Arial"/>
                <w:b/>
                <w:sz w:val="21"/>
                <w:szCs w:val="21"/>
                <w:lang w:val="es-SV"/>
              </w:rPr>
              <w:t xml:space="preserve">Ministerio de Educación, </w:t>
            </w:r>
            <w:r w:rsidR="00EA550C" w:rsidRPr="000502FE">
              <w:rPr>
                <w:rFonts w:ascii="Museo Sans 300" w:hAnsi="Museo Sans 300" w:cs="Arial"/>
                <w:b/>
                <w:sz w:val="21"/>
                <w:szCs w:val="21"/>
                <w:lang w:val="es-SV"/>
              </w:rPr>
              <w:t>Ciencia y</w:t>
            </w:r>
            <w:r w:rsidR="00EA550C" w:rsidRPr="000502FE">
              <w:rPr>
                <w:rFonts w:ascii="Museo Sans 300" w:hAnsi="Museo Sans 300" w:cs="Arial"/>
                <w:sz w:val="21"/>
                <w:szCs w:val="21"/>
                <w:lang w:val="es-SV"/>
              </w:rPr>
              <w:t xml:space="preserve"> </w:t>
            </w:r>
            <w:r w:rsidR="00EA550C" w:rsidRPr="000502FE">
              <w:rPr>
                <w:rFonts w:ascii="Museo Sans 300" w:hAnsi="Museo Sans 300" w:cs="Arial"/>
                <w:b/>
                <w:sz w:val="21"/>
                <w:szCs w:val="21"/>
                <w:lang w:val="es-SV"/>
              </w:rPr>
              <w:t>Tecnología</w:t>
            </w:r>
            <w:r w:rsidR="00EA550C" w:rsidRPr="000502FE">
              <w:rPr>
                <w:rFonts w:ascii="Museo Sans 300" w:hAnsi="Museo Sans 300" w:cs="Arial"/>
                <w:sz w:val="21"/>
                <w:szCs w:val="21"/>
                <w:lang w:val="es-SV"/>
              </w:rPr>
              <w:t xml:space="preserve"> </w:t>
            </w:r>
            <w:r w:rsidRPr="000502FE">
              <w:rPr>
                <w:rFonts w:ascii="Museo Sans 300" w:hAnsi="Museo Sans 300" w:cs="Arial"/>
                <w:sz w:val="21"/>
                <w:szCs w:val="21"/>
                <w:lang w:val="es-SV"/>
              </w:rPr>
              <w:t xml:space="preserve">como parte de su oferta, una </w:t>
            </w:r>
            <w:r w:rsidRPr="0087349F">
              <w:rPr>
                <w:rFonts w:ascii="Museo Sans 300" w:hAnsi="Museo Sans 300" w:cs="Arial"/>
                <w:b/>
                <w:sz w:val="21"/>
                <w:szCs w:val="21"/>
                <w:lang w:val="es-SV"/>
              </w:rPr>
              <w:t>GARANTÍA DE MANTENIMIENTO DE OFERTA</w:t>
            </w:r>
            <w:r w:rsidRPr="000502FE">
              <w:rPr>
                <w:rFonts w:ascii="Museo Sans 300" w:hAnsi="Museo Sans 300" w:cs="Arial"/>
                <w:bCs/>
                <w:sz w:val="21"/>
                <w:szCs w:val="21"/>
                <w:lang w:val="es-SV"/>
              </w:rPr>
              <w:t xml:space="preserve"> en dólares de los Estados Unidos de América, por el monto que se detalla a continuación para cada </w:t>
            </w:r>
            <w:r w:rsidR="003420B2" w:rsidRPr="000502FE">
              <w:rPr>
                <w:rFonts w:ascii="Museo Sans 300" w:hAnsi="Museo Sans 300" w:cs="Arial"/>
                <w:bCs/>
                <w:sz w:val="21"/>
                <w:szCs w:val="21"/>
                <w:lang w:val="es-SV"/>
              </w:rPr>
              <w:t>lote o</w:t>
            </w:r>
            <w:r w:rsidR="00164ECA" w:rsidRPr="000502FE">
              <w:rPr>
                <w:rFonts w:ascii="Museo Sans 300" w:hAnsi="Museo Sans 300" w:cs="Arial"/>
                <w:bCs/>
                <w:sz w:val="21"/>
                <w:szCs w:val="21"/>
                <w:lang w:val="es-SV"/>
              </w:rPr>
              <w:t>fertado:</w:t>
            </w:r>
            <w:r w:rsidRPr="000502FE">
              <w:rPr>
                <w:rFonts w:ascii="Museo Sans 300" w:hAnsi="Museo Sans 300" w:cs="Arial"/>
                <w:bCs/>
                <w:sz w:val="21"/>
                <w:szCs w:val="21"/>
                <w:lang w:val="es-SV"/>
              </w:rPr>
              <w:t xml:space="preserve"> </w:t>
            </w:r>
          </w:p>
          <w:p w14:paraId="622EAD92" w14:textId="77777777" w:rsidR="007A3609" w:rsidRPr="000502FE" w:rsidRDefault="007A3609" w:rsidP="00FC1B25">
            <w:pPr>
              <w:jc w:val="both"/>
              <w:rPr>
                <w:rFonts w:ascii="Museo Sans 300" w:hAnsi="Museo Sans 300" w:cs="Arial"/>
                <w:bCs/>
                <w:sz w:val="21"/>
                <w:szCs w:val="21"/>
                <w:lang w:val="es-SV"/>
              </w:rPr>
            </w:pPr>
          </w:p>
          <w:tbl>
            <w:tblPr>
              <w:tblStyle w:val="Tablaconcuadrcula"/>
              <w:tblW w:w="9494" w:type="dxa"/>
              <w:tblLayout w:type="fixed"/>
              <w:tblLook w:val="04A0" w:firstRow="1" w:lastRow="0" w:firstColumn="1" w:lastColumn="0" w:noHBand="0" w:noVBand="1"/>
            </w:tblPr>
            <w:tblGrid>
              <w:gridCol w:w="777"/>
              <w:gridCol w:w="5985"/>
              <w:gridCol w:w="2732"/>
            </w:tblGrid>
            <w:tr w:rsidR="009C7494" w:rsidRPr="000502FE" w14:paraId="622EAD96" w14:textId="77777777" w:rsidTr="009A1D8A">
              <w:trPr>
                <w:trHeight w:val="414"/>
              </w:trPr>
              <w:tc>
                <w:tcPr>
                  <w:tcW w:w="777" w:type="dxa"/>
                  <w:vAlign w:val="center"/>
                </w:tcPr>
                <w:p w14:paraId="622EAD93" w14:textId="6FD80B55" w:rsidR="009C7494" w:rsidRPr="00C54C94" w:rsidRDefault="009C7494" w:rsidP="009C7494">
                  <w:pPr>
                    <w:jc w:val="center"/>
                    <w:rPr>
                      <w:rFonts w:ascii="Museo Sans 300" w:hAnsi="Museo Sans 300" w:cs="Arial"/>
                      <w:b/>
                      <w:bCs/>
                      <w:sz w:val="18"/>
                      <w:szCs w:val="18"/>
                      <w:lang w:val="es-SV"/>
                    </w:rPr>
                  </w:pPr>
                  <w:r w:rsidRPr="00C54C94">
                    <w:rPr>
                      <w:rFonts w:ascii="Museo Sans 300" w:hAnsi="Museo Sans 300" w:cs="Arial"/>
                      <w:sz w:val="18"/>
                      <w:szCs w:val="18"/>
                      <w:lang w:val="es-SV" w:eastAsia="en-US"/>
                    </w:rPr>
                    <w:t>No. LOTE</w:t>
                  </w:r>
                </w:p>
              </w:tc>
              <w:tc>
                <w:tcPr>
                  <w:tcW w:w="5985" w:type="dxa"/>
                  <w:tcBorders>
                    <w:top w:val="single" w:sz="4" w:space="0" w:color="auto"/>
                    <w:left w:val="single" w:sz="4" w:space="0" w:color="auto"/>
                    <w:bottom w:val="single" w:sz="4" w:space="0" w:color="auto"/>
                    <w:right w:val="single" w:sz="4" w:space="0" w:color="auto"/>
                  </w:tcBorders>
                  <w:vAlign w:val="center"/>
                </w:tcPr>
                <w:p w14:paraId="622EAD94" w14:textId="4E37ADD8" w:rsidR="009C7494" w:rsidRPr="00C54C94" w:rsidRDefault="009C7494" w:rsidP="009C7494">
                  <w:pPr>
                    <w:jc w:val="center"/>
                    <w:rPr>
                      <w:rFonts w:ascii="Museo Sans 300" w:hAnsi="Museo Sans 300" w:cs="Arial"/>
                      <w:b/>
                      <w:bCs/>
                      <w:sz w:val="18"/>
                      <w:szCs w:val="18"/>
                      <w:lang w:val="es-SV"/>
                    </w:rPr>
                  </w:pPr>
                  <w:r w:rsidRPr="00C54C94">
                    <w:rPr>
                      <w:rFonts w:ascii="Museo Sans 300" w:hAnsi="Museo Sans 300" w:cs="Arial"/>
                      <w:b/>
                      <w:iCs/>
                      <w:spacing w:val="-3"/>
                      <w:sz w:val="18"/>
                      <w:szCs w:val="18"/>
                    </w:rPr>
                    <w:t>DESCRIPCIÓN</w:t>
                  </w:r>
                </w:p>
              </w:tc>
              <w:tc>
                <w:tcPr>
                  <w:tcW w:w="2732" w:type="dxa"/>
                  <w:vAlign w:val="center"/>
                </w:tcPr>
                <w:p w14:paraId="622EAD95" w14:textId="74836E50" w:rsidR="009C7494" w:rsidRPr="00C54C94" w:rsidRDefault="00A108DF" w:rsidP="009C7494">
                  <w:pPr>
                    <w:jc w:val="center"/>
                    <w:rPr>
                      <w:rFonts w:ascii="Museo Sans 300" w:hAnsi="Museo Sans 300" w:cs="Arial"/>
                      <w:b/>
                      <w:bCs/>
                      <w:sz w:val="18"/>
                      <w:szCs w:val="18"/>
                      <w:lang w:val="es-SV"/>
                    </w:rPr>
                  </w:pPr>
                  <w:r w:rsidRPr="00C54C94">
                    <w:rPr>
                      <w:rFonts w:ascii="Museo Sans 300" w:hAnsi="Museo Sans 300" w:cs="Arial"/>
                      <w:b/>
                      <w:bCs/>
                      <w:sz w:val="18"/>
                      <w:szCs w:val="18"/>
                      <w:lang w:val="es-SV"/>
                    </w:rPr>
                    <w:t>MONTO POR LOTE US$</w:t>
                  </w:r>
                  <w:r w:rsidR="00677348" w:rsidRPr="00C54C94">
                    <w:rPr>
                      <w:rFonts w:ascii="Museo Sans 300" w:hAnsi="Museo Sans 300" w:cs="Arial"/>
                      <w:b/>
                      <w:bCs/>
                      <w:sz w:val="18"/>
                      <w:szCs w:val="18"/>
                      <w:lang w:val="es-SV"/>
                    </w:rPr>
                    <w:t xml:space="preserve"> </w:t>
                  </w:r>
                </w:p>
              </w:tc>
            </w:tr>
            <w:tr w:rsidR="009C7494" w:rsidRPr="000502FE" w14:paraId="622EAD9A" w14:textId="77777777" w:rsidTr="009A1D8A">
              <w:trPr>
                <w:trHeight w:val="397"/>
              </w:trPr>
              <w:tc>
                <w:tcPr>
                  <w:tcW w:w="777" w:type="dxa"/>
                  <w:vAlign w:val="center"/>
                </w:tcPr>
                <w:p w14:paraId="622EAD97" w14:textId="49151BF3" w:rsidR="009C7494" w:rsidRPr="00C54C94" w:rsidRDefault="009C7494" w:rsidP="009C7494">
                  <w:pPr>
                    <w:jc w:val="center"/>
                    <w:rPr>
                      <w:rFonts w:ascii="Museo Sans 300" w:hAnsi="Museo Sans 300" w:cs="Arial"/>
                      <w:iCs/>
                      <w:sz w:val="18"/>
                      <w:szCs w:val="18"/>
                      <w:lang w:eastAsia="en-US"/>
                    </w:rPr>
                  </w:pPr>
                  <w:r w:rsidRPr="00C54C94">
                    <w:rPr>
                      <w:rFonts w:ascii="Museo Sans 300" w:hAnsi="Museo Sans 300" w:cs="Arial"/>
                      <w:sz w:val="18"/>
                      <w:szCs w:val="18"/>
                      <w:lang w:val="es-SV" w:eastAsia="en-US"/>
                    </w:rPr>
                    <w:t>1</w:t>
                  </w:r>
                </w:p>
              </w:tc>
              <w:tc>
                <w:tcPr>
                  <w:tcW w:w="5985" w:type="dxa"/>
                  <w:vAlign w:val="center"/>
                </w:tcPr>
                <w:p w14:paraId="622EAD98" w14:textId="49DE0302" w:rsidR="009C7494" w:rsidRPr="00C54C94" w:rsidRDefault="009C7494" w:rsidP="009C7494">
                  <w:pPr>
                    <w:spacing w:line="276" w:lineRule="auto"/>
                    <w:jc w:val="both"/>
                    <w:rPr>
                      <w:rFonts w:ascii="Museo Sans 300" w:hAnsi="Museo Sans 300" w:cs="Arial"/>
                      <w:iCs/>
                      <w:sz w:val="18"/>
                      <w:szCs w:val="18"/>
                      <w:lang w:eastAsia="en-US"/>
                    </w:rPr>
                  </w:pPr>
                  <w:r w:rsidRPr="00C54C94">
                    <w:rPr>
                      <w:rFonts w:ascii="Museo Sans 300" w:eastAsia="Batang" w:hAnsi="Museo Sans 300" w:cs="Arial"/>
                      <w:caps/>
                      <w:spacing w:val="-2"/>
                      <w:sz w:val="18"/>
                      <w:szCs w:val="18"/>
                      <w:lang w:eastAsia="es-SV"/>
                    </w:rPr>
                    <w:t>MEJORAMIENTO INTEGRAL DE INFRAESTRUCTURA EN CENTROS EDUCATIVOS DEL SECTOR PÚBLICO PRIORIZADOS A NIVEL NACIONAL (ZONA 1)</w:t>
                  </w:r>
                </w:p>
              </w:tc>
              <w:tc>
                <w:tcPr>
                  <w:tcW w:w="2732" w:type="dxa"/>
                  <w:tcBorders>
                    <w:top w:val="single" w:sz="4" w:space="0" w:color="auto"/>
                    <w:left w:val="single" w:sz="4" w:space="0" w:color="auto"/>
                    <w:bottom w:val="single" w:sz="4" w:space="0" w:color="auto"/>
                    <w:right w:val="single" w:sz="4" w:space="0" w:color="auto"/>
                  </w:tcBorders>
                  <w:vAlign w:val="center"/>
                </w:tcPr>
                <w:p w14:paraId="622EAD99" w14:textId="11C5EDE4" w:rsidR="009C7494" w:rsidRPr="00C54C94" w:rsidRDefault="00AD198D" w:rsidP="009C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Museo Sans 300" w:hAnsi="Museo Sans 300" w:cs="Arial"/>
                      <w:sz w:val="18"/>
                      <w:szCs w:val="18"/>
                      <w:lang w:eastAsia="en-US"/>
                    </w:rPr>
                  </w:pPr>
                  <w:r w:rsidRPr="00C54C94">
                    <w:rPr>
                      <w:rFonts w:ascii="Museo Sans 300" w:hAnsi="Museo Sans 300" w:cs="Arial"/>
                      <w:sz w:val="18"/>
                      <w:szCs w:val="18"/>
                      <w:lang w:eastAsia="en-US"/>
                    </w:rPr>
                    <w:t>20,800.00</w:t>
                  </w:r>
                </w:p>
              </w:tc>
            </w:tr>
            <w:tr w:rsidR="009C7494" w:rsidRPr="000502FE" w14:paraId="622EAD9E" w14:textId="77777777" w:rsidTr="009A1D8A">
              <w:trPr>
                <w:trHeight w:val="397"/>
              </w:trPr>
              <w:tc>
                <w:tcPr>
                  <w:tcW w:w="777" w:type="dxa"/>
                  <w:vAlign w:val="center"/>
                </w:tcPr>
                <w:p w14:paraId="622EAD9B" w14:textId="65263360" w:rsidR="009C7494" w:rsidRPr="00C54C94" w:rsidRDefault="009C7494" w:rsidP="009C7494">
                  <w:pPr>
                    <w:jc w:val="center"/>
                    <w:rPr>
                      <w:rFonts w:ascii="Museo Sans 300" w:hAnsi="Museo Sans 300" w:cs="Arial"/>
                      <w:iCs/>
                      <w:sz w:val="18"/>
                      <w:szCs w:val="18"/>
                      <w:lang w:eastAsia="en-US"/>
                    </w:rPr>
                  </w:pPr>
                  <w:r w:rsidRPr="00C54C94">
                    <w:rPr>
                      <w:rFonts w:ascii="Museo Sans 300" w:hAnsi="Museo Sans 300" w:cs="Arial"/>
                      <w:sz w:val="18"/>
                      <w:szCs w:val="18"/>
                      <w:lang w:val="es-SV" w:eastAsia="en-US"/>
                    </w:rPr>
                    <w:t>2</w:t>
                  </w:r>
                </w:p>
              </w:tc>
              <w:tc>
                <w:tcPr>
                  <w:tcW w:w="5985" w:type="dxa"/>
                  <w:vAlign w:val="center"/>
                </w:tcPr>
                <w:p w14:paraId="622EAD9C" w14:textId="058DC6F1" w:rsidR="009C7494" w:rsidRPr="00C54C94" w:rsidRDefault="009C7494" w:rsidP="009C7494">
                  <w:pPr>
                    <w:spacing w:line="276" w:lineRule="auto"/>
                    <w:jc w:val="both"/>
                    <w:rPr>
                      <w:rFonts w:ascii="Museo Sans 300" w:hAnsi="Museo Sans 300" w:cs="Arial"/>
                      <w:iCs/>
                      <w:sz w:val="18"/>
                      <w:szCs w:val="18"/>
                      <w:lang w:eastAsia="en-US"/>
                    </w:rPr>
                  </w:pPr>
                  <w:r w:rsidRPr="00C54C94">
                    <w:rPr>
                      <w:rFonts w:ascii="Museo Sans 300" w:eastAsia="Batang" w:hAnsi="Museo Sans 300" w:cs="Arial"/>
                      <w:caps/>
                      <w:spacing w:val="-2"/>
                      <w:sz w:val="18"/>
                      <w:szCs w:val="18"/>
                      <w:lang w:eastAsia="es-SV"/>
                    </w:rPr>
                    <w:t>MEJORAMIENTO INTEGRAL DE INFRAESTRUCTURA EN CENTROS EDUCATIVOS DEL SECTOR PÚBLICO PRIORIZADOS A NIVEL NACIONAL (ZONA 2)</w:t>
                  </w:r>
                </w:p>
              </w:tc>
              <w:tc>
                <w:tcPr>
                  <w:tcW w:w="2732" w:type="dxa"/>
                  <w:tcBorders>
                    <w:top w:val="single" w:sz="4" w:space="0" w:color="auto"/>
                    <w:left w:val="single" w:sz="4" w:space="0" w:color="auto"/>
                    <w:bottom w:val="single" w:sz="4" w:space="0" w:color="auto"/>
                    <w:right w:val="single" w:sz="4" w:space="0" w:color="auto"/>
                  </w:tcBorders>
                  <w:vAlign w:val="center"/>
                </w:tcPr>
                <w:p w14:paraId="622EAD9D" w14:textId="35B87B6D" w:rsidR="009C7494" w:rsidRPr="00C54C94" w:rsidRDefault="00F23F1C" w:rsidP="009C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Museo Sans 300" w:hAnsi="Museo Sans 300" w:cs="Arial"/>
                      <w:sz w:val="18"/>
                      <w:szCs w:val="18"/>
                      <w:lang w:eastAsia="en-US"/>
                    </w:rPr>
                  </w:pPr>
                  <w:r w:rsidRPr="00C54C94">
                    <w:rPr>
                      <w:rFonts w:ascii="Museo Sans 300" w:hAnsi="Museo Sans 300" w:cs="Arial"/>
                      <w:sz w:val="18"/>
                      <w:szCs w:val="18"/>
                      <w:lang w:eastAsia="en-US"/>
                    </w:rPr>
                    <w:t>22.400.00</w:t>
                  </w:r>
                </w:p>
              </w:tc>
            </w:tr>
            <w:tr w:rsidR="009C7494" w:rsidRPr="000502FE" w14:paraId="622EADA2" w14:textId="77777777" w:rsidTr="009A1D8A">
              <w:trPr>
                <w:trHeight w:val="397"/>
              </w:trPr>
              <w:tc>
                <w:tcPr>
                  <w:tcW w:w="777" w:type="dxa"/>
                  <w:vAlign w:val="center"/>
                </w:tcPr>
                <w:p w14:paraId="622EAD9F" w14:textId="2B15AF98" w:rsidR="009C7494" w:rsidRPr="00C54C94" w:rsidRDefault="009C7494" w:rsidP="009C7494">
                  <w:pPr>
                    <w:jc w:val="center"/>
                    <w:rPr>
                      <w:rFonts w:ascii="Museo Sans 300" w:hAnsi="Museo Sans 300" w:cs="Arial"/>
                      <w:iCs/>
                      <w:sz w:val="18"/>
                      <w:szCs w:val="18"/>
                      <w:lang w:eastAsia="en-US"/>
                    </w:rPr>
                  </w:pPr>
                  <w:r w:rsidRPr="00C54C94">
                    <w:rPr>
                      <w:rFonts w:ascii="Museo Sans 300" w:hAnsi="Museo Sans 300" w:cs="Arial"/>
                      <w:sz w:val="18"/>
                      <w:szCs w:val="18"/>
                      <w:lang w:val="es-SV" w:eastAsia="en-US"/>
                    </w:rPr>
                    <w:t>3</w:t>
                  </w:r>
                </w:p>
              </w:tc>
              <w:tc>
                <w:tcPr>
                  <w:tcW w:w="5985" w:type="dxa"/>
                  <w:vAlign w:val="center"/>
                </w:tcPr>
                <w:p w14:paraId="622EADA0" w14:textId="79FE1BDA" w:rsidR="009C7494" w:rsidRPr="00C54C94" w:rsidRDefault="009C7494" w:rsidP="009C7494">
                  <w:pPr>
                    <w:spacing w:line="276" w:lineRule="auto"/>
                    <w:jc w:val="both"/>
                    <w:rPr>
                      <w:rFonts w:ascii="Museo Sans 300" w:hAnsi="Museo Sans 300" w:cs="Arial"/>
                      <w:iCs/>
                      <w:sz w:val="18"/>
                      <w:szCs w:val="18"/>
                      <w:lang w:eastAsia="en-US"/>
                    </w:rPr>
                  </w:pPr>
                  <w:r w:rsidRPr="00C54C94">
                    <w:rPr>
                      <w:rFonts w:ascii="Museo Sans 300" w:eastAsia="Batang" w:hAnsi="Museo Sans 300" w:cs="Arial"/>
                      <w:caps/>
                      <w:spacing w:val="-2"/>
                      <w:sz w:val="18"/>
                      <w:szCs w:val="18"/>
                      <w:lang w:eastAsia="es-SV"/>
                    </w:rPr>
                    <w:t>MEJORAMIENTO INTEGRAL DE INFRAESTRUCTURA EN CENTROS EDUCATIVOS DEL SECTOR PÚBLICO PRIORIZADOS A NIVEL NACIONAL (ZONA 3)</w:t>
                  </w:r>
                </w:p>
              </w:tc>
              <w:tc>
                <w:tcPr>
                  <w:tcW w:w="2732" w:type="dxa"/>
                  <w:tcBorders>
                    <w:top w:val="single" w:sz="4" w:space="0" w:color="auto"/>
                    <w:left w:val="single" w:sz="4" w:space="0" w:color="auto"/>
                    <w:bottom w:val="single" w:sz="4" w:space="0" w:color="auto"/>
                    <w:right w:val="single" w:sz="4" w:space="0" w:color="auto"/>
                  </w:tcBorders>
                  <w:vAlign w:val="center"/>
                </w:tcPr>
                <w:p w14:paraId="622EADA1" w14:textId="5F8483CC" w:rsidR="009C7494" w:rsidRPr="00C54C94" w:rsidRDefault="00F23F1C" w:rsidP="009C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Museo Sans 300" w:hAnsi="Museo Sans 300" w:cs="Arial"/>
                      <w:sz w:val="18"/>
                      <w:szCs w:val="18"/>
                      <w:lang w:eastAsia="en-US"/>
                    </w:rPr>
                  </w:pPr>
                  <w:r w:rsidRPr="00C54C94">
                    <w:rPr>
                      <w:rFonts w:ascii="Museo Sans 300" w:hAnsi="Museo Sans 300" w:cs="Arial"/>
                      <w:sz w:val="18"/>
                      <w:szCs w:val="18"/>
                      <w:lang w:eastAsia="en-US"/>
                    </w:rPr>
                    <w:t>38,200.00</w:t>
                  </w:r>
                </w:p>
              </w:tc>
            </w:tr>
            <w:tr w:rsidR="009C7494" w:rsidRPr="000502FE" w14:paraId="622EADA6" w14:textId="77777777" w:rsidTr="009A1D8A">
              <w:trPr>
                <w:trHeight w:val="397"/>
              </w:trPr>
              <w:tc>
                <w:tcPr>
                  <w:tcW w:w="777" w:type="dxa"/>
                  <w:vAlign w:val="center"/>
                </w:tcPr>
                <w:p w14:paraId="622EADA3" w14:textId="247F7EE5" w:rsidR="009C7494" w:rsidRPr="00C54C94" w:rsidRDefault="009C7494" w:rsidP="009C7494">
                  <w:pPr>
                    <w:jc w:val="center"/>
                    <w:rPr>
                      <w:rFonts w:ascii="Museo Sans 300" w:hAnsi="Museo Sans 300" w:cs="Arial"/>
                      <w:iCs/>
                      <w:sz w:val="18"/>
                      <w:szCs w:val="18"/>
                      <w:lang w:eastAsia="en-US"/>
                    </w:rPr>
                  </w:pPr>
                  <w:r w:rsidRPr="00C54C94">
                    <w:rPr>
                      <w:rFonts w:ascii="Museo Sans 300" w:hAnsi="Museo Sans 300" w:cs="Arial"/>
                      <w:sz w:val="18"/>
                      <w:szCs w:val="18"/>
                      <w:lang w:val="es-SV" w:eastAsia="en-US"/>
                    </w:rPr>
                    <w:t>4</w:t>
                  </w:r>
                </w:p>
              </w:tc>
              <w:tc>
                <w:tcPr>
                  <w:tcW w:w="5985" w:type="dxa"/>
                  <w:vAlign w:val="center"/>
                </w:tcPr>
                <w:p w14:paraId="622EADA4" w14:textId="4A33E50B" w:rsidR="009C7494" w:rsidRPr="00C54C94" w:rsidRDefault="009C7494" w:rsidP="009C7494">
                  <w:pPr>
                    <w:spacing w:line="276" w:lineRule="auto"/>
                    <w:jc w:val="both"/>
                    <w:rPr>
                      <w:rFonts w:ascii="Museo Sans 300" w:hAnsi="Museo Sans 300" w:cs="Arial"/>
                      <w:iCs/>
                      <w:sz w:val="18"/>
                      <w:szCs w:val="18"/>
                      <w:lang w:eastAsia="en-US"/>
                    </w:rPr>
                  </w:pPr>
                  <w:r w:rsidRPr="00C54C94">
                    <w:rPr>
                      <w:rFonts w:ascii="Museo Sans 300" w:eastAsia="Batang" w:hAnsi="Museo Sans 300" w:cs="Arial"/>
                      <w:caps/>
                      <w:spacing w:val="-2"/>
                      <w:sz w:val="18"/>
                      <w:szCs w:val="18"/>
                      <w:lang w:eastAsia="es-SV"/>
                    </w:rPr>
                    <w:t>MEJORAMIENTO INTEGRAL DE INFRAESTRUCTURA EN CENTROS EDUCATIVOS DEL SECTOR PÚBLICO PRIORIZADOS A NIVEL NACIONAL (ZONA 4)</w:t>
                  </w:r>
                </w:p>
              </w:tc>
              <w:tc>
                <w:tcPr>
                  <w:tcW w:w="2732" w:type="dxa"/>
                  <w:tcBorders>
                    <w:top w:val="single" w:sz="4" w:space="0" w:color="auto"/>
                    <w:left w:val="single" w:sz="4" w:space="0" w:color="auto"/>
                    <w:bottom w:val="single" w:sz="4" w:space="0" w:color="auto"/>
                    <w:right w:val="single" w:sz="4" w:space="0" w:color="auto"/>
                  </w:tcBorders>
                  <w:vAlign w:val="center"/>
                </w:tcPr>
                <w:p w14:paraId="622EADA5" w14:textId="56B1DDB9" w:rsidR="009C7494" w:rsidRPr="00C54C94" w:rsidRDefault="00F23F1C" w:rsidP="009C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Museo Sans 300" w:hAnsi="Museo Sans 300" w:cs="Arial"/>
                      <w:sz w:val="18"/>
                      <w:szCs w:val="18"/>
                      <w:lang w:eastAsia="en-US"/>
                    </w:rPr>
                  </w:pPr>
                  <w:r w:rsidRPr="00C54C94">
                    <w:rPr>
                      <w:rFonts w:ascii="Museo Sans 300" w:hAnsi="Museo Sans 300" w:cs="Arial"/>
                      <w:sz w:val="18"/>
                      <w:szCs w:val="18"/>
                      <w:lang w:eastAsia="en-US"/>
                    </w:rPr>
                    <w:t>51,000.00</w:t>
                  </w:r>
                </w:p>
              </w:tc>
            </w:tr>
            <w:tr w:rsidR="009C7494" w:rsidRPr="000502FE" w14:paraId="622EADA9" w14:textId="77777777" w:rsidTr="00D94D89">
              <w:trPr>
                <w:trHeight w:val="363"/>
              </w:trPr>
              <w:tc>
                <w:tcPr>
                  <w:tcW w:w="6762" w:type="dxa"/>
                  <w:gridSpan w:val="2"/>
                  <w:vAlign w:val="center"/>
                </w:tcPr>
                <w:p w14:paraId="622EADA7" w14:textId="0A92F287" w:rsidR="009C7494" w:rsidRPr="00C54C94" w:rsidRDefault="009C7494" w:rsidP="009C7494">
                  <w:pPr>
                    <w:jc w:val="center"/>
                    <w:rPr>
                      <w:rFonts w:ascii="Museo Sans 300" w:hAnsi="Museo Sans 300" w:cs="Arial"/>
                      <w:b/>
                      <w:bCs/>
                      <w:sz w:val="18"/>
                      <w:szCs w:val="18"/>
                      <w:lang w:val="es-SV"/>
                    </w:rPr>
                  </w:pPr>
                  <w:proofErr w:type="gramStart"/>
                  <w:r w:rsidRPr="00C54C94">
                    <w:rPr>
                      <w:rFonts w:ascii="Museo Sans 300" w:hAnsi="Museo Sans 300" w:cs="Arial"/>
                      <w:b/>
                      <w:bCs/>
                      <w:sz w:val="18"/>
                      <w:szCs w:val="18"/>
                      <w:lang w:val="es-SV"/>
                    </w:rPr>
                    <w:t>TOTAL</w:t>
                  </w:r>
                  <w:proofErr w:type="gramEnd"/>
                  <w:r w:rsidRPr="00C54C94">
                    <w:rPr>
                      <w:rFonts w:ascii="Museo Sans 300" w:hAnsi="Museo Sans 300" w:cs="Arial"/>
                      <w:b/>
                      <w:bCs/>
                      <w:sz w:val="18"/>
                      <w:szCs w:val="18"/>
                      <w:lang w:val="es-SV"/>
                    </w:rPr>
                    <w:t xml:space="preserve"> SI OFERTAN TODOS LOS LOTES</w:t>
                  </w:r>
                </w:p>
              </w:tc>
              <w:tc>
                <w:tcPr>
                  <w:tcW w:w="2732" w:type="dxa"/>
                  <w:vAlign w:val="center"/>
                </w:tcPr>
                <w:p w14:paraId="622EADA8" w14:textId="37A145AD" w:rsidR="009C7494" w:rsidRPr="00C54C94" w:rsidRDefault="00BA73DC" w:rsidP="009C7494">
                  <w:pPr>
                    <w:jc w:val="center"/>
                    <w:rPr>
                      <w:rFonts w:ascii="Museo Sans 300" w:hAnsi="Museo Sans 300" w:cs="Arial"/>
                      <w:b/>
                      <w:bCs/>
                      <w:sz w:val="18"/>
                      <w:szCs w:val="18"/>
                      <w:lang w:val="es-SV"/>
                    </w:rPr>
                  </w:pPr>
                  <w:r w:rsidRPr="00C54C94">
                    <w:rPr>
                      <w:rFonts w:ascii="Museo Sans 300" w:hAnsi="Museo Sans 300" w:cs="Arial"/>
                      <w:b/>
                      <w:bCs/>
                      <w:sz w:val="18"/>
                      <w:szCs w:val="18"/>
                      <w:lang w:val="es-SV"/>
                    </w:rPr>
                    <w:t>132,400.00</w:t>
                  </w:r>
                </w:p>
              </w:tc>
            </w:tr>
          </w:tbl>
          <w:tbl>
            <w:tblPr>
              <w:tblW w:w="12589" w:type="dxa"/>
              <w:tblLayout w:type="fixed"/>
              <w:tblLook w:val="04A0" w:firstRow="1" w:lastRow="0" w:firstColumn="1" w:lastColumn="0" w:noHBand="0" w:noVBand="1"/>
            </w:tblPr>
            <w:tblGrid>
              <w:gridCol w:w="9570"/>
              <w:gridCol w:w="3019"/>
            </w:tblGrid>
            <w:tr w:rsidR="008206DF" w:rsidRPr="000502FE" w14:paraId="622EADAD" w14:textId="77777777" w:rsidTr="00164ECA">
              <w:trPr>
                <w:trHeight w:val="80"/>
              </w:trPr>
              <w:tc>
                <w:tcPr>
                  <w:tcW w:w="9570" w:type="dxa"/>
                </w:tcPr>
                <w:p w14:paraId="622EADAA" w14:textId="77777777" w:rsidR="0014486A" w:rsidRPr="000502FE" w:rsidRDefault="0014486A" w:rsidP="00FC1B25">
                  <w:pPr>
                    <w:jc w:val="both"/>
                    <w:rPr>
                      <w:rFonts w:ascii="Museo Sans 300" w:hAnsi="Museo Sans 300" w:cs="Arial"/>
                      <w:bCs/>
                      <w:sz w:val="21"/>
                      <w:szCs w:val="21"/>
                    </w:rPr>
                  </w:pPr>
                </w:p>
                <w:p w14:paraId="622EADAB" w14:textId="74A70659" w:rsidR="00164ECA" w:rsidRPr="000502FE" w:rsidRDefault="00164ECA" w:rsidP="00D94D89">
                  <w:pPr>
                    <w:ind w:left="-104"/>
                    <w:jc w:val="both"/>
                    <w:rPr>
                      <w:rFonts w:ascii="Museo Sans 300" w:hAnsi="Museo Sans 300" w:cs="Arial"/>
                      <w:bCs/>
                      <w:sz w:val="21"/>
                      <w:szCs w:val="21"/>
                      <w:lang w:val="es-SV"/>
                    </w:rPr>
                  </w:pPr>
                  <w:r w:rsidRPr="000502FE">
                    <w:rPr>
                      <w:rFonts w:ascii="Museo Sans 300" w:hAnsi="Museo Sans 300" w:cs="Arial"/>
                      <w:bCs/>
                      <w:sz w:val="21"/>
                      <w:szCs w:val="21"/>
                      <w:lang w:val="es-SV"/>
                    </w:rPr>
                    <w:t>En caso de ofertarse más de un</w:t>
                  </w:r>
                  <w:r w:rsidR="00C3598A" w:rsidRPr="000502FE">
                    <w:rPr>
                      <w:rFonts w:ascii="Museo Sans 300" w:hAnsi="Museo Sans 300" w:cs="Arial"/>
                      <w:bCs/>
                      <w:sz w:val="21"/>
                      <w:szCs w:val="21"/>
                      <w:lang w:val="es-SV"/>
                    </w:rPr>
                    <w:t xml:space="preserve"> lote</w:t>
                  </w:r>
                  <w:r w:rsidR="00937983" w:rsidRPr="000502FE">
                    <w:rPr>
                      <w:rFonts w:ascii="Museo Sans 300" w:hAnsi="Museo Sans 300" w:cs="Arial"/>
                      <w:bCs/>
                      <w:sz w:val="21"/>
                      <w:szCs w:val="21"/>
                      <w:lang w:val="es-SV"/>
                    </w:rPr>
                    <w:t>,</w:t>
                  </w:r>
                  <w:r w:rsidRPr="000502FE">
                    <w:rPr>
                      <w:rFonts w:ascii="Museo Sans 300" w:hAnsi="Museo Sans 300" w:cs="Arial"/>
                      <w:bCs/>
                      <w:sz w:val="21"/>
                      <w:szCs w:val="21"/>
                      <w:lang w:val="es-SV"/>
                    </w:rPr>
                    <w:t xml:space="preserve"> debe presentarse una sola garantía por la suma de los montos correspondientes </w:t>
                  </w:r>
                </w:p>
              </w:tc>
              <w:tc>
                <w:tcPr>
                  <w:tcW w:w="3019" w:type="dxa"/>
                </w:tcPr>
                <w:p w14:paraId="622EADAC" w14:textId="77777777" w:rsidR="008206DF" w:rsidRPr="000502FE" w:rsidRDefault="008206DF" w:rsidP="00FC1B25">
                  <w:pPr>
                    <w:jc w:val="both"/>
                    <w:rPr>
                      <w:rFonts w:ascii="Museo Sans 300" w:hAnsi="Museo Sans 300" w:cs="Arial"/>
                      <w:bCs/>
                      <w:sz w:val="21"/>
                      <w:szCs w:val="21"/>
                      <w:lang w:val="es-SV"/>
                    </w:rPr>
                  </w:pPr>
                </w:p>
              </w:tc>
            </w:tr>
            <w:tr w:rsidR="00164ECA" w:rsidRPr="000502FE" w14:paraId="622EADB0" w14:textId="77777777" w:rsidTr="00164ECA">
              <w:trPr>
                <w:trHeight w:val="80"/>
              </w:trPr>
              <w:tc>
                <w:tcPr>
                  <w:tcW w:w="9570" w:type="dxa"/>
                </w:tcPr>
                <w:p w14:paraId="622EADAE" w14:textId="77777777" w:rsidR="00164ECA" w:rsidRPr="000502FE" w:rsidRDefault="00164ECA" w:rsidP="00FC1B25">
                  <w:pPr>
                    <w:ind w:hanging="36"/>
                    <w:jc w:val="both"/>
                    <w:rPr>
                      <w:rFonts w:ascii="Museo Sans 300" w:hAnsi="Museo Sans 300" w:cs="Arial"/>
                      <w:bCs/>
                      <w:sz w:val="21"/>
                      <w:szCs w:val="21"/>
                    </w:rPr>
                  </w:pPr>
                </w:p>
              </w:tc>
              <w:tc>
                <w:tcPr>
                  <w:tcW w:w="3019" w:type="dxa"/>
                </w:tcPr>
                <w:p w14:paraId="622EADAF" w14:textId="77777777" w:rsidR="00164ECA" w:rsidRPr="000502FE" w:rsidRDefault="00164ECA" w:rsidP="00FC1B25">
                  <w:pPr>
                    <w:jc w:val="both"/>
                    <w:rPr>
                      <w:rFonts w:ascii="Museo Sans 300" w:hAnsi="Museo Sans 300" w:cs="Arial"/>
                      <w:bCs/>
                      <w:sz w:val="21"/>
                      <w:szCs w:val="21"/>
                      <w:lang w:val="es-SV"/>
                    </w:rPr>
                  </w:pPr>
                </w:p>
              </w:tc>
            </w:tr>
          </w:tbl>
          <w:p w14:paraId="622EADB1" w14:textId="77777777" w:rsidR="00DD3272" w:rsidRPr="000502FE" w:rsidRDefault="00DD3272"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1</w:t>
            </w:r>
            <w:r w:rsidR="001F260C" w:rsidRPr="000502FE">
              <w:rPr>
                <w:rFonts w:ascii="Museo Sans 300" w:hAnsi="Museo Sans 300" w:cs="Arial"/>
                <w:sz w:val="21"/>
                <w:szCs w:val="21"/>
                <w:lang w:val="es-SV" w:eastAsia="en-US"/>
              </w:rPr>
              <w:t>1</w:t>
            </w:r>
            <w:r w:rsidRPr="000502FE">
              <w:rPr>
                <w:rFonts w:ascii="Museo Sans 300" w:hAnsi="Museo Sans 300" w:cs="Arial"/>
                <w:sz w:val="21"/>
                <w:szCs w:val="21"/>
                <w:lang w:val="es-SV" w:eastAsia="en-US"/>
              </w:rPr>
              <w:t>.2 La Garantía de Mantenimiento</w:t>
            </w:r>
            <w:r w:rsidR="00471D8C" w:rsidRPr="000502FE">
              <w:rPr>
                <w:rFonts w:ascii="Museo Sans 300" w:hAnsi="Museo Sans 300" w:cs="Arial"/>
                <w:sz w:val="21"/>
                <w:szCs w:val="21"/>
                <w:lang w:val="es-SV" w:eastAsia="en-US"/>
              </w:rPr>
              <w:t xml:space="preserve"> </w:t>
            </w:r>
            <w:r w:rsidRPr="000502FE">
              <w:rPr>
                <w:rFonts w:ascii="Museo Sans 300" w:hAnsi="Museo Sans 300" w:cs="Arial"/>
                <w:sz w:val="21"/>
                <w:szCs w:val="21"/>
                <w:lang w:val="es-SV" w:eastAsia="en-US"/>
              </w:rPr>
              <w:t>de Oferta podrá presentarse de las siguientes formas:</w:t>
            </w:r>
          </w:p>
          <w:p w14:paraId="622EADB2" w14:textId="77777777" w:rsidR="00DD3272" w:rsidRPr="000502FE" w:rsidRDefault="00DD3272" w:rsidP="00FC1B25">
            <w:pPr>
              <w:jc w:val="both"/>
              <w:rPr>
                <w:rFonts w:ascii="Museo Sans 300" w:hAnsi="Museo Sans 300" w:cs="Arial"/>
                <w:sz w:val="21"/>
                <w:szCs w:val="21"/>
                <w:lang w:val="es-SV" w:eastAsia="en-US"/>
              </w:rPr>
            </w:pPr>
          </w:p>
          <w:p w14:paraId="622EADB3" w14:textId="77777777" w:rsidR="00DD3272" w:rsidRPr="000502FE" w:rsidRDefault="00DD3272" w:rsidP="00510EE8">
            <w:pPr>
              <w:numPr>
                <w:ilvl w:val="0"/>
                <w:numId w:val="8"/>
              </w:num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Cheques Certificados, de Gerencia o de Caja.</w:t>
            </w:r>
          </w:p>
          <w:p w14:paraId="622EADB4" w14:textId="77777777" w:rsidR="00D90D59" w:rsidRPr="000502FE" w:rsidRDefault="00DD3272" w:rsidP="00510EE8">
            <w:pPr>
              <w:numPr>
                <w:ilvl w:val="0"/>
                <w:numId w:val="8"/>
              </w:num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Fianzas o garantías bancarias, emitidas por sociedades afianzadoras o aseguradoras,</w:t>
            </w:r>
            <w:r w:rsidRPr="000502FE">
              <w:rPr>
                <w:rFonts w:ascii="Museo Sans 300" w:hAnsi="Museo Sans 300" w:cs="Arial"/>
                <w:sz w:val="21"/>
                <w:szCs w:val="21"/>
                <w:lang w:val="es-SV"/>
              </w:rPr>
              <w:t xml:space="preserve"> sociedades de garantías recíprocas (SGR</w:t>
            </w:r>
            <w:r w:rsidR="008206DF" w:rsidRPr="000502FE">
              <w:rPr>
                <w:rFonts w:ascii="Museo Sans 300" w:hAnsi="Museo Sans 300" w:cs="Arial"/>
                <w:sz w:val="21"/>
                <w:szCs w:val="21"/>
                <w:lang w:val="es-SV"/>
              </w:rPr>
              <w:t>)</w:t>
            </w:r>
            <w:r w:rsidR="002F1449" w:rsidRPr="000502FE">
              <w:rPr>
                <w:rFonts w:ascii="Museo Sans 300" w:hAnsi="Museo Sans 300" w:cs="Arial"/>
                <w:sz w:val="21"/>
                <w:szCs w:val="21"/>
                <w:lang w:val="es-SV"/>
              </w:rPr>
              <w:t xml:space="preserve">, </w:t>
            </w:r>
            <w:r w:rsidR="00B97840" w:rsidRPr="000502FE">
              <w:rPr>
                <w:rFonts w:ascii="Museo Sans 300" w:hAnsi="Museo Sans 300" w:cs="Arial"/>
                <w:sz w:val="21"/>
                <w:szCs w:val="21"/>
                <w:lang w:val="es-SV" w:eastAsia="en-US"/>
              </w:rPr>
              <w:t xml:space="preserve">instituciones bancarias o </w:t>
            </w:r>
            <w:r w:rsidRPr="000502FE">
              <w:rPr>
                <w:rFonts w:ascii="Museo Sans 300" w:hAnsi="Museo Sans 300" w:cs="Arial"/>
                <w:sz w:val="21"/>
                <w:szCs w:val="21"/>
                <w:lang w:val="es-SV" w:eastAsia="en-US"/>
              </w:rPr>
              <w:t xml:space="preserve">entidades financieras </w:t>
            </w:r>
            <w:r w:rsidR="00B97840" w:rsidRPr="000502FE">
              <w:rPr>
                <w:rFonts w:ascii="Museo Sans 300" w:hAnsi="Museo Sans 300" w:cs="Arial"/>
                <w:sz w:val="21"/>
                <w:szCs w:val="21"/>
                <w:lang w:val="es-SV" w:eastAsia="en-US"/>
              </w:rPr>
              <w:t xml:space="preserve">siempre que sean </w:t>
            </w:r>
            <w:r w:rsidRPr="000502FE">
              <w:rPr>
                <w:rFonts w:ascii="Museo Sans 300" w:hAnsi="Museo Sans 300" w:cs="Arial"/>
                <w:sz w:val="21"/>
                <w:szCs w:val="21"/>
                <w:lang w:val="es-SV" w:eastAsia="en-US"/>
              </w:rPr>
              <w:t>nacionales</w:t>
            </w:r>
            <w:r w:rsidR="00471D8C" w:rsidRPr="000502FE">
              <w:rPr>
                <w:rFonts w:ascii="Museo Sans 300" w:hAnsi="Museo Sans 300" w:cs="Arial"/>
                <w:sz w:val="21"/>
                <w:szCs w:val="21"/>
                <w:lang w:val="es-SV" w:eastAsia="en-US"/>
              </w:rPr>
              <w:t>.</w:t>
            </w:r>
          </w:p>
          <w:p w14:paraId="622EADB5" w14:textId="77777777" w:rsidR="00D90D59" w:rsidRPr="000502FE" w:rsidRDefault="00D90D59" w:rsidP="00FC1B25">
            <w:pPr>
              <w:pStyle w:val="Prrafodelista"/>
              <w:rPr>
                <w:rFonts w:ascii="Museo Sans 300" w:hAnsi="Museo Sans 300" w:cs="Arial"/>
                <w:sz w:val="21"/>
                <w:szCs w:val="21"/>
                <w:lang w:val="es-SV" w:eastAsia="en-US"/>
              </w:rPr>
            </w:pPr>
          </w:p>
          <w:p w14:paraId="622EADB6" w14:textId="77777777" w:rsidR="00D90D59" w:rsidRPr="000502FE" w:rsidRDefault="00D90D59" w:rsidP="00FC1B25">
            <w:pPr>
              <w:jc w:val="both"/>
              <w:rPr>
                <w:rFonts w:ascii="Museo Sans 300" w:hAnsi="Museo Sans 300" w:cs="Arial"/>
                <w:sz w:val="21"/>
                <w:szCs w:val="21"/>
                <w:lang w:val="es-SV"/>
              </w:rPr>
            </w:pPr>
            <w:r w:rsidRPr="000502FE">
              <w:rPr>
                <w:rFonts w:ascii="Museo Sans 300" w:hAnsi="Museo Sans 300" w:cs="Arial"/>
                <w:sz w:val="21"/>
                <w:szCs w:val="21"/>
              </w:rPr>
              <w:t xml:space="preserve">Cuando el ofertante adjudicado sea extranjero y tramite Garantía en su país de origen, la entidad bancaria o afianzadora emisora, deberá contar con una entidad subsidiaria debidamente acreditada en el Sistema Financiero de El Salvador, que emita la garantía en nuestro país, cumpliendo las condiciones solicitadas en estas Bases, para </w:t>
            </w:r>
            <w:r w:rsidR="0014486A" w:rsidRPr="000502FE">
              <w:rPr>
                <w:rFonts w:ascii="Museo Sans 300" w:hAnsi="Museo Sans 300" w:cs="Arial"/>
                <w:sz w:val="21"/>
                <w:szCs w:val="21"/>
              </w:rPr>
              <w:t>que,</w:t>
            </w:r>
            <w:r w:rsidRPr="000502FE">
              <w:rPr>
                <w:rFonts w:ascii="Museo Sans 300" w:hAnsi="Museo Sans 300" w:cs="Arial"/>
                <w:sz w:val="21"/>
                <w:szCs w:val="21"/>
              </w:rPr>
              <w:t xml:space="preserve"> en caso de incumplimiento del </w:t>
            </w:r>
            <w:r w:rsidR="002F1449" w:rsidRPr="000502FE">
              <w:rPr>
                <w:rFonts w:ascii="Museo Sans 300" w:hAnsi="Museo Sans 300" w:cs="Arial"/>
                <w:sz w:val="21"/>
                <w:szCs w:val="21"/>
              </w:rPr>
              <w:t>ofertante</w:t>
            </w:r>
            <w:r w:rsidRPr="000502FE">
              <w:rPr>
                <w:rFonts w:ascii="Museo Sans 300" w:hAnsi="Museo Sans 300" w:cs="Arial"/>
                <w:sz w:val="21"/>
                <w:szCs w:val="21"/>
              </w:rPr>
              <w:t>, la garantía pueda hacerse efectiva en El Salvador.</w:t>
            </w:r>
            <w:r w:rsidRPr="000502FE">
              <w:rPr>
                <w:rFonts w:ascii="Museo Sans 300" w:hAnsi="Museo Sans 300" w:cs="Arial"/>
                <w:sz w:val="21"/>
                <w:szCs w:val="21"/>
                <w:lang w:val="es-SV"/>
              </w:rPr>
              <w:t xml:space="preserve"> </w:t>
            </w:r>
          </w:p>
          <w:p w14:paraId="622EADB7" w14:textId="77777777" w:rsidR="00D90D59" w:rsidRPr="000502FE" w:rsidRDefault="00D90D59" w:rsidP="00FC1B25">
            <w:pPr>
              <w:jc w:val="both"/>
              <w:rPr>
                <w:rFonts w:ascii="Museo Sans 300" w:hAnsi="Museo Sans 300" w:cs="Arial"/>
                <w:sz w:val="21"/>
                <w:szCs w:val="21"/>
                <w:lang w:val="es-SV"/>
              </w:rPr>
            </w:pPr>
          </w:p>
          <w:p w14:paraId="622EADB8" w14:textId="77777777" w:rsidR="00DD3272" w:rsidRPr="000502FE" w:rsidRDefault="00DD3272"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Las Compañías que emitan las referidas garantías, deberán estar autorizadas por la Superintendencia del Sistema Financiero de El Salvador.</w:t>
            </w:r>
          </w:p>
          <w:p w14:paraId="622EADB9" w14:textId="77777777" w:rsidR="00DD3272" w:rsidRPr="000502FE" w:rsidRDefault="00DD3272" w:rsidP="00FC1B25">
            <w:pPr>
              <w:jc w:val="both"/>
              <w:rPr>
                <w:rFonts w:ascii="Museo Sans 300" w:hAnsi="Museo Sans 300" w:cs="Arial"/>
                <w:sz w:val="21"/>
                <w:szCs w:val="21"/>
                <w:lang w:val="es-SV" w:eastAsia="en-US"/>
              </w:rPr>
            </w:pPr>
          </w:p>
          <w:p w14:paraId="622EADBA" w14:textId="77777777" w:rsidR="00DD3272" w:rsidRPr="000502FE" w:rsidRDefault="00DD3272"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1</w:t>
            </w:r>
            <w:r w:rsidR="001F260C" w:rsidRPr="000502FE">
              <w:rPr>
                <w:rFonts w:ascii="Museo Sans 300" w:hAnsi="Museo Sans 300" w:cs="Arial"/>
                <w:sz w:val="21"/>
                <w:szCs w:val="21"/>
                <w:lang w:val="es-SV" w:eastAsia="en-US"/>
              </w:rPr>
              <w:t>1</w:t>
            </w:r>
            <w:r w:rsidRPr="000502FE">
              <w:rPr>
                <w:rFonts w:ascii="Museo Sans 300" w:hAnsi="Museo Sans 300" w:cs="Arial"/>
                <w:sz w:val="21"/>
                <w:szCs w:val="21"/>
                <w:lang w:val="es-SV" w:eastAsia="en-US"/>
              </w:rPr>
              <w:t xml:space="preserve">.3 La validez de la Garantía de Mantenimiento </w:t>
            </w:r>
            <w:r w:rsidR="008D6248" w:rsidRPr="000502FE">
              <w:rPr>
                <w:rFonts w:ascii="Museo Sans 300" w:hAnsi="Museo Sans 300" w:cs="Arial"/>
                <w:sz w:val="21"/>
                <w:szCs w:val="21"/>
                <w:lang w:val="es-SV" w:eastAsia="en-US"/>
              </w:rPr>
              <w:t>de Oferta</w:t>
            </w:r>
            <w:r w:rsidRPr="000502FE">
              <w:rPr>
                <w:rFonts w:ascii="Museo Sans 300" w:hAnsi="Museo Sans 300" w:cs="Arial"/>
                <w:sz w:val="21"/>
                <w:szCs w:val="21"/>
                <w:lang w:val="es-SV" w:eastAsia="en-US"/>
              </w:rPr>
              <w:t xml:space="preserve"> será por </w:t>
            </w:r>
            <w:r w:rsidR="008D6248" w:rsidRPr="000502FE">
              <w:rPr>
                <w:rFonts w:ascii="Museo Sans 300" w:hAnsi="Museo Sans 300" w:cs="Arial"/>
                <w:sz w:val="21"/>
                <w:szCs w:val="21"/>
                <w:lang w:val="es-SV"/>
              </w:rPr>
              <w:t xml:space="preserve">plazo mínimo de </w:t>
            </w:r>
            <w:r w:rsidR="000A125D" w:rsidRPr="000502FE">
              <w:rPr>
                <w:rFonts w:ascii="Museo Sans 300" w:hAnsi="Museo Sans 300" w:cs="Arial"/>
                <w:b/>
                <w:sz w:val="21"/>
                <w:szCs w:val="21"/>
              </w:rPr>
              <w:t>150 días calendario</w:t>
            </w:r>
            <w:r w:rsidRPr="000502FE">
              <w:rPr>
                <w:rFonts w:ascii="Museo Sans 300" w:hAnsi="Museo Sans 300" w:cs="Arial"/>
                <w:sz w:val="21"/>
                <w:szCs w:val="21"/>
                <w:lang w:val="es-SV" w:eastAsia="en-US"/>
              </w:rPr>
              <w:t xml:space="preserve"> contados a partir de la fecha de la apertura de las ofertas. El plazo de validez de la Garantía de Mantenimiento de oferta, podrá ser prorrogado a solicitud de la Institución contratante.</w:t>
            </w:r>
          </w:p>
          <w:p w14:paraId="622EADBB" w14:textId="77777777" w:rsidR="00DD3272" w:rsidRPr="000502FE" w:rsidRDefault="00DD3272" w:rsidP="00FC1B25">
            <w:pPr>
              <w:jc w:val="both"/>
              <w:rPr>
                <w:rFonts w:ascii="Museo Sans 300" w:hAnsi="Museo Sans 300" w:cs="Arial"/>
                <w:sz w:val="21"/>
                <w:szCs w:val="21"/>
                <w:lang w:val="es-SV" w:eastAsia="en-US"/>
              </w:rPr>
            </w:pPr>
          </w:p>
          <w:p w14:paraId="622EADBC" w14:textId="77777777" w:rsidR="00DD3272" w:rsidRPr="000502FE" w:rsidRDefault="00DD3272"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1</w:t>
            </w:r>
            <w:r w:rsidR="001F260C" w:rsidRPr="000502FE">
              <w:rPr>
                <w:rFonts w:ascii="Museo Sans 300" w:hAnsi="Museo Sans 300" w:cs="Arial"/>
                <w:sz w:val="21"/>
                <w:szCs w:val="21"/>
                <w:lang w:val="es-SV" w:eastAsia="en-US"/>
              </w:rPr>
              <w:t>1</w:t>
            </w:r>
            <w:r w:rsidRPr="000502FE">
              <w:rPr>
                <w:rFonts w:ascii="Museo Sans 300" w:hAnsi="Museo Sans 300" w:cs="Arial"/>
                <w:sz w:val="21"/>
                <w:szCs w:val="21"/>
                <w:lang w:val="es-SV" w:eastAsia="en-US"/>
              </w:rPr>
              <w:t>.4 La Garantía de Mantenimiento de Oferta podrá ser ejecutada:</w:t>
            </w:r>
          </w:p>
          <w:p w14:paraId="622EADBD" w14:textId="77777777" w:rsidR="00DD3272" w:rsidRPr="000502FE" w:rsidRDefault="00DD3272" w:rsidP="00FC1B25">
            <w:pPr>
              <w:jc w:val="both"/>
              <w:rPr>
                <w:rFonts w:ascii="Museo Sans 300" w:hAnsi="Museo Sans 300" w:cs="Arial"/>
                <w:sz w:val="21"/>
                <w:szCs w:val="21"/>
                <w:lang w:val="es-SV" w:eastAsia="en-US"/>
              </w:rPr>
            </w:pPr>
          </w:p>
          <w:p w14:paraId="622EADBE" w14:textId="77777777" w:rsidR="00DD3272" w:rsidRPr="000502FE" w:rsidRDefault="00DD3272" w:rsidP="00510EE8">
            <w:pPr>
              <w:numPr>
                <w:ilvl w:val="0"/>
                <w:numId w:val="9"/>
              </w:numPr>
              <w:tabs>
                <w:tab w:val="clear" w:pos="1080"/>
                <w:tab w:val="num" w:pos="635"/>
              </w:tabs>
              <w:ind w:left="635" w:hanging="426"/>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 xml:space="preserve">Si el licitante no concurre a formalizar el contrato en el plazo establecido </w:t>
            </w:r>
            <w:r w:rsidRPr="000502FE">
              <w:rPr>
                <w:rFonts w:ascii="Museo Sans 300" w:hAnsi="Museo Sans 300" w:cs="Arial"/>
                <w:sz w:val="21"/>
                <w:szCs w:val="21"/>
                <w:lang w:eastAsia="en-US"/>
              </w:rPr>
              <w:t>(Art. 33 LACAP)</w:t>
            </w:r>
            <w:r w:rsidRPr="000502FE">
              <w:rPr>
                <w:rFonts w:ascii="Museo Sans 300" w:hAnsi="Museo Sans 300" w:cs="Arial"/>
                <w:sz w:val="21"/>
                <w:szCs w:val="21"/>
                <w:lang w:val="es-SV" w:eastAsia="en-US"/>
              </w:rPr>
              <w:t>.</w:t>
            </w:r>
          </w:p>
          <w:p w14:paraId="622EADBF" w14:textId="77777777" w:rsidR="00DD3272" w:rsidRPr="000502FE" w:rsidRDefault="00DD3272" w:rsidP="00510EE8">
            <w:pPr>
              <w:numPr>
                <w:ilvl w:val="0"/>
                <w:numId w:val="9"/>
              </w:numPr>
              <w:tabs>
                <w:tab w:val="clear" w:pos="1080"/>
                <w:tab w:val="num" w:pos="635"/>
              </w:tabs>
              <w:ind w:left="635" w:hanging="426"/>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 xml:space="preserve">Si no se presentase la Garantía de Cumplimiento de Contrato dentro del plazo determinado en los Documentos o Bases de Licitación </w:t>
            </w:r>
            <w:r w:rsidRPr="000502FE">
              <w:rPr>
                <w:rFonts w:ascii="Museo Sans 300" w:hAnsi="Museo Sans 300" w:cs="Arial"/>
                <w:sz w:val="21"/>
                <w:szCs w:val="21"/>
                <w:lang w:eastAsia="en-US"/>
              </w:rPr>
              <w:t>(Art. 33 LACAP)</w:t>
            </w:r>
            <w:r w:rsidRPr="000502FE">
              <w:rPr>
                <w:rFonts w:ascii="Museo Sans 300" w:hAnsi="Museo Sans 300" w:cs="Arial"/>
                <w:sz w:val="21"/>
                <w:szCs w:val="21"/>
                <w:lang w:val="es-SV" w:eastAsia="en-US"/>
              </w:rPr>
              <w:t>.</w:t>
            </w:r>
          </w:p>
          <w:p w14:paraId="622EADC0" w14:textId="77777777" w:rsidR="00DD3272" w:rsidRPr="000502FE" w:rsidRDefault="00DD3272" w:rsidP="00510EE8">
            <w:pPr>
              <w:numPr>
                <w:ilvl w:val="0"/>
                <w:numId w:val="9"/>
              </w:numPr>
              <w:tabs>
                <w:tab w:val="clear" w:pos="1080"/>
                <w:tab w:val="num" w:pos="635"/>
              </w:tabs>
              <w:ind w:left="635" w:hanging="426"/>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 xml:space="preserve">Si el licitante retira su oferta injustificadamente </w:t>
            </w:r>
            <w:r w:rsidRPr="000502FE">
              <w:rPr>
                <w:rFonts w:ascii="Museo Sans 300" w:hAnsi="Museo Sans 300" w:cs="Arial"/>
                <w:sz w:val="21"/>
                <w:szCs w:val="21"/>
                <w:lang w:eastAsia="en-US"/>
              </w:rPr>
              <w:t>(Art. 33 LACAP)</w:t>
            </w:r>
            <w:r w:rsidRPr="000502FE">
              <w:rPr>
                <w:rFonts w:ascii="Museo Sans 300" w:hAnsi="Museo Sans 300" w:cs="Arial"/>
                <w:sz w:val="21"/>
                <w:szCs w:val="21"/>
                <w:lang w:val="es-SV" w:eastAsia="en-US"/>
              </w:rPr>
              <w:t>.</w:t>
            </w:r>
          </w:p>
          <w:p w14:paraId="622EADC1" w14:textId="77777777" w:rsidR="00EF0EF1" w:rsidRPr="000502FE" w:rsidRDefault="00EF0EF1" w:rsidP="0014486A">
            <w:pPr>
              <w:tabs>
                <w:tab w:val="num" w:pos="635"/>
              </w:tabs>
              <w:ind w:left="635" w:hanging="426"/>
              <w:jc w:val="both"/>
              <w:rPr>
                <w:rFonts w:ascii="Museo Sans 300" w:hAnsi="Museo Sans 300" w:cs="Arial"/>
                <w:sz w:val="21"/>
                <w:szCs w:val="21"/>
                <w:lang w:val="es-SV" w:eastAsia="en-US"/>
              </w:rPr>
            </w:pPr>
          </w:p>
          <w:p w14:paraId="622EADC2" w14:textId="77777777" w:rsidR="00DD3272" w:rsidRPr="000502FE" w:rsidRDefault="00DD3272" w:rsidP="00FC1B25">
            <w:pPr>
              <w:jc w:val="both"/>
              <w:rPr>
                <w:rFonts w:ascii="Museo Sans 300" w:hAnsi="Museo Sans 300" w:cs="Arial"/>
                <w:sz w:val="21"/>
                <w:szCs w:val="21"/>
                <w:lang w:val="es-SV" w:eastAsia="en-US"/>
              </w:rPr>
            </w:pPr>
            <w:r w:rsidRPr="000502FE">
              <w:rPr>
                <w:rFonts w:ascii="Museo Sans 300" w:hAnsi="Museo Sans 300" w:cs="Arial"/>
                <w:sz w:val="21"/>
                <w:szCs w:val="21"/>
                <w:lang w:val="es-SV" w:eastAsia="en-US"/>
              </w:rPr>
              <w:t>1</w:t>
            </w:r>
            <w:r w:rsidR="001F260C" w:rsidRPr="000502FE">
              <w:rPr>
                <w:rFonts w:ascii="Museo Sans 300" w:hAnsi="Museo Sans 300" w:cs="Arial"/>
                <w:sz w:val="21"/>
                <w:szCs w:val="21"/>
                <w:lang w:val="es-SV" w:eastAsia="en-US"/>
              </w:rPr>
              <w:t>1</w:t>
            </w:r>
            <w:r w:rsidRPr="000502FE">
              <w:rPr>
                <w:rFonts w:ascii="Museo Sans 300" w:hAnsi="Museo Sans 300" w:cs="Arial"/>
                <w:sz w:val="21"/>
                <w:szCs w:val="21"/>
                <w:lang w:val="es-SV" w:eastAsia="en-US"/>
              </w:rPr>
              <w:t>.5 La Garantía de Mantenimiento de Oferta será devuelta al Licitante(s) Adjudicado(s) cuando éste haya presentado la Garantía de Cumplimiento de Contrato y a los no adjudicados</w:t>
            </w:r>
            <w:r w:rsidR="00B81272" w:rsidRPr="000502FE">
              <w:rPr>
                <w:rFonts w:ascii="Museo Sans 300" w:hAnsi="Museo Sans 300" w:cs="Arial"/>
                <w:sz w:val="21"/>
                <w:szCs w:val="21"/>
                <w:lang w:val="es-SV" w:eastAsia="en-US"/>
              </w:rPr>
              <w:t xml:space="preserve"> después de que la Resolución de Adjudicación haya quedado en firme</w:t>
            </w:r>
            <w:r w:rsidRPr="000502FE">
              <w:rPr>
                <w:rFonts w:ascii="Museo Sans 300" w:hAnsi="Museo Sans 300" w:cs="Arial"/>
                <w:sz w:val="21"/>
                <w:szCs w:val="21"/>
                <w:lang w:val="es-SV" w:eastAsia="en-US"/>
              </w:rPr>
              <w:t xml:space="preserve">. </w:t>
            </w:r>
          </w:p>
          <w:p w14:paraId="622EADC3" w14:textId="77777777" w:rsidR="00B857E8" w:rsidRPr="000502FE" w:rsidRDefault="00B857E8" w:rsidP="00FC1B25">
            <w:pPr>
              <w:jc w:val="both"/>
              <w:rPr>
                <w:rFonts w:ascii="Museo Sans 300" w:hAnsi="Museo Sans 300" w:cs="Arial"/>
                <w:sz w:val="21"/>
                <w:szCs w:val="21"/>
                <w:lang w:val="es-SV" w:eastAsia="en-US"/>
              </w:rPr>
            </w:pPr>
          </w:p>
        </w:tc>
      </w:tr>
      <w:tr w:rsidR="00407CB0" w:rsidRPr="00407CB0" w14:paraId="622EADED" w14:textId="77777777" w:rsidTr="006A4BF7">
        <w:trPr>
          <w:trHeight w:val="706"/>
        </w:trPr>
        <w:tc>
          <w:tcPr>
            <w:tcW w:w="9640" w:type="dxa"/>
          </w:tcPr>
          <w:p w14:paraId="622EADC5" w14:textId="77777777" w:rsidR="00DD3272" w:rsidRPr="00407CB0" w:rsidRDefault="0014486A" w:rsidP="00FC1B25">
            <w:pPr>
              <w:pStyle w:val="Textoindependiente3"/>
              <w:rPr>
                <w:rFonts w:ascii="Museo Sans 300" w:hAnsi="Museo Sans 300" w:cs="Arial"/>
                <w:sz w:val="21"/>
                <w:szCs w:val="21"/>
                <w:lang w:val="es-SV" w:eastAsia="en-US"/>
              </w:rPr>
            </w:pPr>
            <w:r w:rsidRPr="00407CB0">
              <w:rPr>
                <w:rFonts w:ascii="Times New Roman" w:hAnsi="Times New Roman"/>
                <w:sz w:val="21"/>
                <w:szCs w:val="21"/>
              </w:rPr>
              <w:lastRenderedPageBreak/>
              <w:br w:type="page"/>
            </w:r>
            <w:r w:rsidR="00DD3272" w:rsidRPr="00407CB0">
              <w:rPr>
                <w:rFonts w:ascii="Museo Sans 300" w:hAnsi="Museo Sans 300" w:cs="Arial"/>
                <w:b/>
                <w:bCs/>
                <w:sz w:val="21"/>
                <w:szCs w:val="21"/>
                <w:u w:val="single"/>
                <w:lang w:val="es-SV" w:eastAsia="en-US"/>
              </w:rPr>
              <w:t>1</w:t>
            </w:r>
            <w:r w:rsidR="001F260C" w:rsidRPr="00407CB0">
              <w:rPr>
                <w:rFonts w:ascii="Museo Sans 300" w:hAnsi="Museo Sans 300" w:cs="Arial"/>
                <w:b/>
                <w:bCs/>
                <w:sz w:val="21"/>
                <w:szCs w:val="21"/>
                <w:u w:val="single"/>
                <w:lang w:val="es-SV" w:eastAsia="en-US"/>
              </w:rPr>
              <w:t>2</w:t>
            </w:r>
            <w:r w:rsidR="00DD3272" w:rsidRPr="00407CB0">
              <w:rPr>
                <w:rFonts w:ascii="Museo Sans 300" w:hAnsi="Museo Sans 300" w:cs="Arial"/>
                <w:b/>
                <w:bCs/>
                <w:sz w:val="21"/>
                <w:szCs w:val="21"/>
                <w:u w:val="single"/>
                <w:lang w:val="es-SV" w:eastAsia="en-US"/>
              </w:rPr>
              <w:t>. Forma de Presentación de las Ofertas</w:t>
            </w:r>
          </w:p>
          <w:p w14:paraId="622EADC6" w14:textId="77777777" w:rsidR="00DD3272" w:rsidRPr="00407CB0" w:rsidRDefault="00DD3272" w:rsidP="00FC1B25">
            <w:pPr>
              <w:jc w:val="both"/>
              <w:rPr>
                <w:rFonts w:ascii="Museo Sans 300" w:hAnsi="Museo Sans 300" w:cs="Arial"/>
                <w:sz w:val="21"/>
                <w:szCs w:val="21"/>
                <w:lang w:val="es-SV" w:eastAsia="en-US"/>
              </w:rPr>
            </w:pPr>
          </w:p>
          <w:p w14:paraId="622EADC7" w14:textId="15D1E87D"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1</w:t>
            </w:r>
            <w:r w:rsidR="001F260C" w:rsidRPr="00407CB0">
              <w:rPr>
                <w:rFonts w:ascii="Museo Sans 300" w:hAnsi="Museo Sans 300" w:cs="Arial"/>
                <w:sz w:val="21"/>
                <w:szCs w:val="21"/>
                <w:lang w:val="es-SV" w:eastAsia="en-US"/>
              </w:rPr>
              <w:t>2</w:t>
            </w:r>
            <w:r w:rsidRPr="00407CB0">
              <w:rPr>
                <w:rFonts w:ascii="Museo Sans 300" w:hAnsi="Museo Sans 300" w:cs="Arial"/>
                <w:sz w:val="21"/>
                <w:szCs w:val="21"/>
                <w:lang w:val="es-SV" w:eastAsia="en-US"/>
              </w:rPr>
              <w:t xml:space="preserve">.1 El Licitante preparará su oferta en original y copia, marcando claramente cada ejemplar como “ORIGINAL” y “COPIA”, respectivamente. Las copias de las ofertas que se presenten deberán ser fieles según la original. En caso de discrepancia, el </w:t>
            </w:r>
            <w:r w:rsidR="007A3609" w:rsidRPr="00407CB0">
              <w:rPr>
                <w:rFonts w:ascii="Museo Sans 300" w:hAnsi="Museo Sans 300" w:cs="Arial"/>
                <w:sz w:val="21"/>
                <w:szCs w:val="21"/>
                <w:lang w:val="es-SV" w:eastAsia="en-US"/>
              </w:rPr>
              <w:t>contenido</w:t>
            </w:r>
            <w:r w:rsidRPr="00407CB0">
              <w:rPr>
                <w:rFonts w:ascii="Museo Sans 300" w:hAnsi="Museo Sans 300" w:cs="Arial"/>
                <w:sz w:val="21"/>
                <w:szCs w:val="21"/>
                <w:lang w:val="es-SV" w:eastAsia="en-US"/>
              </w:rPr>
              <w:t xml:space="preserve"> del original prevalecerá sobre el de las copias.</w:t>
            </w:r>
          </w:p>
          <w:p w14:paraId="30D0B490" w14:textId="77777777" w:rsidR="00B22DB6" w:rsidRPr="00407CB0" w:rsidRDefault="00B22DB6" w:rsidP="00FC1B25">
            <w:pPr>
              <w:jc w:val="both"/>
              <w:rPr>
                <w:rFonts w:ascii="Museo Sans 300" w:hAnsi="Museo Sans 300" w:cs="Arial"/>
                <w:sz w:val="21"/>
                <w:szCs w:val="21"/>
                <w:lang w:val="es-SV" w:eastAsia="en-US"/>
              </w:rPr>
            </w:pPr>
          </w:p>
          <w:p w14:paraId="622EADC8"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1</w:t>
            </w:r>
            <w:r w:rsidR="001F260C" w:rsidRPr="00407CB0">
              <w:rPr>
                <w:rFonts w:ascii="Museo Sans 300" w:hAnsi="Museo Sans 300" w:cs="Arial"/>
                <w:sz w:val="21"/>
                <w:szCs w:val="21"/>
                <w:lang w:val="es-SV" w:eastAsia="en-US"/>
              </w:rPr>
              <w:t>2</w:t>
            </w:r>
            <w:r w:rsidRPr="00407CB0">
              <w:rPr>
                <w:rFonts w:ascii="Museo Sans 300" w:hAnsi="Museo Sans 300" w:cs="Arial"/>
                <w:sz w:val="21"/>
                <w:szCs w:val="21"/>
                <w:lang w:val="es-SV" w:eastAsia="en-US"/>
              </w:rPr>
              <w:t xml:space="preserve">.2 El original y las copias serán impresas con tinta indeleble, rubricadas y numeradas por el Licitante o por la(s) persona(s) debidamente autorizada(s) para contraer en su nombre las obligaciones del Contrato. Todas las páginas de la oferta, excepto las que contengan material impreso que no haya sido modificado, llevarán las rubricas de la(s) persona(s) que firme(n) la oferta. </w:t>
            </w:r>
          </w:p>
          <w:p w14:paraId="622EADC9" w14:textId="77777777" w:rsidR="00DD3272" w:rsidRPr="00407CB0" w:rsidRDefault="00DD3272" w:rsidP="00FC1B25">
            <w:pPr>
              <w:jc w:val="both"/>
              <w:rPr>
                <w:rFonts w:ascii="Museo Sans 300" w:hAnsi="Museo Sans 300" w:cs="Arial"/>
                <w:sz w:val="21"/>
                <w:szCs w:val="21"/>
                <w:lang w:val="es-SV" w:eastAsia="en-US"/>
              </w:rPr>
            </w:pPr>
          </w:p>
          <w:p w14:paraId="622EADCA" w14:textId="77777777" w:rsidR="00DD3272" w:rsidRPr="00407CB0" w:rsidRDefault="00DD3272" w:rsidP="00FC1B25">
            <w:pPr>
              <w:pStyle w:val="Textoindependiente3"/>
              <w:rPr>
                <w:rFonts w:ascii="Museo Sans 300" w:hAnsi="Museo Sans 300"/>
                <w:sz w:val="21"/>
                <w:szCs w:val="21"/>
                <w:lang w:val="es-SV" w:eastAsia="en-US"/>
              </w:rPr>
            </w:pPr>
            <w:r w:rsidRPr="00407CB0">
              <w:rPr>
                <w:rFonts w:ascii="Museo Sans 300" w:hAnsi="Museo Sans 300"/>
                <w:sz w:val="21"/>
                <w:szCs w:val="21"/>
                <w:lang w:val="es-SV" w:eastAsia="en-US"/>
              </w:rPr>
              <w:t>1</w:t>
            </w:r>
            <w:r w:rsidR="001F260C" w:rsidRPr="00407CB0">
              <w:rPr>
                <w:rFonts w:ascii="Museo Sans 300" w:hAnsi="Museo Sans 300"/>
                <w:sz w:val="21"/>
                <w:szCs w:val="21"/>
                <w:lang w:val="es-SV" w:eastAsia="en-US"/>
              </w:rPr>
              <w:t>2</w:t>
            </w:r>
            <w:r w:rsidRPr="00407CB0">
              <w:rPr>
                <w:rFonts w:ascii="Museo Sans 300" w:hAnsi="Museo Sans 300"/>
                <w:sz w:val="21"/>
                <w:szCs w:val="21"/>
                <w:lang w:val="es-SV" w:eastAsia="en-US"/>
              </w:rPr>
              <w:t xml:space="preserve">.3 Los textos entre líneas, tachaduras o palabras superpuestas a otras, serán válidos solamente si son salvadas por la(s) persona(s) que haya(n) firmado la oferta. </w:t>
            </w:r>
          </w:p>
          <w:p w14:paraId="622EADCB" w14:textId="77777777" w:rsidR="00DD3272" w:rsidRPr="00407CB0" w:rsidRDefault="00DD3272" w:rsidP="00FC1B25">
            <w:pPr>
              <w:pStyle w:val="Textoindependiente3"/>
              <w:rPr>
                <w:rFonts w:ascii="Museo Sans 300" w:hAnsi="Museo Sans 300"/>
                <w:sz w:val="21"/>
                <w:szCs w:val="21"/>
                <w:lang w:val="es-SV" w:eastAsia="en-US"/>
              </w:rPr>
            </w:pPr>
          </w:p>
          <w:p w14:paraId="622EADCC"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1</w:t>
            </w:r>
            <w:r w:rsidR="001F260C" w:rsidRPr="00407CB0">
              <w:rPr>
                <w:rFonts w:ascii="Museo Sans 300" w:hAnsi="Museo Sans 300" w:cs="Arial"/>
                <w:sz w:val="21"/>
                <w:szCs w:val="21"/>
                <w:lang w:val="es-SV" w:eastAsia="en-US"/>
              </w:rPr>
              <w:t>2</w:t>
            </w:r>
            <w:r w:rsidRPr="00407CB0">
              <w:rPr>
                <w:rFonts w:ascii="Museo Sans 300" w:hAnsi="Museo Sans 300" w:cs="Arial"/>
                <w:sz w:val="21"/>
                <w:szCs w:val="21"/>
                <w:lang w:val="es-SV" w:eastAsia="en-US"/>
              </w:rPr>
              <w:t>.4 Los sobres interiores y el sobre exterior deberán ser rotulados de la siguiente forma:</w:t>
            </w:r>
          </w:p>
          <w:p w14:paraId="622EADCD" w14:textId="77777777" w:rsidR="0014486A" w:rsidRPr="00407CB0" w:rsidRDefault="0014486A" w:rsidP="00FC1B25">
            <w:pPr>
              <w:jc w:val="both"/>
              <w:rPr>
                <w:rFonts w:ascii="Museo Sans 300" w:hAnsi="Museo Sans 300" w:cs="Arial"/>
                <w:b/>
                <w:sz w:val="21"/>
                <w:szCs w:val="21"/>
                <w:u w:val="single"/>
                <w:lang w:val="es-SV" w:eastAsia="en-US"/>
              </w:rPr>
            </w:pPr>
          </w:p>
          <w:p w14:paraId="622EADCE" w14:textId="77777777" w:rsidR="00DD3272" w:rsidRPr="00407CB0" w:rsidRDefault="00DD3272" w:rsidP="00FC1B25">
            <w:pPr>
              <w:jc w:val="both"/>
              <w:rPr>
                <w:rFonts w:ascii="Museo Sans 300" w:hAnsi="Museo Sans 300" w:cs="Arial"/>
                <w:b/>
                <w:sz w:val="21"/>
                <w:szCs w:val="21"/>
                <w:u w:val="single"/>
                <w:lang w:val="es-SV" w:eastAsia="en-US"/>
              </w:rPr>
            </w:pPr>
            <w:r w:rsidRPr="00407CB0">
              <w:rPr>
                <w:rFonts w:ascii="Museo Sans 300" w:hAnsi="Museo Sans 300" w:cs="Arial"/>
                <w:b/>
                <w:sz w:val="21"/>
                <w:szCs w:val="21"/>
                <w:u w:val="single"/>
                <w:lang w:val="es-SV" w:eastAsia="en-US"/>
              </w:rPr>
              <w:t>Sobre No. 1</w:t>
            </w:r>
          </w:p>
          <w:p w14:paraId="622EADCF" w14:textId="77777777" w:rsidR="00080744" w:rsidRPr="00407CB0" w:rsidRDefault="00080744" w:rsidP="00FC1B25">
            <w:pPr>
              <w:jc w:val="both"/>
              <w:rPr>
                <w:rFonts w:ascii="Museo Sans 300" w:hAnsi="Museo Sans 300" w:cs="Arial"/>
                <w:sz w:val="21"/>
                <w:szCs w:val="21"/>
                <w:lang w:val="es-SV" w:eastAsia="en-US"/>
              </w:rPr>
            </w:pPr>
          </w:p>
          <w:p w14:paraId="622EADD0"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Señores</w:t>
            </w:r>
          </w:p>
          <w:p w14:paraId="622EADD1" w14:textId="77777777" w:rsidR="00DD3272" w:rsidRPr="00407CB0" w:rsidRDefault="00656A34"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MINEDUCYT</w:t>
            </w:r>
          </w:p>
          <w:p w14:paraId="4AFC4400" w14:textId="77777777" w:rsidR="00CB4A88" w:rsidRPr="00407CB0" w:rsidRDefault="00CB4A88" w:rsidP="00FC1B25">
            <w:pPr>
              <w:jc w:val="both"/>
              <w:rPr>
                <w:rFonts w:ascii="Museo Sans 300" w:hAnsi="Museo Sans 300" w:cs="Arial"/>
                <w:lang w:val="es-SV" w:eastAsia="en-US"/>
              </w:rPr>
            </w:pPr>
            <w:r w:rsidRPr="00407CB0">
              <w:rPr>
                <w:rFonts w:ascii="Museo Sans 300" w:hAnsi="Museo Sans 300" w:cs="Arial"/>
                <w:lang w:val="es-SV" w:eastAsia="en-US"/>
              </w:rPr>
              <w:t xml:space="preserve">: Dirección de Compras Públicas –DCP, </w:t>
            </w:r>
          </w:p>
          <w:p w14:paraId="622EADD3" w14:textId="31A967B4"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Alameda Juan Pablo II y Calle Guadalupe</w:t>
            </w:r>
          </w:p>
          <w:p w14:paraId="622EADD4"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Plan Maestro, Centro de Gobierno, Edificio A-1, Segundo Nivel</w:t>
            </w:r>
          </w:p>
          <w:p w14:paraId="622EADD5"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San Salvador, El Salvador</w:t>
            </w:r>
          </w:p>
          <w:p w14:paraId="622EADD6" w14:textId="77777777" w:rsidR="00DD3272" w:rsidRPr="00407CB0" w:rsidRDefault="00DD3272" w:rsidP="00FC1B25">
            <w:pPr>
              <w:jc w:val="both"/>
              <w:rPr>
                <w:rFonts w:ascii="Museo Sans 300" w:hAnsi="Museo Sans 300" w:cs="Arial"/>
                <w:sz w:val="21"/>
                <w:szCs w:val="21"/>
                <w:lang w:val="es-SV" w:eastAsia="en-US"/>
              </w:rPr>
            </w:pPr>
          </w:p>
          <w:p w14:paraId="622EADD7"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Documentos Legales y Administrativos Financieros de la Empresa. No abrir antes de: _____ (seguidas de la hora y fecha especificados para la apertura de ofertas)</w:t>
            </w:r>
          </w:p>
          <w:p w14:paraId="622EADD8"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Nombre del Licitante: _____________________________________________________</w:t>
            </w:r>
          </w:p>
          <w:p w14:paraId="622EADD9" w14:textId="77777777" w:rsidR="00DD3272" w:rsidRPr="00407CB0" w:rsidRDefault="00DD3272" w:rsidP="00FC1B25">
            <w:pPr>
              <w:pStyle w:val="NormalArial"/>
              <w:spacing w:after="0"/>
              <w:rPr>
                <w:rFonts w:ascii="Museo Sans 300" w:hAnsi="Museo Sans 300"/>
                <w:sz w:val="21"/>
                <w:szCs w:val="21"/>
                <w:lang w:eastAsia="en-US"/>
              </w:rPr>
            </w:pPr>
            <w:r w:rsidRPr="00407CB0">
              <w:rPr>
                <w:rFonts w:ascii="Museo Sans 300" w:hAnsi="Museo Sans 300"/>
                <w:sz w:val="21"/>
                <w:szCs w:val="21"/>
                <w:lang w:eastAsia="en-US"/>
              </w:rPr>
              <w:t xml:space="preserve">No de </w:t>
            </w:r>
            <w:r w:rsidR="0014486A" w:rsidRPr="00407CB0">
              <w:rPr>
                <w:rFonts w:ascii="Museo Sans 300" w:hAnsi="Museo Sans 300"/>
                <w:sz w:val="21"/>
                <w:szCs w:val="21"/>
                <w:lang w:eastAsia="en-US"/>
              </w:rPr>
              <w:t>Licitación: _</w:t>
            </w:r>
            <w:r w:rsidRPr="00407CB0">
              <w:rPr>
                <w:rFonts w:ascii="Museo Sans 300" w:hAnsi="Museo Sans 300"/>
                <w:sz w:val="21"/>
                <w:szCs w:val="21"/>
                <w:lang w:eastAsia="en-US"/>
              </w:rPr>
              <w:t>________________________________________________________</w:t>
            </w:r>
          </w:p>
          <w:p w14:paraId="622EADDA" w14:textId="77777777" w:rsidR="00080744" w:rsidRPr="00407CB0" w:rsidRDefault="00080744" w:rsidP="00FC1B25">
            <w:pPr>
              <w:jc w:val="both"/>
              <w:rPr>
                <w:rFonts w:ascii="Museo Sans 300" w:hAnsi="Museo Sans 300" w:cs="Arial"/>
                <w:b/>
                <w:sz w:val="21"/>
                <w:szCs w:val="21"/>
                <w:u w:val="single"/>
                <w:lang w:val="es-SV" w:eastAsia="en-US"/>
              </w:rPr>
            </w:pPr>
          </w:p>
          <w:p w14:paraId="622EADDB" w14:textId="77777777" w:rsidR="00DD3272" w:rsidRPr="00407CB0" w:rsidRDefault="00DD3272" w:rsidP="00FC1B25">
            <w:pPr>
              <w:jc w:val="both"/>
              <w:rPr>
                <w:rFonts w:ascii="Museo Sans 300" w:hAnsi="Museo Sans 300" w:cs="Arial"/>
                <w:b/>
                <w:sz w:val="21"/>
                <w:szCs w:val="21"/>
                <w:u w:val="single"/>
                <w:lang w:val="es-SV" w:eastAsia="en-US"/>
              </w:rPr>
            </w:pPr>
            <w:r w:rsidRPr="00407CB0">
              <w:rPr>
                <w:rFonts w:ascii="Museo Sans 300" w:hAnsi="Museo Sans 300" w:cs="Arial"/>
                <w:b/>
                <w:sz w:val="21"/>
                <w:szCs w:val="21"/>
                <w:u w:val="single"/>
                <w:lang w:val="es-SV" w:eastAsia="en-US"/>
              </w:rPr>
              <w:t>Sobre No. 2</w:t>
            </w:r>
          </w:p>
          <w:p w14:paraId="622EADDC" w14:textId="77777777" w:rsidR="00080744" w:rsidRPr="00407CB0" w:rsidRDefault="00080744" w:rsidP="00FC1B25">
            <w:pPr>
              <w:jc w:val="both"/>
              <w:rPr>
                <w:rFonts w:ascii="Museo Sans 300" w:hAnsi="Museo Sans 300" w:cs="Arial"/>
                <w:sz w:val="21"/>
                <w:szCs w:val="21"/>
                <w:lang w:val="es-SV" w:eastAsia="en-US"/>
              </w:rPr>
            </w:pPr>
          </w:p>
          <w:p w14:paraId="622EADDD"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Señores</w:t>
            </w:r>
          </w:p>
          <w:p w14:paraId="622EADDE" w14:textId="77777777" w:rsidR="00DD3272" w:rsidRPr="00407CB0" w:rsidRDefault="00656A34"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MINEDUCYT</w:t>
            </w:r>
          </w:p>
          <w:p w14:paraId="6A4DAA5D" w14:textId="77777777" w:rsidR="00CB4A88" w:rsidRPr="00407CB0" w:rsidRDefault="00CB4A88" w:rsidP="00FC1B25">
            <w:pPr>
              <w:jc w:val="both"/>
              <w:rPr>
                <w:rFonts w:ascii="Museo Sans 300" w:hAnsi="Museo Sans 300" w:cs="Arial"/>
                <w:lang w:val="es-SV" w:eastAsia="en-US"/>
              </w:rPr>
            </w:pPr>
            <w:r w:rsidRPr="00407CB0">
              <w:rPr>
                <w:rFonts w:ascii="Museo Sans 300" w:hAnsi="Museo Sans 300" w:cs="Arial"/>
                <w:lang w:val="es-SV" w:eastAsia="en-US"/>
              </w:rPr>
              <w:t xml:space="preserve">: Dirección de Compras Públicas –DCP, </w:t>
            </w:r>
          </w:p>
          <w:p w14:paraId="622EADE0" w14:textId="3005D1C8"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Alameda Juan Pablo II y Calle Guadalupe</w:t>
            </w:r>
          </w:p>
          <w:p w14:paraId="622EADE1"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Plan Maestro, Centro de Gobierno, Edificio A-1, Segundo Nivel</w:t>
            </w:r>
          </w:p>
          <w:p w14:paraId="622EADE2"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San Salvador, El Salvador</w:t>
            </w:r>
          </w:p>
          <w:p w14:paraId="622EADE3" w14:textId="77777777" w:rsidR="00DD3272" w:rsidRPr="00407CB0" w:rsidRDefault="00DD3272" w:rsidP="00FC1B25">
            <w:pPr>
              <w:jc w:val="both"/>
              <w:rPr>
                <w:rFonts w:ascii="Museo Sans 300" w:hAnsi="Museo Sans 300" w:cs="Arial"/>
                <w:sz w:val="21"/>
                <w:szCs w:val="21"/>
                <w:lang w:val="es-SV" w:eastAsia="en-US"/>
              </w:rPr>
            </w:pPr>
          </w:p>
          <w:p w14:paraId="622EADE4"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D</w:t>
            </w:r>
            <w:r w:rsidR="00956A7A" w:rsidRPr="00407CB0">
              <w:rPr>
                <w:rFonts w:ascii="Museo Sans 300" w:hAnsi="Museo Sans 300" w:cs="Arial"/>
                <w:sz w:val="21"/>
                <w:szCs w:val="21"/>
                <w:lang w:val="es-SV" w:eastAsia="en-US"/>
              </w:rPr>
              <w:t xml:space="preserve">ocumentos Técnicos de la Oferta y Oferta </w:t>
            </w:r>
            <w:r w:rsidR="0014486A" w:rsidRPr="00407CB0">
              <w:rPr>
                <w:rFonts w:ascii="Museo Sans 300" w:hAnsi="Museo Sans 300" w:cs="Arial"/>
                <w:sz w:val="21"/>
                <w:szCs w:val="21"/>
                <w:lang w:val="es-SV" w:eastAsia="en-US"/>
              </w:rPr>
              <w:t>Económica. No</w:t>
            </w:r>
            <w:r w:rsidRPr="00407CB0">
              <w:rPr>
                <w:rFonts w:ascii="Museo Sans 300" w:hAnsi="Museo Sans 300" w:cs="Arial"/>
                <w:sz w:val="21"/>
                <w:szCs w:val="21"/>
                <w:lang w:val="es-SV" w:eastAsia="en-US"/>
              </w:rPr>
              <w:t xml:space="preserve"> abrir antes de: _____ (seguidas de la hora y fecha especificados para la apertura de ofertas)</w:t>
            </w:r>
          </w:p>
          <w:p w14:paraId="622EADE5" w14:textId="77777777" w:rsidR="00DD3272" w:rsidRPr="00407CB0" w:rsidRDefault="00DD3272" w:rsidP="00FC1B25">
            <w:pPr>
              <w:jc w:val="both"/>
              <w:rPr>
                <w:rFonts w:ascii="Museo Sans 300" w:hAnsi="Museo Sans 300" w:cs="Arial"/>
                <w:sz w:val="21"/>
                <w:szCs w:val="21"/>
                <w:lang w:val="es-SV" w:eastAsia="en-US"/>
              </w:rPr>
            </w:pPr>
            <w:r w:rsidRPr="00407CB0">
              <w:rPr>
                <w:rFonts w:ascii="Museo Sans 300" w:hAnsi="Museo Sans 300" w:cs="Arial"/>
                <w:sz w:val="21"/>
                <w:szCs w:val="21"/>
                <w:lang w:val="es-SV" w:eastAsia="en-US"/>
              </w:rPr>
              <w:t>Nombre del Licitante: ______________________________________________________</w:t>
            </w:r>
          </w:p>
          <w:p w14:paraId="622EADE6" w14:textId="77777777" w:rsidR="00DD3272" w:rsidRPr="00407CB0" w:rsidRDefault="00DD3272" w:rsidP="00FC1B25">
            <w:pPr>
              <w:pStyle w:val="Textoindependiente3"/>
              <w:rPr>
                <w:rFonts w:ascii="Museo Sans 300" w:hAnsi="Museo Sans 300"/>
                <w:sz w:val="21"/>
                <w:szCs w:val="21"/>
                <w:lang w:val="es-SV" w:eastAsia="en-US"/>
              </w:rPr>
            </w:pPr>
            <w:r w:rsidRPr="00407CB0">
              <w:rPr>
                <w:rFonts w:ascii="Museo Sans 300" w:hAnsi="Museo Sans 300"/>
                <w:sz w:val="21"/>
                <w:szCs w:val="21"/>
                <w:lang w:val="es-SV" w:eastAsia="en-US"/>
              </w:rPr>
              <w:t xml:space="preserve">No de </w:t>
            </w:r>
            <w:r w:rsidR="0014486A" w:rsidRPr="00407CB0">
              <w:rPr>
                <w:rFonts w:ascii="Museo Sans 300" w:hAnsi="Museo Sans 300"/>
                <w:sz w:val="21"/>
                <w:szCs w:val="21"/>
                <w:lang w:val="es-SV" w:eastAsia="en-US"/>
              </w:rPr>
              <w:t>Licitación: _</w:t>
            </w:r>
            <w:r w:rsidRPr="00407CB0">
              <w:rPr>
                <w:rFonts w:ascii="Museo Sans 300" w:hAnsi="Museo Sans 300"/>
                <w:sz w:val="21"/>
                <w:szCs w:val="21"/>
                <w:lang w:val="es-SV" w:eastAsia="en-US"/>
              </w:rPr>
              <w:t>_________________________________________________________</w:t>
            </w:r>
          </w:p>
          <w:p w14:paraId="622EADE7" w14:textId="77777777" w:rsidR="004F3F5E" w:rsidRPr="00407CB0" w:rsidRDefault="004F3F5E" w:rsidP="00FC1B25">
            <w:pPr>
              <w:pStyle w:val="Textoindependiente3"/>
              <w:rPr>
                <w:rFonts w:ascii="Museo Sans 300" w:hAnsi="Museo Sans 300" w:cs="Arial"/>
                <w:sz w:val="21"/>
                <w:szCs w:val="21"/>
                <w:lang w:val="es-SV" w:eastAsia="en-US"/>
              </w:rPr>
            </w:pPr>
          </w:p>
          <w:p w14:paraId="622EADE8" w14:textId="77777777" w:rsidR="004F3F5E" w:rsidRPr="00407CB0" w:rsidRDefault="004F3F5E" w:rsidP="00FC1B25">
            <w:pPr>
              <w:pStyle w:val="Textoindependiente3"/>
              <w:rPr>
                <w:rFonts w:ascii="Museo Sans 300" w:hAnsi="Museo Sans 300" w:cs="Arial"/>
                <w:sz w:val="21"/>
                <w:szCs w:val="21"/>
                <w:lang w:val="es-SV" w:eastAsia="en-US"/>
              </w:rPr>
            </w:pPr>
            <w:r w:rsidRPr="00407CB0">
              <w:rPr>
                <w:rFonts w:ascii="Museo Sans 300" w:hAnsi="Museo Sans 300" w:cs="Arial"/>
                <w:sz w:val="21"/>
                <w:szCs w:val="21"/>
                <w:lang w:val="es-SV" w:eastAsia="en-US"/>
              </w:rPr>
              <w:lastRenderedPageBreak/>
              <w:t xml:space="preserve">Únicamente para los efectos de la participación en forma conjunta, los oferentes deberán identificarse con un nombre al cual le deberán anteponer la expresión </w:t>
            </w:r>
            <w:r w:rsidR="00982B94" w:rsidRPr="00407CB0">
              <w:rPr>
                <w:rFonts w:ascii="Museo Sans 300" w:hAnsi="Museo Sans 300" w:cs="Arial"/>
                <w:sz w:val="21"/>
                <w:szCs w:val="21"/>
                <w:lang w:val="es-SV" w:eastAsia="en-US"/>
              </w:rPr>
              <w:t>“Participación</w:t>
            </w:r>
            <w:r w:rsidRPr="00407CB0">
              <w:rPr>
                <w:rFonts w:ascii="Museo Sans 300" w:hAnsi="Museo Sans 300" w:cs="Arial"/>
                <w:sz w:val="21"/>
                <w:szCs w:val="21"/>
                <w:lang w:val="es-SV" w:eastAsia="en-US"/>
              </w:rPr>
              <w:t xml:space="preserve"> Conjunta de oferentes”.</w:t>
            </w:r>
          </w:p>
          <w:p w14:paraId="622EADE9" w14:textId="77777777" w:rsidR="004F3F5E" w:rsidRPr="00407CB0" w:rsidRDefault="004F3F5E" w:rsidP="00FC1B25">
            <w:pPr>
              <w:pStyle w:val="Textoindependiente3"/>
              <w:rPr>
                <w:rFonts w:ascii="Museo Sans 300" w:hAnsi="Museo Sans 300" w:cs="Arial"/>
                <w:sz w:val="21"/>
                <w:szCs w:val="21"/>
                <w:lang w:val="es-SV" w:eastAsia="en-US"/>
              </w:rPr>
            </w:pPr>
          </w:p>
          <w:p w14:paraId="622EADEA" w14:textId="77777777" w:rsidR="00DD3272" w:rsidRPr="00407CB0" w:rsidRDefault="00DD3272" w:rsidP="00FC1B25">
            <w:pPr>
              <w:pStyle w:val="Textoindependiente3"/>
              <w:rPr>
                <w:rFonts w:ascii="Museo Sans 300" w:hAnsi="Museo Sans 300" w:cs="Arial"/>
                <w:sz w:val="21"/>
                <w:szCs w:val="21"/>
                <w:lang w:val="es-SV" w:eastAsia="en-US"/>
              </w:rPr>
            </w:pPr>
            <w:r w:rsidRPr="00407CB0">
              <w:rPr>
                <w:rFonts w:ascii="Museo Sans 300" w:hAnsi="Museo Sans 300" w:cs="Arial"/>
                <w:sz w:val="21"/>
                <w:szCs w:val="21"/>
                <w:lang w:val="es-SV" w:eastAsia="en-US"/>
              </w:rPr>
              <w:t>1</w:t>
            </w:r>
            <w:r w:rsidR="001F260C" w:rsidRPr="00407CB0">
              <w:rPr>
                <w:rFonts w:ascii="Museo Sans 300" w:hAnsi="Museo Sans 300" w:cs="Arial"/>
                <w:sz w:val="21"/>
                <w:szCs w:val="21"/>
                <w:lang w:val="es-SV" w:eastAsia="en-US"/>
              </w:rPr>
              <w:t>2</w:t>
            </w:r>
            <w:r w:rsidRPr="00407CB0">
              <w:rPr>
                <w:rFonts w:ascii="Museo Sans 300" w:hAnsi="Museo Sans 300" w:cs="Arial"/>
                <w:sz w:val="21"/>
                <w:szCs w:val="21"/>
                <w:lang w:val="es-SV" w:eastAsia="en-US"/>
              </w:rPr>
              <w:t>.5 Si el sobre exterior no está sellado y marcado según lo dispuesto anteriormente, el MINED</w:t>
            </w:r>
            <w:r w:rsidR="00755534" w:rsidRPr="00407CB0">
              <w:rPr>
                <w:rFonts w:ascii="Museo Sans 300" w:hAnsi="Museo Sans 300" w:cs="Arial"/>
                <w:sz w:val="21"/>
                <w:szCs w:val="21"/>
                <w:lang w:val="es-SV" w:eastAsia="en-US"/>
              </w:rPr>
              <w:t>UCYT</w:t>
            </w:r>
            <w:r w:rsidRPr="00407CB0">
              <w:rPr>
                <w:rFonts w:ascii="Museo Sans 300" w:hAnsi="Museo Sans 300" w:cs="Arial"/>
                <w:sz w:val="21"/>
                <w:szCs w:val="21"/>
                <w:lang w:val="es-SV" w:eastAsia="en-US"/>
              </w:rPr>
              <w:t xml:space="preserve"> no asumirá responsabilidad alguna </w:t>
            </w:r>
            <w:proofErr w:type="gramStart"/>
            <w:r w:rsidRPr="00407CB0">
              <w:rPr>
                <w:rFonts w:ascii="Museo Sans 300" w:hAnsi="Museo Sans 300" w:cs="Arial"/>
                <w:sz w:val="21"/>
                <w:szCs w:val="21"/>
                <w:lang w:val="es-SV" w:eastAsia="en-US"/>
              </w:rPr>
              <w:t>en caso que</w:t>
            </w:r>
            <w:proofErr w:type="gramEnd"/>
            <w:r w:rsidRPr="00407CB0">
              <w:rPr>
                <w:rFonts w:ascii="Museo Sans 300" w:hAnsi="Museo Sans 300" w:cs="Arial"/>
                <w:sz w:val="21"/>
                <w:szCs w:val="21"/>
                <w:lang w:val="es-SV" w:eastAsia="en-US"/>
              </w:rPr>
              <w:t xml:space="preserve"> la oferta se traspapele o sea abierta prematuramente.</w:t>
            </w:r>
          </w:p>
          <w:p w14:paraId="622EADEB" w14:textId="77777777" w:rsidR="00DD3272" w:rsidRPr="00407CB0" w:rsidRDefault="00DD3272" w:rsidP="00FC1B25">
            <w:pPr>
              <w:pStyle w:val="Textoindependiente3"/>
              <w:rPr>
                <w:rFonts w:ascii="Museo Sans 300" w:hAnsi="Museo Sans 300" w:cs="Arial"/>
                <w:sz w:val="21"/>
                <w:szCs w:val="21"/>
                <w:lang w:val="es-SV" w:eastAsia="en-US"/>
              </w:rPr>
            </w:pPr>
          </w:p>
          <w:p w14:paraId="622EADEC" w14:textId="77777777" w:rsidR="007B6AEC" w:rsidRPr="00407CB0" w:rsidRDefault="00DD3272" w:rsidP="00FC1B25">
            <w:pPr>
              <w:pStyle w:val="Textoindependiente3"/>
              <w:rPr>
                <w:rFonts w:ascii="Museo Sans 300" w:hAnsi="Museo Sans 300"/>
                <w:sz w:val="21"/>
                <w:szCs w:val="21"/>
                <w:lang w:val="es-SV" w:eastAsia="en-US"/>
              </w:rPr>
            </w:pPr>
            <w:r w:rsidRPr="00407CB0">
              <w:rPr>
                <w:rFonts w:ascii="Museo Sans 300" w:hAnsi="Museo Sans 300" w:cs="Arial"/>
                <w:sz w:val="21"/>
                <w:szCs w:val="21"/>
                <w:lang w:val="es-SV" w:eastAsia="en-US"/>
              </w:rPr>
              <w:t>1</w:t>
            </w:r>
            <w:r w:rsidR="001F260C" w:rsidRPr="00407CB0">
              <w:rPr>
                <w:rFonts w:ascii="Museo Sans 300" w:hAnsi="Museo Sans 300" w:cs="Arial"/>
                <w:sz w:val="21"/>
                <w:szCs w:val="21"/>
                <w:lang w:val="es-SV" w:eastAsia="en-US"/>
              </w:rPr>
              <w:t>2</w:t>
            </w:r>
            <w:r w:rsidRPr="00407CB0">
              <w:rPr>
                <w:rFonts w:ascii="Museo Sans 300" w:hAnsi="Museo Sans 300" w:cs="Arial"/>
                <w:sz w:val="21"/>
                <w:szCs w:val="21"/>
                <w:lang w:val="es-SV" w:eastAsia="en-US"/>
              </w:rPr>
              <w:t xml:space="preserve">.6 </w:t>
            </w:r>
            <w:r w:rsidRPr="00407CB0">
              <w:rPr>
                <w:rFonts w:ascii="Museo Sans 300" w:hAnsi="Museo Sans 300"/>
                <w:sz w:val="21"/>
                <w:szCs w:val="21"/>
                <w:lang w:eastAsia="en-US"/>
              </w:rPr>
              <w:t xml:space="preserve">Los licitantes deben presentar sus ofertas en forma ordenada, de preferencia se requiere que los documentos sean presentados en fólder con </w:t>
            </w:r>
            <w:proofErr w:type="spellStart"/>
            <w:r w:rsidRPr="00407CB0">
              <w:rPr>
                <w:rFonts w:ascii="Museo Sans 300" w:hAnsi="Museo Sans 300"/>
                <w:sz w:val="21"/>
                <w:szCs w:val="21"/>
                <w:lang w:eastAsia="en-US"/>
              </w:rPr>
              <w:t>fastener</w:t>
            </w:r>
            <w:r w:rsidR="00BC608C" w:rsidRPr="00407CB0">
              <w:rPr>
                <w:rFonts w:ascii="Museo Sans 300" w:hAnsi="Museo Sans 300"/>
                <w:sz w:val="21"/>
                <w:szCs w:val="21"/>
                <w:lang w:eastAsia="en-US"/>
              </w:rPr>
              <w:t>s</w:t>
            </w:r>
            <w:proofErr w:type="spellEnd"/>
            <w:r w:rsidRPr="00407CB0">
              <w:rPr>
                <w:rFonts w:ascii="Museo Sans 300" w:hAnsi="Museo Sans 300"/>
                <w:sz w:val="21"/>
                <w:szCs w:val="21"/>
                <w:lang w:eastAsia="en-US"/>
              </w:rPr>
              <w:t>, o en folder de palanca.</w:t>
            </w:r>
          </w:p>
        </w:tc>
      </w:tr>
    </w:tbl>
    <w:p w14:paraId="622EADEE" w14:textId="77777777" w:rsidR="00CA672F" w:rsidRPr="00407CB0" w:rsidRDefault="00CA672F">
      <w:pPr>
        <w:rPr>
          <w:b/>
          <w:sz w:val="21"/>
          <w:szCs w:val="21"/>
        </w:rPr>
      </w:pPr>
    </w:p>
    <w:tbl>
      <w:tblPr>
        <w:tblW w:w="9428" w:type="dxa"/>
        <w:tblInd w:w="-356" w:type="dxa"/>
        <w:tblLayout w:type="fixed"/>
        <w:tblCellMar>
          <w:left w:w="70" w:type="dxa"/>
          <w:right w:w="70" w:type="dxa"/>
        </w:tblCellMar>
        <w:tblLook w:val="00A0" w:firstRow="1" w:lastRow="0" w:firstColumn="1" w:lastColumn="0" w:noHBand="0" w:noVBand="0"/>
      </w:tblPr>
      <w:tblGrid>
        <w:gridCol w:w="9428"/>
      </w:tblGrid>
      <w:tr w:rsidR="00407CB0" w:rsidRPr="00407CB0" w14:paraId="622EADF3" w14:textId="77777777" w:rsidTr="00757755">
        <w:trPr>
          <w:trHeight w:val="420"/>
        </w:trPr>
        <w:tc>
          <w:tcPr>
            <w:tcW w:w="9428" w:type="dxa"/>
          </w:tcPr>
          <w:p w14:paraId="622EADEF" w14:textId="77777777" w:rsidR="00DD3272" w:rsidRPr="00407CB0" w:rsidRDefault="00D45E8F" w:rsidP="00FC1B25">
            <w:pPr>
              <w:pStyle w:val="Head51"/>
              <w:tabs>
                <w:tab w:val="clear" w:pos="533"/>
                <w:tab w:val="left" w:pos="708"/>
              </w:tabs>
              <w:suppressAutoHyphens w:val="0"/>
              <w:rPr>
                <w:rFonts w:ascii="Museo Sans 300" w:hAnsi="Museo Sans 300" w:cs="Arial"/>
                <w:bCs/>
                <w:sz w:val="21"/>
                <w:szCs w:val="21"/>
                <w:u w:val="single"/>
                <w:lang w:val="es-SV" w:eastAsia="en-US"/>
              </w:rPr>
            </w:pPr>
            <w:r w:rsidRPr="00407CB0">
              <w:rPr>
                <w:rFonts w:ascii="Museo Sans 300" w:hAnsi="Museo Sans 300" w:cs="Arial"/>
                <w:bCs/>
                <w:sz w:val="21"/>
                <w:szCs w:val="21"/>
                <w:u w:val="single"/>
                <w:lang w:val="es-SV" w:eastAsia="en-US"/>
              </w:rPr>
              <w:t>1</w:t>
            </w:r>
            <w:r w:rsidR="001F260C" w:rsidRPr="00407CB0">
              <w:rPr>
                <w:rFonts w:ascii="Museo Sans 300" w:hAnsi="Museo Sans 300" w:cs="Arial"/>
                <w:bCs/>
                <w:sz w:val="21"/>
                <w:szCs w:val="21"/>
                <w:u w:val="single"/>
                <w:lang w:val="es-SV" w:eastAsia="en-US"/>
              </w:rPr>
              <w:t>3</w:t>
            </w:r>
            <w:r w:rsidR="00DD3272" w:rsidRPr="00407CB0">
              <w:rPr>
                <w:rFonts w:ascii="Museo Sans 300" w:hAnsi="Museo Sans 300" w:cs="Arial"/>
                <w:bCs/>
                <w:sz w:val="21"/>
                <w:szCs w:val="21"/>
                <w:u w:val="single"/>
                <w:lang w:val="es-SV" w:eastAsia="en-US"/>
              </w:rPr>
              <w:t>. Plazo y Lugar para la Presentación de Ofertas</w:t>
            </w:r>
          </w:p>
          <w:p w14:paraId="622EADF0" w14:textId="77777777" w:rsidR="00DD3272" w:rsidRPr="00407CB0" w:rsidRDefault="00DD3272" w:rsidP="00FC1B25">
            <w:pPr>
              <w:jc w:val="both"/>
              <w:rPr>
                <w:rFonts w:ascii="Museo Sans 300" w:hAnsi="Museo Sans 300" w:cs="Arial"/>
                <w:lang w:val="es-SV" w:eastAsia="en-US"/>
              </w:rPr>
            </w:pPr>
          </w:p>
          <w:p w14:paraId="622EADF1" w14:textId="45674DD6" w:rsidR="00DD3272" w:rsidRPr="00407CB0" w:rsidRDefault="00DD3272" w:rsidP="00FC1B25">
            <w:pPr>
              <w:jc w:val="both"/>
              <w:rPr>
                <w:rFonts w:ascii="Museo Sans 300" w:hAnsi="Museo Sans 300" w:cs="Arial"/>
                <w:b/>
                <w:u w:val="single"/>
                <w:lang w:val="es-SV" w:eastAsia="en-US"/>
              </w:rPr>
            </w:pPr>
            <w:r w:rsidRPr="00407CB0">
              <w:rPr>
                <w:rFonts w:ascii="Museo Sans 300" w:hAnsi="Museo Sans 300" w:cs="Arial"/>
                <w:lang w:val="es-SV" w:eastAsia="en-US"/>
              </w:rPr>
              <w:t>Las ofertas deberán ser recibidas por el MINED</w:t>
            </w:r>
            <w:r w:rsidR="00755534" w:rsidRPr="00407CB0">
              <w:rPr>
                <w:rFonts w:ascii="Museo Sans 300" w:hAnsi="Museo Sans 300" w:cs="Arial"/>
                <w:lang w:val="es-SV" w:eastAsia="en-US"/>
              </w:rPr>
              <w:t>UCYT</w:t>
            </w:r>
            <w:r w:rsidRPr="00407CB0">
              <w:rPr>
                <w:rFonts w:ascii="Museo Sans 300" w:hAnsi="Museo Sans 300" w:cs="Arial"/>
                <w:lang w:val="es-SV" w:eastAsia="en-US"/>
              </w:rPr>
              <w:t xml:space="preserve"> en la siguiente dirección: </w:t>
            </w:r>
            <w:r w:rsidR="00D06BA3" w:rsidRPr="00407CB0">
              <w:rPr>
                <w:rFonts w:ascii="Museo Sans 300" w:hAnsi="Museo Sans 300" w:cs="Arial"/>
                <w:lang w:val="es-SV" w:eastAsia="en-US"/>
              </w:rPr>
              <w:t>Dirección</w:t>
            </w:r>
            <w:r w:rsidRPr="00407CB0">
              <w:rPr>
                <w:rFonts w:ascii="Museo Sans 300" w:hAnsi="Museo Sans 300" w:cs="Arial"/>
                <w:lang w:val="es-SV" w:eastAsia="en-US"/>
              </w:rPr>
              <w:t xml:space="preserve"> de </w:t>
            </w:r>
            <w:r w:rsidR="005A2754" w:rsidRPr="00407CB0">
              <w:rPr>
                <w:rFonts w:ascii="Museo Sans 300" w:hAnsi="Museo Sans 300" w:cs="Arial"/>
                <w:lang w:val="es-SV" w:eastAsia="en-US"/>
              </w:rPr>
              <w:t>Compras Públicas</w:t>
            </w:r>
            <w:r w:rsidRPr="00407CB0">
              <w:rPr>
                <w:rFonts w:ascii="Museo Sans 300" w:hAnsi="Museo Sans 300" w:cs="Arial"/>
                <w:lang w:val="es-SV" w:eastAsia="en-US"/>
              </w:rPr>
              <w:t xml:space="preserve"> –</w:t>
            </w:r>
            <w:r w:rsidR="00D06BA3" w:rsidRPr="00407CB0">
              <w:rPr>
                <w:rFonts w:ascii="Museo Sans 300" w:hAnsi="Museo Sans 300" w:cs="Arial"/>
                <w:lang w:val="es-SV" w:eastAsia="en-US"/>
              </w:rPr>
              <w:t>D</w:t>
            </w:r>
            <w:r w:rsidRPr="00407CB0">
              <w:rPr>
                <w:rFonts w:ascii="Museo Sans 300" w:hAnsi="Museo Sans 300" w:cs="Arial"/>
                <w:lang w:val="es-SV" w:eastAsia="en-US"/>
              </w:rPr>
              <w:t>C</w:t>
            </w:r>
            <w:r w:rsidR="005A2754" w:rsidRPr="00407CB0">
              <w:rPr>
                <w:rFonts w:ascii="Museo Sans 300" w:hAnsi="Museo Sans 300" w:cs="Arial"/>
                <w:lang w:val="es-SV" w:eastAsia="en-US"/>
              </w:rPr>
              <w:t>P</w:t>
            </w:r>
            <w:r w:rsidRPr="00407CB0">
              <w:rPr>
                <w:rFonts w:ascii="Museo Sans 300" w:hAnsi="Museo Sans 300" w:cs="Arial"/>
                <w:lang w:val="es-SV" w:eastAsia="en-US"/>
              </w:rPr>
              <w:t xml:space="preserve">, Alameda Juan Pablo II y Calle Guadalupe, Plan Maestro, Centro de Gobierno, Edificio A-1, Segundo Nivel, San Salvador, El Salvador, a más tardar a las </w:t>
            </w:r>
            <w:r w:rsidR="003671B9" w:rsidRPr="00407CB0">
              <w:rPr>
                <w:rFonts w:ascii="Museo Sans 300" w:hAnsi="Museo Sans 300" w:cs="Arial"/>
                <w:b/>
                <w:lang w:val="es-SV" w:eastAsia="en-US"/>
              </w:rPr>
              <w:t>9</w:t>
            </w:r>
            <w:r w:rsidR="00134D13" w:rsidRPr="00407CB0">
              <w:rPr>
                <w:rFonts w:ascii="Museo Sans 300" w:hAnsi="Museo Sans 300" w:cs="Arial"/>
                <w:b/>
                <w:lang w:val="es-SV"/>
              </w:rPr>
              <w:t>:</w:t>
            </w:r>
            <w:r w:rsidR="003671B9" w:rsidRPr="00407CB0">
              <w:rPr>
                <w:rFonts w:ascii="Museo Sans 300" w:hAnsi="Museo Sans 300" w:cs="Arial"/>
                <w:b/>
                <w:lang w:val="es-SV"/>
              </w:rPr>
              <w:t>3</w:t>
            </w:r>
            <w:r w:rsidR="00134D13" w:rsidRPr="00407CB0">
              <w:rPr>
                <w:rFonts w:ascii="Museo Sans 300" w:hAnsi="Museo Sans 300" w:cs="Arial"/>
                <w:b/>
                <w:lang w:val="es-SV"/>
              </w:rPr>
              <w:t>0 horas</w:t>
            </w:r>
            <w:r w:rsidR="00134D13" w:rsidRPr="00407CB0">
              <w:rPr>
                <w:rFonts w:ascii="Museo Sans 300" w:hAnsi="Museo Sans 300" w:cs="Arial"/>
                <w:lang w:val="es-SV"/>
              </w:rPr>
              <w:t xml:space="preserve"> (hora de El Salvador) del día </w:t>
            </w:r>
            <w:r w:rsidR="006E074B" w:rsidRPr="00407CB0">
              <w:rPr>
                <w:rFonts w:ascii="Museo Sans 300" w:hAnsi="Museo Sans 300" w:cs="Arial"/>
                <w:b/>
                <w:bCs/>
                <w:u w:val="single"/>
                <w:lang w:val="es-SV"/>
              </w:rPr>
              <w:t>11</w:t>
            </w:r>
            <w:r w:rsidR="00134D13" w:rsidRPr="00407CB0">
              <w:rPr>
                <w:rFonts w:ascii="Museo Sans 300" w:hAnsi="Museo Sans 300" w:cs="Arial"/>
                <w:b/>
                <w:bCs/>
                <w:u w:val="single"/>
                <w:lang w:val="es-SV"/>
              </w:rPr>
              <w:t xml:space="preserve"> DE</w:t>
            </w:r>
            <w:r w:rsidR="006E074B" w:rsidRPr="00407CB0">
              <w:rPr>
                <w:rFonts w:ascii="Museo Sans 300" w:hAnsi="Museo Sans 300" w:cs="Arial"/>
                <w:b/>
                <w:bCs/>
                <w:u w:val="single"/>
                <w:lang w:val="es-SV"/>
              </w:rPr>
              <w:t>MAYO</w:t>
            </w:r>
            <w:r w:rsidR="00407CB0" w:rsidRPr="00407CB0">
              <w:rPr>
                <w:rFonts w:ascii="Museo Sans 300" w:hAnsi="Museo Sans 300" w:cs="Arial"/>
                <w:b/>
                <w:u w:val="single"/>
                <w:lang w:val="es-SV"/>
              </w:rPr>
              <w:t xml:space="preserve"> </w:t>
            </w:r>
            <w:r w:rsidR="00134D13" w:rsidRPr="00407CB0">
              <w:rPr>
                <w:rFonts w:ascii="Museo Sans 300" w:hAnsi="Museo Sans 300" w:cs="Arial"/>
                <w:b/>
                <w:u w:val="single"/>
                <w:lang w:val="es-SV"/>
              </w:rPr>
              <w:t>DE 202</w:t>
            </w:r>
            <w:r w:rsidR="0024214B" w:rsidRPr="00407CB0">
              <w:rPr>
                <w:rFonts w:ascii="Museo Sans 300" w:hAnsi="Museo Sans 300" w:cs="Arial"/>
                <w:b/>
                <w:u w:val="single"/>
                <w:lang w:val="es-SV"/>
              </w:rPr>
              <w:t>3</w:t>
            </w:r>
            <w:r w:rsidRPr="00407CB0">
              <w:rPr>
                <w:rFonts w:ascii="Museo Sans 300" w:hAnsi="Museo Sans 300" w:cs="Arial"/>
                <w:b/>
                <w:u w:val="single"/>
                <w:lang w:val="es-SV" w:eastAsia="en-US"/>
              </w:rPr>
              <w:t>.</w:t>
            </w:r>
          </w:p>
          <w:p w14:paraId="622EADF2" w14:textId="77777777" w:rsidR="00DD3272" w:rsidRPr="00407CB0" w:rsidRDefault="00DD3272" w:rsidP="00FC1B25">
            <w:pPr>
              <w:jc w:val="both"/>
              <w:rPr>
                <w:rFonts w:ascii="Museo Sans 300" w:hAnsi="Museo Sans 300" w:cs="Arial"/>
                <w:sz w:val="21"/>
                <w:szCs w:val="21"/>
                <w:lang w:val="es-SV" w:eastAsia="en-US"/>
              </w:rPr>
            </w:pPr>
          </w:p>
        </w:tc>
      </w:tr>
      <w:tr w:rsidR="00407CB0" w:rsidRPr="00407CB0" w14:paraId="622EAE04" w14:textId="77777777" w:rsidTr="00757755">
        <w:tc>
          <w:tcPr>
            <w:tcW w:w="9428" w:type="dxa"/>
          </w:tcPr>
          <w:p w14:paraId="622EADF4" w14:textId="77777777" w:rsidR="00DD3272" w:rsidRPr="00407CB0" w:rsidRDefault="00DD3272" w:rsidP="00FC1B25">
            <w:pPr>
              <w:jc w:val="both"/>
              <w:rPr>
                <w:rFonts w:ascii="Museo Sans 300" w:hAnsi="Museo Sans 300" w:cs="Arial"/>
                <w:b/>
                <w:bCs/>
                <w:u w:val="single"/>
                <w:lang w:val="es-SV" w:eastAsia="en-US"/>
              </w:rPr>
            </w:pPr>
            <w:r w:rsidRPr="00407CB0">
              <w:rPr>
                <w:rFonts w:ascii="Museo Sans 300" w:hAnsi="Museo Sans 300" w:cs="Arial"/>
                <w:b/>
                <w:bCs/>
                <w:u w:val="single"/>
                <w:lang w:val="es-SV" w:eastAsia="en-US"/>
              </w:rPr>
              <w:t>1</w:t>
            </w:r>
            <w:r w:rsidR="001F260C" w:rsidRPr="00407CB0">
              <w:rPr>
                <w:rFonts w:ascii="Museo Sans 300" w:hAnsi="Museo Sans 300" w:cs="Arial"/>
                <w:b/>
                <w:bCs/>
                <w:u w:val="single"/>
                <w:lang w:val="es-SV" w:eastAsia="en-US"/>
              </w:rPr>
              <w:t>4</w:t>
            </w:r>
            <w:r w:rsidRPr="00407CB0">
              <w:rPr>
                <w:rFonts w:ascii="Museo Sans 300" w:hAnsi="Museo Sans 300" w:cs="Arial"/>
                <w:b/>
                <w:bCs/>
                <w:u w:val="single"/>
                <w:lang w:val="es-SV" w:eastAsia="en-US"/>
              </w:rPr>
              <w:t>. Apertura de las Ofertas</w:t>
            </w:r>
          </w:p>
          <w:p w14:paraId="622EADF5" w14:textId="77777777" w:rsidR="00DD3272" w:rsidRPr="00407CB0" w:rsidRDefault="00DD3272" w:rsidP="00FC1B25">
            <w:pPr>
              <w:jc w:val="both"/>
              <w:rPr>
                <w:rFonts w:ascii="Museo Sans 300" w:hAnsi="Museo Sans 300" w:cs="Arial"/>
                <w:lang w:val="es-SV" w:eastAsia="en-US"/>
              </w:rPr>
            </w:pPr>
          </w:p>
          <w:p w14:paraId="622EADF6" w14:textId="7CF6D450" w:rsidR="0014486A" w:rsidRPr="00407CB0" w:rsidRDefault="00DD3272" w:rsidP="00FC1B25">
            <w:pPr>
              <w:jc w:val="both"/>
              <w:rPr>
                <w:rFonts w:ascii="Museo Sans 300" w:hAnsi="Museo Sans 300" w:cs="Arial"/>
                <w:lang w:val="es-SV" w:eastAsia="en-US"/>
              </w:rPr>
            </w:pPr>
            <w:r w:rsidRPr="00407CB0">
              <w:rPr>
                <w:rFonts w:ascii="Museo Sans 300" w:hAnsi="Museo Sans 300" w:cs="Arial"/>
                <w:lang w:val="es-SV" w:eastAsia="en-US"/>
              </w:rPr>
              <w:t>1</w:t>
            </w:r>
            <w:r w:rsidR="001A6149" w:rsidRPr="00407CB0">
              <w:rPr>
                <w:rFonts w:ascii="Museo Sans 300" w:hAnsi="Museo Sans 300" w:cs="Arial"/>
                <w:lang w:val="es-SV" w:eastAsia="en-US"/>
              </w:rPr>
              <w:t>4</w:t>
            </w:r>
            <w:r w:rsidRPr="00407CB0">
              <w:rPr>
                <w:rFonts w:ascii="Museo Sans 300" w:hAnsi="Museo Sans 300" w:cs="Arial"/>
                <w:lang w:val="es-SV" w:eastAsia="en-US"/>
              </w:rPr>
              <w:t>.1 El MINED</w:t>
            </w:r>
            <w:r w:rsidR="00755534" w:rsidRPr="00407CB0">
              <w:rPr>
                <w:rFonts w:ascii="Museo Sans 300" w:hAnsi="Museo Sans 300" w:cs="Arial"/>
                <w:lang w:val="es-SV" w:eastAsia="en-US"/>
              </w:rPr>
              <w:t>UCYT</w:t>
            </w:r>
            <w:r w:rsidRPr="00407CB0">
              <w:rPr>
                <w:rFonts w:ascii="Museo Sans 300" w:hAnsi="Museo Sans 300" w:cs="Arial"/>
                <w:lang w:val="es-SV" w:eastAsia="en-US"/>
              </w:rPr>
              <w:t xml:space="preserve"> llevará a cabo un acto de apertura pública de las ofertas,</w:t>
            </w:r>
            <w:r w:rsidR="00D92F15" w:rsidRPr="00407CB0">
              <w:rPr>
                <w:rFonts w:ascii="Museo Sans 300" w:hAnsi="Museo Sans 300" w:cs="Arial"/>
                <w:lang w:val="es-SV"/>
              </w:rPr>
              <w:t xml:space="preserve"> en el que pueden participar únicamente las personas naturales</w:t>
            </w:r>
            <w:r w:rsidR="008061AF" w:rsidRPr="00407CB0">
              <w:rPr>
                <w:rFonts w:ascii="Museo Sans 300" w:hAnsi="Museo Sans 300" w:cs="Arial"/>
                <w:lang w:val="es-SV"/>
              </w:rPr>
              <w:t xml:space="preserve"> o sus delegados</w:t>
            </w:r>
            <w:r w:rsidR="00D92F15" w:rsidRPr="00407CB0">
              <w:rPr>
                <w:rFonts w:ascii="Museo Sans 300" w:hAnsi="Museo Sans 300" w:cs="Arial"/>
                <w:lang w:val="es-SV"/>
              </w:rPr>
              <w:t xml:space="preserve"> y los representantes</w:t>
            </w:r>
            <w:r w:rsidR="00A94E23" w:rsidRPr="00407CB0">
              <w:rPr>
                <w:rFonts w:ascii="Museo Sans 300" w:hAnsi="Museo Sans 300" w:cs="Arial"/>
                <w:lang w:val="es-SV"/>
              </w:rPr>
              <w:t xml:space="preserve"> legales </w:t>
            </w:r>
            <w:r w:rsidR="00D92F15" w:rsidRPr="00407CB0">
              <w:rPr>
                <w:rFonts w:ascii="Museo Sans 300" w:hAnsi="Museo Sans 300" w:cs="Arial"/>
                <w:lang w:val="es-SV"/>
              </w:rPr>
              <w:t>o delegados de las personas jurídicas que hayan presentado ofertas para esta licitación</w:t>
            </w:r>
            <w:r w:rsidRPr="00407CB0">
              <w:rPr>
                <w:rFonts w:ascii="Museo Sans 300" w:hAnsi="Museo Sans 300" w:cs="Arial"/>
                <w:lang w:val="es-SV" w:eastAsia="en-US"/>
              </w:rPr>
              <w:t xml:space="preserve"> en la dirección siguiente: </w:t>
            </w:r>
            <w:r w:rsidR="0081080A" w:rsidRPr="00407CB0">
              <w:rPr>
                <w:rFonts w:ascii="Museo Sans 300" w:hAnsi="Museo Sans 300" w:cs="Arial"/>
                <w:lang w:val="es-SV" w:eastAsia="en-US"/>
              </w:rPr>
              <w:t xml:space="preserve">Dirección </w:t>
            </w:r>
            <w:r w:rsidRPr="00407CB0">
              <w:rPr>
                <w:rFonts w:ascii="Museo Sans 300" w:hAnsi="Museo Sans 300" w:cs="Arial"/>
                <w:lang w:val="es-SV" w:eastAsia="en-US"/>
              </w:rPr>
              <w:t xml:space="preserve">de </w:t>
            </w:r>
            <w:r w:rsidR="005A2754" w:rsidRPr="00407CB0">
              <w:rPr>
                <w:rFonts w:ascii="Museo Sans 300" w:hAnsi="Museo Sans 300" w:cs="Arial"/>
                <w:lang w:val="es-SV" w:eastAsia="en-US"/>
              </w:rPr>
              <w:t>Compras Públicas</w:t>
            </w:r>
            <w:r w:rsidR="0081080A" w:rsidRPr="00407CB0">
              <w:rPr>
                <w:rFonts w:ascii="Museo Sans 300" w:hAnsi="Museo Sans 300" w:cs="Arial"/>
                <w:lang w:val="es-SV" w:eastAsia="en-US"/>
              </w:rPr>
              <w:t xml:space="preserve"> –D</w:t>
            </w:r>
            <w:r w:rsidR="005A2754" w:rsidRPr="00407CB0">
              <w:rPr>
                <w:rFonts w:ascii="Museo Sans 300" w:hAnsi="Museo Sans 300" w:cs="Arial"/>
                <w:lang w:val="es-SV" w:eastAsia="en-US"/>
              </w:rPr>
              <w:t>CP</w:t>
            </w:r>
            <w:r w:rsidRPr="00407CB0">
              <w:rPr>
                <w:rFonts w:ascii="Museo Sans 300" w:hAnsi="Museo Sans 300" w:cs="Arial"/>
                <w:lang w:val="es-SV" w:eastAsia="en-US"/>
              </w:rPr>
              <w:t>, Alameda Juan Pablo II y Calle Guadalupe, Plan Maestro, Centro de Gobierno, Edificio A-1, Segundo Nivel, San Salvador, El Salvador</w:t>
            </w:r>
            <w:r w:rsidR="00222107" w:rsidRPr="00407CB0">
              <w:rPr>
                <w:rFonts w:ascii="Museo Sans 300" w:hAnsi="Museo Sans 300" w:cs="Arial"/>
                <w:lang w:val="es-SV" w:eastAsia="en-US"/>
              </w:rPr>
              <w:t xml:space="preserve"> a más tardar a las </w:t>
            </w:r>
            <w:r w:rsidR="00222107" w:rsidRPr="00407CB0">
              <w:rPr>
                <w:rFonts w:ascii="Museo Sans 300" w:hAnsi="Museo Sans 300" w:cs="Arial"/>
                <w:b/>
                <w:lang w:val="es-SV" w:eastAsia="en-US"/>
              </w:rPr>
              <w:t>10</w:t>
            </w:r>
            <w:r w:rsidR="00222107" w:rsidRPr="00407CB0">
              <w:rPr>
                <w:rFonts w:ascii="Museo Sans 300" w:hAnsi="Museo Sans 300" w:cs="Arial"/>
                <w:b/>
                <w:lang w:val="es-SV"/>
              </w:rPr>
              <w:t>:</w:t>
            </w:r>
            <w:r w:rsidR="003671B9" w:rsidRPr="00407CB0">
              <w:rPr>
                <w:rFonts w:ascii="Museo Sans 300" w:hAnsi="Museo Sans 300" w:cs="Arial"/>
                <w:b/>
                <w:lang w:val="es-SV"/>
              </w:rPr>
              <w:t>0</w:t>
            </w:r>
            <w:r w:rsidR="00222107" w:rsidRPr="00407CB0">
              <w:rPr>
                <w:rFonts w:ascii="Museo Sans 300" w:hAnsi="Museo Sans 300" w:cs="Arial"/>
                <w:b/>
                <w:lang w:val="es-SV"/>
              </w:rPr>
              <w:t>0 horas</w:t>
            </w:r>
            <w:r w:rsidR="00222107" w:rsidRPr="00407CB0">
              <w:rPr>
                <w:rFonts w:ascii="Museo Sans 300" w:hAnsi="Museo Sans 300" w:cs="Arial"/>
                <w:lang w:val="es-SV"/>
              </w:rPr>
              <w:t xml:space="preserve"> (hora de El Salvador) del día </w:t>
            </w:r>
            <w:r w:rsidR="00407CB0" w:rsidRPr="00407CB0">
              <w:rPr>
                <w:rFonts w:ascii="Museo Sans 300" w:hAnsi="Museo Sans 300" w:cs="Arial"/>
                <w:b/>
                <w:bCs/>
                <w:u w:val="single"/>
                <w:lang w:val="es-SV"/>
              </w:rPr>
              <w:t>11</w:t>
            </w:r>
            <w:r w:rsidR="00222107" w:rsidRPr="00407CB0">
              <w:rPr>
                <w:rFonts w:ascii="Museo Sans 300" w:hAnsi="Museo Sans 300" w:cs="Arial"/>
                <w:b/>
                <w:bCs/>
                <w:u w:val="single"/>
                <w:lang w:val="es-SV"/>
              </w:rPr>
              <w:t xml:space="preserve"> DE</w:t>
            </w:r>
            <w:r w:rsidR="00407CB0" w:rsidRPr="00407CB0">
              <w:rPr>
                <w:rFonts w:ascii="Museo Sans 300" w:hAnsi="Museo Sans 300" w:cs="Arial"/>
                <w:b/>
                <w:bCs/>
                <w:u w:val="single"/>
                <w:lang w:val="es-SV"/>
              </w:rPr>
              <w:t xml:space="preserve"> </w:t>
            </w:r>
            <w:r w:rsidR="00407CB0" w:rsidRPr="00407CB0">
              <w:rPr>
                <w:rFonts w:ascii="Museo Sans 300" w:hAnsi="Museo Sans 300" w:cs="Arial"/>
                <w:b/>
                <w:u w:val="single"/>
                <w:lang w:val="es-SV"/>
              </w:rPr>
              <w:t>MAYO</w:t>
            </w:r>
            <w:r w:rsidR="00222107" w:rsidRPr="00407CB0">
              <w:rPr>
                <w:rFonts w:ascii="Museo Sans 300" w:hAnsi="Museo Sans 300" w:cs="Arial"/>
                <w:b/>
                <w:u w:val="single"/>
                <w:lang w:val="es-SV"/>
              </w:rPr>
              <w:t xml:space="preserve"> DE 202</w:t>
            </w:r>
            <w:r w:rsidR="00FB598C" w:rsidRPr="00407CB0">
              <w:rPr>
                <w:rFonts w:ascii="Museo Sans 300" w:hAnsi="Museo Sans 300" w:cs="Arial"/>
                <w:b/>
                <w:u w:val="single"/>
                <w:lang w:val="es-SV"/>
              </w:rPr>
              <w:t>3</w:t>
            </w:r>
            <w:r w:rsidR="00031C49" w:rsidRPr="00407CB0">
              <w:rPr>
                <w:rFonts w:ascii="Museo Sans 300" w:hAnsi="Museo Sans 300" w:cs="Arial"/>
                <w:b/>
                <w:u w:val="single"/>
                <w:lang w:val="es-SV"/>
              </w:rPr>
              <w:t>.</w:t>
            </w:r>
            <w:r w:rsidR="00222107" w:rsidRPr="00407CB0">
              <w:rPr>
                <w:rFonts w:ascii="Museo Sans 300" w:hAnsi="Museo Sans 300" w:cs="Arial"/>
                <w:lang w:val="es-SV" w:eastAsia="en-US"/>
              </w:rPr>
              <w:t xml:space="preserve">. </w:t>
            </w:r>
          </w:p>
          <w:p w14:paraId="622EADF7" w14:textId="77777777" w:rsidR="0014486A" w:rsidRPr="00407CB0" w:rsidRDefault="0014486A" w:rsidP="00FC1B25">
            <w:pPr>
              <w:jc w:val="both"/>
              <w:rPr>
                <w:rFonts w:ascii="Museo Sans 300" w:hAnsi="Museo Sans 300" w:cs="Arial"/>
                <w:lang w:val="es-SV" w:eastAsia="en-US"/>
              </w:rPr>
            </w:pPr>
          </w:p>
          <w:p w14:paraId="622EADF8" w14:textId="77777777" w:rsidR="00BC608C" w:rsidRPr="00407CB0" w:rsidRDefault="00DD3272" w:rsidP="00FC1B25">
            <w:pPr>
              <w:jc w:val="both"/>
              <w:rPr>
                <w:rFonts w:ascii="Museo Sans 300" w:hAnsi="Museo Sans 300" w:cs="Arial"/>
                <w:lang w:val="es-SV"/>
              </w:rPr>
            </w:pPr>
            <w:r w:rsidRPr="00407CB0">
              <w:rPr>
                <w:rFonts w:ascii="Museo Sans 300" w:hAnsi="Museo Sans 300" w:cs="Arial"/>
                <w:lang w:val="es-SV" w:eastAsia="en-US"/>
              </w:rPr>
              <w:t>En dicho acto el MINED</w:t>
            </w:r>
            <w:r w:rsidR="00755534" w:rsidRPr="00407CB0">
              <w:rPr>
                <w:rFonts w:ascii="Museo Sans 300" w:hAnsi="Museo Sans 300" w:cs="Arial"/>
                <w:lang w:val="es-SV" w:eastAsia="en-US"/>
              </w:rPr>
              <w:t>UCYT</w:t>
            </w:r>
            <w:r w:rsidRPr="00407CB0">
              <w:rPr>
                <w:rFonts w:ascii="Museo Sans 300" w:hAnsi="Museo Sans 300" w:cs="Arial"/>
                <w:lang w:val="es-SV" w:eastAsia="en-US"/>
              </w:rPr>
              <w:t xml:space="preserve"> abrirá todas las ofertas que hayan llegado a tiempo, en presencia </w:t>
            </w:r>
            <w:r w:rsidR="00BC608C" w:rsidRPr="00407CB0">
              <w:rPr>
                <w:rFonts w:ascii="Museo Sans 300" w:hAnsi="Museo Sans 300" w:cs="Arial"/>
                <w:lang w:val="es-SV"/>
              </w:rPr>
              <w:t xml:space="preserve">de los ofertantes que deseen </w:t>
            </w:r>
            <w:r w:rsidR="00392F03" w:rsidRPr="00407CB0">
              <w:rPr>
                <w:rFonts w:ascii="Museo Sans 300" w:hAnsi="Museo Sans 300" w:cs="Arial"/>
                <w:lang w:val="es-SV"/>
              </w:rPr>
              <w:t>asistir. Los</w:t>
            </w:r>
            <w:r w:rsidR="00BC608C" w:rsidRPr="00407CB0">
              <w:rPr>
                <w:rFonts w:ascii="Museo Sans 300" w:hAnsi="Museo Sans 300" w:cs="Arial"/>
                <w:lang w:val="es-SV"/>
              </w:rPr>
              <w:t xml:space="preserve"> representantes de los ofertantes que estén presentes firmarán un registro para dejar constancia de su asistencia.</w:t>
            </w:r>
            <w:r w:rsidR="00D92F15" w:rsidRPr="00407CB0">
              <w:rPr>
                <w:rFonts w:ascii="Museo Sans 300" w:hAnsi="Museo Sans 300" w:cs="Arial"/>
                <w:lang w:val="es-SV"/>
              </w:rPr>
              <w:t xml:space="preserve"> (Art. 53 de la LACAP)</w:t>
            </w:r>
          </w:p>
          <w:p w14:paraId="622EADF9" w14:textId="77777777" w:rsidR="00DD3272" w:rsidRPr="00407CB0" w:rsidRDefault="00DD3272" w:rsidP="00FC1B25">
            <w:pPr>
              <w:jc w:val="both"/>
              <w:rPr>
                <w:rFonts w:ascii="Museo Sans 300" w:hAnsi="Museo Sans 300" w:cs="Arial"/>
                <w:lang w:val="es-SV" w:eastAsia="en-US"/>
              </w:rPr>
            </w:pPr>
          </w:p>
          <w:p w14:paraId="622EADFA" w14:textId="77777777" w:rsidR="00DD3272" w:rsidRPr="00407CB0" w:rsidRDefault="00DD3272" w:rsidP="00FC1B25">
            <w:pPr>
              <w:jc w:val="both"/>
              <w:rPr>
                <w:rFonts w:ascii="Museo Sans 300" w:hAnsi="Museo Sans 300" w:cs="Arial"/>
                <w:lang w:val="es-SV" w:eastAsia="en-US"/>
              </w:rPr>
            </w:pPr>
            <w:r w:rsidRPr="00407CB0">
              <w:rPr>
                <w:rFonts w:ascii="Museo Sans 300" w:hAnsi="Museo Sans 300" w:cs="Arial"/>
                <w:lang w:val="es-SV" w:eastAsia="en-US"/>
              </w:rPr>
              <w:t>1</w:t>
            </w:r>
            <w:r w:rsidR="001A6149" w:rsidRPr="00407CB0">
              <w:rPr>
                <w:rFonts w:ascii="Museo Sans 300" w:hAnsi="Museo Sans 300" w:cs="Arial"/>
                <w:lang w:val="es-SV" w:eastAsia="en-US"/>
              </w:rPr>
              <w:t>4</w:t>
            </w:r>
            <w:r w:rsidRPr="00407CB0">
              <w:rPr>
                <w:rFonts w:ascii="Museo Sans 300" w:hAnsi="Museo Sans 300" w:cs="Arial"/>
                <w:lang w:val="es-SV" w:eastAsia="en-US"/>
              </w:rPr>
              <w:t>.2 En el Acto de Apertura Pública de las ofertas se anunciará:</w:t>
            </w:r>
          </w:p>
          <w:p w14:paraId="622EADFB" w14:textId="77777777" w:rsidR="00DD3272" w:rsidRPr="00407CB0" w:rsidRDefault="00DD3272" w:rsidP="00FC1B25">
            <w:pPr>
              <w:jc w:val="both"/>
              <w:rPr>
                <w:rFonts w:ascii="Museo Sans 300" w:hAnsi="Museo Sans 300" w:cs="Arial"/>
                <w:lang w:val="es-SV" w:eastAsia="en-US"/>
              </w:rPr>
            </w:pPr>
          </w:p>
          <w:p w14:paraId="622EADFC" w14:textId="77777777" w:rsidR="00DD3272" w:rsidRPr="00407CB0" w:rsidRDefault="00DD3272" w:rsidP="00510EE8">
            <w:pPr>
              <w:numPr>
                <w:ilvl w:val="0"/>
                <w:numId w:val="10"/>
              </w:numPr>
              <w:ind w:left="777" w:hanging="421"/>
              <w:jc w:val="both"/>
              <w:rPr>
                <w:rFonts w:ascii="Museo Sans 300" w:hAnsi="Museo Sans 300" w:cs="Arial"/>
                <w:lang w:val="es-SV" w:eastAsia="en-US"/>
              </w:rPr>
            </w:pPr>
            <w:r w:rsidRPr="00407CB0">
              <w:rPr>
                <w:rFonts w:ascii="Museo Sans 300" w:hAnsi="Museo Sans 300" w:cs="Arial"/>
                <w:lang w:val="es-SV" w:eastAsia="en-US"/>
              </w:rPr>
              <w:t>Nombre del Licitante.</w:t>
            </w:r>
          </w:p>
          <w:p w14:paraId="622EADFD" w14:textId="77777777" w:rsidR="00DD3272" w:rsidRPr="00407CB0" w:rsidRDefault="00DD3272" w:rsidP="00510EE8">
            <w:pPr>
              <w:numPr>
                <w:ilvl w:val="0"/>
                <w:numId w:val="10"/>
              </w:numPr>
              <w:ind w:left="777" w:hanging="421"/>
              <w:jc w:val="both"/>
              <w:rPr>
                <w:rFonts w:ascii="Museo Sans 300" w:hAnsi="Museo Sans 300" w:cs="Arial"/>
                <w:lang w:val="es-SV" w:eastAsia="en-US"/>
              </w:rPr>
            </w:pPr>
            <w:r w:rsidRPr="00407CB0">
              <w:rPr>
                <w:rFonts w:ascii="Museo Sans 300" w:hAnsi="Museo Sans 300" w:cs="Arial"/>
                <w:lang w:val="es-SV" w:eastAsia="en-US"/>
              </w:rPr>
              <w:t>Nombre del Representante del Licitante</w:t>
            </w:r>
          </w:p>
          <w:p w14:paraId="622EADFE" w14:textId="77777777" w:rsidR="00DD3272" w:rsidRPr="00407CB0" w:rsidRDefault="00DD3272" w:rsidP="00510EE8">
            <w:pPr>
              <w:numPr>
                <w:ilvl w:val="0"/>
                <w:numId w:val="10"/>
              </w:numPr>
              <w:ind w:left="777" w:hanging="421"/>
              <w:jc w:val="both"/>
              <w:rPr>
                <w:rFonts w:ascii="Museo Sans 300" w:hAnsi="Museo Sans 300" w:cs="Arial"/>
                <w:lang w:val="es-SV" w:eastAsia="en-US"/>
              </w:rPr>
            </w:pPr>
            <w:r w:rsidRPr="00407CB0">
              <w:rPr>
                <w:rFonts w:ascii="Museo Sans 300" w:hAnsi="Museo Sans 300" w:cs="Arial"/>
                <w:lang w:val="es-SV" w:eastAsia="en-US"/>
              </w:rPr>
              <w:t>Los precios de las ofertas</w:t>
            </w:r>
          </w:p>
          <w:p w14:paraId="622EADFF" w14:textId="77777777" w:rsidR="00DD3272" w:rsidRPr="00407CB0" w:rsidRDefault="00DD3272" w:rsidP="00510EE8">
            <w:pPr>
              <w:numPr>
                <w:ilvl w:val="0"/>
                <w:numId w:val="10"/>
              </w:numPr>
              <w:ind w:left="777" w:hanging="421"/>
              <w:jc w:val="both"/>
              <w:rPr>
                <w:rFonts w:ascii="Museo Sans 300" w:hAnsi="Museo Sans 300" w:cs="Arial"/>
                <w:lang w:val="es-SV" w:eastAsia="en-US"/>
              </w:rPr>
            </w:pPr>
            <w:r w:rsidRPr="00407CB0">
              <w:rPr>
                <w:rFonts w:ascii="Museo Sans 300" w:hAnsi="Museo Sans 300" w:cs="Arial"/>
                <w:lang w:val="es-SV" w:eastAsia="en-US"/>
              </w:rPr>
              <w:t>Aspectos relacionados con la Garantía de Mantenimiento de Oferta: Período de vigencia, Monto e Institución que la emite.</w:t>
            </w:r>
          </w:p>
          <w:p w14:paraId="622EAE00" w14:textId="77777777" w:rsidR="00DD3272" w:rsidRPr="00407CB0" w:rsidRDefault="00DD3272" w:rsidP="000303CD">
            <w:pPr>
              <w:ind w:left="1065" w:hanging="709"/>
              <w:jc w:val="both"/>
              <w:rPr>
                <w:rFonts w:ascii="Museo Sans 300" w:hAnsi="Museo Sans 300" w:cs="Arial"/>
                <w:lang w:val="es-SV" w:eastAsia="en-US"/>
              </w:rPr>
            </w:pPr>
            <w:r w:rsidRPr="00407CB0">
              <w:rPr>
                <w:rFonts w:ascii="Museo Sans 300" w:hAnsi="Museo Sans 300" w:cs="Arial"/>
                <w:lang w:val="es-SV" w:eastAsia="en-US"/>
              </w:rPr>
              <w:t xml:space="preserve"> </w:t>
            </w:r>
          </w:p>
          <w:p w14:paraId="622EAE01" w14:textId="77777777" w:rsidR="00DD3272" w:rsidRPr="00407CB0" w:rsidRDefault="00DD3272" w:rsidP="00FC1B25">
            <w:pPr>
              <w:pStyle w:val="Textoindependiente3"/>
              <w:rPr>
                <w:rFonts w:ascii="Museo Sans 300" w:hAnsi="Museo Sans 300"/>
                <w:lang w:val="es-SV" w:eastAsia="en-US"/>
              </w:rPr>
            </w:pPr>
            <w:r w:rsidRPr="00407CB0">
              <w:rPr>
                <w:rFonts w:ascii="Museo Sans 300" w:hAnsi="Museo Sans 300"/>
                <w:lang w:val="es-SV" w:eastAsia="en-US"/>
              </w:rPr>
              <w:t>1</w:t>
            </w:r>
            <w:r w:rsidR="001A6149" w:rsidRPr="00407CB0">
              <w:rPr>
                <w:rFonts w:ascii="Museo Sans 300" w:hAnsi="Museo Sans 300"/>
                <w:lang w:val="es-SV" w:eastAsia="en-US"/>
              </w:rPr>
              <w:t>4</w:t>
            </w:r>
            <w:r w:rsidRPr="00407CB0">
              <w:rPr>
                <w:rFonts w:ascii="Museo Sans 300" w:hAnsi="Museo Sans 300"/>
                <w:lang w:val="es-SV" w:eastAsia="en-US"/>
              </w:rPr>
              <w:t>.3 De lo ocurrido en el Acto de Apertura Pública se levantará un Acta de Apertura de las ofertas, en la cual se hará constar</w:t>
            </w:r>
            <w:r w:rsidR="002D4D37" w:rsidRPr="00407CB0">
              <w:rPr>
                <w:rFonts w:ascii="Museo Sans 300" w:hAnsi="Museo Sans 300"/>
                <w:lang w:val="es-SV" w:eastAsia="en-US"/>
              </w:rPr>
              <w:t xml:space="preserve"> </w:t>
            </w:r>
            <w:r w:rsidR="002D4D37" w:rsidRPr="00407CB0">
              <w:rPr>
                <w:rFonts w:ascii="Museo Sans 300" w:hAnsi="Museo Sans 300"/>
                <w:lang w:val="es-SV"/>
              </w:rPr>
              <w:t xml:space="preserve">el Nombre y Documento de Identificación personal del Representante del </w:t>
            </w:r>
            <w:r w:rsidR="0014486A" w:rsidRPr="00407CB0">
              <w:rPr>
                <w:rFonts w:ascii="Museo Sans 300" w:hAnsi="Museo Sans 300"/>
                <w:lang w:val="es-SV"/>
              </w:rPr>
              <w:t xml:space="preserve">Licitante, </w:t>
            </w:r>
            <w:r w:rsidRPr="00407CB0">
              <w:rPr>
                <w:rFonts w:ascii="Museo Sans 300" w:hAnsi="Museo Sans 300"/>
                <w:lang w:val="es-SV" w:eastAsia="en-US"/>
              </w:rPr>
              <w:t xml:space="preserve">las ofertas recibidas, las garantías, así como algún aspecto relevante. Dicha Acta será firmada por los </w:t>
            </w:r>
            <w:r w:rsidR="00BC608C" w:rsidRPr="00407CB0">
              <w:rPr>
                <w:rFonts w:ascii="Museo Sans 300" w:hAnsi="Museo Sans 300"/>
                <w:lang w:val="es-SV"/>
              </w:rPr>
              <w:t>representantes de los ofertantes que hayan asistido al Acto de apertura</w:t>
            </w:r>
            <w:r w:rsidRPr="00407CB0">
              <w:rPr>
                <w:rFonts w:ascii="Museo Sans 300" w:hAnsi="Museo Sans 300"/>
                <w:lang w:val="es-SV" w:eastAsia="en-US"/>
              </w:rPr>
              <w:t xml:space="preserve"> y por parte del MINED</w:t>
            </w:r>
            <w:r w:rsidR="0025418F" w:rsidRPr="00407CB0">
              <w:rPr>
                <w:rFonts w:ascii="Museo Sans 300" w:hAnsi="Museo Sans 300"/>
                <w:lang w:val="es-SV" w:eastAsia="en-US"/>
              </w:rPr>
              <w:t>UCYT</w:t>
            </w:r>
            <w:r w:rsidRPr="00407CB0">
              <w:rPr>
                <w:rFonts w:ascii="Museo Sans 300" w:hAnsi="Museo Sans 300"/>
                <w:lang w:val="es-SV" w:eastAsia="en-US"/>
              </w:rPr>
              <w:t>. La omisión de la firma por los ofertantes no invalidará el contenido y efecto del acta.</w:t>
            </w:r>
          </w:p>
          <w:p w14:paraId="622EAE02" w14:textId="77777777" w:rsidR="00DD3272" w:rsidRPr="00407CB0" w:rsidRDefault="00DD3272" w:rsidP="00FC1B25">
            <w:pPr>
              <w:jc w:val="both"/>
              <w:rPr>
                <w:rFonts w:ascii="Museo Sans 300" w:hAnsi="Museo Sans 300" w:cs="Arial"/>
                <w:lang w:val="es-SV" w:eastAsia="en-US"/>
              </w:rPr>
            </w:pPr>
          </w:p>
          <w:p w14:paraId="622EAE03" w14:textId="77777777" w:rsidR="00DD3272" w:rsidRPr="00407CB0" w:rsidRDefault="00DD3272" w:rsidP="00FC1B25">
            <w:pPr>
              <w:pStyle w:val="Textoindependiente3"/>
              <w:rPr>
                <w:rFonts w:ascii="Museo Sans 300" w:hAnsi="Museo Sans 300" w:cs="Arial"/>
                <w:lang w:val="es-SV" w:eastAsia="en-US"/>
              </w:rPr>
            </w:pPr>
            <w:r w:rsidRPr="00407CB0">
              <w:rPr>
                <w:rFonts w:ascii="Museo Sans 300" w:hAnsi="Museo Sans 300"/>
                <w:lang w:val="es-SV" w:eastAsia="en-US"/>
              </w:rPr>
              <w:t>1</w:t>
            </w:r>
            <w:r w:rsidR="001A6149" w:rsidRPr="00407CB0">
              <w:rPr>
                <w:rFonts w:ascii="Museo Sans 300" w:hAnsi="Museo Sans 300"/>
                <w:lang w:val="es-SV" w:eastAsia="en-US"/>
              </w:rPr>
              <w:t>4</w:t>
            </w:r>
            <w:r w:rsidRPr="00407CB0">
              <w:rPr>
                <w:rFonts w:ascii="Museo Sans 300" w:hAnsi="Museo Sans 300"/>
                <w:lang w:val="es-SV" w:eastAsia="en-US"/>
              </w:rPr>
              <w:t xml:space="preserve">.4 No se dará después de la apertura de las ofertas y antes </w:t>
            </w:r>
            <w:r w:rsidR="00493808" w:rsidRPr="00407CB0">
              <w:rPr>
                <w:rFonts w:ascii="Museo Sans 300" w:hAnsi="Museo Sans 300"/>
                <w:lang w:val="es-SV" w:eastAsia="en-US"/>
              </w:rPr>
              <w:t>de la notificación del resultado del proceso</w:t>
            </w:r>
            <w:r w:rsidRPr="00407CB0">
              <w:rPr>
                <w:rFonts w:ascii="Museo Sans 300" w:hAnsi="Museo Sans 300"/>
                <w:lang w:val="es-SV" w:eastAsia="en-US"/>
              </w:rPr>
              <w:t xml:space="preserve">, información alguna con respecto al examen, tabulación, aclaración y evaluación de las ofertas y las recomendaciones relativas a las adjudicaciones de </w:t>
            </w:r>
            <w:proofErr w:type="gramStart"/>
            <w:r w:rsidRPr="00407CB0">
              <w:rPr>
                <w:rFonts w:ascii="Museo Sans 300" w:hAnsi="Museo Sans 300"/>
                <w:lang w:val="es-SV" w:eastAsia="en-US"/>
              </w:rPr>
              <w:t>las mismas</w:t>
            </w:r>
            <w:proofErr w:type="gramEnd"/>
            <w:r w:rsidRPr="00407CB0">
              <w:rPr>
                <w:rFonts w:ascii="Museo Sans 300" w:hAnsi="Museo Sans 300"/>
                <w:lang w:val="es-SV" w:eastAsia="en-US"/>
              </w:rPr>
              <w:t>, a ninguna persona o personas que no estén vinculadas en el proceso de análisis y evaluación de las ofertas. (Art. 54 de la LACAP).</w:t>
            </w:r>
          </w:p>
        </w:tc>
      </w:tr>
      <w:tr w:rsidR="00DD3272" w:rsidRPr="00C20FF9" w14:paraId="622EAE09" w14:textId="77777777" w:rsidTr="00757755">
        <w:tc>
          <w:tcPr>
            <w:tcW w:w="9428" w:type="dxa"/>
          </w:tcPr>
          <w:p w14:paraId="622EAE05" w14:textId="77777777" w:rsidR="00DD3272" w:rsidRPr="00080744" w:rsidRDefault="00DD3272" w:rsidP="00FC1B25">
            <w:pPr>
              <w:jc w:val="both"/>
              <w:rPr>
                <w:rFonts w:ascii="Museo Sans 300" w:hAnsi="Museo Sans 300" w:cs="Arial"/>
                <w:b/>
                <w:bCs/>
                <w:u w:val="single"/>
                <w:lang w:val="es-SV" w:eastAsia="en-US"/>
              </w:rPr>
            </w:pPr>
          </w:p>
          <w:p w14:paraId="622EAE06" w14:textId="77777777" w:rsidR="00DD3272" w:rsidRPr="00080744" w:rsidRDefault="00DD3272" w:rsidP="00FC1B25">
            <w:pPr>
              <w:jc w:val="both"/>
              <w:rPr>
                <w:rFonts w:ascii="Museo Sans 300" w:hAnsi="Museo Sans 300" w:cs="Arial"/>
                <w:lang w:val="es-SV" w:eastAsia="en-US"/>
              </w:rPr>
            </w:pPr>
            <w:r w:rsidRPr="00080744">
              <w:rPr>
                <w:rFonts w:ascii="Museo Sans 300" w:hAnsi="Museo Sans 300" w:cs="Arial"/>
                <w:b/>
                <w:bCs/>
                <w:u w:val="single"/>
                <w:lang w:val="es-SV" w:eastAsia="en-US"/>
              </w:rPr>
              <w:t>1</w:t>
            </w:r>
            <w:r w:rsidR="001A6149" w:rsidRPr="00080744">
              <w:rPr>
                <w:rFonts w:ascii="Museo Sans 300" w:hAnsi="Museo Sans 300" w:cs="Arial"/>
                <w:b/>
                <w:bCs/>
                <w:u w:val="single"/>
                <w:lang w:val="es-SV" w:eastAsia="en-US"/>
              </w:rPr>
              <w:t>5</w:t>
            </w:r>
            <w:r w:rsidRPr="00080744">
              <w:rPr>
                <w:rFonts w:ascii="Museo Sans 300" w:hAnsi="Museo Sans 300" w:cs="Arial"/>
                <w:b/>
                <w:bCs/>
                <w:u w:val="single"/>
                <w:lang w:val="es-SV" w:eastAsia="en-US"/>
              </w:rPr>
              <w:t>. Rechazo de Ofertas</w:t>
            </w:r>
          </w:p>
          <w:p w14:paraId="622EAE07" w14:textId="77777777" w:rsidR="00DD3272" w:rsidRPr="00080744" w:rsidRDefault="00DD3272" w:rsidP="00FC1B25">
            <w:pPr>
              <w:jc w:val="both"/>
              <w:rPr>
                <w:rFonts w:ascii="Museo Sans 300" w:hAnsi="Museo Sans 300" w:cs="Arial"/>
                <w:lang w:val="es-SV" w:eastAsia="en-US"/>
              </w:rPr>
            </w:pPr>
          </w:p>
          <w:p w14:paraId="622EAE08" w14:textId="77777777" w:rsidR="00DD3272" w:rsidRPr="00080744" w:rsidRDefault="00DD3272" w:rsidP="00FC1B25">
            <w:pPr>
              <w:jc w:val="both"/>
              <w:rPr>
                <w:rFonts w:ascii="Museo Sans 300" w:hAnsi="Museo Sans 300" w:cs="Arial"/>
                <w:highlight w:val="yellow"/>
                <w:lang w:val="es-SV" w:eastAsia="en-US"/>
              </w:rPr>
            </w:pPr>
            <w:r w:rsidRPr="00080744">
              <w:rPr>
                <w:rFonts w:ascii="Museo Sans 300" w:hAnsi="Museo Sans 300" w:cs="Arial"/>
                <w:lang w:val="es-SV" w:eastAsia="en-US"/>
              </w:rPr>
              <w:t>En el acto de apertura</w:t>
            </w:r>
            <w:r w:rsidR="00E154C4" w:rsidRPr="00080744">
              <w:rPr>
                <w:rFonts w:ascii="Museo Sans 300" w:hAnsi="Museo Sans 300" w:cs="Arial"/>
                <w:lang w:val="es-SV" w:eastAsia="en-US"/>
              </w:rPr>
              <w:t xml:space="preserve"> pública</w:t>
            </w:r>
            <w:r w:rsidRPr="00080744">
              <w:rPr>
                <w:rFonts w:ascii="Museo Sans 300" w:hAnsi="Museo Sans 300" w:cs="Arial"/>
                <w:lang w:val="es-SV" w:eastAsia="en-US"/>
              </w:rPr>
              <w:t xml:space="preserve">, las ofertas </w:t>
            </w:r>
            <w:r w:rsidR="00E154C4" w:rsidRPr="00080744">
              <w:rPr>
                <w:rFonts w:ascii="Museo Sans 300" w:hAnsi="Museo Sans 300" w:cs="Arial"/>
                <w:lang w:val="es-SV"/>
              </w:rPr>
              <w:t xml:space="preserve">recibidas </w:t>
            </w:r>
            <w:r w:rsidR="00E154C4" w:rsidRPr="00407CB0">
              <w:rPr>
                <w:rFonts w:ascii="Museo Sans 300" w:hAnsi="Museo Sans 300" w:cs="Arial"/>
                <w:lang w:val="es-SV"/>
              </w:rPr>
              <w:t xml:space="preserve">extemporáneamente y las </w:t>
            </w:r>
            <w:r w:rsidRPr="00407CB0">
              <w:rPr>
                <w:rFonts w:ascii="Museo Sans 300" w:hAnsi="Museo Sans 300" w:cs="Arial"/>
                <w:lang w:val="es-SV" w:eastAsia="en-US"/>
              </w:rPr>
              <w:t>que no vengan acompañadas de la Garantía de Mantenimiento de Oferta, se hará constar en el Acta de Apertura, que dichas Ofertas quedan excluidas de pleno derecho (Art. 53 de la LACAP),</w:t>
            </w:r>
            <w:r w:rsidRPr="00080744">
              <w:rPr>
                <w:rFonts w:ascii="Museo Sans 300" w:hAnsi="Museo Sans 300" w:cs="Arial"/>
                <w:lang w:val="es-SV" w:eastAsia="en-US"/>
              </w:rPr>
              <w:t xml:space="preserve"> </w:t>
            </w:r>
            <w:r w:rsidRPr="00080744">
              <w:rPr>
                <w:rFonts w:ascii="Museo Sans 300" w:hAnsi="Museo Sans 300" w:cs="Arial"/>
                <w:bCs/>
                <w:lang w:val="es-SV" w:eastAsia="en-US"/>
              </w:rPr>
              <w:t>y le</w:t>
            </w:r>
            <w:r w:rsidR="00424239" w:rsidRPr="00080744">
              <w:rPr>
                <w:rFonts w:ascii="Museo Sans 300" w:hAnsi="Museo Sans 300" w:cs="Arial"/>
                <w:bCs/>
                <w:lang w:val="es-SV" w:eastAsia="en-US"/>
              </w:rPr>
              <w:t>s</w:t>
            </w:r>
            <w:r w:rsidRPr="00080744">
              <w:rPr>
                <w:rFonts w:ascii="Museo Sans 300" w:hAnsi="Museo Sans 300" w:cs="Arial"/>
                <w:bCs/>
                <w:lang w:val="es-SV" w:eastAsia="en-US"/>
              </w:rPr>
              <w:t xml:space="preserve"> será</w:t>
            </w:r>
            <w:r w:rsidR="00424239" w:rsidRPr="00080744">
              <w:rPr>
                <w:rFonts w:ascii="Museo Sans 300" w:hAnsi="Museo Sans 300" w:cs="Arial"/>
                <w:bCs/>
                <w:lang w:val="es-SV" w:eastAsia="en-US"/>
              </w:rPr>
              <w:t>n</w:t>
            </w:r>
            <w:r w:rsidRPr="00080744">
              <w:rPr>
                <w:rFonts w:ascii="Museo Sans 300" w:hAnsi="Museo Sans 300" w:cs="Arial"/>
                <w:bCs/>
                <w:lang w:val="es-SV" w:eastAsia="en-US"/>
              </w:rPr>
              <w:t xml:space="preserve"> devuelta</w:t>
            </w:r>
            <w:r w:rsidR="00424239" w:rsidRPr="00080744">
              <w:rPr>
                <w:rFonts w:ascii="Museo Sans 300" w:hAnsi="Museo Sans 300" w:cs="Arial"/>
                <w:bCs/>
                <w:lang w:val="es-SV" w:eastAsia="en-US"/>
              </w:rPr>
              <w:t>s</w:t>
            </w:r>
            <w:r w:rsidRPr="00080744">
              <w:rPr>
                <w:rFonts w:ascii="Museo Sans 300" w:hAnsi="Museo Sans 300" w:cs="Arial"/>
                <w:bCs/>
                <w:lang w:val="es-SV" w:eastAsia="en-US"/>
              </w:rPr>
              <w:t xml:space="preserve"> a</w:t>
            </w:r>
            <w:r w:rsidR="00424239" w:rsidRPr="00080744">
              <w:rPr>
                <w:rFonts w:ascii="Museo Sans 300" w:hAnsi="Museo Sans 300" w:cs="Arial"/>
                <w:bCs/>
                <w:lang w:val="es-SV" w:eastAsia="en-US"/>
              </w:rPr>
              <w:t xml:space="preserve"> </w:t>
            </w:r>
            <w:r w:rsidRPr="00080744">
              <w:rPr>
                <w:rFonts w:ascii="Museo Sans 300" w:hAnsi="Museo Sans 300" w:cs="Arial"/>
                <w:bCs/>
                <w:lang w:val="es-SV" w:eastAsia="en-US"/>
              </w:rPr>
              <w:t>l</w:t>
            </w:r>
            <w:r w:rsidR="00424239" w:rsidRPr="00080744">
              <w:rPr>
                <w:rFonts w:ascii="Museo Sans 300" w:hAnsi="Museo Sans 300" w:cs="Arial"/>
                <w:bCs/>
                <w:lang w:val="es-SV" w:eastAsia="en-US"/>
              </w:rPr>
              <w:t>os</w:t>
            </w:r>
            <w:r w:rsidRPr="00080744">
              <w:rPr>
                <w:rFonts w:ascii="Museo Sans 300" w:hAnsi="Museo Sans 300" w:cs="Arial"/>
                <w:bCs/>
                <w:lang w:val="es-SV" w:eastAsia="en-US"/>
              </w:rPr>
              <w:t xml:space="preserve"> licitante</w:t>
            </w:r>
            <w:r w:rsidR="00424239" w:rsidRPr="00080744">
              <w:rPr>
                <w:rFonts w:ascii="Museo Sans 300" w:hAnsi="Museo Sans 300" w:cs="Arial"/>
                <w:bCs/>
                <w:lang w:val="es-SV" w:eastAsia="en-US"/>
              </w:rPr>
              <w:t>s</w:t>
            </w:r>
            <w:r w:rsidRPr="00080744">
              <w:rPr>
                <w:rFonts w:ascii="Museo Sans 300" w:hAnsi="Museo Sans 300" w:cs="Arial"/>
                <w:bCs/>
                <w:lang w:val="es-SV" w:eastAsia="en-US"/>
              </w:rPr>
              <w:t xml:space="preserve"> en el mismo acto</w:t>
            </w:r>
            <w:r w:rsidR="00E154C4" w:rsidRPr="00080744">
              <w:rPr>
                <w:rFonts w:ascii="Museo Sans 300" w:hAnsi="Museo Sans 300" w:cs="Arial"/>
                <w:bCs/>
                <w:lang w:val="es-SV"/>
              </w:rPr>
              <w:t xml:space="preserve"> o posteriormente si </w:t>
            </w:r>
            <w:r w:rsidR="00424239" w:rsidRPr="00080744">
              <w:rPr>
                <w:rFonts w:ascii="Museo Sans 300" w:hAnsi="Museo Sans 300" w:cs="Arial"/>
                <w:bCs/>
                <w:lang w:val="es-SV"/>
              </w:rPr>
              <w:t xml:space="preserve">los </w:t>
            </w:r>
            <w:r w:rsidR="00E154C4" w:rsidRPr="00080744">
              <w:rPr>
                <w:rFonts w:ascii="Museo Sans 300" w:hAnsi="Museo Sans 300" w:cs="Arial"/>
                <w:bCs/>
                <w:lang w:val="es-SV"/>
              </w:rPr>
              <w:t>oferente</w:t>
            </w:r>
            <w:r w:rsidR="00424239" w:rsidRPr="00080744">
              <w:rPr>
                <w:rFonts w:ascii="Museo Sans 300" w:hAnsi="Museo Sans 300" w:cs="Arial"/>
                <w:bCs/>
                <w:lang w:val="es-SV"/>
              </w:rPr>
              <w:t>s</w:t>
            </w:r>
            <w:r w:rsidR="00E154C4" w:rsidRPr="00080744">
              <w:rPr>
                <w:rFonts w:ascii="Museo Sans 300" w:hAnsi="Museo Sans 300" w:cs="Arial"/>
                <w:bCs/>
                <w:lang w:val="es-SV"/>
              </w:rPr>
              <w:t xml:space="preserve"> no se encontrase</w:t>
            </w:r>
            <w:r w:rsidR="00424239" w:rsidRPr="00080744">
              <w:rPr>
                <w:rFonts w:ascii="Museo Sans 300" w:hAnsi="Museo Sans 300" w:cs="Arial"/>
                <w:bCs/>
                <w:lang w:val="es-SV"/>
              </w:rPr>
              <w:t>n</w:t>
            </w:r>
            <w:r w:rsidR="00E154C4" w:rsidRPr="00080744">
              <w:rPr>
                <w:rFonts w:ascii="Museo Sans 300" w:hAnsi="Museo Sans 300" w:cs="Arial"/>
                <w:bCs/>
                <w:lang w:val="es-SV"/>
              </w:rPr>
              <w:t xml:space="preserve"> presente</w:t>
            </w:r>
            <w:r w:rsidR="00424239" w:rsidRPr="00080744">
              <w:rPr>
                <w:rFonts w:ascii="Museo Sans 300" w:hAnsi="Museo Sans 300" w:cs="Arial"/>
                <w:bCs/>
                <w:lang w:val="es-SV"/>
              </w:rPr>
              <w:t>s</w:t>
            </w:r>
            <w:r w:rsidR="00E154C4" w:rsidRPr="00080744">
              <w:rPr>
                <w:rFonts w:ascii="Museo Sans 300" w:hAnsi="Museo Sans 300" w:cs="Arial"/>
                <w:bCs/>
                <w:lang w:val="es-SV"/>
              </w:rPr>
              <w:t xml:space="preserve"> en dicho </w:t>
            </w:r>
            <w:r w:rsidR="00572B3B" w:rsidRPr="00080744">
              <w:rPr>
                <w:rFonts w:ascii="Museo Sans 300" w:hAnsi="Museo Sans 300" w:cs="Arial"/>
                <w:bCs/>
                <w:lang w:val="es-SV"/>
              </w:rPr>
              <w:t>acto.</w:t>
            </w:r>
          </w:p>
        </w:tc>
      </w:tr>
      <w:tr w:rsidR="00FB69F0" w:rsidRPr="00C20FF9" w14:paraId="622EAE1D" w14:textId="77777777" w:rsidTr="00757755">
        <w:tc>
          <w:tcPr>
            <w:tcW w:w="9428" w:type="dxa"/>
          </w:tcPr>
          <w:p w14:paraId="622EAE0A" w14:textId="77777777" w:rsidR="00FB69F0" w:rsidRDefault="00FB69F0" w:rsidP="00FB69F0">
            <w:pPr>
              <w:jc w:val="both"/>
              <w:rPr>
                <w:rFonts w:ascii="Museo Sans 300" w:hAnsi="Museo Sans 300" w:cs="Arial"/>
                <w:b/>
                <w:bCs/>
                <w:sz w:val="21"/>
                <w:szCs w:val="21"/>
                <w:u w:val="single"/>
                <w:lang w:val="es-SV" w:eastAsia="en-US"/>
              </w:rPr>
            </w:pPr>
          </w:p>
          <w:p w14:paraId="622EAE0B" w14:textId="77777777" w:rsidR="00FB69F0" w:rsidRPr="0014486A" w:rsidRDefault="00FB69F0" w:rsidP="00FB69F0">
            <w:pPr>
              <w:jc w:val="both"/>
              <w:rPr>
                <w:rFonts w:ascii="Museo Sans 300" w:hAnsi="Museo Sans 300" w:cs="Arial"/>
                <w:sz w:val="21"/>
                <w:szCs w:val="21"/>
                <w:lang w:val="es-SV" w:eastAsia="en-US"/>
              </w:rPr>
            </w:pPr>
            <w:r w:rsidRPr="0014486A">
              <w:rPr>
                <w:rFonts w:ascii="Museo Sans 300" w:hAnsi="Museo Sans 300" w:cs="Arial"/>
                <w:b/>
                <w:bCs/>
                <w:sz w:val="21"/>
                <w:szCs w:val="21"/>
                <w:u w:val="single"/>
                <w:lang w:val="es-SV" w:eastAsia="en-US"/>
              </w:rPr>
              <w:lastRenderedPageBreak/>
              <w:t>16. Declaración de Desierta de la Licitación.</w:t>
            </w:r>
          </w:p>
          <w:p w14:paraId="622EAE0C" w14:textId="77777777" w:rsidR="00FB69F0" w:rsidRPr="0014486A" w:rsidRDefault="00FB69F0" w:rsidP="00FB69F0">
            <w:pPr>
              <w:jc w:val="both"/>
              <w:rPr>
                <w:rFonts w:ascii="Museo Sans 300" w:hAnsi="Museo Sans 300" w:cs="Arial"/>
                <w:sz w:val="21"/>
                <w:szCs w:val="21"/>
                <w:lang w:val="es-SV" w:eastAsia="en-US"/>
              </w:rPr>
            </w:pPr>
          </w:p>
          <w:p w14:paraId="622EAE0D" w14:textId="77777777" w:rsidR="00FB69F0" w:rsidRPr="0014486A" w:rsidRDefault="00FB69F0" w:rsidP="00FB69F0">
            <w:pPr>
              <w:jc w:val="both"/>
              <w:rPr>
                <w:rFonts w:ascii="Museo Sans 300" w:hAnsi="Museo Sans 300" w:cs="Arial"/>
                <w:sz w:val="21"/>
                <w:szCs w:val="21"/>
                <w:lang w:val="es-SV" w:eastAsia="en-US"/>
              </w:rPr>
            </w:pPr>
            <w:r w:rsidRPr="0014486A">
              <w:rPr>
                <w:rFonts w:ascii="Museo Sans 300" w:hAnsi="Museo Sans 300" w:cs="Arial"/>
                <w:sz w:val="21"/>
                <w:szCs w:val="21"/>
                <w:lang w:val="es-SV" w:eastAsia="en-US"/>
              </w:rPr>
              <w:t>El MINED podrá declarar DESIERTA la licitación cuando:</w:t>
            </w:r>
          </w:p>
          <w:p w14:paraId="622EAE0E" w14:textId="77777777" w:rsidR="00FB69F0" w:rsidRPr="0014486A" w:rsidRDefault="00FB69F0" w:rsidP="00FB69F0">
            <w:pPr>
              <w:jc w:val="both"/>
              <w:rPr>
                <w:rFonts w:ascii="Museo Sans 300" w:hAnsi="Museo Sans 300" w:cs="Arial"/>
                <w:sz w:val="21"/>
                <w:szCs w:val="21"/>
                <w:lang w:val="es-SV" w:eastAsia="en-US"/>
              </w:rPr>
            </w:pPr>
          </w:p>
          <w:p w14:paraId="622EAE0F" w14:textId="77777777" w:rsidR="00FB69F0" w:rsidRPr="0014486A" w:rsidRDefault="00FB69F0" w:rsidP="00510EE8">
            <w:pPr>
              <w:numPr>
                <w:ilvl w:val="0"/>
                <w:numId w:val="11"/>
              </w:numPr>
              <w:tabs>
                <w:tab w:val="clear" w:pos="720"/>
                <w:tab w:val="num" w:pos="351"/>
              </w:tabs>
              <w:ind w:left="351" w:hanging="351"/>
              <w:jc w:val="both"/>
              <w:rPr>
                <w:rFonts w:ascii="Museo Sans 300" w:hAnsi="Museo Sans 300" w:cs="Arial"/>
                <w:sz w:val="21"/>
                <w:szCs w:val="21"/>
                <w:lang w:val="es-SV" w:eastAsia="en-US"/>
              </w:rPr>
            </w:pPr>
            <w:r w:rsidRPr="0014486A">
              <w:rPr>
                <w:rFonts w:ascii="Museo Sans 300" w:hAnsi="Museo Sans 300" w:cs="Arial"/>
                <w:sz w:val="21"/>
                <w:szCs w:val="21"/>
                <w:lang w:val="es-SV" w:eastAsia="en-US"/>
              </w:rPr>
              <w:t xml:space="preserve">En la convocatoria de la licitación no concurriere ofertante alguno, en ese sentido la Comisión de Evaluación de Ofertas levantará el acta correspondiente e informará al Titular para que declare desierta la licitación, a fin de que promueva una segunda licitación. </w:t>
            </w:r>
            <w:r w:rsidRPr="0014486A">
              <w:rPr>
                <w:rFonts w:ascii="Museo Sans 300" w:hAnsi="Museo Sans 300" w:cs="Arial"/>
                <w:bCs/>
                <w:sz w:val="21"/>
                <w:szCs w:val="21"/>
                <w:lang w:val="es-SV" w:eastAsia="en-US"/>
              </w:rPr>
              <w:t>(Art. 64 de la LACAP).  Cuando no concurriere ofertante alguno en una segunda convocatoria de licitación, la</w:t>
            </w:r>
            <w:r w:rsidRPr="0014486A">
              <w:rPr>
                <w:rFonts w:ascii="Museo Sans 300" w:hAnsi="Museo Sans 300" w:cs="Arial"/>
                <w:sz w:val="21"/>
                <w:szCs w:val="21"/>
                <w:lang w:val="es-SV" w:eastAsia="en-US"/>
              </w:rPr>
              <w:t xml:space="preserve"> Comisión de Evaluación de Ofertas levantará el acta correspondiente e informará al Titular para que declare desierta la licitación, a fin de que realice el procedimiento de contratación directa (Art.65 y 72 literal f) de la LACAP).</w:t>
            </w:r>
          </w:p>
          <w:p w14:paraId="622EAE10" w14:textId="77777777" w:rsidR="00FB69F0" w:rsidRPr="0014486A" w:rsidRDefault="00FB69F0" w:rsidP="00FB69F0">
            <w:pPr>
              <w:tabs>
                <w:tab w:val="num" w:pos="351"/>
              </w:tabs>
              <w:ind w:left="351" w:hanging="351"/>
              <w:jc w:val="both"/>
              <w:rPr>
                <w:rFonts w:ascii="Museo Sans 300" w:hAnsi="Museo Sans 300" w:cs="Arial"/>
                <w:sz w:val="21"/>
                <w:szCs w:val="21"/>
                <w:lang w:val="es-SV" w:eastAsia="en-US"/>
              </w:rPr>
            </w:pPr>
          </w:p>
          <w:p w14:paraId="622EAE11" w14:textId="77777777" w:rsidR="00FB69F0" w:rsidRPr="0014486A" w:rsidRDefault="00FB69F0" w:rsidP="00510EE8">
            <w:pPr>
              <w:numPr>
                <w:ilvl w:val="0"/>
                <w:numId w:val="11"/>
              </w:numPr>
              <w:tabs>
                <w:tab w:val="clear" w:pos="720"/>
                <w:tab w:val="num" w:pos="351"/>
              </w:tabs>
              <w:ind w:left="351" w:hanging="351"/>
              <w:jc w:val="both"/>
              <w:rPr>
                <w:rFonts w:ascii="Museo Sans 300" w:hAnsi="Museo Sans 300" w:cs="Arial"/>
                <w:sz w:val="21"/>
                <w:szCs w:val="21"/>
                <w:lang w:val="es-SV" w:eastAsia="en-US"/>
              </w:rPr>
            </w:pPr>
            <w:r w:rsidRPr="0014486A">
              <w:rPr>
                <w:rFonts w:ascii="Museo Sans 300" w:hAnsi="Museo Sans 300" w:cs="Arial"/>
                <w:sz w:val="21"/>
                <w:szCs w:val="21"/>
                <w:lang w:val="es-SV" w:eastAsia="en-US"/>
              </w:rPr>
              <w:t xml:space="preserve">Si a la convocatoria de la licitación se presentare un solo ofertante, se dejará constancia de tal situación en el acta respectiva. Esta oferta única será analizada por la Comisión de Evaluación de Ofertas para verificar si cumple con los términos de referencia y con las condiciones solicitadas en las Bases de Licitación. Si la oferta cumpliere con los requisitos establecidos y estuviere acorde con los precios de mercado, se adjudicará a ésta la contratación de que se trate. En el caso que la oferta no cumpliere con los requisitos establecidos, la Comisión procederá a recomendar declararla desierta y a proponer realizar una nueva gestión. </w:t>
            </w:r>
            <w:r w:rsidRPr="0014486A">
              <w:rPr>
                <w:rFonts w:ascii="Museo Sans 300" w:hAnsi="Museo Sans 300" w:cs="Arial"/>
                <w:bCs/>
                <w:sz w:val="21"/>
                <w:szCs w:val="21"/>
                <w:lang w:val="es-SV" w:eastAsia="en-US"/>
              </w:rPr>
              <w:t>(Art. 63 de la LACAP).</w:t>
            </w:r>
          </w:p>
          <w:p w14:paraId="622EAE12" w14:textId="77777777" w:rsidR="00FB69F0" w:rsidRPr="0014486A" w:rsidRDefault="00FB69F0" w:rsidP="00FB69F0">
            <w:pPr>
              <w:tabs>
                <w:tab w:val="num" w:pos="351"/>
              </w:tabs>
              <w:ind w:left="351" w:hanging="351"/>
              <w:jc w:val="both"/>
              <w:rPr>
                <w:rFonts w:ascii="Museo Sans 300" w:hAnsi="Museo Sans 300" w:cs="Arial"/>
                <w:sz w:val="21"/>
                <w:szCs w:val="21"/>
                <w:lang w:val="es-SV" w:eastAsia="en-US"/>
              </w:rPr>
            </w:pPr>
          </w:p>
          <w:p w14:paraId="622EAE13" w14:textId="77777777" w:rsidR="00FB69F0" w:rsidRDefault="00FB69F0" w:rsidP="00510EE8">
            <w:pPr>
              <w:numPr>
                <w:ilvl w:val="0"/>
                <w:numId w:val="11"/>
              </w:numPr>
              <w:tabs>
                <w:tab w:val="clear" w:pos="720"/>
                <w:tab w:val="num" w:pos="351"/>
              </w:tabs>
              <w:ind w:left="351" w:hanging="351"/>
              <w:jc w:val="both"/>
              <w:rPr>
                <w:rFonts w:ascii="Museo Sans 300" w:hAnsi="Museo Sans 300" w:cs="Arial"/>
                <w:sz w:val="21"/>
                <w:szCs w:val="21"/>
                <w:lang w:val="es-SV" w:eastAsia="en-US"/>
              </w:rPr>
            </w:pPr>
            <w:r w:rsidRPr="0014486A">
              <w:rPr>
                <w:rFonts w:ascii="Museo Sans 300" w:hAnsi="Museo Sans 300" w:cs="Arial"/>
                <w:sz w:val="21"/>
                <w:szCs w:val="21"/>
                <w:lang w:val="es-SV" w:eastAsia="en-US"/>
              </w:rPr>
              <w:t>En el caso que se reciban más de una oferta, y ninguna de éstas cumpliera con los requisitos establecidos en las bases de licitación o no estuviere acorde a los precios de mercado, el MINEDUCYT también podrá declarar desierta la licitación.</w:t>
            </w:r>
          </w:p>
          <w:p w14:paraId="622EAE14" w14:textId="77777777" w:rsidR="00FB69F0" w:rsidRPr="0014486A" w:rsidRDefault="00FB69F0" w:rsidP="00FB69F0">
            <w:pPr>
              <w:ind w:left="351"/>
              <w:jc w:val="both"/>
              <w:rPr>
                <w:rFonts w:ascii="Museo Sans 300" w:hAnsi="Museo Sans 300" w:cs="Arial"/>
                <w:sz w:val="21"/>
                <w:szCs w:val="21"/>
                <w:lang w:val="es-SV" w:eastAsia="en-US"/>
              </w:rPr>
            </w:pPr>
          </w:p>
          <w:tbl>
            <w:tblPr>
              <w:tblStyle w:val="Tablaconcuadrcula"/>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8"/>
            </w:tblGrid>
            <w:tr w:rsidR="00FB69F0" w:rsidRPr="00FB69F0" w14:paraId="622EAE1B" w14:textId="77777777" w:rsidTr="00FB69F0">
              <w:tc>
                <w:tcPr>
                  <w:tcW w:w="9418" w:type="dxa"/>
                </w:tcPr>
                <w:p w14:paraId="622EAE15" w14:textId="77777777" w:rsidR="00FB69F0" w:rsidRPr="00FB69F0" w:rsidRDefault="00FB69F0" w:rsidP="00FB69F0">
                  <w:pPr>
                    <w:jc w:val="both"/>
                    <w:rPr>
                      <w:rFonts w:ascii="Museo Sans 300" w:hAnsi="Museo Sans 300" w:cs="Arial"/>
                      <w:bCs/>
                      <w:lang w:val="es-SV" w:eastAsia="en-US"/>
                    </w:rPr>
                  </w:pPr>
                  <w:r w:rsidRPr="00FB69F0">
                    <w:rPr>
                      <w:rFonts w:ascii="Museo Sans 300" w:hAnsi="Museo Sans 300" w:cs="Arial"/>
                      <w:b/>
                      <w:bCs/>
                      <w:u w:val="single"/>
                      <w:lang w:val="es-SV" w:eastAsia="en-US"/>
                    </w:rPr>
                    <w:t>17. Evaluación de las Ofertas</w:t>
                  </w:r>
                </w:p>
                <w:p w14:paraId="622EAE16" w14:textId="77777777" w:rsidR="00FB69F0" w:rsidRPr="00FB69F0" w:rsidRDefault="00FB69F0" w:rsidP="00FB69F0">
                  <w:pPr>
                    <w:pStyle w:val="Textoindependiente3"/>
                    <w:rPr>
                      <w:rFonts w:ascii="Museo Sans 300" w:hAnsi="Museo Sans 300" w:cs="Arial"/>
                      <w:bCs/>
                      <w:lang w:val="es-SV" w:eastAsia="en-US"/>
                    </w:rPr>
                  </w:pPr>
                </w:p>
                <w:p w14:paraId="622EAE17" w14:textId="7BD5BDA4" w:rsidR="00FB69F0" w:rsidRPr="00FB69F0" w:rsidRDefault="00FB69F0" w:rsidP="00FB69F0">
                  <w:pPr>
                    <w:pStyle w:val="Textoindependiente3"/>
                    <w:rPr>
                      <w:rFonts w:ascii="Museo Sans 300" w:hAnsi="Museo Sans 300" w:cs="Arial"/>
                      <w:bCs/>
                      <w:lang w:val="es-SV" w:eastAsia="en-US"/>
                    </w:rPr>
                  </w:pPr>
                  <w:r w:rsidRPr="00FB69F0">
                    <w:rPr>
                      <w:rFonts w:ascii="Museo Sans 300" w:hAnsi="Museo Sans 300" w:cs="Arial"/>
                      <w:bCs/>
                      <w:lang w:val="es-SV" w:eastAsia="en-US"/>
                    </w:rPr>
                    <w:t>17.1 El MINED</w:t>
                  </w:r>
                  <w:r w:rsidR="00937983">
                    <w:rPr>
                      <w:rFonts w:ascii="Museo Sans 300" w:hAnsi="Museo Sans 300" w:cs="Arial"/>
                      <w:bCs/>
                      <w:lang w:val="es-SV" w:eastAsia="en-US"/>
                    </w:rPr>
                    <w:t>UCYT</w:t>
                  </w:r>
                  <w:r w:rsidRPr="00FB69F0">
                    <w:rPr>
                      <w:rFonts w:ascii="Museo Sans 300" w:hAnsi="Museo Sans 300" w:cs="Arial"/>
                      <w:bCs/>
                      <w:lang w:val="es-SV" w:eastAsia="en-US"/>
                    </w:rPr>
                    <w:t xml:space="preserve"> nombrará la Comisión de Evaluación de Ofertas que será autorizada por el Titular o quien esté designado para ello y al final de la evaluación, esta Comisión elaborará un Acta e Informe de recomendación. (Art. 20 y 56 de la LACAP).</w:t>
                  </w:r>
                </w:p>
                <w:p w14:paraId="622EAE18" w14:textId="77777777" w:rsidR="00FB69F0" w:rsidRPr="00FB69F0" w:rsidRDefault="00FB69F0" w:rsidP="00FB69F0">
                  <w:pPr>
                    <w:pStyle w:val="Textoindependiente3"/>
                    <w:rPr>
                      <w:rFonts w:ascii="Museo Sans 300" w:hAnsi="Museo Sans 300" w:cs="Arial"/>
                      <w:bCs/>
                      <w:lang w:val="es-SV" w:eastAsia="en-US"/>
                    </w:rPr>
                  </w:pPr>
                </w:p>
                <w:p w14:paraId="622EAE19" w14:textId="77777777" w:rsidR="00FB69F0" w:rsidRPr="00FB69F0" w:rsidRDefault="00FB69F0" w:rsidP="00FB69F0">
                  <w:pPr>
                    <w:pStyle w:val="Textoindependiente3"/>
                    <w:rPr>
                      <w:rFonts w:ascii="Museo Sans 300" w:hAnsi="Museo Sans 300" w:cs="Arial"/>
                      <w:bCs/>
                      <w:lang w:val="es-SV" w:eastAsia="en-US"/>
                    </w:rPr>
                  </w:pPr>
                  <w:r w:rsidRPr="00FB69F0">
                    <w:rPr>
                      <w:rFonts w:ascii="Museo Sans 300" w:hAnsi="Museo Sans 300" w:cs="Arial"/>
                      <w:bCs/>
                      <w:lang w:val="es-SV" w:eastAsia="en-US"/>
                    </w:rPr>
                    <w:t>17.2 Para efectuar el análisis de las ofertas la comisión de evaluación de ofertas deberá tomar en cuenta únicamente los factores y criterios indicados en las bases de licitación. (Art.46 del Reglamento de la LACAP).</w:t>
                  </w:r>
                </w:p>
                <w:p w14:paraId="622EAE1A" w14:textId="77777777" w:rsidR="00FB69F0" w:rsidRPr="00FB69F0" w:rsidRDefault="00FB69F0" w:rsidP="00FB69F0">
                  <w:pPr>
                    <w:jc w:val="both"/>
                    <w:rPr>
                      <w:rFonts w:ascii="Museo Sans 300" w:hAnsi="Museo Sans 300" w:cs="Arial"/>
                      <w:lang w:val="es-SV" w:eastAsia="en-US"/>
                    </w:rPr>
                  </w:pPr>
                </w:p>
              </w:tc>
            </w:tr>
          </w:tbl>
          <w:p w14:paraId="622EAE1C" w14:textId="77777777" w:rsidR="00FB69F0" w:rsidRPr="0014486A" w:rsidRDefault="00FB69F0" w:rsidP="00FB69F0">
            <w:pPr>
              <w:ind w:left="720"/>
              <w:jc w:val="both"/>
              <w:rPr>
                <w:rFonts w:ascii="Museo Sans 300" w:hAnsi="Museo Sans 300" w:cs="Arial"/>
                <w:sz w:val="21"/>
                <w:szCs w:val="21"/>
                <w:lang w:val="es-SV" w:eastAsia="en-US"/>
              </w:rPr>
            </w:pPr>
          </w:p>
        </w:tc>
      </w:tr>
      <w:tr w:rsidR="00FB69F0" w:rsidRPr="00C20FF9" w14:paraId="622EAECD" w14:textId="77777777" w:rsidTr="00203987">
        <w:trPr>
          <w:trHeight w:val="987"/>
        </w:trPr>
        <w:tc>
          <w:tcPr>
            <w:tcW w:w="9428" w:type="dxa"/>
          </w:tcPr>
          <w:p w14:paraId="622EAE1E" w14:textId="77777777" w:rsidR="00FB69F0" w:rsidRPr="002C2CDB" w:rsidRDefault="00FB69F0" w:rsidP="00FB69F0">
            <w:pPr>
              <w:pStyle w:val="Sangra2detindependiente"/>
              <w:ind w:left="0"/>
              <w:jc w:val="both"/>
              <w:rPr>
                <w:rFonts w:ascii="Museo Sans 300" w:hAnsi="Museo Sans 300" w:cs="Arial"/>
                <w:b w:val="0"/>
                <w:sz w:val="21"/>
                <w:szCs w:val="21"/>
                <w:lang w:val="es-SV" w:eastAsia="en-US"/>
              </w:rPr>
            </w:pPr>
            <w:r w:rsidRPr="002C2CDB">
              <w:rPr>
                <w:rFonts w:ascii="Museo Sans 300" w:hAnsi="Museo Sans 300" w:cs="Arial"/>
                <w:b w:val="0"/>
                <w:sz w:val="21"/>
                <w:szCs w:val="21"/>
                <w:lang w:val="es-SV" w:eastAsia="en-US"/>
              </w:rPr>
              <w:lastRenderedPageBreak/>
              <w:t>17.3 La Comisión de Evaluación de Ofertas, evaluará las ofertas de la siguiente manera:</w:t>
            </w:r>
          </w:p>
          <w:p w14:paraId="622EAE1F" w14:textId="77777777" w:rsidR="00FB69F0" w:rsidRPr="002C2CDB" w:rsidRDefault="00FB69F0" w:rsidP="00FB69F0">
            <w:pPr>
              <w:pStyle w:val="Sangra2detindependiente"/>
              <w:ind w:left="0"/>
              <w:jc w:val="both"/>
              <w:rPr>
                <w:rFonts w:ascii="Museo Sans 300" w:hAnsi="Museo Sans 300" w:cs="Arial"/>
                <w:sz w:val="21"/>
                <w:szCs w:val="21"/>
                <w:lang w:val="es-SV" w:eastAsia="en-US"/>
              </w:rPr>
            </w:pPr>
          </w:p>
          <w:p w14:paraId="622EAE20" w14:textId="77777777" w:rsidR="00FB69F0" w:rsidRPr="002C2CDB" w:rsidRDefault="00FB69F0" w:rsidP="00FB69F0">
            <w:pPr>
              <w:pStyle w:val="Sangra2detindependiente"/>
              <w:ind w:left="0"/>
              <w:jc w:val="both"/>
              <w:rPr>
                <w:rFonts w:ascii="Museo Sans 300" w:hAnsi="Museo Sans 300" w:cs="Arial"/>
                <w:sz w:val="21"/>
                <w:szCs w:val="21"/>
                <w:lang w:val="es-SV" w:eastAsia="en-US"/>
              </w:rPr>
            </w:pPr>
            <w:r w:rsidRPr="002C2CDB">
              <w:rPr>
                <w:rFonts w:ascii="Museo Sans 300" w:hAnsi="Museo Sans 300" w:cs="Arial"/>
                <w:sz w:val="21"/>
                <w:szCs w:val="21"/>
                <w:lang w:val="es-SV" w:eastAsia="en-US"/>
              </w:rPr>
              <w:t>17.3.1 Etapa I-Verificación de Documentos de Carácter Legal y Técnico</w:t>
            </w:r>
          </w:p>
          <w:p w14:paraId="622EAE21" w14:textId="77777777" w:rsidR="00FB69F0" w:rsidRPr="002C2CDB" w:rsidRDefault="00FB69F0" w:rsidP="00FB69F0">
            <w:pPr>
              <w:pStyle w:val="Sangra2detindependiente"/>
              <w:ind w:left="0"/>
              <w:jc w:val="both"/>
              <w:rPr>
                <w:rFonts w:ascii="Museo Sans 300" w:hAnsi="Museo Sans 300" w:cs="Arial"/>
                <w:bCs/>
                <w:sz w:val="21"/>
                <w:szCs w:val="21"/>
                <w:lang w:eastAsia="en-US"/>
              </w:rPr>
            </w:pPr>
          </w:p>
          <w:p w14:paraId="622EAE22" w14:textId="77777777" w:rsidR="00FB69F0" w:rsidRPr="002C2CDB" w:rsidRDefault="00FB69F0" w:rsidP="00FB69F0">
            <w:pPr>
              <w:pStyle w:val="Sangra2detindependiente"/>
              <w:ind w:left="0"/>
              <w:jc w:val="both"/>
              <w:rPr>
                <w:rFonts w:ascii="Museo Sans 300" w:hAnsi="Museo Sans 300" w:cs="Arial"/>
                <w:b w:val="0"/>
                <w:sz w:val="21"/>
                <w:szCs w:val="21"/>
                <w:lang w:val="es-SV" w:eastAsia="en-US"/>
              </w:rPr>
            </w:pPr>
            <w:r w:rsidRPr="002C2CDB">
              <w:rPr>
                <w:rFonts w:ascii="Museo Sans 300" w:hAnsi="Museo Sans 300" w:cs="Arial"/>
                <w:b w:val="0"/>
                <w:sz w:val="21"/>
                <w:szCs w:val="21"/>
                <w:lang w:val="es-SV" w:eastAsia="en-US"/>
              </w:rPr>
              <w:t>Esta Etapa será evaluada de la forma siguiente:</w:t>
            </w:r>
          </w:p>
          <w:p w14:paraId="622EAE23" w14:textId="77777777" w:rsidR="00FB69F0" w:rsidRPr="002C2CDB" w:rsidRDefault="00FB69F0" w:rsidP="00FB69F0">
            <w:pPr>
              <w:pStyle w:val="Textoindependiente"/>
              <w:jc w:val="both"/>
              <w:rPr>
                <w:rFonts w:ascii="Museo Sans 300" w:hAnsi="Museo Sans 300" w:cs="Arial"/>
                <w:b w:val="0"/>
                <w:bCs/>
                <w:sz w:val="21"/>
                <w:szCs w:val="21"/>
                <w:lang w:val="es-SV"/>
              </w:rPr>
            </w:pPr>
          </w:p>
          <w:p w14:paraId="622EAE24" w14:textId="77777777" w:rsidR="00080744" w:rsidRPr="002C2CDB" w:rsidRDefault="00FB69F0" w:rsidP="00510EE8">
            <w:pPr>
              <w:pStyle w:val="Textoindependiente"/>
              <w:numPr>
                <w:ilvl w:val="0"/>
                <w:numId w:val="19"/>
              </w:numPr>
              <w:suppressAutoHyphens/>
              <w:ind w:left="356" w:hanging="356"/>
              <w:jc w:val="both"/>
              <w:rPr>
                <w:rFonts w:ascii="Museo Sans 300" w:hAnsi="Museo Sans 300" w:cs="Arial"/>
                <w:b w:val="0"/>
                <w:sz w:val="21"/>
                <w:szCs w:val="21"/>
              </w:rPr>
            </w:pPr>
            <w:r w:rsidRPr="002C2CDB">
              <w:rPr>
                <w:rFonts w:ascii="Museo Sans 300" w:hAnsi="Museo Sans 300" w:cs="Arial"/>
                <w:b w:val="0"/>
                <w:bCs/>
                <w:sz w:val="21"/>
                <w:szCs w:val="21"/>
              </w:rPr>
              <w:t xml:space="preserve">Se revisará la presentación y analizarán todos los </w:t>
            </w:r>
            <w:r w:rsidRPr="002C2CDB">
              <w:rPr>
                <w:rFonts w:ascii="Museo Sans 300" w:hAnsi="Museo Sans 300" w:cs="Arial"/>
                <w:bCs/>
                <w:sz w:val="21"/>
                <w:szCs w:val="21"/>
              </w:rPr>
              <w:t>“Documentos Legales”</w:t>
            </w:r>
            <w:r w:rsidRPr="002C2CDB">
              <w:rPr>
                <w:rFonts w:ascii="Museo Sans 300" w:hAnsi="Museo Sans 300" w:cs="Arial"/>
                <w:b w:val="0"/>
                <w:bCs/>
                <w:sz w:val="21"/>
                <w:szCs w:val="21"/>
              </w:rPr>
              <w:t xml:space="preserve"> literal “a” (del sobre No. 1) especificados en la cláusula 9. “Documentos comprendidos en la oferta”, bajo el criterio de “Cumple” o “No Cumple”.</w:t>
            </w:r>
            <w:r w:rsidR="00080744" w:rsidRPr="002C2CDB">
              <w:rPr>
                <w:rFonts w:ascii="Museo Sans 300" w:hAnsi="Museo Sans 300" w:cs="Arial"/>
                <w:b w:val="0"/>
                <w:bCs/>
                <w:sz w:val="21"/>
                <w:szCs w:val="21"/>
              </w:rPr>
              <w:t xml:space="preserve"> </w:t>
            </w:r>
          </w:p>
          <w:p w14:paraId="622EAE25" w14:textId="77777777" w:rsidR="00080744" w:rsidRPr="002C2CDB" w:rsidRDefault="00080744" w:rsidP="00080744">
            <w:pPr>
              <w:pStyle w:val="Textoindependiente"/>
              <w:tabs>
                <w:tab w:val="left" w:pos="360"/>
              </w:tabs>
              <w:suppressAutoHyphens/>
              <w:ind w:left="356"/>
              <w:jc w:val="both"/>
              <w:rPr>
                <w:rFonts w:ascii="Museo Sans 300" w:hAnsi="Museo Sans 300" w:cs="Arial"/>
                <w:b w:val="0"/>
                <w:sz w:val="21"/>
                <w:szCs w:val="21"/>
              </w:rPr>
            </w:pPr>
          </w:p>
          <w:p w14:paraId="622EAE26" w14:textId="77777777" w:rsidR="00FB69F0" w:rsidRPr="002C2CDB" w:rsidRDefault="00FB69F0" w:rsidP="00510EE8">
            <w:pPr>
              <w:pStyle w:val="Textoindependiente"/>
              <w:numPr>
                <w:ilvl w:val="0"/>
                <w:numId w:val="19"/>
              </w:numPr>
              <w:suppressAutoHyphens/>
              <w:ind w:left="356" w:hanging="356"/>
              <w:jc w:val="both"/>
              <w:rPr>
                <w:rFonts w:ascii="Museo Sans 300" w:hAnsi="Museo Sans 300" w:cs="Arial"/>
                <w:b w:val="0"/>
                <w:sz w:val="21"/>
                <w:szCs w:val="21"/>
              </w:rPr>
            </w:pPr>
            <w:r w:rsidRPr="002C2CDB">
              <w:rPr>
                <w:rFonts w:ascii="Museo Sans 300" w:hAnsi="Museo Sans 300" w:cs="Arial"/>
                <w:b w:val="0"/>
                <w:sz w:val="21"/>
                <w:szCs w:val="21"/>
              </w:rPr>
              <w:t xml:space="preserve">Se verificará la presentación de los </w:t>
            </w:r>
            <w:r w:rsidRPr="002C2CDB">
              <w:rPr>
                <w:rFonts w:ascii="Museo Sans 300" w:hAnsi="Museo Sans 300" w:cs="Arial"/>
                <w:sz w:val="21"/>
                <w:szCs w:val="21"/>
              </w:rPr>
              <w:t>“Documentos Administrativos Financieros de la Empresa”</w:t>
            </w:r>
            <w:r w:rsidRPr="002C2CDB">
              <w:rPr>
                <w:rFonts w:ascii="Museo Sans 300" w:hAnsi="Museo Sans 300" w:cs="Arial"/>
                <w:b w:val="0"/>
                <w:sz w:val="21"/>
                <w:szCs w:val="21"/>
              </w:rPr>
              <w:t xml:space="preserve"> (literal “b” del sobre No. 1) bajo el criterio de “Cumple” o “No Cumple”.</w:t>
            </w:r>
          </w:p>
          <w:p w14:paraId="622EAE27" w14:textId="77777777" w:rsidR="00080744" w:rsidRPr="002C2CDB" w:rsidRDefault="00080744" w:rsidP="00080744">
            <w:pPr>
              <w:pStyle w:val="Textoindependiente"/>
              <w:tabs>
                <w:tab w:val="left" w:pos="360"/>
              </w:tabs>
              <w:suppressAutoHyphens/>
              <w:ind w:left="356"/>
              <w:jc w:val="both"/>
              <w:rPr>
                <w:rFonts w:ascii="Museo Sans 300" w:hAnsi="Museo Sans 300" w:cs="Arial"/>
                <w:b w:val="0"/>
                <w:bCs/>
                <w:sz w:val="21"/>
                <w:szCs w:val="21"/>
              </w:rPr>
            </w:pPr>
          </w:p>
          <w:p w14:paraId="622EAE28" w14:textId="77777777" w:rsidR="00FB69F0" w:rsidRPr="002C2CDB" w:rsidRDefault="00FB69F0" w:rsidP="00510EE8">
            <w:pPr>
              <w:pStyle w:val="Textoindependiente"/>
              <w:numPr>
                <w:ilvl w:val="0"/>
                <w:numId w:val="21"/>
              </w:numPr>
              <w:suppressAutoHyphens/>
              <w:ind w:left="356" w:hanging="356"/>
              <w:jc w:val="both"/>
              <w:rPr>
                <w:rFonts w:ascii="Museo Sans 300" w:hAnsi="Museo Sans 300" w:cs="Arial"/>
                <w:b w:val="0"/>
                <w:bCs/>
                <w:sz w:val="21"/>
                <w:szCs w:val="21"/>
              </w:rPr>
            </w:pPr>
            <w:r w:rsidRPr="002C2CDB">
              <w:rPr>
                <w:rFonts w:ascii="Museo Sans 300" w:hAnsi="Museo Sans 300" w:cs="Arial"/>
                <w:b w:val="0"/>
                <w:bCs/>
                <w:sz w:val="21"/>
                <w:szCs w:val="21"/>
              </w:rPr>
              <w:t xml:space="preserve">Se revisará la presentación de todos los </w:t>
            </w:r>
            <w:r w:rsidRPr="002C2CDB">
              <w:rPr>
                <w:rFonts w:ascii="Museo Sans 300" w:hAnsi="Museo Sans 300" w:cs="Arial"/>
                <w:bCs/>
                <w:sz w:val="21"/>
                <w:szCs w:val="21"/>
              </w:rPr>
              <w:t>“Documentos Técnicos de la Oferta”</w:t>
            </w:r>
            <w:r w:rsidRPr="002C2CDB">
              <w:rPr>
                <w:rFonts w:ascii="Museo Sans 300" w:hAnsi="Museo Sans 300" w:cs="Arial"/>
                <w:b w:val="0"/>
                <w:bCs/>
                <w:sz w:val="21"/>
                <w:szCs w:val="21"/>
              </w:rPr>
              <w:t xml:space="preserve"> (del sobre No. 2) especificados en la cláusula 9. “Documentos comprendidos en la Oferta”, bajo el criterio de “Cumple” o “No Cumple”.</w:t>
            </w:r>
          </w:p>
          <w:p w14:paraId="622EAE29" w14:textId="77777777" w:rsidR="00FB69F0" w:rsidRPr="002C2CDB" w:rsidRDefault="00FB69F0" w:rsidP="00FB69F0">
            <w:pPr>
              <w:pStyle w:val="Textoindependiente"/>
              <w:suppressAutoHyphens/>
              <w:ind w:left="720"/>
              <w:jc w:val="both"/>
              <w:rPr>
                <w:rFonts w:ascii="Museo Sans 300" w:hAnsi="Museo Sans 300" w:cs="Arial"/>
                <w:b w:val="0"/>
                <w:bCs/>
                <w:sz w:val="21"/>
                <w:szCs w:val="21"/>
              </w:rPr>
            </w:pPr>
          </w:p>
          <w:p w14:paraId="622EAE2A" w14:textId="0B9AC765" w:rsidR="00FB69F0" w:rsidRPr="002C2CDB" w:rsidRDefault="00FB69F0" w:rsidP="00FB69F0">
            <w:pPr>
              <w:pStyle w:val="Textoindependiente"/>
              <w:tabs>
                <w:tab w:val="num" w:pos="0"/>
              </w:tabs>
              <w:jc w:val="both"/>
              <w:rPr>
                <w:rFonts w:ascii="Museo Sans 300" w:hAnsi="Museo Sans 300" w:cs="Arial"/>
                <w:b w:val="0"/>
                <w:bCs/>
                <w:sz w:val="21"/>
                <w:szCs w:val="21"/>
                <w:lang w:eastAsia="en-US"/>
              </w:rPr>
            </w:pPr>
            <w:r w:rsidRPr="002C2CDB">
              <w:rPr>
                <w:rFonts w:ascii="Museo Sans 300" w:hAnsi="Museo Sans 300" w:cs="Arial"/>
                <w:b w:val="0"/>
                <w:bCs/>
                <w:sz w:val="21"/>
                <w:szCs w:val="21"/>
                <w:lang w:eastAsia="en-US"/>
              </w:rPr>
              <w:t xml:space="preserve">En caso de la omisión de algunos documentos en esta etapa de evaluación, o que los documentos no cumplan con los requisitos solicitados en las Bases de Licitación; y estos hubieren sido considerados SUBSANABLES en las Bases de Licitación, la Comisión de Evaluación de Ofertas por </w:t>
            </w:r>
            <w:r w:rsidRPr="00407CB0">
              <w:rPr>
                <w:rFonts w:ascii="Museo Sans 300" w:hAnsi="Museo Sans 300" w:cs="Arial"/>
                <w:b w:val="0"/>
                <w:bCs/>
                <w:sz w:val="21"/>
                <w:szCs w:val="21"/>
                <w:lang w:eastAsia="en-US"/>
              </w:rPr>
              <w:lastRenderedPageBreak/>
              <w:t xml:space="preserve">medio de la Dirección de </w:t>
            </w:r>
            <w:r w:rsidR="005A2754" w:rsidRPr="00407CB0">
              <w:rPr>
                <w:rFonts w:ascii="Museo Sans 300" w:hAnsi="Museo Sans 300" w:cs="Arial"/>
                <w:b w:val="0"/>
                <w:bCs/>
                <w:sz w:val="21"/>
                <w:szCs w:val="21"/>
                <w:lang w:eastAsia="en-US"/>
              </w:rPr>
              <w:t>Compras Públicas</w:t>
            </w:r>
            <w:r w:rsidRPr="00407CB0">
              <w:rPr>
                <w:rFonts w:ascii="Museo Sans 300" w:hAnsi="Museo Sans 300" w:cs="Arial"/>
                <w:b w:val="0"/>
                <w:bCs/>
                <w:sz w:val="21"/>
                <w:szCs w:val="21"/>
                <w:lang w:eastAsia="en-US"/>
              </w:rPr>
              <w:t xml:space="preserve"> solicitará por escrito los documentos que deberá agregarse, completarse o subsanarse (únicamente a los ofertantes que presenten deficiencia en la documentación presentada); proporcionando para ello un plazo razonable para la presentación de los mismos. En caso de no subsanarse en los términos prevenidos, la oferta no se tomará en cuenta para</w:t>
            </w:r>
            <w:r w:rsidRPr="002C2CDB">
              <w:rPr>
                <w:rFonts w:ascii="Museo Sans 300" w:hAnsi="Museo Sans 300" w:cs="Arial"/>
                <w:b w:val="0"/>
                <w:bCs/>
                <w:sz w:val="21"/>
                <w:szCs w:val="21"/>
                <w:lang w:eastAsia="en-US"/>
              </w:rPr>
              <w:t xml:space="preserve"> continuar en el proceso de evaluación de ofertas.</w:t>
            </w:r>
          </w:p>
          <w:p w14:paraId="622EAE2B" w14:textId="77777777" w:rsidR="00FB69F0" w:rsidRPr="002C2CDB" w:rsidRDefault="00FB69F0" w:rsidP="00FB69F0">
            <w:pPr>
              <w:pStyle w:val="Textoindependiente"/>
              <w:tabs>
                <w:tab w:val="num" w:pos="0"/>
              </w:tabs>
              <w:jc w:val="both"/>
              <w:rPr>
                <w:rFonts w:ascii="Museo Sans 300" w:hAnsi="Museo Sans 300" w:cs="Arial"/>
                <w:b w:val="0"/>
                <w:bCs/>
                <w:sz w:val="21"/>
                <w:szCs w:val="21"/>
                <w:lang w:eastAsia="en-US"/>
              </w:rPr>
            </w:pPr>
          </w:p>
          <w:p w14:paraId="622EAE2C" w14:textId="77777777" w:rsidR="00080744" w:rsidRPr="002C2CDB" w:rsidRDefault="00080744" w:rsidP="00FB69F0">
            <w:pPr>
              <w:pStyle w:val="Textoindependiente"/>
              <w:tabs>
                <w:tab w:val="num" w:pos="0"/>
              </w:tabs>
              <w:jc w:val="both"/>
              <w:rPr>
                <w:rFonts w:ascii="Museo Sans 300" w:hAnsi="Museo Sans 300" w:cs="Arial"/>
                <w:b w:val="0"/>
                <w:bCs/>
                <w:sz w:val="21"/>
                <w:szCs w:val="21"/>
                <w:lang w:eastAsia="en-US"/>
              </w:rPr>
            </w:pPr>
          </w:p>
          <w:p w14:paraId="622EAE2D" w14:textId="77777777" w:rsidR="00FB69F0" w:rsidRPr="002C2CDB" w:rsidRDefault="00FB69F0" w:rsidP="00FB69F0">
            <w:pPr>
              <w:pStyle w:val="Sangra2detindependiente1"/>
              <w:ind w:left="0"/>
              <w:jc w:val="both"/>
              <w:rPr>
                <w:rFonts w:ascii="Museo Sans 300" w:hAnsi="Museo Sans 300"/>
                <w:sz w:val="21"/>
                <w:szCs w:val="21"/>
                <w:u w:val="single"/>
              </w:rPr>
            </w:pPr>
            <w:r w:rsidRPr="002C2CDB">
              <w:rPr>
                <w:rFonts w:ascii="Museo Sans 300" w:hAnsi="Museo Sans 300"/>
                <w:sz w:val="21"/>
                <w:szCs w:val="21"/>
              </w:rPr>
              <w:t>17.3.2</w:t>
            </w:r>
            <w:r w:rsidRPr="002C2CDB">
              <w:rPr>
                <w:rFonts w:ascii="Museo Sans 300" w:hAnsi="Museo Sans 300"/>
                <w:b w:val="0"/>
                <w:sz w:val="21"/>
                <w:szCs w:val="21"/>
              </w:rPr>
              <w:t xml:space="preserve"> Etapa</w:t>
            </w:r>
            <w:r w:rsidRPr="002C2CDB">
              <w:rPr>
                <w:rFonts w:ascii="Museo Sans 300" w:hAnsi="Museo Sans 300"/>
                <w:sz w:val="21"/>
                <w:szCs w:val="21"/>
                <w:u w:val="single"/>
              </w:rPr>
              <w:t xml:space="preserve"> II – Evaluación de la capacidad financiera (15%)</w:t>
            </w:r>
          </w:p>
          <w:p w14:paraId="622EAE2E" w14:textId="77777777" w:rsidR="00FB69F0" w:rsidRPr="002C2CDB" w:rsidRDefault="00FB69F0" w:rsidP="00FB69F0">
            <w:pPr>
              <w:pStyle w:val="Sangra2detindependiente1"/>
              <w:ind w:left="0"/>
              <w:jc w:val="both"/>
              <w:rPr>
                <w:rFonts w:ascii="Museo Sans 300" w:hAnsi="Museo Sans 300"/>
                <w:sz w:val="21"/>
                <w:szCs w:val="21"/>
                <w:u w:val="single"/>
              </w:rPr>
            </w:pPr>
          </w:p>
          <w:p w14:paraId="622EAE2F" w14:textId="522735EE" w:rsidR="00FB69F0" w:rsidRPr="002C2CDB" w:rsidRDefault="00FB69F0" w:rsidP="00FB69F0">
            <w:pPr>
              <w:widowControl w:val="0"/>
              <w:autoSpaceDE w:val="0"/>
              <w:jc w:val="both"/>
              <w:rPr>
                <w:rFonts w:ascii="Museo Sans 300" w:hAnsi="Museo Sans 300" w:cs="Arial"/>
                <w:sz w:val="21"/>
                <w:szCs w:val="21"/>
              </w:rPr>
            </w:pPr>
            <w:r w:rsidRPr="002C2CDB">
              <w:rPr>
                <w:rFonts w:ascii="Museo Sans 300" w:hAnsi="Museo Sans 300" w:cs="Arial"/>
                <w:sz w:val="21"/>
                <w:szCs w:val="21"/>
              </w:rPr>
              <w:t xml:space="preserve">En esta etapa de evaluación se verificarán y analizarán los documentos Administrativos Financieros. La Evaluación de la capacidad financiera tiene una ponderación del </w:t>
            </w:r>
            <w:r w:rsidRPr="002C2CDB">
              <w:rPr>
                <w:rFonts w:ascii="Museo Sans 300" w:hAnsi="Museo Sans 300" w:cs="Arial"/>
                <w:b/>
                <w:sz w:val="21"/>
                <w:szCs w:val="21"/>
              </w:rPr>
              <w:t>QUINCE POR CIENTO (15%)</w:t>
            </w:r>
            <w:r w:rsidRPr="002C2CDB">
              <w:rPr>
                <w:rFonts w:ascii="Museo Sans 300" w:hAnsi="Museo Sans 300" w:cs="Arial"/>
                <w:sz w:val="21"/>
                <w:szCs w:val="21"/>
              </w:rPr>
              <w:t xml:space="preserve">, estableciéndose como porcentaje mínimo a cumplir por el ofertante el </w:t>
            </w:r>
            <w:r w:rsidRPr="002C2CDB">
              <w:rPr>
                <w:rFonts w:ascii="Museo Sans 300" w:hAnsi="Museo Sans 300" w:cs="Arial"/>
                <w:b/>
                <w:sz w:val="21"/>
                <w:szCs w:val="21"/>
              </w:rPr>
              <w:t>DIEZ POR CIENTO (10%)</w:t>
            </w:r>
            <w:r w:rsidRPr="002C2CDB">
              <w:rPr>
                <w:rFonts w:ascii="Museo Sans 300" w:hAnsi="Museo Sans 300" w:cs="Arial"/>
                <w:sz w:val="21"/>
                <w:szCs w:val="21"/>
              </w:rPr>
              <w:t>, y se realizará con base a los Estados Financieros (Balance General y Estado de Resultados) correspondientes al año 202</w:t>
            </w:r>
            <w:r w:rsidR="00FA4AC6" w:rsidRPr="002C2CDB">
              <w:rPr>
                <w:rFonts w:ascii="Museo Sans 300" w:hAnsi="Museo Sans 300" w:cs="Arial"/>
                <w:sz w:val="21"/>
                <w:szCs w:val="21"/>
              </w:rPr>
              <w:t>1</w:t>
            </w:r>
            <w:r w:rsidRPr="002C2CDB">
              <w:rPr>
                <w:rFonts w:ascii="Museo Sans 300" w:hAnsi="Museo Sans 300" w:cs="Arial"/>
                <w:sz w:val="21"/>
                <w:szCs w:val="21"/>
              </w:rPr>
              <w:t xml:space="preserve"> (según Anexo H). </w:t>
            </w:r>
            <w:proofErr w:type="gramStart"/>
            <w:r w:rsidRPr="002C2CDB">
              <w:rPr>
                <w:rFonts w:ascii="Museo Sans 300" w:hAnsi="Museo Sans 300" w:cs="Arial"/>
                <w:sz w:val="21"/>
                <w:szCs w:val="21"/>
                <w:lang w:val="es-SV"/>
              </w:rPr>
              <w:t xml:space="preserve">Los </w:t>
            </w:r>
            <w:r w:rsidRPr="002C2CDB">
              <w:rPr>
                <w:rFonts w:ascii="Museo Sans 300" w:hAnsi="Museo Sans 300" w:cs="Arial"/>
                <w:sz w:val="21"/>
                <w:szCs w:val="21"/>
              </w:rPr>
              <w:t>criterios a utilizar</w:t>
            </w:r>
            <w:proofErr w:type="gramEnd"/>
            <w:r w:rsidRPr="002C2CDB">
              <w:rPr>
                <w:rFonts w:ascii="Museo Sans 300" w:hAnsi="Museo Sans 300" w:cs="Arial"/>
                <w:sz w:val="21"/>
                <w:szCs w:val="21"/>
              </w:rPr>
              <w:t xml:space="preserve"> en esta evaluación serán los siguientes:</w:t>
            </w:r>
          </w:p>
          <w:p w14:paraId="622EAE30" w14:textId="77777777" w:rsidR="00FB69F0" w:rsidRPr="002C2CDB" w:rsidRDefault="00FB69F0" w:rsidP="00FB69F0">
            <w:pPr>
              <w:widowControl w:val="0"/>
              <w:autoSpaceDE w:val="0"/>
              <w:jc w:val="both"/>
              <w:rPr>
                <w:rFonts w:ascii="Museo Sans 300" w:hAnsi="Museo Sans 300" w:cs="Arial"/>
                <w:sz w:val="21"/>
                <w:szCs w:val="21"/>
              </w:rPr>
            </w:pPr>
          </w:p>
          <w:tbl>
            <w:tblPr>
              <w:tblW w:w="9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41"/>
              <w:gridCol w:w="2268"/>
              <w:gridCol w:w="1842"/>
              <w:gridCol w:w="1568"/>
            </w:tblGrid>
            <w:tr w:rsidR="002C2CDB" w:rsidRPr="002C2CDB" w14:paraId="622EAE35" w14:textId="77777777" w:rsidTr="00B22DB6">
              <w:trPr>
                <w:cantSplit/>
                <w:trHeight w:val="19"/>
                <w:tblHeader/>
              </w:trPr>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22EAE31" w14:textId="77777777" w:rsidR="00FB69F0" w:rsidRPr="002C2CDB" w:rsidRDefault="00FB69F0" w:rsidP="00FB69F0">
                  <w:pPr>
                    <w:tabs>
                      <w:tab w:val="num" w:pos="601"/>
                    </w:tabs>
                    <w:ind w:left="636" w:hanging="239"/>
                    <w:jc w:val="center"/>
                    <w:rPr>
                      <w:rFonts w:ascii="Museo Sans 300" w:hAnsi="Museo Sans 300" w:cs="Arial"/>
                      <w:b/>
                      <w:sz w:val="18"/>
                      <w:szCs w:val="18"/>
                      <w:lang w:val="es-ES_tradnl"/>
                    </w:rPr>
                  </w:pPr>
                  <w:r w:rsidRPr="002C2CDB">
                    <w:rPr>
                      <w:rFonts w:ascii="Museo Sans 300" w:hAnsi="Museo Sans 300" w:cs="Arial"/>
                      <w:b/>
                      <w:sz w:val="18"/>
                      <w:szCs w:val="18"/>
                      <w:lang w:val="es-ES_tradnl"/>
                    </w:rPr>
                    <w:t>ÍNDICE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2EAE32" w14:textId="77777777" w:rsidR="00FB69F0" w:rsidRPr="002C2CDB" w:rsidRDefault="00FB69F0" w:rsidP="00FB69F0">
                  <w:pPr>
                    <w:tabs>
                      <w:tab w:val="num" w:pos="601"/>
                    </w:tabs>
                    <w:jc w:val="center"/>
                    <w:rPr>
                      <w:rFonts w:ascii="Museo Sans 300" w:hAnsi="Museo Sans 300" w:cs="Arial"/>
                      <w:b/>
                      <w:sz w:val="18"/>
                      <w:szCs w:val="18"/>
                      <w:lang w:val="es-ES_tradnl"/>
                    </w:rPr>
                  </w:pPr>
                  <w:r w:rsidRPr="002C2CDB">
                    <w:rPr>
                      <w:rFonts w:ascii="Museo Sans 300" w:hAnsi="Museo Sans 300" w:cs="Arial"/>
                      <w:b/>
                      <w:sz w:val="18"/>
                      <w:szCs w:val="18"/>
                      <w:lang w:val="es-ES_tradnl"/>
                    </w:rPr>
                    <w:t>MEDICIÓN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AE33" w14:textId="77777777" w:rsidR="00FB69F0" w:rsidRPr="002C2CDB" w:rsidRDefault="00FB69F0" w:rsidP="00FB69F0">
                  <w:pPr>
                    <w:tabs>
                      <w:tab w:val="num" w:pos="601"/>
                    </w:tabs>
                    <w:ind w:left="-42" w:right="-32"/>
                    <w:jc w:val="center"/>
                    <w:rPr>
                      <w:rFonts w:ascii="Museo Sans 300" w:hAnsi="Museo Sans 300" w:cs="Arial"/>
                      <w:b/>
                      <w:sz w:val="18"/>
                      <w:szCs w:val="18"/>
                      <w:lang w:val="es-ES_tradnl"/>
                    </w:rPr>
                  </w:pPr>
                  <w:r w:rsidRPr="002C2CDB">
                    <w:rPr>
                      <w:rFonts w:ascii="Museo Sans 300" w:hAnsi="Museo Sans 300" w:cs="Arial"/>
                      <w:b/>
                      <w:sz w:val="18"/>
                      <w:szCs w:val="18"/>
                      <w:lang w:val="es-ES_tradnl"/>
                    </w:rPr>
                    <w:t>PORCENTAJES ESCALONADOS</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22EAE34" w14:textId="77777777" w:rsidR="00FB69F0" w:rsidRPr="002C2CDB" w:rsidRDefault="00FB69F0" w:rsidP="00FB69F0">
                  <w:pPr>
                    <w:tabs>
                      <w:tab w:val="num" w:pos="601"/>
                    </w:tabs>
                    <w:ind w:left="-108"/>
                    <w:jc w:val="center"/>
                    <w:rPr>
                      <w:rFonts w:ascii="Museo Sans 300" w:hAnsi="Museo Sans 300" w:cs="Arial"/>
                      <w:b/>
                      <w:sz w:val="18"/>
                      <w:szCs w:val="18"/>
                      <w:lang w:val="es-ES_tradnl"/>
                    </w:rPr>
                  </w:pPr>
                  <w:r w:rsidRPr="002C2CDB">
                    <w:rPr>
                      <w:rFonts w:ascii="Museo Sans 300" w:hAnsi="Museo Sans 300" w:cs="Arial"/>
                      <w:b/>
                      <w:sz w:val="18"/>
                      <w:szCs w:val="18"/>
                      <w:lang w:val="es-ES_tradnl"/>
                    </w:rPr>
                    <w:t>PORCENTAJES</w:t>
                  </w:r>
                </w:p>
              </w:tc>
            </w:tr>
            <w:tr w:rsidR="002C2CDB" w:rsidRPr="002C2CDB" w14:paraId="622EAE3C" w14:textId="77777777" w:rsidTr="00B22DB6">
              <w:trPr>
                <w:trHeight w:val="282"/>
              </w:trPr>
              <w:tc>
                <w:tcPr>
                  <w:tcW w:w="3541" w:type="dxa"/>
                  <w:vMerge w:val="restart"/>
                  <w:tcBorders>
                    <w:top w:val="single" w:sz="4" w:space="0" w:color="auto"/>
                    <w:left w:val="single" w:sz="4" w:space="0" w:color="auto"/>
                    <w:right w:val="single" w:sz="4" w:space="0" w:color="auto"/>
                  </w:tcBorders>
                  <w:vAlign w:val="center"/>
                </w:tcPr>
                <w:p w14:paraId="622EAE36" w14:textId="77777777" w:rsidR="00FB69F0" w:rsidRPr="002C2CDB" w:rsidRDefault="00FB69F0" w:rsidP="00FB69F0">
                  <w:pPr>
                    <w:jc w:val="center"/>
                    <w:rPr>
                      <w:rFonts w:ascii="Museo Sans 300" w:hAnsi="Museo Sans 300" w:cs="Arial"/>
                      <w:sz w:val="18"/>
                      <w:szCs w:val="18"/>
                    </w:rPr>
                  </w:pPr>
                  <w:r w:rsidRPr="002C2CDB">
                    <w:rPr>
                      <w:rFonts w:ascii="Museo Sans 300" w:hAnsi="Museo Sans 300" w:cs="Arial"/>
                      <w:b/>
                      <w:bCs/>
                      <w:sz w:val="18"/>
                      <w:szCs w:val="18"/>
                    </w:rPr>
                    <w:t>ÍNDICE DE SOLVENCIA</w:t>
                  </w:r>
                  <w:r w:rsidRPr="002C2CDB">
                    <w:rPr>
                      <w:rFonts w:ascii="Museo Sans 300" w:hAnsi="Museo Sans 300" w:cs="Arial"/>
                      <w:sz w:val="18"/>
                      <w:szCs w:val="18"/>
                    </w:rPr>
                    <w:t xml:space="preserve"> =</w:t>
                  </w:r>
                </w:p>
                <w:p w14:paraId="622EAE37" w14:textId="77777777" w:rsidR="00FB69F0" w:rsidRPr="002C2CDB" w:rsidRDefault="00FB69F0" w:rsidP="00FB69F0">
                  <w:pPr>
                    <w:jc w:val="center"/>
                    <w:rPr>
                      <w:rFonts w:ascii="Museo Sans 300" w:hAnsi="Museo Sans 300" w:cs="Arial"/>
                      <w:sz w:val="18"/>
                      <w:szCs w:val="18"/>
                      <w:u w:val="single"/>
                    </w:rPr>
                  </w:pPr>
                  <w:r w:rsidRPr="002C2CDB">
                    <w:rPr>
                      <w:rFonts w:ascii="Museo Sans 300" w:hAnsi="Museo Sans 300" w:cs="Arial"/>
                      <w:sz w:val="18"/>
                      <w:szCs w:val="18"/>
                      <w:u w:val="single"/>
                    </w:rPr>
                    <w:t>ACTIVO CIRCULANTE</w:t>
                  </w:r>
                </w:p>
                <w:p w14:paraId="622EAE38" w14:textId="77777777" w:rsidR="00FB69F0" w:rsidRPr="002C2CDB" w:rsidRDefault="00FB69F0" w:rsidP="00FB69F0">
                  <w:pPr>
                    <w:tabs>
                      <w:tab w:val="num" w:pos="601"/>
                    </w:tabs>
                    <w:ind w:left="-51"/>
                    <w:jc w:val="center"/>
                    <w:rPr>
                      <w:rFonts w:ascii="Museo Sans 300" w:hAnsi="Museo Sans 300" w:cs="Arial"/>
                      <w:sz w:val="18"/>
                      <w:szCs w:val="18"/>
                      <w:lang w:val="es-ES_tradnl"/>
                    </w:rPr>
                  </w:pPr>
                  <w:r w:rsidRPr="002C2CDB">
                    <w:rPr>
                      <w:rFonts w:ascii="Museo Sans 300" w:hAnsi="Museo Sans 300" w:cs="Arial"/>
                      <w:sz w:val="18"/>
                      <w:szCs w:val="18"/>
                    </w:rPr>
                    <w:t>PASIVO CIRCULANTE</w:t>
                  </w:r>
                </w:p>
              </w:tc>
              <w:tc>
                <w:tcPr>
                  <w:tcW w:w="2268" w:type="dxa"/>
                  <w:tcBorders>
                    <w:top w:val="single" w:sz="4" w:space="0" w:color="auto"/>
                    <w:left w:val="single" w:sz="4" w:space="0" w:color="auto"/>
                    <w:bottom w:val="single" w:sz="4" w:space="0" w:color="auto"/>
                    <w:right w:val="single" w:sz="4" w:space="0" w:color="auto"/>
                  </w:tcBorders>
                  <w:vAlign w:val="center"/>
                </w:tcPr>
                <w:p w14:paraId="622EAE39" w14:textId="77777777" w:rsidR="00FB69F0" w:rsidRPr="002C2CDB" w:rsidRDefault="00FB69F0" w:rsidP="00FB69F0">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Igual o mayor a 1.00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2EAE3A" w14:textId="77777777" w:rsidR="00FB69F0" w:rsidRPr="002C2CDB" w:rsidRDefault="00FB69F0" w:rsidP="00FB69F0">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5.00%</w:t>
                  </w:r>
                </w:p>
              </w:tc>
              <w:tc>
                <w:tcPr>
                  <w:tcW w:w="1568" w:type="dxa"/>
                  <w:vMerge w:val="restart"/>
                  <w:tcBorders>
                    <w:top w:val="single" w:sz="4" w:space="0" w:color="auto"/>
                    <w:left w:val="single" w:sz="4" w:space="0" w:color="auto"/>
                    <w:bottom w:val="single" w:sz="4" w:space="0" w:color="auto"/>
                    <w:right w:val="single" w:sz="4" w:space="0" w:color="auto"/>
                  </w:tcBorders>
                  <w:vAlign w:val="center"/>
                  <w:hideMark/>
                </w:tcPr>
                <w:p w14:paraId="622EAE3B" w14:textId="77777777" w:rsidR="00FB69F0" w:rsidRPr="002C2CDB" w:rsidRDefault="00FB69F0" w:rsidP="00FB69F0">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5.00%</w:t>
                  </w:r>
                </w:p>
              </w:tc>
            </w:tr>
            <w:tr w:rsidR="002C2CDB" w:rsidRPr="002C2CDB" w14:paraId="622EAE41" w14:textId="77777777" w:rsidTr="00B22DB6">
              <w:trPr>
                <w:trHeight w:val="282"/>
              </w:trPr>
              <w:tc>
                <w:tcPr>
                  <w:tcW w:w="3541" w:type="dxa"/>
                  <w:vMerge/>
                  <w:tcBorders>
                    <w:left w:val="single" w:sz="4" w:space="0" w:color="auto"/>
                    <w:bottom w:val="single" w:sz="12" w:space="0" w:color="auto"/>
                    <w:right w:val="single" w:sz="4" w:space="0" w:color="auto"/>
                  </w:tcBorders>
                  <w:vAlign w:val="center"/>
                </w:tcPr>
                <w:p w14:paraId="622EAE3D" w14:textId="77777777" w:rsidR="00FB69F0" w:rsidRPr="002C2CDB" w:rsidRDefault="00FB69F0" w:rsidP="00FB69F0">
                  <w:pPr>
                    <w:tabs>
                      <w:tab w:val="num" w:pos="601"/>
                    </w:tabs>
                    <w:ind w:hanging="239"/>
                    <w:jc w:val="center"/>
                    <w:rPr>
                      <w:rFonts w:ascii="Museo Sans 300" w:hAnsi="Museo Sans 300" w:cs="Arial"/>
                      <w:sz w:val="18"/>
                      <w:szCs w:val="18"/>
                      <w:lang w:val="es-ES_tradnl"/>
                    </w:rPr>
                  </w:pPr>
                </w:p>
              </w:tc>
              <w:tc>
                <w:tcPr>
                  <w:tcW w:w="2268" w:type="dxa"/>
                  <w:tcBorders>
                    <w:top w:val="single" w:sz="8" w:space="0" w:color="auto"/>
                    <w:left w:val="single" w:sz="4" w:space="0" w:color="auto"/>
                    <w:bottom w:val="single" w:sz="12" w:space="0" w:color="auto"/>
                    <w:right w:val="single" w:sz="4" w:space="0" w:color="auto"/>
                  </w:tcBorders>
                  <w:vAlign w:val="center"/>
                </w:tcPr>
                <w:p w14:paraId="622EAE3E" w14:textId="77777777" w:rsidR="00FB69F0" w:rsidRPr="002C2CDB" w:rsidRDefault="00FB69F0" w:rsidP="00FB69F0">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De 0.70 hasta 0.99</w:t>
                  </w:r>
                </w:p>
              </w:tc>
              <w:tc>
                <w:tcPr>
                  <w:tcW w:w="1842" w:type="dxa"/>
                  <w:tcBorders>
                    <w:top w:val="single" w:sz="8" w:space="0" w:color="auto"/>
                    <w:left w:val="single" w:sz="4" w:space="0" w:color="auto"/>
                    <w:bottom w:val="single" w:sz="12" w:space="0" w:color="auto"/>
                    <w:right w:val="single" w:sz="4" w:space="0" w:color="auto"/>
                  </w:tcBorders>
                  <w:vAlign w:val="center"/>
                  <w:hideMark/>
                </w:tcPr>
                <w:p w14:paraId="622EAE3F" w14:textId="77777777" w:rsidR="00FB69F0" w:rsidRPr="002C2CDB" w:rsidRDefault="00FB69F0" w:rsidP="00FB69F0">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2.50%</w:t>
                  </w:r>
                </w:p>
              </w:tc>
              <w:tc>
                <w:tcPr>
                  <w:tcW w:w="1568" w:type="dxa"/>
                  <w:vMerge/>
                  <w:tcBorders>
                    <w:left w:val="single" w:sz="4" w:space="0" w:color="auto"/>
                    <w:bottom w:val="single" w:sz="12" w:space="0" w:color="auto"/>
                    <w:right w:val="single" w:sz="4" w:space="0" w:color="auto"/>
                  </w:tcBorders>
                  <w:vAlign w:val="center"/>
                  <w:hideMark/>
                </w:tcPr>
                <w:p w14:paraId="622EAE40" w14:textId="77777777" w:rsidR="00FB69F0" w:rsidRPr="002C2CDB" w:rsidRDefault="00FB69F0" w:rsidP="00FB69F0">
                  <w:pPr>
                    <w:tabs>
                      <w:tab w:val="num" w:pos="601"/>
                    </w:tabs>
                    <w:jc w:val="center"/>
                    <w:rPr>
                      <w:rFonts w:ascii="Museo Sans 300" w:hAnsi="Museo Sans 300" w:cs="Arial"/>
                      <w:sz w:val="18"/>
                      <w:szCs w:val="18"/>
                      <w:lang w:val="es-ES_tradnl"/>
                    </w:rPr>
                  </w:pPr>
                </w:p>
              </w:tc>
            </w:tr>
            <w:tr w:rsidR="002C2CDB" w:rsidRPr="002C2CDB" w14:paraId="622EAE4B" w14:textId="77777777" w:rsidTr="00B22DB6">
              <w:trPr>
                <w:trHeight w:val="181"/>
              </w:trPr>
              <w:tc>
                <w:tcPr>
                  <w:tcW w:w="3541" w:type="dxa"/>
                  <w:vMerge w:val="restart"/>
                  <w:tcBorders>
                    <w:left w:val="single" w:sz="4" w:space="0" w:color="auto"/>
                    <w:right w:val="single" w:sz="4" w:space="0" w:color="auto"/>
                  </w:tcBorders>
                  <w:vAlign w:val="center"/>
                </w:tcPr>
                <w:p w14:paraId="622EAE42" w14:textId="77777777" w:rsidR="00AD5045" w:rsidRPr="002C2CDB" w:rsidRDefault="00AD5045" w:rsidP="00FB69F0">
                  <w:pPr>
                    <w:jc w:val="center"/>
                    <w:rPr>
                      <w:rFonts w:ascii="Museo Sans 300" w:hAnsi="Museo Sans 300" w:cs="Arial"/>
                      <w:sz w:val="18"/>
                      <w:szCs w:val="18"/>
                    </w:rPr>
                  </w:pPr>
                  <w:r w:rsidRPr="002C2CDB">
                    <w:rPr>
                      <w:rFonts w:ascii="Museo Sans 300" w:hAnsi="Museo Sans 300" w:cs="Arial"/>
                      <w:b/>
                      <w:bCs/>
                      <w:sz w:val="18"/>
                      <w:szCs w:val="18"/>
                    </w:rPr>
                    <w:t>ÍNDICE DE CAPITAL DE TRABAJO NETO</w:t>
                  </w:r>
                  <w:r w:rsidRPr="002C2CDB">
                    <w:rPr>
                      <w:rFonts w:ascii="Museo Sans 300" w:hAnsi="Museo Sans 300" w:cs="Arial"/>
                      <w:sz w:val="18"/>
                      <w:szCs w:val="18"/>
                    </w:rPr>
                    <w:t xml:space="preserve"> =</w:t>
                  </w:r>
                </w:p>
                <w:p w14:paraId="622EAE43" w14:textId="77777777" w:rsidR="00AD5045" w:rsidRPr="002C2CDB" w:rsidRDefault="00AD5045" w:rsidP="00FB69F0">
                  <w:pPr>
                    <w:tabs>
                      <w:tab w:val="num" w:pos="601"/>
                    </w:tabs>
                    <w:ind w:hanging="51"/>
                    <w:jc w:val="center"/>
                    <w:rPr>
                      <w:rFonts w:ascii="Museo Sans 300" w:hAnsi="Museo Sans 300" w:cs="Arial"/>
                      <w:sz w:val="18"/>
                      <w:szCs w:val="18"/>
                      <w:lang w:val="es-ES_tradnl"/>
                    </w:rPr>
                  </w:pPr>
                  <w:r w:rsidRPr="002C2CDB">
                    <w:rPr>
                      <w:rFonts w:ascii="Museo Sans 300" w:hAnsi="Museo Sans 300" w:cs="Arial"/>
                      <w:sz w:val="18"/>
                      <w:szCs w:val="18"/>
                    </w:rPr>
                    <w:t>ACTIVO CIRCULANTE - PASIVO CIRCULANTE + CONSTANCIAS CREDITICIAS</w:t>
                  </w:r>
                </w:p>
              </w:tc>
              <w:tc>
                <w:tcPr>
                  <w:tcW w:w="2268" w:type="dxa"/>
                  <w:tcBorders>
                    <w:left w:val="single" w:sz="4" w:space="0" w:color="auto"/>
                    <w:bottom w:val="single" w:sz="4" w:space="0" w:color="auto"/>
                    <w:right w:val="single" w:sz="4" w:space="0" w:color="auto"/>
                  </w:tcBorders>
                  <w:vAlign w:val="center"/>
                </w:tcPr>
                <w:p w14:paraId="622EAE48" w14:textId="5E303A99" w:rsidR="00AD5045" w:rsidRPr="002C2CDB" w:rsidRDefault="00AD5045" w:rsidP="00AD5045">
                  <w:pPr>
                    <w:jc w:val="center"/>
                    <w:rPr>
                      <w:rFonts w:ascii="Museo Sans 300" w:hAnsi="Museo Sans 300" w:cs="Arial"/>
                      <w:sz w:val="18"/>
                      <w:szCs w:val="18"/>
                      <w:lang w:val="es-ES_tradnl"/>
                    </w:rPr>
                  </w:pPr>
                  <w:r w:rsidRPr="002C2CDB">
                    <w:rPr>
                      <w:rFonts w:ascii="Museo Sans 300" w:hAnsi="Museo Sans 300" w:cs="Arial"/>
                      <w:sz w:val="18"/>
                      <w:szCs w:val="18"/>
                      <w:lang w:val="es-ES_tradnl"/>
                    </w:rPr>
                    <w:t>Igual o mayor a:</w:t>
                  </w:r>
                </w:p>
              </w:tc>
              <w:tc>
                <w:tcPr>
                  <w:tcW w:w="1842" w:type="dxa"/>
                  <w:tcBorders>
                    <w:left w:val="single" w:sz="4" w:space="0" w:color="auto"/>
                    <w:bottom w:val="single" w:sz="4" w:space="0" w:color="auto"/>
                    <w:right w:val="single" w:sz="4" w:space="0" w:color="auto"/>
                  </w:tcBorders>
                  <w:vAlign w:val="center"/>
                  <w:hideMark/>
                </w:tcPr>
                <w:p w14:paraId="622EAE49" w14:textId="77777777" w:rsidR="00AD5045" w:rsidRPr="002C2CDB" w:rsidRDefault="00AD5045" w:rsidP="00FB69F0">
                  <w:pPr>
                    <w:tabs>
                      <w:tab w:val="num" w:pos="601"/>
                    </w:tabs>
                    <w:jc w:val="center"/>
                    <w:rPr>
                      <w:rFonts w:ascii="Museo Sans 300" w:hAnsi="Museo Sans 300" w:cs="Arial"/>
                      <w:sz w:val="18"/>
                      <w:szCs w:val="18"/>
                      <w:lang w:val="en-US"/>
                    </w:rPr>
                  </w:pPr>
                </w:p>
              </w:tc>
              <w:tc>
                <w:tcPr>
                  <w:tcW w:w="1568" w:type="dxa"/>
                  <w:vMerge w:val="restart"/>
                  <w:tcBorders>
                    <w:left w:val="single" w:sz="4" w:space="0" w:color="auto"/>
                    <w:right w:val="single" w:sz="4" w:space="0" w:color="auto"/>
                  </w:tcBorders>
                  <w:vAlign w:val="center"/>
                  <w:hideMark/>
                </w:tcPr>
                <w:p w14:paraId="622EAE4A" w14:textId="77777777"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6.00%</w:t>
                  </w:r>
                </w:p>
              </w:tc>
            </w:tr>
            <w:tr w:rsidR="002C2CDB" w:rsidRPr="002C2CDB" w14:paraId="2F68C868" w14:textId="77777777" w:rsidTr="00B22DB6">
              <w:trPr>
                <w:trHeight w:val="173"/>
              </w:trPr>
              <w:tc>
                <w:tcPr>
                  <w:tcW w:w="3541" w:type="dxa"/>
                  <w:vMerge/>
                  <w:tcBorders>
                    <w:left w:val="single" w:sz="4" w:space="0" w:color="auto"/>
                    <w:right w:val="single" w:sz="4" w:space="0" w:color="auto"/>
                  </w:tcBorders>
                  <w:vAlign w:val="center"/>
                </w:tcPr>
                <w:p w14:paraId="5A2B75D1"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053B18F" w14:textId="2D758270" w:rsidR="00AD5045" w:rsidRPr="002C2CDB" w:rsidRDefault="002563E9" w:rsidP="00FB69F0">
                  <w:pPr>
                    <w:jc w:val="center"/>
                    <w:rPr>
                      <w:rFonts w:ascii="Museo Sans 300" w:hAnsi="Museo Sans 300" w:cs="Arial"/>
                      <w:b/>
                      <w:bCs/>
                      <w:sz w:val="18"/>
                      <w:szCs w:val="18"/>
                      <w:lang w:val="es-ES_tradnl"/>
                    </w:rPr>
                  </w:pPr>
                  <w:r w:rsidRPr="002C2CDB">
                    <w:rPr>
                      <w:rFonts w:ascii="Museo Sans 300" w:hAnsi="Museo Sans 300" w:cs="Arial"/>
                      <w:b/>
                      <w:bCs/>
                      <w:sz w:val="18"/>
                      <w:szCs w:val="18"/>
                      <w:lang w:val="es-ES_tradnl"/>
                    </w:rPr>
                    <w:t>L</w:t>
                  </w:r>
                  <w:r w:rsidR="00AD5045" w:rsidRPr="002C2CDB">
                    <w:rPr>
                      <w:rFonts w:ascii="Museo Sans 300" w:hAnsi="Museo Sans 300" w:cs="Arial"/>
                      <w:b/>
                      <w:bCs/>
                      <w:sz w:val="18"/>
                      <w:szCs w:val="18"/>
                      <w:lang w:val="es-ES_tradnl"/>
                    </w:rPr>
                    <w:t>ote 1</w:t>
                  </w:r>
                </w:p>
              </w:tc>
              <w:tc>
                <w:tcPr>
                  <w:tcW w:w="1842" w:type="dxa"/>
                  <w:tcBorders>
                    <w:top w:val="single" w:sz="4" w:space="0" w:color="auto"/>
                    <w:left w:val="single" w:sz="4" w:space="0" w:color="auto"/>
                    <w:bottom w:val="single" w:sz="4" w:space="0" w:color="auto"/>
                    <w:right w:val="single" w:sz="4" w:space="0" w:color="auto"/>
                  </w:tcBorders>
                  <w:vAlign w:val="center"/>
                </w:tcPr>
                <w:p w14:paraId="35CFA499" w14:textId="77777777" w:rsidR="00AD5045" w:rsidRPr="002C2CDB" w:rsidRDefault="00AD5045" w:rsidP="00FB69F0">
                  <w:pPr>
                    <w:tabs>
                      <w:tab w:val="num" w:pos="601"/>
                    </w:tabs>
                    <w:jc w:val="center"/>
                    <w:rPr>
                      <w:rFonts w:ascii="Museo Sans 300" w:hAnsi="Museo Sans 300" w:cs="Arial"/>
                      <w:sz w:val="18"/>
                      <w:szCs w:val="18"/>
                      <w:lang w:val="en-US"/>
                    </w:rPr>
                  </w:pPr>
                </w:p>
              </w:tc>
              <w:tc>
                <w:tcPr>
                  <w:tcW w:w="1568" w:type="dxa"/>
                  <w:vMerge/>
                  <w:tcBorders>
                    <w:left w:val="single" w:sz="4" w:space="0" w:color="auto"/>
                    <w:right w:val="single" w:sz="4" w:space="0" w:color="auto"/>
                  </w:tcBorders>
                  <w:vAlign w:val="center"/>
                </w:tcPr>
                <w:p w14:paraId="79EA5FC4"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6FD01E9E" w14:textId="77777777" w:rsidTr="00B22DB6">
              <w:trPr>
                <w:trHeight w:val="173"/>
              </w:trPr>
              <w:tc>
                <w:tcPr>
                  <w:tcW w:w="3541" w:type="dxa"/>
                  <w:vMerge/>
                  <w:tcBorders>
                    <w:left w:val="single" w:sz="4" w:space="0" w:color="auto"/>
                    <w:right w:val="single" w:sz="4" w:space="0" w:color="auto"/>
                  </w:tcBorders>
                  <w:vAlign w:val="center"/>
                </w:tcPr>
                <w:p w14:paraId="61DD0E54"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87B9078" w14:textId="1C22E423"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 xml:space="preserve">US$ </w:t>
                  </w:r>
                  <w:r w:rsidR="00C171D8" w:rsidRPr="002C2CDB">
                    <w:rPr>
                      <w:rFonts w:ascii="Museo Sans 300" w:hAnsi="Museo Sans 300" w:cs="Arial"/>
                      <w:sz w:val="18"/>
                      <w:szCs w:val="18"/>
                      <w:lang w:val="es-ES_tradnl"/>
                    </w:rPr>
                    <w:t>210,000.00</w:t>
                  </w:r>
                </w:p>
              </w:tc>
              <w:tc>
                <w:tcPr>
                  <w:tcW w:w="1842" w:type="dxa"/>
                  <w:tcBorders>
                    <w:top w:val="single" w:sz="4" w:space="0" w:color="auto"/>
                    <w:left w:val="single" w:sz="4" w:space="0" w:color="auto"/>
                    <w:bottom w:val="single" w:sz="4" w:space="0" w:color="auto"/>
                    <w:right w:val="single" w:sz="4" w:space="0" w:color="auto"/>
                  </w:tcBorders>
                  <w:vAlign w:val="center"/>
                </w:tcPr>
                <w:p w14:paraId="37623146" w14:textId="0F6B04FD" w:rsidR="00AD5045" w:rsidRPr="002C2CDB" w:rsidRDefault="007A3595"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6.00%</w:t>
                  </w:r>
                </w:p>
              </w:tc>
              <w:tc>
                <w:tcPr>
                  <w:tcW w:w="1568" w:type="dxa"/>
                  <w:vMerge/>
                  <w:tcBorders>
                    <w:left w:val="single" w:sz="4" w:space="0" w:color="auto"/>
                    <w:right w:val="single" w:sz="4" w:space="0" w:color="auto"/>
                  </w:tcBorders>
                  <w:vAlign w:val="center"/>
                </w:tcPr>
                <w:p w14:paraId="4D0910A3"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7F184AB7" w14:textId="77777777" w:rsidTr="00B22DB6">
              <w:trPr>
                <w:trHeight w:val="173"/>
              </w:trPr>
              <w:tc>
                <w:tcPr>
                  <w:tcW w:w="3541" w:type="dxa"/>
                  <w:vMerge/>
                  <w:tcBorders>
                    <w:left w:val="single" w:sz="4" w:space="0" w:color="auto"/>
                    <w:right w:val="single" w:sz="4" w:space="0" w:color="auto"/>
                  </w:tcBorders>
                  <w:vAlign w:val="center"/>
                </w:tcPr>
                <w:p w14:paraId="1E3398B3"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C75C3E6" w14:textId="7563AAF8"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US$</w:t>
                  </w:r>
                  <w:r w:rsidR="007A3595" w:rsidRPr="002C2CDB">
                    <w:rPr>
                      <w:rFonts w:ascii="Museo Sans 300" w:hAnsi="Museo Sans 300" w:cs="Arial"/>
                      <w:sz w:val="18"/>
                      <w:szCs w:val="18"/>
                      <w:lang w:val="es-ES_tradnl"/>
                    </w:rPr>
                    <w:t xml:space="preserve"> </w:t>
                  </w:r>
                  <w:r w:rsidR="00CF2E9F" w:rsidRPr="002C2CDB">
                    <w:rPr>
                      <w:rFonts w:ascii="Museo Sans 300" w:hAnsi="Museo Sans 300" w:cs="Arial"/>
                      <w:sz w:val="18"/>
                      <w:szCs w:val="18"/>
                      <w:lang w:val="es-ES_tradnl"/>
                    </w:rPr>
                    <w:t>1</w:t>
                  </w:r>
                  <w:r w:rsidR="000C72A6" w:rsidRPr="002C2CDB">
                    <w:rPr>
                      <w:rFonts w:ascii="Museo Sans 300" w:hAnsi="Museo Sans 300" w:cs="Arial"/>
                      <w:sz w:val="18"/>
                      <w:szCs w:val="18"/>
                      <w:lang w:val="es-ES_tradnl"/>
                    </w:rPr>
                    <w:t>6</w:t>
                  </w:r>
                  <w:r w:rsidR="00CF2E9F" w:rsidRPr="002C2CDB">
                    <w:rPr>
                      <w:rFonts w:ascii="Museo Sans 300" w:hAnsi="Museo Sans 300" w:cs="Arial"/>
                      <w:sz w:val="18"/>
                      <w:szCs w:val="18"/>
                      <w:lang w:val="es-ES_tradnl"/>
                    </w:rPr>
                    <w:t>0,000.00</w:t>
                  </w:r>
                </w:p>
              </w:tc>
              <w:tc>
                <w:tcPr>
                  <w:tcW w:w="1842" w:type="dxa"/>
                  <w:tcBorders>
                    <w:top w:val="single" w:sz="4" w:space="0" w:color="auto"/>
                    <w:left w:val="single" w:sz="4" w:space="0" w:color="auto"/>
                    <w:bottom w:val="single" w:sz="4" w:space="0" w:color="auto"/>
                    <w:right w:val="single" w:sz="4" w:space="0" w:color="auto"/>
                  </w:tcBorders>
                  <w:vAlign w:val="center"/>
                </w:tcPr>
                <w:p w14:paraId="0CE9233A" w14:textId="6408C166" w:rsidR="00AD5045" w:rsidRPr="002C2CDB" w:rsidRDefault="007A3595"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4.00%</w:t>
                  </w:r>
                </w:p>
              </w:tc>
              <w:tc>
                <w:tcPr>
                  <w:tcW w:w="1568" w:type="dxa"/>
                  <w:vMerge/>
                  <w:tcBorders>
                    <w:left w:val="single" w:sz="4" w:space="0" w:color="auto"/>
                    <w:right w:val="single" w:sz="4" w:space="0" w:color="auto"/>
                  </w:tcBorders>
                  <w:vAlign w:val="center"/>
                </w:tcPr>
                <w:p w14:paraId="66F92549"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041A5D34" w14:textId="77777777" w:rsidTr="00B22DB6">
              <w:trPr>
                <w:trHeight w:val="173"/>
              </w:trPr>
              <w:tc>
                <w:tcPr>
                  <w:tcW w:w="3541" w:type="dxa"/>
                  <w:vMerge/>
                  <w:tcBorders>
                    <w:left w:val="single" w:sz="4" w:space="0" w:color="auto"/>
                    <w:right w:val="single" w:sz="4" w:space="0" w:color="auto"/>
                  </w:tcBorders>
                  <w:vAlign w:val="center"/>
                </w:tcPr>
                <w:p w14:paraId="61F74F95"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7B4DFC4" w14:textId="072E15BC"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US$</w:t>
                  </w:r>
                  <w:r w:rsidR="000C72A6" w:rsidRPr="002C2CDB">
                    <w:rPr>
                      <w:rFonts w:ascii="Museo Sans 300" w:hAnsi="Museo Sans 300" w:cs="Arial"/>
                      <w:sz w:val="18"/>
                      <w:szCs w:val="18"/>
                      <w:lang w:val="es-ES_tradnl"/>
                    </w:rPr>
                    <w:t xml:space="preserve"> 110,000.00</w:t>
                  </w:r>
                  <w:r w:rsidR="007A3595" w:rsidRPr="002C2CDB">
                    <w:rPr>
                      <w:rFonts w:ascii="Museo Sans 300" w:hAnsi="Museo Sans 300" w:cs="Arial"/>
                      <w:sz w:val="18"/>
                      <w:szCs w:val="18"/>
                      <w:lang w:val="es-ES_tradnl"/>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20F95DD6" w14:textId="35EFDBCE" w:rsidR="00AD5045" w:rsidRPr="002C2CDB" w:rsidRDefault="005062F7"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2.00%</w:t>
                  </w:r>
                </w:p>
              </w:tc>
              <w:tc>
                <w:tcPr>
                  <w:tcW w:w="1568" w:type="dxa"/>
                  <w:vMerge/>
                  <w:tcBorders>
                    <w:left w:val="single" w:sz="4" w:space="0" w:color="auto"/>
                    <w:right w:val="single" w:sz="4" w:space="0" w:color="auto"/>
                  </w:tcBorders>
                  <w:vAlign w:val="center"/>
                </w:tcPr>
                <w:p w14:paraId="1991A958"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00799BEE" w14:textId="77777777" w:rsidTr="00B22DB6">
              <w:trPr>
                <w:trHeight w:val="173"/>
              </w:trPr>
              <w:tc>
                <w:tcPr>
                  <w:tcW w:w="3541" w:type="dxa"/>
                  <w:vMerge/>
                  <w:tcBorders>
                    <w:left w:val="single" w:sz="4" w:space="0" w:color="auto"/>
                    <w:right w:val="single" w:sz="4" w:space="0" w:color="auto"/>
                  </w:tcBorders>
                  <w:vAlign w:val="center"/>
                </w:tcPr>
                <w:p w14:paraId="02764B44"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F322C19" w14:textId="3B4B1B11" w:rsidR="00AD5045" w:rsidRPr="002C2CDB" w:rsidRDefault="00AD5045" w:rsidP="00FB69F0">
                  <w:pPr>
                    <w:jc w:val="center"/>
                    <w:rPr>
                      <w:rFonts w:ascii="Museo Sans 300" w:hAnsi="Museo Sans 300" w:cs="Arial"/>
                      <w:b/>
                      <w:bCs/>
                      <w:sz w:val="18"/>
                      <w:szCs w:val="18"/>
                      <w:lang w:val="es-ES_tradnl"/>
                    </w:rPr>
                  </w:pPr>
                  <w:r w:rsidRPr="002C2CDB">
                    <w:rPr>
                      <w:rFonts w:ascii="Museo Sans 300" w:hAnsi="Museo Sans 300" w:cs="Arial"/>
                      <w:b/>
                      <w:bCs/>
                      <w:sz w:val="18"/>
                      <w:szCs w:val="18"/>
                      <w:lang w:val="es-ES_tradnl"/>
                    </w:rPr>
                    <w:t>Lote 2</w:t>
                  </w:r>
                </w:p>
              </w:tc>
              <w:tc>
                <w:tcPr>
                  <w:tcW w:w="1842" w:type="dxa"/>
                  <w:tcBorders>
                    <w:top w:val="single" w:sz="4" w:space="0" w:color="auto"/>
                    <w:left w:val="single" w:sz="4" w:space="0" w:color="auto"/>
                    <w:bottom w:val="single" w:sz="4" w:space="0" w:color="auto"/>
                    <w:right w:val="single" w:sz="4" w:space="0" w:color="auto"/>
                  </w:tcBorders>
                  <w:vAlign w:val="center"/>
                </w:tcPr>
                <w:p w14:paraId="12D27E00" w14:textId="77777777" w:rsidR="00AD5045" w:rsidRPr="002C2CDB" w:rsidRDefault="00AD5045" w:rsidP="00FB69F0">
                  <w:pPr>
                    <w:tabs>
                      <w:tab w:val="num" w:pos="601"/>
                    </w:tabs>
                    <w:jc w:val="center"/>
                    <w:rPr>
                      <w:rFonts w:ascii="Museo Sans 300" w:hAnsi="Museo Sans 300" w:cs="Arial"/>
                      <w:sz w:val="18"/>
                      <w:szCs w:val="18"/>
                      <w:lang w:val="en-US"/>
                    </w:rPr>
                  </w:pPr>
                </w:p>
              </w:tc>
              <w:tc>
                <w:tcPr>
                  <w:tcW w:w="1568" w:type="dxa"/>
                  <w:vMerge/>
                  <w:tcBorders>
                    <w:left w:val="single" w:sz="4" w:space="0" w:color="auto"/>
                    <w:right w:val="single" w:sz="4" w:space="0" w:color="auto"/>
                  </w:tcBorders>
                  <w:vAlign w:val="center"/>
                </w:tcPr>
                <w:p w14:paraId="303871FC"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6C663F0F" w14:textId="77777777" w:rsidTr="00B22DB6">
              <w:trPr>
                <w:trHeight w:val="173"/>
              </w:trPr>
              <w:tc>
                <w:tcPr>
                  <w:tcW w:w="3541" w:type="dxa"/>
                  <w:vMerge/>
                  <w:tcBorders>
                    <w:left w:val="single" w:sz="4" w:space="0" w:color="auto"/>
                    <w:right w:val="single" w:sz="4" w:space="0" w:color="auto"/>
                  </w:tcBorders>
                  <w:vAlign w:val="center"/>
                </w:tcPr>
                <w:p w14:paraId="545FA298"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3ED96B4" w14:textId="100F5561"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 xml:space="preserve">US$ </w:t>
                  </w:r>
                  <w:r w:rsidR="000C72A6" w:rsidRPr="002C2CDB">
                    <w:rPr>
                      <w:rFonts w:ascii="Museo Sans 300" w:hAnsi="Museo Sans 300" w:cs="Arial"/>
                      <w:sz w:val="18"/>
                      <w:szCs w:val="18"/>
                      <w:lang w:val="es-ES_tradnl"/>
                    </w:rPr>
                    <w:t>225.000.00</w:t>
                  </w:r>
                </w:p>
              </w:tc>
              <w:tc>
                <w:tcPr>
                  <w:tcW w:w="1842" w:type="dxa"/>
                  <w:tcBorders>
                    <w:top w:val="single" w:sz="4" w:space="0" w:color="auto"/>
                    <w:left w:val="single" w:sz="4" w:space="0" w:color="auto"/>
                    <w:bottom w:val="single" w:sz="4" w:space="0" w:color="auto"/>
                    <w:right w:val="single" w:sz="4" w:space="0" w:color="auto"/>
                  </w:tcBorders>
                  <w:vAlign w:val="center"/>
                </w:tcPr>
                <w:p w14:paraId="7CBB7BDC" w14:textId="134FD51E" w:rsidR="00AD5045" w:rsidRPr="002C2CDB" w:rsidRDefault="007A3595"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6.00%</w:t>
                  </w:r>
                </w:p>
              </w:tc>
              <w:tc>
                <w:tcPr>
                  <w:tcW w:w="1568" w:type="dxa"/>
                  <w:vMerge/>
                  <w:tcBorders>
                    <w:left w:val="single" w:sz="4" w:space="0" w:color="auto"/>
                    <w:right w:val="single" w:sz="4" w:space="0" w:color="auto"/>
                  </w:tcBorders>
                  <w:vAlign w:val="center"/>
                </w:tcPr>
                <w:p w14:paraId="3F8BAC85"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18B548CE" w14:textId="77777777" w:rsidTr="00B22DB6">
              <w:trPr>
                <w:trHeight w:val="173"/>
              </w:trPr>
              <w:tc>
                <w:tcPr>
                  <w:tcW w:w="3541" w:type="dxa"/>
                  <w:vMerge/>
                  <w:tcBorders>
                    <w:left w:val="single" w:sz="4" w:space="0" w:color="auto"/>
                    <w:right w:val="single" w:sz="4" w:space="0" w:color="auto"/>
                  </w:tcBorders>
                  <w:vAlign w:val="center"/>
                </w:tcPr>
                <w:p w14:paraId="298E0D00"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99577DD" w14:textId="6D71F79C"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US$</w:t>
                  </w:r>
                  <w:r w:rsidR="007A3595" w:rsidRPr="002C2CDB">
                    <w:rPr>
                      <w:rFonts w:ascii="Museo Sans 300" w:hAnsi="Museo Sans 300" w:cs="Arial"/>
                      <w:sz w:val="18"/>
                      <w:szCs w:val="18"/>
                      <w:lang w:val="es-ES_tradnl"/>
                    </w:rPr>
                    <w:t xml:space="preserve"> </w:t>
                  </w:r>
                  <w:r w:rsidR="000375DA" w:rsidRPr="002C2CDB">
                    <w:rPr>
                      <w:rFonts w:ascii="Museo Sans 300" w:hAnsi="Museo Sans 300" w:cs="Arial"/>
                      <w:sz w:val="18"/>
                      <w:szCs w:val="18"/>
                      <w:lang w:val="es-ES_tradnl"/>
                    </w:rPr>
                    <w:t>175,000.00</w:t>
                  </w:r>
                </w:p>
              </w:tc>
              <w:tc>
                <w:tcPr>
                  <w:tcW w:w="1842" w:type="dxa"/>
                  <w:tcBorders>
                    <w:top w:val="single" w:sz="4" w:space="0" w:color="auto"/>
                    <w:left w:val="single" w:sz="4" w:space="0" w:color="auto"/>
                    <w:bottom w:val="single" w:sz="4" w:space="0" w:color="auto"/>
                    <w:right w:val="single" w:sz="4" w:space="0" w:color="auto"/>
                  </w:tcBorders>
                  <w:vAlign w:val="center"/>
                </w:tcPr>
                <w:p w14:paraId="06244257" w14:textId="784B69B8" w:rsidR="00AD5045" w:rsidRPr="002C2CDB" w:rsidRDefault="005062F7"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4.00%</w:t>
                  </w:r>
                </w:p>
              </w:tc>
              <w:tc>
                <w:tcPr>
                  <w:tcW w:w="1568" w:type="dxa"/>
                  <w:vMerge/>
                  <w:tcBorders>
                    <w:left w:val="single" w:sz="4" w:space="0" w:color="auto"/>
                    <w:right w:val="single" w:sz="4" w:space="0" w:color="auto"/>
                  </w:tcBorders>
                  <w:vAlign w:val="center"/>
                </w:tcPr>
                <w:p w14:paraId="3811AA0B"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18AA325B" w14:textId="77777777" w:rsidTr="00B22DB6">
              <w:trPr>
                <w:trHeight w:val="173"/>
              </w:trPr>
              <w:tc>
                <w:tcPr>
                  <w:tcW w:w="3541" w:type="dxa"/>
                  <w:vMerge/>
                  <w:tcBorders>
                    <w:left w:val="single" w:sz="4" w:space="0" w:color="auto"/>
                    <w:right w:val="single" w:sz="4" w:space="0" w:color="auto"/>
                  </w:tcBorders>
                  <w:vAlign w:val="center"/>
                </w:tcPr>
                <w:p w14:paraId="7DB6D462"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9FEB3BA" w14:textId="5F05E29E"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US$</w:t>
                  </w:r>
                  <w:r w:rsidR="007A3595" w:rsidRPr="002C2CDB">
                    <w:rPr>
                      <w:rFonts w:ascii="Museo Sans 300" w:hAnsi="Museo Sans 300" w:cs="Arial"/>
                      <w:sz w:val="18"/>
                      <w:szCs w:val="18"/>
                      <w:lang w:val="es-ES_tradnl"/>
                    </w:rPr>
                    <w:t xml:space="preserve"> </w:t>
                  </w:r>
                  <w:r w:rsidR="000375DA" w:rsidRPr="002C2CDB">
                    <w:rPr>
                      <w:rFonts w:ascii="Museo Sans 300" w:hAnsi="Museo Sans 300" w:cs="Arial"/>
                      <w:sz w:val="18"/>
                      <w:szCs w:val="18"/>
                      <w:lang w:val="es-ES_tradnl"/>
                    </w:rPr>
                    <w:t>125,000.00</w:t>
                  </w:r>
                </w:p>
              </w:tc>
              <w:tc>
                <w:tcPr>
                  <w:tcW w:w="1842" w:type="dxa"/>
                  <w:tcBorders>
                    <w:top w:val="single" w:sz="4" w:space="0" w:color="auto"/>
                    <w:left w:val="single" w:sz="4" w:space="0" w:color="auto"/>
                    <w:bottom w:val="single" w:sz="4" w:space="0" w:color="auto"/>
                    <w:right w:val="single" w:sz="4" w:space="0" w:color="auto"/>
                  </w:tcBorders>
                  <w:vAlign w:val="center"/>
                </w:tcPr>
                <w:p w14:paraId="6B41D7C9" w14:textId="05730493" w:rsidR="00AD5045" w:rsidRPr="002C2CDB" w:rsidRDefault="005062F7"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2.00%</w:t>
                  </w:r>
                </w:p>
              </w:tc>
              <w:tc>
                <w:tcPr>
                  <w:tcW w:w="1568" w:type="dxa"/>
                  <w:vMerge/>
                  <w:tcBorders>
                    <w:left w:val="single" w:sz="4" w:space="0" w:color="auto"/>
                    <w:right w:val="single" w:sz="4" w:space="0" w:color="auto"/>
                  </w:tcBorders>
                  <w:vAlign w:val="center"/>
                </w:tcPr>
                <w:p w14:paraId="58002577"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021CA2D8" w14:textId="77777777" w:rsidTr="00B22DB6">
              <w:trPr>
                <w:trHeight w:val="173"/>
              </w:trPr>
              <w:tc>
                <w:tcPr>
                  <w:tcW w:w="3541" w:type="dxa"/>
                  <w:vMerge/>
                  <w:tcBorders>
                    <w:left w:val="single" w:sz="4" w:space="0" w:color="auto"/>
                    <w:right w:val="single" w:sz="4" w:space="0" w:color="auto"/>
                  </w:tcBorders>
                  <w:vAlign w:val="center"/>
                </w:tcPr>
                <w:p w14:paraId="545A84A8"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F9FF254" w14:textId="62156A2F" w:rsidR="00AD5045" w:rsidRPr="002C2CDB" w:rsidRDefault="00AD5045" w:rsidP="00FB69F0">
                  <w:pPr>
                    <w:jc w:val="center"/>
                    <w:rPr>
                      <w:rFonts w:ascii="Museo Sans 300" w:hAnsi="Museo Sans 300" w:cs="Arial"/>
                      <w:b/>
                      <w:bCs/>
                      <w:sz w:val="18"/>
                      <w:szCs w:val="18"/>
                      <w:lang w:val="es-ES_tradnl"/>
                    </w:rPr>
                  </w:pPr>
                  <w:r w:rsidRPr="002C2CDB">
                    <w:rPr>
                      <w:rFonts w:ascii="Museo Sans 300" w:hAnsi="Museo Sans 300" w:cs="Arial"/>
                      <w:b/>
                      <w:bCs/>
                      <w:sz w:val="18"/>
                      <w:szCs w:val="18"/>
                      <w:lang w:val="es-ES_tradnl"/>
                    </w:rPr>
                    <w:t>Lote 3</w:t>
                  </w:r>
                </w:p>
              </w:tc>
              <w:tc>
                <w:tcPr>
                  <w:tcW w:w="1842" w:type="dxa"/>
                  <w:tcBorders>
                    <w:top w:val="single" w:sz="4" w:space="0" w:color="auto"/>
                    <w:left w:val="single" w:sz="4" w:space="0" w:color="auto"/>
                    <w:bottom w:val="single" w:sz="4" w:space="0" w:color="auto"/>
                    <w:right w:val="single" w:sz="4" w:space="0" w:color="auto"/>
                  </w:tcBorders>
                  <w:vAlign w:val="center"/>
                </w:tcPr>
                <w:p w14:paraId="26205D6E" w14:textId="77777777" w:rsidR="00AD5045" w:rsidRPr="002C2CDB" w:rsidRDefault="00AD5045" w:rsidP="00FB69F0">
                  <w:pPr>
                    <w:tabs>
                      <w:tab w:val="num" w:pos="601"/>
                    </w:tabs>
                    <w:jc w:val="center"/>
                    <w:rPr>
                      <w:rFonts w:ascii="Museo Sans 300" w:hAnsi="Museo Sans 300" w:cs="Arial"/>
                      <w:sz w:val="18"/>
                      <w:szCs w:val="18"/>
                      <w:lang w:val="en-US"/>
                    </w:rPr>
                  </w:pPr>
                </w:p>
              </w:tc>
              <w:tc>
                <w:tcPr>
                  <w:tcW w:w="1568" w:type="dxa"/>
                  <w:vMerge/>
                  <w:tcBorders>
                    <w:left w:val="single" w:sz="4" w:space="0" w:color="auto"/>
                    <w:right w:val="single" w:sz="4" w:space="0" w:color="auto"/>
                  </w:tcBorders>
                  <w:vAlign w:val="center"/>
                </w:tcPr>
                <w:p w14:paraId="42AD016E"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7AED5A26" w14:textId="77777777" w:rsidTr="00B22DB6">
              <w:trPr>
                <w:trHeight w:val="173"/>
              </w:trPr>
              <w:tc>
                <w:tcPr>
                  <w:tcW w:w="3541" w:type="dxa"/>
                  <w:vMerge/>
                  <w:tcBorders>
                    <w:left w:val="single" w:sz="4" w:space="0" w:color="auto"/>
                    <w:right w:val="single" w:sz="4" w:space="0" w:color="auto"/>
                  </w:tcBorders>
                  <w:vAlign w:val="center"/>
                </w:tcPr>
                <w:p w14:paraId="1F9FEFB1"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5BB2E1F" w14:textId="3AD13A7B"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 xml:space="preserve">US$ </w:t>
                  </w:r>
                  <w:r w:rsidR="000375DA" w:rsidRPr="002C2CDB">
                    <w:rPr>
                      <w:rFonts w:ascii="Museo Sans 300" w:hAnsi="Museo Sans 300" w:cs="Arial"/>
                      <w:sz w:val="18"/>
                      <w:szCs w:val="18"/>
                      <w:lang w:val="es-ES_tradnl"/>
                    </w:rPr>
                    <w:t>382,000.00</w:t>
                  </w:r>
                </w:p>
              </w:tc>
              <w:tc>
                <w:tcPr>
                  <w:tcW w:w="1842" w:type="dxa"/>
                  <w:tcBorders>
                    <w:top w:val="single" w:sz="4" w:space="0" w:color="auto"/>
                    <w:left w:val="single" w:sz="4" w:space="0" w:color="auto"/>
                    <w:bottom w:val="single" w:sz="4" w:space="0" w:color="auto"/>
                    <w:right w:val="single" w:sz="4" w:space="0" w:color="auto"/>
                  </w:tcBorders>
                  <w:vAlign w:val="center"/>
                </w:tcPr>
                <w:p w14:paraId="08E53D6C" w14:textId="6BC277BE" w:rsidR="00AD5045" w:rsidRPr="002C2CDB" w:rsidRDefault="007A3595"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6.00%</w:t>
                  </w:r>
                </w:p>
              </w:tc>
              <w:tc>
                <w:tcPr>
                  <w:tcW w:w="1568" w:type="dxa"/>
                  <w:vMerge/>
                  <w:tcBorders>
                    <w:left w:val="single" w:sz="4" w:space="0" w:color="auto"/>
                    <w:right w:val="single" w:sz="4" w:space="0" w:color="auto"/>
                  </w:tcBorders>
                  <w:vAlign w:val="center"/>
                </w:tcPr>
                <w:p w14:paraId="5D7209C3"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047F431A" w14:textId="77777777" w:rsidTr="00B22DB6">
              <w:trPr>
                <w:trHeight w:val="173"/>
              </w:trPr>
              <w:tc>
                <w:tcPr>
                  <w:tcW w:w="3541" w:type="dxa"/>
                  <w:vMerge/>
                  <w:tcBorders>
                    <w:left w:val="single" w:sz="4" w:space="0" w:color="auto"/>
                    <w:right w:val="single" w:sz="4" w:space="0" w:color="auto"/>
                  </w:tcBorders>
                  <w:vAlign w:val="center"/>
                </w:tcPr>
                <w:p w14:paraId="7EA85B9D"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BCF80F6" w14:textId="485CFEC0"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US$</w:t>
                  </w:r>
                  <w:r w:rsidR="007A3595" w:rsidRPr="002C2CDB">
                    <w:rPr>
                      <w:rFonts w:ascii="Museo Sans 300" w:hAnsi="Museo Sans 300" w:cs="Arial"/>
                      <w:sz w:val="18"/>
                      <w:szCs w:val="18"/>
                      <w:lang w:val="es-ES_tradnl"/>
                    </w:rPr>
                    <w:t xml:space="preserve"> </w:t>
                  </w:r>
                  <w:r w:rsidR="007B6D64" w:rsidRPr="002C2CDB">
                    <w:rPr>
                      <w:rFonts w:ascii="Museo Sans 300" w:hAnsi="Museo Sans 300" w:cs="Arial"/>
                      <w:sz w:val="18"/>
                      <w:szCs w:val="18"/>
                      <w:lang w:val="es-ES_tradnl"/>
                    </w:rPr>
                    <w:t>332,000.00</w:t>
                  </w:r>
                </w:p>
              </w:tc>
              <w:tc>
                <w:tcPr>
                  <w:tcW w:w="1842" w:type="dxa"/>
                  <w:tcBorders>
                    <w:top w:val="single" w:sz="4" w:space="0" w:color="auto"/>
                    <w:left w:val="single" w:sz="4" w:space="0" w:color="auto"/>
                    <w:bottom w:val="single" w:sz="4" w:space="0" w:color="auto"/>
                    <w:right w:val="single" w:sz="4" w:space="0" w:color="auto"/>
                  </w:tcBorders>
                  <w:vAlign w:val="center"/>
                </w:tcPr>
                <w:p w14:paraId="029318A4" w14:textId="60DDFBA7" w:rsidR="00AD5045" w:rsidRPr="002C2CDB" w:rsidRDefault="007A3595"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4.00%</w:t>
                  </w:r>
                </w:p>
              </w:tc>
              <w:tc>
                <w:tcPr>
                  <w:tcW w:w="1568" w:type="dxa"/>
                  <w:vMerge/>
                  <w:tcBorders>
                    <w:left w:val="single" w:sz="4" w:space="0" w:color="auto"/>
                    <w:right w:val="single" w:sz="4" w:space="0" w:color="auto"/>
                  </w:tcBorders>
                  <w:vAlign w:val="center"/>
                </w:tcPr>
                <w:p w14:paraId="6024F2B0"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6773BD68" w14:textId="77777777" w:rsidTr="00B22DB6">
              <w:trPr>
                <w:trHeight w:val="50"/>
              </w:trPr>
              <w:tc>
                <w:tcPr>
                  <w:tcW w:w="3541" w:type="dxa"/>
                  <w:vMerge/>
                  <w:tcBorders>
                    <w:left w:val="single" w:sz="4" w:space="0" w:color="auto"/>
                    <w:right w:val="single" w:sz="4" w:space="0" w:color="auto"/>
                  </w:tcBorders>
                  <w:vAlign w:val="center"/>
                </w:tcPr>
                <w:p w14:paraId="213DFBE9"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1F5EDB6" w14:textId="6F1A4303"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US$</w:t>
                  </w:r>
                  <w:r w:rsidR="007A3595" w:rsidRPr="002C2CDB">
                    <w:rPr>
                      <w:rFonts w:ascii="Museo Sans 300" w:hAnsi="Museo Sans 300" w:cs="Arial"/>
                      <w:sz w:val="18"/>
                      <w:szCs w:val="18"/>
                      <w:lang w:val="es-ES_tradnl"/>
                    </w:rPr>
                    <w:t xml:space="preserve"> </w:t>
                  </w:r>
                  <w:r w:rsidR="007B6D64" w:rsidRPr="002C2CDB">
                    <w:rPr>
                      <w:rFonts w:ascii="Museo Sans 300" w:hAnsi="Museo Sans 300" w:cs="Arial"/>
                      <w:sz w:val="18"/>
                      <w:szCs w:val="18"/>
                      <w:lang w:val="es-ES_tradnl"/>
                    </w:rPr>
                    <w:t>282</w:t>
                  </w:r>
                  <w:r w:rsidR="00DE3765" w:rsidRPr="002C2CDB">
                    <w:rPr>
                      <w:rFonts w:ascii="Museo Sans 300" w:hAnsi="Museo Sans 300" w:cs="Arial"/>
                      <w:sz w:val="18"/>
                      <w:szCs w:val="18"/>
                      <w:lang w:val="es-ES_tradnl"/>
                    </w:rPr>
                    <w:t>,000.00</w:t>
                  </w:r>
                </w:p>
              </w:tc>
              <w:tc>
                <w:tcPr>
                  <w:tcW w:w="1842" w:type="dxa"/>
                  <w:tcBorders>
                    <w:top w:val="single" w:sz="4" w:space="0" w:color="auto"/>
                    <w:left w:val="single" w:sz="4" w:space="0" w:color="auto"/>
                    <w:bottom w:val="single" w:sz="4" w:space="0" w:color="auto"/>
                    <w:right w:val="single" w:sz="4" w:space="0" w:color="auto"/>
                  </w:tcBorders>
                  <w:vAlign w:val="center"/>
                </w:tcPr>
                <w:p w14:paraId="32AD57AE" w14:textId="14800AF1" w:rsidR="00AD5045" w:rsidRPr="002C2CDB" w:rsidRDefault="005062F7"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2.00%</w:t>
                  </w:r>
                </w:p>
              </w:tc>
              <w:tc>
                <w:tcPr>
                  <w:tcW w:w="1568" w:type="dxa"/>
                  <w:vMerge/>
                  <w:tcBorders>
                    <w:left w:val="single" w:sz="4" w:space="0" w:color="auto"/>
                    <w:right w:val="single" w:sz="4" w:space="0" w:color="auto"/>
                  </w:tcBorders>
                  <w:vAlign w:val="center"/>
                </w:tcPr>
                <w:p w14:paraId="3F096BA7"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2459DA0F" w14:textId="77777777" w:rsidTr="00B22DB6">
              <w:trPr>
                <w:trHeight w:val="48"/>
              </w:trPr>
              <w:tc>
                <w:tcPr>
                  <w:tcW w:w="3541" w:type="dxa"/>
                  <w:vMerge/>
                  <w:tcBorders>
                    <w:left w:val="single" w:sz="4" w:space="0" w:color="auto"/>
                    <w:right w:val="single" w:sz="4" w:space="0" w:color="auto"/>
                  </w:tcBorders>
                  <w:vAlign w:val="center"/>
                </w:tcPr>
                <w:p w14:paraId="2A859724"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2041BB7" w14:textId="4EA6CC02" w:rsidR="00AD5045" w:rsidRPr="002C2CDB" w:rsidRDefault="00AD5045" w:rsidP="00FB69F0">
                  <w:pPr>
                    <w:jc w:val="center"/>
                    <w:rPr>
                      <w:rFonts w:ascii="Museo Sans 300" w:hAnsi="Museo Sans 300" w:cs="Arial"/>
                      <w:b/>
                      <w:bCs/>
                      <w:sz w:val="18"/>
                      <w:szCs w:val="18"/>
                      <w:lang w:val="es-ES_tradnl"/>
                    </w:rPr>
                  </w:pPr>
                  <w:r w:rsidRPr="002C2CDB">
                    <w:rPr>
                      <w:rFonts w:ascii="Museo Sans 300" w:hAnsi="Museo Sans 300" w:cs="Arial"/>
                      <w:b/>
                      <w:bCs/>
                      <w:sz w:val="18"/>
                      <w:szCs w:val="18"/>
                      <w:lang w:val="es-ES_tradnl"/>
                    </w:rPr>
                    <w:t>Lote 4</w:t>
                  </w:r>
                </w:p>
              </w:tc>
              <w:tc>
                <w:tcPr>
                  <w:tcW w:w="1842" w:type="dxa"/>
                  <w:tcBorders>
                    <w:top w:val="single" w:sz="4" w:space="0" w:color="auto"/>
                    <w:left w:val="single" w:sz="4" w:space="0" w:color="auto"/>
                    <w:bottom w:val="single" w:sz="4" w:space="0" w:color="auto"/>
                    <w:right w:val="single" w:sz="4" w:space="0" w:color="auto"/>
                  </w:tcBorders>
                  <w:vAlign w:val="center"/>
                </w:tcPr>
                <w:p w14:paraId="52A81AF0" w14:textId="77777777" w:rsidR="00AD5045" w:rsidRPr="002C2CDB" w:rsidRDefault="00AD5045" w:rsidP="00FB69F0">
                  <w:pPr>
                    <w:tabs>
                      <w:tab w:val="num" w:pos="601"/>
                    </w:tabs>
                    <w:jc w:val="center"/>
                    <w:rPr>
                      <w:rFonts w:ascii="Museo Sans 300" w:hAnsi="Museo Sans 300" w:cs="Arial"/>
                      <w:sz w:val="18"/>
                      <w:szCs w:val="18"/>
                      <w:lang w:val="en-US"/>
                    </w:rPr>
                  </w:pPr>
                </w:p>
              </w:tc>
              <w:tc>
                <w:tcPr>
                  <w:tcW w:w="1568" w:type="dxa"/>
                  <w:vMerge/>
                  <w:tcBorders>
                    <w:left w:val="single" w:sz="4" w:space="0" w:color="auto"/>
                    <w:right w:val="single" w:sz="4" w:space="0" w:color="auto"/>
                  </w:tcBorders>
                  <w:vAlign w:val="center"/>
                </w:tcPr>
                <w:p w14:paraId="161E52C4"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48E5E45D" w14:textId="77777777" w:rsidTr="00B22DB6">
              <w:trPr>
                <w:trHeight w:val="48"/>
              </w:trPr>
              <w:tc>
                <w:tcPr>
                  <w:tcW w:w="3541" w:type="dxa"/>
                  <w:vMerge/>
                  <w:tcBorders>
                    <w:left w:val="single" w:sz="4" w:space="0" w:color="auto"/>
                    <w:right w:val="single" w:sz="4" w:space="0" w:color="auto"/>
                  </w:tcBorders>
                  <w:vAlign w:val="center"/>
                </w:tcPr>
                <w:p w14:paraId="260F3569" w14:textId="77777777" w:rsidR="00AD5045" w:rsidRPr="002C2CDB" w:rsidRDefault="00AD5045" w:rsidP="00FB69F0">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080CD52" w14:textId="671EF1EA" w:rsidR="00AD5045" w:rsidRPr="002C2CDB" w:rsidRDefault="00AD5045" w:rsidP="00FB69F0">
                  <w:pPr>
                    <w:jc w:val="center"/>
                    <w:rPr>
                      <w:rFonts w:ascii="Museo Sans 300" w:hAnsi="Museo Sans 300" w:cs="Arial"/>
                      <w:sz w:val="18"/>
                      <w:szCs w:val="18"/>
                      <w:lang w:val="es-ES_tradnl"/>
                    </w:rPr>
                  </w:pPr>
                  <w:r w:rsidRPr="002C2CDB">
                    <w:rPr>
                      <w:rFonts w:ascii="Museo Sans 300" w:hAnsi="Museo Sans 300" w:cs="Arial"/>
                      <w:sz w:val="18"/>
                      <w:szCs w:val="18"/>
                      <w:lang w:val="es-ES_tradnl"/>
                    </w:rPr>
                    <w:t xml:space="preserve">US$ </w:t>
                  </w:r>
                  <w:r w:rsidR="00DE3765" w:rsidRPr="002C2CDB">
                    <w:rPr>
                      <w:rFonts w:ascii="Museo Sans 300" w:hAnsi="Museo Sans 300" w:cs="Arial"/>
                      <w:sz w:val="18"/>
                      <w:szCs w:val="18"/>
                      <w:lang w:val="es-ES_tradnl"/>
                    </w:rPr>
                    <w:t>510,000.00</w:t>
                  </w:r>
                </w:p>
              </w:tc>
              <w:tc>
                <w:tcPr>
                  <w:tcW w:w="1842" w:type="dxa"/>
                  <w:tcBorders>
                    <w:top w:val="single" w:sz="4" w:space="0" w:color="auto"/>
                    <w:left w:val="single" w:sz="4" w:space="0" w:color="auto"/>
                    <w:bottom w:val="single" w:sz="4" w:space="0" w:color="auto"/>
                    <w:right w:val="single" w:sz="4" w:space="0" w:color="auto"/>
                  </w:tcBorders>
                  <w:vAlign w:val="center"/>
                </w:tcPr>
                <w:p w14:paraId="585183E7" w14:textId="1E78A7F1" w:rsidR="00AD5045" w:rsidRPr="002C2CDB" w:rsidRDefault="007A3595" w:rsidP="00FB69F0">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6.00%</w:t>
                  </w:r>
                </w:p>
              </w:tc>
              <w:tc>
                <w:tcPr>
                  <w:tcW w:w="1568" w:type="dxa"/>
                  <w:vMerge/>
                  <w:tcBorders>
                    <w:left w:val="single" w:sz="4" w:space="0" w:color="auto"/>
                    <w:right w:val="single" w:sz="4" w:space="0" w:color="auto"/>
                  </w:tcBorders>
                  <w:vAlign w:val="center"/>
                </w:tcPr>
                <w:p w14:paraId="4A3E08D6" w14:textId="77777777" w:rsidR="00AD5045" w:rsidRPr="002C2CDB" w:rsidRDefault="00AD5045" w:rsidP="00FB69F0">
                  <w:pPr>
                    <w:jc w:val="center"/>
                    <w:rPr>
                      <w:rFonts w:ascii="Museo Sans 300" w:hAnsi="Museo Sans 300" w:cs="Arial"/>
                      <w:sz w:val="18"/>
                      <w:szCs w:val="18"/>
                      <w:lang w:val="es-ES_tradnl"/>
                    </w:rPr>
                  </w:pPr>
                </w:p>
              </w:tc>
            </w:tr>
            <w:tr w:rsidR="002C2CDB" w:rsidRPr="002C2CDB" w14:paraId="1F42E3FE" w14:textId="77777777" w:rsidTr="00B22DB6">
              <w:trPr>
                <w:trHeight w:val="97"/>
              </w:trPr>
              <w:tc>
                <w:tcPr>
                  <w:tcW w:w="3541" w:type="dxa"/>
                  <w:vMerge/>
                  <w:tcBorders>
                    <w:left w:val="single" w:sz="4" w:space="0" w:color="auto"/>
                    <w:right w:val="single" w:sz="4" w:space="0" w:color="auto"/>
                  </w:tcBorders>
                  <w:vAlign w:val="center"/>
                </w:tcPr>
                <w:p w14:paraId="3676AFD5" w14:textId="77777777" w:rsidR="00A74521" w:rsidRPr="002C2CDB" w:rsidRDefault="00A74521" w:rsidP="00A74521">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2445560" w14:textId="6E5A4EA1" w:rsidR="00A74521" w:rsidRPr="002C2CDB" w:rsidRDefault="00A74521" w:rsidP="00A74521">
                  <w:pPr>
                    <w:jc w:val="center"/>
                    <w:rPr>
                      <w:rFonts w:ascii="Museo Sans 300" w:hAnsi="Museo Sans 300" w:cs="Arial"/>
                      <w:sz w:val="18"/>
                      <w:szCs w:val="18"/>
                      <w:lang w:val="es-ES_tradnl"/>
                    </w:rPr>
                  </w:pPr>
                  <w:r w:rsidRPr="002C2CDB">
                    <w:rPr>
                      <w:rFonts w:ascii="Museo Sans 300" w:hAnsi="Museo Sans 300" w:cs="Arial"/>
                      <w:sz w:val="18"/>
                      <w:szCs w:val="18"/>
                      <w:lang w:val="es-ES_tradnl"/>
                    </w:rPr>
                    <w:t xml:space="preserve">US$ </w:t>
                  </w:r>
                  <w:r w:rsidR="00DE3765" w:rsidRPr="002C2CDB">
                    <w:rPr>
                      <w:rFonts w:ascii="Museo Sans 300" w:hAnsi="Museo Sans 300" w:cs="Arial"/>
                      <w:sz w:val="18"/>
                      <w:szCs w:val="18"/>
                      <w:lang w:val="es-ES_tradnl"/>
                    </w:rPr>
                    <w:t>460,000.00</w:t>
                  </w:r>
                </w:p>
              </w:tc>
              <w:tc>
                <w:tcPr>
                  <w:tcW w:w="1842" w:type="dxa"/>
                  <w:tcBorders>
                    <w:top w:val="single" w:sz="4" w:space="0" w:color="auto"/>
                    <w:left w:val="single" w:sz="4" w:space="0" w:color="auto"/>
                    <w:bottom w:val="single" w:sz="4" w:space="0" w:color="auto"/>
                    <w:right w:val="single" w:sz="4" w:space="0" w:color="auto"/>
                  </w:tcBorders>
                  <w:vAlign w:val="center"/>
                </w:tcPr>
                <w:p w14:paraId="128BF2EF" w14:textId="1E7EE0D9" w:rsidR="00A74521" w:rsidRPr="002C2CDB" w:rsidRDefault="005062F7" w:rsidP="00A74521">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4.00%</w:t>
                  </w:r>
                </w:p>
              </w:tc>
              <w:tc>
                <w:tcPr>
                  <w:tcW w:w="1568" w:type="dxa"/>
                  <w:vMerge/>
                  <w:tcBorders>
                    <w:left w:val="single" w:sz="4" w:space="0" w:color="auto"/>
                    <w:right w:val="single" w:sz="4" w:space="0" w:color="auto"/>
                  </w:tcBorders>
                  <w:vAlign w:val="center"/>
                </w:tcPr>
                <w:p w14:paraId="1DF37101" w14:textId="77777777" w:rsidR="00A74521" w:rsidRPr="002C2CDB" w:rsidRDefault="00A74521" w:rsidP="00A74521">
                  <w:pPr>
                    <w:jc w:val="center"/>
                    <w:rPr>
                      <w:rFonts w:ascii="Museo Sans 300" w:hAnsi="Museo Sans 300" w:cs="Arial"/>
                      <w:sz w:val="18"/>
                      <w:szCs w:val="18"/>
                      <w:lang w:val="es-ES_tradnl"/>
                    </w:rPr>
                  </w:pPr>
                </w:p>
              </w:tc>
            </w:tr>
            <w:tr w:rsidR="002C2CDB" w:rsidRPr="002C2CDB" w14:paraId="00D04C21" w14:textId="77777777" w:rsidTr="00B22DB6">
              <w:trPr>
                <w:trHeight w:val="97"/>
              </w:trPr>
              <w:tc>
                <w:tcPr>
                  <w:tcW w:w="3541" w:type="dxa"/>
                  <w:vMerge/>
                  <w:tcBorders>
                    <w:left w:val="single" w:sz="4" w:space="0" w:color="auto"/>
                    <w:bottom w:val="single" w:sz="4" w:space="0" w:color="auto"/>
                    <w:right w:val="single" w:sz="4" w:space="0" w:color="auto"/>
                  </w:tcBorders>
                  <w:vAlign w:val="center"/>
                </w:tcPr>
                <w:p w14:paraId="58F47BC1" w14:textId="77777777" w:rsidR="00A74521" w:rsidRPr="002C2CDB" w:rsidRDefault="00A74521" w:rsidP="00A74521">
                  <w:pPr>
                    <w:jc w:val="center"/>
                    <w:rPr>
                      <w:rFonts w:ascii="Museo Sans 300" w:hAnsi="Museo Sans 300"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63C898F" w14:textId="6BFAD556" w:rsidR="00A74521" w:rsidRPr="002C2CDB" w:rsidRDefault="00A74521" w:rsidP="00A74521">
                  <w:pPr>
                    <w:jc w:val="center"/>
                    <w:rPr>
                      <w:rFonts w:ascii="Museo Sans 300" w:hAnsi="Museo Sans 300" w:cs="Arial"/>
                      <w:sz w:val="18"/>
                      <w:szCs w:val="18"/>
                      <w:lang w:val="es-ES_tradnl"/>
                    </w:rPr>
                  </w:pPr>
                  <w:r w:rsidRPr="002C2CDB">
                    <w:rPr>
                      <w:rFonts w:ascii="Museo Sans 300" w:hAnsi="Museo Sans 300" w:cs="Arial"/>
                      <w:sz w:val="18"/>
                      <w:szCs w:val="18"/>
                      <w:lang w:val="es-ES_tradnl"/>
                    </w:rPr>
                    <w:t xml:space="preserve">US$ </w:t>
                  </w:r>
                  <w:r w:rsidR="00870F5A" w:rsidRPr="002C2CDB">
                    <w:rPr>
                      <w:rFonts w:ascii="Museo Sans 300" w:hAnsi="Museo Sans 300" w:cs="Arial"/>
                      <w:sz w:val="18"/>
                      <w:szCs w:val="18"/>
                      <w:lang w:val="es-ES_tradnl"/>
                    </w:rPr>
                    <w:t>410,000.00</w:t>
                  </w:r>
                </w:p>
              </w:tc>
              <w:tc>
                <w:tcPr>
                  <w:tcW w:w="1842" w:type="dxa"/>
                  <w:tcBorders>
                    <w:top w:val="single" w:sz="4" w:space="0" w:color="auto"/>
                    <w:left w:val="single" w:sz="4" w:space="0" w:color="auto"/>
                    <w:bottom w:val="single" w:sz="4" w:space="0" w:color="auto"/>
                    <w:right w:val="single" w:sz="4" w:space="0" w:color="auto"/>
                  </w:tcBorders>
                  <w:vAlign w:val="center"/>
                </w:tcPr>
                <w:p w14:paraId="4B7602BF" w14:textId="5B44BE05" w:rsidR="00A74521" w:rsidRPr="002C2CDB" w:rsidRDefault="005062F7" w:rsidP="00A74521">
                  <w:pPr>
                    <w:tabs>
                      <w:tab w:val="num" w:pos="601"/>
                    </w:tabs>
                    <w:jc w:val="center"/>
                    <w:rPr>
                      <w:rFonts w:ascii="Museo Sans 300" w:hAnsi="Museo Sans 300" w:cs="Arial"/>
                      <w:sz w:val="18"/>
                      <w:szCs w:val="18"/>
                      <w:lang w:val="en-US"/>
                    </w:rPr>
                  </w:pPr>
                  <w:r w:rsidRPr="002C2CDB">
                    <w:rPr>
                      <w:rFonts w:ascii="Museo Sans 300" w:hAnsi="Museo Sans 300" w:cs="Arial"/>
                      <w:sz w:val="18"/>
                      <w:szCs w:val="18"/>
                      <w:lang w:val="en-US"/>
                    </w:rPr>
                    <w:t>2.00%</w:t>
                  </w:r>
                </w:p>
              </w:tc>
              <w:tc>
                <w:tcPr>
                  <w:tcW w:w="1568" w:type="dxa"/>
                  <w:vMerge/>
                  <w:tcBorders>
                    <w:left w:val="single" w:sz="4" w:space="0" w:color="auto"/>
                    <w:bottom w:val="single" w:sz="4" w:space="0" w:color="auto"/>
                    <w:right w:val="single" w:sz="4" w:space="0" w:color="auto"/>
                  </w:tcBorders>
                  <w:vAlign w:val="center"/>
                </w:tcPr>
                <w:p w14:paraId="09544463" w14:textId="77777777" w:rsidR="00A74521" w:rsidRPr="002C2CDB" w:rsidRDefault="00A74521" w:rsidP="00A74521">
                  <w:pPr>
                    <w:jc w:val="center"/>
                    <w:rPr>
                      <w:rFonts w:ascii="Museo Sans 300" w:hAnsi="Museo Sans 300" w:cs="Arial"/>
                      <w:sz w:val="18"/>
                      <w:szCs w:val="18"/>
                      <w:lang w:val="es-ES_tradnl"/>
                    </w:rPr>
                  </w:pPr>
                </w:p>
              </w:tc>
            </w:tr>
            <w:tr w:rsidR="002C2CDB" w:rsidRPr="002C2CDB" w14:paraId="622EAE52" w14:textId="77777777" w:rsidTr="00B22DB6">
              <w:trPr>
                <w:trHeight w:val="282"/>
              </w:trPr>
              <w:tc>
                <w:tcPr>
                  <w:tcW w:w="3541" w:type="dxa"/>
                  <w:vMerge w:val="restart"/>
                  <w:tcBorders>
                    <w:top w:val="single" w:sz="4" w:space="0" w:color="auto"/>
                    <w:left w:val="single" w:sz="4" w:space="0" w:color="auto"/>
                    <w:right w:val="single" w:sz="4" w:space="0" w:color="auto"/>
                  </w:tcBorders>
                  <w:vAlign w:val="center"/>
                </w:tcPr>
                <w:p w14:paraId="622EAE4C" w14:textId="77777777" w:rsidR="00A74521" w:rsidRPr="002C2CDB" w:rsidRDefault="00A74521" w:rsidP="00A74521">
                  <w:pPr>
                    <w:jc w:val="center"/>
                    <w:rPr>
                      <w:rFonts w:ascii="Museo Sans 300" w:hAnsi="Museo Sans 300" w:cs="Arial"/>
                      <w:sz w:val="18"/>
                      <w:szCs w:val="18"/>
                    </w:rPr>
                  </w:pPr>
                  <w:r w:rsidRPr="002C2CDB">
                    <w:rPr>
                      <w:rFonts w:ascii="Museo Sans 300" w:hAnsi="Museo Sans 300" w:cs="Arial"/>
                      <w:b/>
                      <w:bCs/>
                      <w:sz w:val="18"/>
                      <w:szCs w:val="18"/>
                    </w:rPr>
                    <w:t>ÍNDICE DE ENDEUDAMIENTO</w:t>
                  </w:r>
                  <w:r w:rsidRPr="002C2CDB">
                    <w:rPr>
                      <w:rFonts w:ascii="Museo Sans 300" w:hAnsi="Museo Sans 300" w:cs="Arial"/>
                      <w:sz w:val="18"/>
                      <w:szCs w:val="18"/>
                    </w:rPr>
                    <w:t xml:space="preserve"> =</w:t>
                  </w:r>
                </w:p>
                <w:p w14:paraId="622EAE4D" w14:textId="77777777" w:rsidR="00A74521" w:rsidRPr="002C2CDB" w:rsidRDefault="00A74521" w:rsidP="00A74521">
                  <w:pPr>
                    <w:jc w:val="center"/>
                    <w:rPr>
                      <w:rFonts w:ascii="Museo Sans 300" w:hAnsi="Museo Sans 300" w:cs="Arial"/>
                      <w:sz w:val="18"/>
                      <w:szCs w:val="18"/>
                    </w:rPr>
                  </w:pPr>
                  <w:r w:rsidRPr="002C2CDB">
                    <w:rPr>
                      <w:rFonts w:ascii="Museo Sans 300" w:hAnsi="Museo Sans 300" w:cs="Arial"/>
                      <w:sz w:val="18"/>
                      <w:szCs w:val="18"/>
                      <w:u w:val="single"/>
                    </w:rPr>
                    <w:t>PASIVO TOTAL</w:t>
                  </w:r>
                  <w:r w:rsidRPr="002C2CDB">
                    <w:rPr>
                      <w:rFonts w:ascii="Museo Sans 300" w:hAnsi="Museo Sans 300" w:cs="Arial"/>
                      <w:sz w:val="18"/>
                      <w:szCs w:val="18"/>
                    </w:rPr>
                    <w:t xml:space="preserve"> </w:t>
                  </w:r>
                </w:p>
                <w:p w14:paraId="622EAE4E" w14:textId="77777777" w:rsidR="00A74521" w:rsidRPr="002C2CDB" w:rsidRDefault="00A74521" w:rsidP="00A74521">
                  <w:pPr>
                    <w:tabs>
                      <w:tab w:val="num" w:pos="601"/>
                    </w:tabs>
                    <w:ind w:right="-108" w:hanging="239"/>
                    <w:jc w:val="center"/>
                    <w:rPr>
                      <w:rFonts w:ascii="Museo Sans 300" w:hAnsi="Museo Sans 300" w:cs="Arial"/>
                      <w:sz w:val="18"/>
                      <w:szCs w:val="18"/>
                      <w:lang w:val="es-ES_tradnl"/>
                    </w:rPr>
                  </w:pPr>
                  <w:r w:rsidRPr="002C2CDB">
                    <w:rPr>
                      <w:rFonts w:ascii="Museo Sans 300" w:hAnsi="Museo Sans 300" w:cs="Arial"/>
                      <w:sz w:val="18"/>
                      <w:szCs w:val="18"/>
                    </w:rPr>
                    <w:t xml:space="preserve">   ACTIVO TOTAL</w:t>
                  </w:r>
                </w:p>
              </w:tc>
              <w:tc>
                <w:tcPr>
                  <w:tcW w:w="2268" w:type="dxa"/>
                  <w:tcBorders>
                    <w:top w:val="single" w:sz="4" w:space="0" w:color="auto"/>
                    <w:left w:val="single" w:sz="4" w:space="0" w:color="auto"/>
                    <w:bottom w:val="single" w:sz="6" w:space="0" w:color="auto"/>
                    <w:right w:val="single" w:sz="4" w:space="0" w:color="auto"/>
                  </w:tcBorders>
                  <w:vAlign w:val="center"/>
                </w:tcPr>
                <w:p w14:paraId="622EAE4F" w14:textId="77777777" w:rsidR="00A74521" w:rsidRPr="002C2CDB" w:rsidRDefault="00A74521" w:rsidP="00A74521">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Igual o menor a 0.60</w:t>
                  </w:r>
                </w:p>
              </w:tc>
              <w:tc>
                <w:tcPr>
                  <w:tcW w:w="1842" w:type="dxa"/>
                  <w:tcBorders>
                    <w:top w:val="single" w:sz="4" w:space="0" w:color="auto"/>
                    <w:left w:val="single" w:sz="4" w:space="0" w:color="auto"/>
                    <w:bottom w:val="single" w:sz="6" w:space="0" w:color="auto"/>
                    <w:right w:val="single" w:sz="4" w:space="0" w:color="auto"/>
                  </w:tcBorders>
                  <w:vAlign w:val="center"/>
                  <w:hideMark/>
                </w:tcPr>
                <w:p w14:paraId="622EAE50" w14:textId="77777777" w:rsidR="00A74521" w:rsidRPr="002C2CDB" w:rsidRDefault="00A74521" w:rsidP="00A74521">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4.00%</w:t>
                  </w:r>
                </w:p>
              </w:tc>
              <w:tc>
                <w:tcPr>
                  <w:tcW w:w="1568" w:type="dxa"/>
                  <w:vMerge w:val="restart"/>
                  <w:tcBorders>
                    <w:top w:val="single" w:sz="4" w:space="0" w:color="auto"/>
                    <w:left w:val="single" w:sz="4" w:space="0" w:color="auto"/>
                    <w:right w:val="single" w:sz="4" w:space="0" w:color="auto"/>
                  </w:tcBorders>
                  <w:vAlign w:val="center"/>
                  <w:hideMark/>
                </w:tcPr>
                <w:p w14:paraId="622EAE51" w14:textId="77777777" w:rsidR="00A74521" w:rsidRPr="002C2CDB" w:rsidRDefault="00A74521" w:rsidP="00A74521">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4.00%</w:t>
                  </w:r>
                </w:p>
              </w:tc>
            </w:tr>
            <w:tr w:rsidR="002C2CDB" w:rsidRPr="002C2CDB" w14:paraId="622EAE57" w14:textId="77777777" w:rsidTr="00B22DB6">
              <w:trPr>
                <w:trHeight w:val="282"/>
              </w:trPr>
              <w:tc>
                <w:tcPr>
                  <w:tcW w:w="3541" w:type="dxa"/>
                  <w:vMerge/>
                  <w:tcBorders>
                    <w:left w:val="single" w:sz="4" w:space="0" w:color="auto"/>
                    <w:bottom w:val="single" w:sz="4" w:space="0" w:color="auto"/>
                    <w:right w:val="single" w:sz="4" w:space="0" w:color="auto"/>
                  </w:tcBorders>
                  <w:vAlign w:val="center"/>
                </w:tcPr>
                <w:p w14:paraId="622EAE53" w14:textId="77777777" w:rsidR="00A74521" w:rsidRPr="002C2CDB" w:rsidRDefault="00A74521" w:rsidP="00A74521">
                  <w:pPr>
                    <w:tabs>
                      <w:tab w:val="num" w:pos="601"/>
                    </w:tabs>
                    <w:ind w:hanging="239"/>
                    <w:jc w:val="center"/>
                    <w:rPr>
                      <w:rFonts w:ascii="Museo Sans 300" w:hAnsi="Museo Sans 300" w:cs="Arial"/>
                      <w:sz w:val="18"/>
                      <w:szCs w:val="18"/>
                      <w:lang w:val="es-ES_tradnl"/>
                    </w:rPr>
                  </w:pPr>
                </w:p>
              </w:tc>
              <w:tc>
                <w:tcPr>
                  <w:tcW w:w="2268" w:type="dxa"/>
                  <w:tcBorders>
                    <w:top w:val="single" w:sz="6" w:space="0" w:color="auto"/>
                    <w:left w:val="single" w:sz="4" w:space="0" w:color="auto"/>
                    <w:bottom w:val="single" w:sz="4" w:space="0" w:color="auto"/>
                    <w:right w:val="single" w:sz="4" w:space="0" w:color="auto"/>
                  </w:tcBorders>
                  <w:vAlign w:val="center"/>
                </w:tcPr>
                <w:p w14:paraId="622EAE54" w14:textId="77777777" w:rsidR="00A74521" w:rsidRPr="002C2CDB" w:rsidRDefault="00A74521" w:rsidP="00A74521">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 xml:space="preserve">De </w:t>
                  </w:r>
                  <w:proofErr w:type="gramStart"/>
                  <w:r w:rsidRPr="002C2CDB">
                    <w:rPr>
                      <w:rFonts w:ascii="Museo Sans 300" w:hAnsi="Museo Sans 300" w:cs="Arial"/>
                      <w:sz w:val="18"/>
                      <w:szCs w:val="18"/>
                      <w:lang w:val="es-ES_tradnl"/>
                    </w:rPr>
                    <w:t>0.61  a</w:t>
                  </w:r>
                  <w:proofErr w:type="gramEnd"/>
                  <w:r w:rsidRPr="002C2CDB">
                    <w:rPr>
                      <w:rFonts w:ascii="Museo Sans 300" w:hAnsi="Museo Sans 300" w:cs="Arial"/>
                      <w:sz w:val="18"/>
                      <w:szCs w:val="18"/>
                      <w:lang w:val="es-ES_tradnl"/>
                    </w:rPr>
                    <w:t xml:space="preserve">   0.75</w:t>
                  </w:r>
                </w:p>
              </w:tc>
              <w:tc>
                <w:tcPr>
                  <w:tcW w:w="1842" w:type="dxa"/>
                  <w:tcBorders>
                    <w:top w:val="single" w:sz="6" w:space="0" w:color="auto"/>
                    <w:left w:val="single" w:sz="4" w:space="0" w:color="auto"/>
                    <w:bottom w:val="single" w:sz="4" w:space="0" w:color="auto"/>
                    <w:right w:val="single" w:sz="4" w:space="0" w:color="auto"/>
                  </w:tcBorders>
                  <w:vAlign w:val="center"/>
                  <w:hideMark/>
                </w:tcPr>
                <w:p w14:paraId="622EAE55" w14:textId="77777777" w:rsidR="00A74521" w:rsidRPr="002C2CDB" w:rsidRDefault="00A74521" w:rsidP="00A74521">
                  <w:pPr>
                    <w:tabs>
                      <w:tab w:val="num" w:pos="601"/>
                    </w:tabs>
                    <w:jc w:val="center"/>
                    <w:rPr>
                      <w:rFonts w:ascii="Museo Sans 300" w:hAnsi="Museo Sans 300" w:cs="Arial"/>
                      <w:sz w:val="18"/>
                      <w:szCs w:val="18"/>
                      <w:lang w:val="es-ES_tradnl"/>
                    </w:rPr>
                  </w:pPr>
                  <w:r w:rsidRPr="002C2CDB">
                    <w:rPr>
                      <w:rFonts w:ascii="Museo Sans 300" w:hAnsi="Museo Sans 300" w:cs="Arial"/>
                      <w:sz w:val="18"/>
                      <w:szCs w:val="18"/>
                      <w:lang w:val="es-ES_tradnl"/>
                    </w:rPr>
                    <w:t>2.00%</w:t>
                  </w:r>
                </w:p>
              </w:tc>
              <w:tc>
                <w:tcPr>
                  <w:tcW w:w="1568" w:type="dxa"/>
                  <w:vMerge/>
                  <w:tcBorders>
                    <w:left w:val="single" w:sz="4" w:space="0" w:color="auto"/>
                    <w:bottom w:val="single" w:sz="4" w:space="0" w:color="auto"/>
                    <w:right w:val="single" w:sz="4" w:space="0" w:color="auto"/>
                  </w:tcBorders>
                  <w:vAlign w:val="center"/>
                  <w:hideMark/>
                </w:tcPr>
                <w:p w14:paraId="622EAE56" w14:textId="77777777" w:rsidR="00A74521" w:rsidRPr="002C2CDB" w:rsidRDefault="00A74521" w:rsidP="00A74521">
                  <w:pPr>
                    <w:tabs>
                      <w:tab w:val="num" w:pos="601"/>
                    </w:tabs>
                    <w:jc w:val="center"/>
                    <w:rPr>
                      <w:rFonts w:ascii="Museo Sans 300" w:hAnsi="Museo Sans 300" w:cs="Arial"/>
                      <w:sz w:val="18"/>
                      <w:szCs w:val="18"/>
                      <w:lang w:val="es-ES_tradnl"/>
                    </w:rPr>
                  </w:pPr>
                </w:p>
              </w:tc>
            </w:tr>
            <w:tr w:rsidR="002C2CDB" w:rsidRPr="002C2CDB" w14:paraId="622EAE59" w14:textId="77777777" w:rsidTr="002B05C1">
              <w:trPr>
                <w:trHeight w:val="1916"/>
              </w:trPr>
              <w:tc>
                <w:tcPr>
                  <w:tcW w:w="9219" w:type="dxa"/>
                  <w:gridSpan w:val="4"/>
                  <w:tcBorders>
                    <w:left w:val="single" w:sz="4" w:space="0" w:color="auto"/>
                    <w:bottom w:val="single" w:sz="2" w:space="0" w:color="auto"/>
                    <w:right w:val="single" w:sz="4" w:space="0" w:color="auto"/>
                  </w:tcBorders>
                  <w:vAlign w:val="center"/>
                </w:tcPr>
                <w:p w14:paraId="622EAE58" w14:textId="77777777" w:rsidR="00A74521" w:rsidRPr="002C2CDB" w:rsidRDefault="00A74521" w:rsidP="00A74521">
                  <w:pPr>
                    <w:ind w:right="33"/>
                    <w:jc w:val="both"/>
                    <w:rPr>
                      <w:rFonts w:ascii="Museo Sans 300" w:hAnsi="Museo Sans 300" w:cs="Arial"/>
                      <w:sz w:val="18"/>
                      <w:szCs w:val="18"/>
                    </w:rPr>
                  </w:pPr>
                  <w:r w:rsidRPr="002C2CDB">
                    <w:rPr>
                      <w:rFonts w:ascii="Museo Sans 300" w:hAnsi="Museo Sans 300" w:cs="Arial"/>
                      <w:sz w:val="18"/>
                      <w:szCs w:val="18"/>
                      <w:lang w:val="es-SV"/>
                    </w:rPr>
                    <w:t>CONSIDERACIÓN: Para calcular el capital de trabajo, adicionalmente, se tomarán en cuenta las constancias</w:t>
                  </w:r>
                  <w:r w:rsidRPr="002C2CDB">
                    <w:rPr>
                      <w:rFonts w:ascii="Museo Sans 300" w:hAnsi="Museo Sans 300" w:cs="Arial"/>
                      <w:bCs/>
                      <w:sz w:val="18"/>
                      <w:szCs w:val="18"/>
                      <w:lang w:val="es-SV"/>
                    </w:rPr>
                    <w:t xml:space="preserve"> (emitidas por instituciones bancarias, financieras, cooperativas o comerciales) que den fe que el ofertante es sujeto de crédito (líneas de crédito aprobadas).</w:t>
                  </w:r>
                  <w:r w:rsidRPr="002C2CDB">
                    <w:rPr>
                      <w:rFonts w:ascii="Museo Sans 300" w:hAnsi="Museo Sans 300" w:cs="Arial"/>
                      <w:sz w:val="18"/>
                      <w:szCs w:val="18"/>
                      <w:lang w:val="es-SV"/>
                    </w:rPr>
                    <w:t xml:space="preserve"> (De conformidad a formato del anexo I).</w:t>
                  </w:r>
                  <w:r w:rsidRPr="002C2CDB">
                    <w:rPr>
                      <w:rFonts w:ascii="Museo Sans 300" w:hAnsi="Museo Sans 300" w:cs="Arial"/>
                      <w:bCs/>
                      <w:sz w:val="18"/>
                      <w:szCs w:val="18"/>
                      <w:lang w:val="es-SV"/>
                    </w:rPr>
                    <w:t xml:space="preserve"> Las constancias emitidas por compañías aseguradoras no serán tomadas en cuenta. (Si el ofertante obtiene el capital mínimo requerido únicamente con las cifras contenidas en sus estados financieros, las constancias a que se refiere este apartado no serán tomadas en cuenta). Si el ofertante presenta oferta para más de un ítem y el capital de trabajo obtenido es insuficiente para cubrir la totalidad de los Ítems ofertados, se asignará el capital de trabajo al primer Ítem ofertado y así sucesivamente en orden descendente hasta agotar el capital de trabajo obtenido.</w:t>
                  </w:r>
                </w:p>
              </w:tc>
            </w:tr>
          </w:tbl>
          <w:p w14:paraId="622EAE5A" w14:textId="0289F1EC" w:rsidR="00FB69F0" w:rsidRPr="002C2CDB" w:rsidRDefault="00FB69F0" w:rsidP="00FB69F0">
            <w:pPr>
              <w:widowControl w:val="0"/>
              <w:autoSpaceDE w:val="0"/>
              <w:jc w:val="both"/>
              <w:rPr>
                <w:rFonts w:ascii="Museo Sans 300" w:hAnsi="Museo Sans 300" w:cs="Arial"/>
                <w:sz w:val="21"/>
                <w:szCs w:val="21"/>
              </w:rPr>
            </w:pPr>
          </w:p>
          <w:p w14:paraId="0112A8B4" w14:textId="77777777" w:rsidR="00B04F09" w:rsidRPr="002C2CDB" w:rsidRDefault="00B04F09" w:rsidP="00FB69F0">
            <w:pPr>
              <w:widowControl w:val="0"/>
              <w:autoSpaceDE w:val="0"/>
              <w:jc w:val="both"/>
              <w:rPr>
                <w:rFonts w:ascii="Museo Sans 300" w:hAnsi="Museo Sans 300" w:cs="Arial"/>
                <w:sz w:val="21"/>
                <w:szCs w:val="21"/>
              </w:rPr>
            </w:pPr>
          </w:p>
          <w:p w14:paraId="622EAE5B" w14:textId="77777777" w:rsidR="00FB69F0" w:rsidRPr="002C2CDB" w:rsidRDefault="00FB69F0" w:rsidP="00FB69F0">
            <w:pPr>
              <w:widowControl w:val="0"/>
              <w:autoSpaceDE w:val="0"/>
              <w:jc w:val="both"/>
              <w:rPr>
                <w:rFonts w:ascii="Museo Sans 300" w:hAnsi="Museo Sans 300" w:cs="Arial"/>
                <w:bCs/>
                <w:iCs/>
                <w:spacing w:val="-2"/>
                <w:sz w:val="21"/>
                <w:szCs w:val="21"/>
              </w:rPr>
            </w:pPr>
            <w:r w:rsidRPr="002C2CDB">
              <w:rPr>
                <w:rFonts w:ascii="Museo Sans 300" w:hAnsi="Museo Sans 300" w:cs="Arial"/>
                <w:sz w:val="21"/>
                <w:szCs w:val="21"/>
              </w:rPr>
              <w:t>Las ofertas que sean presentadas por una</w:t>
            </w:r>
            <w:r w:rsidRPr="002C2CDB">
              <w:rPr>
                <w:rFonts w:ascii="Museo Sans 300" w:hAnsi="Museo Sans 300" w:cs="Arial"/>
                <w:sz w:val="21"/>
                <w:szCs w:val="21"/>
                <w:lang w:eastAsia="en-US"/>
              </w:rPr>
              <w:t xml:space="preserve"> participación conjunta de oferentes</w:t>
            </w:r>
            <w:r w:rsidRPr="002C2CDB">
              <w:rPr>
                <w:rFonts w:ascii="Museo Sans 300" w:hAnsi="Museo Sans 300" w:cs="Arial"/>
                <w:sz w:val="21"/>
                <w:szCs w:val="21"/>
              </w:rPr>
              <w:t xml:space="preserve">, que se forme para esta Licitación </w:t>
            </w:r>
            <w:proofErr w:type="gramStart"/>
            <w:r w:rsidRPr="002C2CDB">
              <w:rPr>
                <w:rFonts w:ascii="Museo Sans 300" w:hAnsi="Museo Sans 300" w:cs="Arial"/>
                <w:sz w:val="21"/>
                <w:szCs w:val="21"/>
              </w:rPr>
              <w:t>de acuerdo al</w:t>
            </w:r>
            <w:proofErr w:type="gramEnd"/>
            <w:r w:rsidRPr="002C2CDB">
              <w:rPr>
                <w:rFonts w:ascii="Museo Sans 300" w:hAnsi="Museo Sans 300" w:cs="Arial"/>
                <w:sz w:val="21"/>
                <w:szCs w:val="21"/>
              </w:rPr>
              <w:t xml:space="preserve"> Art. No. 2 de la LACAP, serán evaluadas financieramente en forma conjunta.  </w:t>
            </w:r>
          </w:p>
          <w:p w14:paraId="622EAE5C" w14:textId="77777777" w:rsidR="00FB69F0" w:rsidRPr="002C2CDB" w:rsidRDefault="00FB69F0" w:rsidP="00FB69F0">
            <w:pPr>
              <w:jc w:val="both"/>
              <w:rPr>
                <w:rFonts w:ascii="Museo Sans 300" w:hAnsi="Museo Sans 300" w:cs="Arial"/>
                <w:bCs/>
                <w:iCs/>
                <w:spacing w:val="-2"/>
                <w:sz w:val="21"/>
                <w:szCs w:val="21"/>
              </w:rPr>
            </w:pPr>
          </w:p>
          <w:p w14:paraId="622EAE5D" w14:textId="77777777" w:rsidR="00FB69F0" w:rsidRPr="002C2CDB" w:rsidRDefault="00FB69F0" w:rsidP="00FB69F0">
            <w:pPr>
              <w:pStyle w:val="Listaconvietas21"/>
              <w:rPr>
                <w:rFonts w:ascii="Museo Sans 300" w:hAnsi="Museo Sans 300"/>
                <w:sz w:val="21"/>
                <w:szCs w:val="21"/>
              </w:rPr>
            </w:pPr>
            <w:r w:rsidRPr="002C2CDB">
              <w:rPr>
                <w:rFonts w:ascii="Museo Sans 300" w:hAnsi="Museo Sans 300"/>
                <w:sz w:val="21"/>
                <w:szCs w:val="21"/>
              </w:rPr>
              <w:t xml:space="preserve">En caso de detectarse inconsistencia en el manejo de la información financiera presentada (estados financieros básicos) versus los estados financieros de periodos anteriores o el </w:t>
            </w:r>
            <w:r w:rsidRPr="002C2CDB">
              <w:rPr>
                <w:rFonts w:ascii="Museo Sans 300" w:hAnsi="Museo Sans 300"/>
                <w:sz w:val="21"/>
                <w:szCs w:val="21"/>
              </w:rPr>
              <w:lastRenderedPageBreak/>
              <w:t>consolidado, su oferta podrá ser rechazada aún y cuando haya alcanzado el puntaje mínimo requerido para esta fase de evaluación.</w:t>
            </w:r>
          </w:p>
          <w:p w14:paraId="622EAE5E" w14:textId="77777777" w:rsidR="00FB69F0" w:rsidRPr="002C2CDB" w:rsidRDefault="00FB69F0" w:rsidP="00FB69F0">
            <w:pPr>
              <w:pStyle w:val="Listaconvietas21"/>
              <w:rPr>
                <w:rFonts w:ascii="Museo Sans 300" w:hAnsi="Museo Sans 300"/>
                <w:sz w:val="21"/>
                <w:szCs w:val="21"/>
              </w:rPr>
            </w:pPr>
          </w:p>
          <w:p w14:paraId="622EAE5F" w14:textId="77777777" w:rsidR="00FB69F0" w:rsidRPr="002C2CDB" w:rsidRDefault="00FB69F0" w:rsidP="00FB69F0">
            <w:pPr>
              <w:pStyle w:val="Listaconvietas21"/>
              <w:rPr>
                <w:rFonts w:ascii="Museo Sans 300" w:hAnsi="Museo Sans 300"/>
                <w:sz w:val="21"/>
                <w:szCs w:val="21"/>
              </w:rPr>
            </w:pPr>
            <w:r w:rsidRPr="002C2CDB">
              <w:rPr>
                <w:rFonts w:ascii="Museo Sans 300" w:hAnsi="Museo Sans 300"/>
                <w:sz w:val="21"/>
                <w:szCs w:val="21"/>
              </w:rPr>
              <w:t>Entiéndase como inconsistencias las siguientes: Cifras diferentes entre estados financieros presentados en calidad de depósito en el Registro de Comercio; Omisión de cifras de un período a otro; sin bases técnicas o legales, entre estados financieros; Cifras y/o Estados financieros distintos entre expedientes del MINEDUCYT y los presentados en la oferta en evaluación; Etc.</w:t>
            </w:r>
          </w:p>
          <w:p w14:paraId="527920AA" w14:textId="3E5CE5D8" w:rsidR="005E66E9" w:rsidRDefault="005E66E9" w:rsidP="00FB69F0">
            <w:pPr>
              <w:pStyle w:val="Listaconvietas21"/>
              <w:rPr>
                <w:rFonts w:ascii="Museo Sans 300" w:hAnsi="Museo Sans 300"/>
                <w:sz w:val="21"/>
                <w:szCs w:val="21"/>
              </w:rPr>
            </w:pPr>
          </w:p>
          <w:p w14:paraId="0CEA71B4" w14:textId="77777777" w:rsidR="00177DE3" w:rsidRPr="002C2CDB" w:rsidRDefault="00177DE3" w:rsidP="00FB69F0">
            <w:pPr>
              <w:pStyle w:val="Listaconvietas21"/>
              <w:rPr>
                <w:rFonts w:ascii="Museo Sans 300" w:hAnsi="Museo Sans 300"/>
                <w:sz w:val="21"/>
                <w:szCs w:val="21"/>
              </w:rPr>
            </w:pPr>
          </w:p>
          <w:p w14:paraId="79DFB17D" w14:textId="67EA259E" w:rsidR="00360523" w:rsidRPr="002C2CDB" w:rsidRDefault="00FB69F0" w:rsidP="00360523">
            <w:pPr>
              <w:pStyle w:val="Textoindependiente"/>
              <w:tabs>
                <w:tab w:val="left" w:pos="708"/>
              </w:tabs>
              <w:jc w:val="both"/>
              <w:rPr>
                <w:rFonts w:ascii="Museo Sans 300" w:eastAsiaTheme="minorHAnsi" w:hAnsi="Museo Sans 300" w:cs="Arial"/>
                <w:sz w:val="21"/>
                <w:szCs w:val="21"/>
                <w:u w:val="single"/>
                <w:lang w:val="es-SV" w:eastAsia="en-US"/>
              </w:rPr>
            </w:pPr>
            <w:r w:rsidRPr="002C2CDB">
              <w:rPr>
                <w:rFonts w:ascii="Museo Sans 300" w:hAnsi="Museo Sans 300"/>
                <w:bCs/>
                <w:sz w:val="21"/>
                <w:szCs w:val="21"/>
                <w:lang w:val="es-SV"/>
              </w:rPr>
              <w:t xml:space="preserve">17.3.3 </w:t>
            </w:r>
            <w:r w:rsidR="00360523" w:rsidRPr="002C2CDB">
              <w:rPr>
                <w:rFonts w:ascii="Museo Sans 300" w:eastAsiaTheme="minorHAnsi" w:hAnsi="Museo Sans 300" w:cs="Arial"/>
                <w:sz w:val="21"/>
                <w:szCs w:val="21"/>
                <w:u w:val="single"/>
                <w:lang w:val="es-SV" w:eastAsia="en-US"/>
              </w:rPr>
              <w:t xml:space="preserve">Etapa </w:t>
            </w:r>
            <w:r w:rsidR="00420FFA" w:rsidRPr="002C2CDB">
              <w:rPr>
                <w:rFonts w:ascii="Museo Sans 300" w:eastAsiaTheme="minorHAnsi" w:hAnsi="Museo Sans 300" w:cs="Arial"/>
                <w:sz w:val="21"/>
                <w:szCs w:val="21"/>
                <w:u w:val="single"/>
                <w:lang w:val="es-SV" w:eastAsia="en-US"/>
              </w:rPr>
              <w:t>III</w:t>
            </w:r>
            <w:r w:rsidR="00360523" w:rsidRPr="002C2CDB">
              <w:rPr>
                <w:rFonts w:ascii="Museo Sans 300" w:eastAsiaTheme="minorHAnsi" w:hAnsi="Museo Sans 300" w:cs="Arial"/>
                <w:sz w:val="21"/>
                <w:szCs w:val="21"/>
                <w:u w:val="single"/>
                <w:lang w:val="es-SV" w:eastAsia="en-US"/>
              </w:rPr>
              <w:t>: Evaluación de la Experiencia del ofertante y los Términos de Referencia Requeridos</w:t>
            </w:r>
            <w:r w:rsidR="00142902" w:rsidRPr="002C2CDB">
              <w:rPr>
                <w:rFonts w:ascii="Museo Sans 300" w:eastAsiaTheme="minorHAnsi" w:hAnsi="Museo Sans 300" w:cs="Arial"/>
                <w:sz w:val="21"/>
                <w:szCs w:val="21"/>
                <w:u w:val="single"/>
                <w:lang w:val="es-SV" w:eastAsia="en-US"/>
              </w:rPr>
              <w:t>.</w:t>
            </w:r>
          </w:p>
          <w:p w14:paraId="15A8F044" w14:textId="5F1F1410" w:rsidR="00360523" w:rsidRPr="002C2CDB" w:rsidRDefault="00360523" w:rsidP="00360523">
            <w:pPr>
              <w:tabs>
                <w:tab w:val="left" w:pos="708"/>
              </w:tabs>
              <w:jc w:val="both"/>
              <w:rPr>
                <w:rFonts w:ascii="Museo Sans 300" w:eastAsiaTheme="minorHAnsi" w:hAnsi="Museo Sans 300" w:cs="Arial"/>
                <w:b/>
                <w:sz w:val="21"/>
                <w:szCs w:val="21"/>
                <w:lang w:val="es-SV" w:eastAsia="en-US"/>
              </w:rPr>
            </w:pPr>
          </w:p>
          <w:p w14:paraId="43D15556" w14:textId="77777777" w:rsidR="00460C98" w:rsidRPr="002C2CDB" w:rsidRDefault="00460C98" w:rsidP="00360523">
            <w:pPr>
              <w:tabs>
                <w:tab w:val="left" w:pos="708"/>
              </w:tabs>
              <w:jc w:val="both"/>
              <w:rPr>
                <w:rFonts w:ascii="Museo Sans 300" w:eastAsiaTheme="minorHAnsi" w:hAnsi="Museo Sans 300" w:cs="Arial"/>
                <w:b/>
                <w:sz w:val="21"/>
                <w:szCs w:val="21"/>
                <w:lang w:val="es-SV" w:eastAsia="en-US"/>
              </w:rPr>
            </w:pPr>
          </w:p>
          <w:p w14:paraId="0D160AE4" w14:textId="77777777" w:rsidR="00360523" w:rsidRPr="002C2CDB" w:rsidRDefault="00360523" w:rsidP="00360523">
            <w:pPr>
              <w:jc w:val="both"/>
              <w:rPr>
                <w:rFonts w:ascii="Museo Sans 300" w:eastAsiaTheme="minorHAnsi" w:hAnsi="Museo Sans 300" w:cs="Arial"/>
                <w:sz w:val="21"/>
                <w:szCs w:val="21"/>
                <w:lang w:val="es-SV" w:eastAsia="en-US"/>
              </w:rPr>
            </w:pPr>
            <w:r w:rsidRPr="002C2CDB">
              <w:rPr>
                <w:rFonts w:ascii="Museo Sans 300" w:eastAsiaTheme="minorHAnsi" w:hAnsi="Museo Sans 300" w:cs="Arial"/>
                <w:b/>
                <w:bCs/>
                <w:sz w:val="21"/>
                <w:szCs w:val="21"/>
                <w:u w:val="single"/>
                <w:lang w:val="es-SV" w:eastAsia="en-US"/>
              </w:rPr>
              <w:t>Fase I – Evaluación de la experiencia (85%)</w:t>
            </w:r>
          </w:p>
          <w:p w14:paraId="21AC8A6C" w14:textId="77777777" w:rsidR="00360523" w:rsidRPr="002C2CDB" w:rsidRDefault="00360523" w:rsidP="00360523">
            <w:pPr>
              <w:keepNext/>
              <w:jc w:val="both"/>
              <w:outlineLvl w:val="0"/>
              <w:rPr>
                <w:rFonts w:ascii="Museo Sans 300" w:hAnsi="Museo Sans 300" w:cs="Arial"/>
                <w:bCs/>
                <w:kern w:val="32"/>
                <w:sz w:val="21"/>
                <w:szCs w:val="21"/>
                <w:lang w:val="es-SV"/>
              </w:rPr>
            </w:pPr>
          </w:p>
          <w:p w14:paraId="7347108C" w14:textId="0E8593A1" w:rsidR="00360523" w:rsidRPr="002C2CDB" w:rsidRDefault="00360523" w:rsidP="00360523">
            <w:pPr>
              <w:keepNext/>
              <w:jc w:val="both"/>
              <w:outlineLvl w:val="0"/>
              <w:rPr>
                <w:rFonts w:ascii="Museo Sans 300" w:hAnsi="Museo Sans 300" w:cs="Arial"/>
                <w:bCs/>
                <w:kern w:val="32"/>
                <w:sz w:val="21"/>
                <w:szCs w:val="21"/>
                <w:lang w:val="es-SV"/>
              </w:rPr>
            </w:pPr>
            <w:r w:rsidRPr="002C2CDB">
              <w:rPr>
                <w:rFonts w:ascii="Museo Sans 300" w:hAnsi="Museo Sans 300" w:cs="Arial"/>
                <w:bCs/>
                <w:kern w:val="32"/>
                <w:sz w:val="21"/>
                <w:szCs w:val="21"/>
                <w:lang w:val="es-SV"/>
              </w:rPr>
              <w:t>Esta fase de evaluación tiene una ponderación total</w:t>
            </w:r>
            <w:r w:rsidRPr="002C2CDB">
              <w:rPr>
                <w:rFonts w:ascii="Museo Sans 300" w:hAnsi="Museo Sans 300" w:cs="Arial"/>
                <w:b/>
                <w:bCs/>
                <w:kern w:val="32"/>
                <w:sz w:val="21"/>
                <w:szCs w:val="21"/>
                <w:lang w:val="es-SV"/>
              </w:rPr>
              <w:t xml:space="preserve"> de OCHENTA Y CINCO POR CIENTO (85%)</w:t>
            </w:r>
            <w:r w:rsidRPr="002C2CDB">
              <w:rPr>
                <w:rFonts w:ascii="Museo Sans 300" w:hAnsi="Museo Sans 300" w:cs="Arial"/>
                <w:bCs/>
                <w:kern w:val="32"/>
                <w:sz w:val="21"/>
                <w:szCs w:val="21"/>
                <w:lang w:val="es-SV"/>
              </w:rPr>
              <w:t xml:space="preserve">, estableciéndose como porcentaje mínimo a obtener por el ofertante, para continuar en el proceso de evaluación de ofertas, de </w:t>
            </w:r>
            <w:r w:rsidRPr="002C2CDB">
              <w:rPr>
                <w:rFonts w:ascii="Museo Sans 300" w:hAnsi="Museo Sans 300" w:cs="Arial"/>
                <w:b/>
                <w:bCs/>
                <w:kern w:val="32"/>
                <w:sz w:val="21"/>
                <w:szCs w:val="21"/>
                <w:lang w:val="es-SV"/>
              </w:rPr>
              <w:t xml:space="preserve">SETENTA Y CINCO POR CIENTO (75%). </w:t>
            </w:r>
            <w:r w:rsidRPr="002C2CDB">
              <w:rPr>
                <w:rFonts w:ascii="Museo Sans 300" w:hAnsi="Museo Sans 300" w:cs="Arial"/>
                <w:bCs/>
                <w:kern w:val="32"/>
                <w:sz w:val="21"/>
                <w:szCs w:val="21"/>
                <w:lang w:val="es-SV"/>
              </w:rPr>
              <w:t>En esta fase se</w:t>
            </w:r>
            <w:r w:rsidRPr="002C2CDB">
              <w:rPr>
                <w:rFonts w:ascii="Museo Sans 300" w:hAnsi="Museo Sans 300" w:cs="Arial"/>
                <w:b/>
                <w:bCs/>
                <w:kern w:val="32"/>
                <w:sz w:val="21"/>
                <w:szCs w:val="21"/>
                <w:lang w:val="es-SV"/>
              </w:rPr>
              <w:t xml:space="preserve"> </w:t>
            </w:r>
            <w:r w:rsidRPr="002C2CDB">
              <w:rPr>
                <w:rFonts w:ascii="Museo Sans 300" w:hAnsi="Museo Sans 300" w:cs="Arial"/>
                <w:bCs/>
                <w:kern w:val="32"/>
                <w:sz w:val="21"/>
                <w:szCs w:val="21"/>
                <w:lang w:val="es-SV"/>
              </w:rPr>
              <w:t xml:space="preserve">verificará y analizará la experiencia técnica del oferente de conformidad a los </w:t>
            </w:r>
            <w:r w:rsidR="00530E43" w:rsidRPr="002C2CDB">
              <w:rPr>
                <w:rFonts w:ascii="Museo Sans 300" w:hAnsi="Museo Sans 300" w:cs="Arial"/>
                <w:bCs/>
                <w:kern w:val="32"/>
                <w:sz w:val="21"/>
                <w:szCs w:val="21"/>
                <w:lang w:val="es-SV"/>
              </w:rPr>
              <w:t>A</w:t>
            </w:r>
            <w:r w:rsidRPr="002C2CDB">
              <w:rPr>
                <w:rFonts w:ascii="Museo Sans 300" w:hAnsi="Museo Sans 300" w:cs="Arial"/>
                <w:bCs/>
                <w:kern w:val="32"/>
                <w:sz w:val="21"/>
                <w:szCs w:val="21"/>
                <w:lang w:val="es-SV"/>
              </w:rPr>
              <w:t xml:space="preserve">nexos </w:t>
            </w:r>
            <w:r w:rsidR="00530E43" w:rsidRPr="002C2CDB">
              <w:rPr>
                <w:rFonts w:ascii="Museo Sans 300" w:hAnsi="Museo Sans 300" w:cs="Arial"/>
                <w:bCs/>
                <w:kern w:val="32"/>
                <w:sz w:val="21"/>
                <w:szCs w:val="21"/>
                <w:lang w:val="es-SV"/>
              </w:rPr>
              <w:t>A</w:t>
            </w:r>
            <w:r w:rsidR="002431E5" w:rsidRPr="002C2CDB">
              <w:rPr>
                <w:rFonts w:ascii="Museo Sans 300" w:hAnsi="Museo Sans 300" w:cs="Arial"/>
                <w:bCs/>
                <w:kern w:val="32"/>
                <w:sz w:val="21"/>
                <w:szCs w:val="21"/>
                <w:lang w:val="es-SV"/>
              </w:rPr>
              <w:t xml:space="preserve">, </w:t>
            </w:r>
            <w:r w:rsidR="00530E43" w:rsidRPr="002C2CDB">
              <w:rPr>
                <w:rFonts w:ascii="Museo Sans 300" w:hAnsi="Museo Sans 300" w:cs="Arial"/>
                <w:bCs/>
                <w:kern w:val="32"/>
                <w:sz w:val="21"/>
                <w:szCs w:val="21"/>
                <w:lang w:val="es-SV"/>
              </w:rPr>
              <w:t>E</w:t>
            </w:r>
            <w:r w:rsidR="002431E5" w:rsidRPr="002C2CDB">
              <w:rPr>
                <w:rFonts w:ascii="Museo Sans 300" w:hAnsi="Museo Sans 300" w:cs="Arial"/>
                <w:bCs/>
                <w:kern w:val="32"/>
                <w:sz w:val="21"/>
                <w:szCs w:val="21"/>
                <w:lang w:val="es-SV"/>
              </w:rPr>
              <w:t xml:space="preserve"> y </w:t>
            </w:r>
            <w:r w:rsidR="00447CF0" w:rsidRPr="002C2CDB">
              <w:rPr>
                <w:rFonts w:ascii="Museo Sans 300" w:hAnsi="Museo Sans 300" w:cs="Arial"/>
                <w:bCs/>
                <w:kern w:val="32"/>
                <w:sz w:val="21"/>
                <w:szCs w:val="21"/>
                <w:lang w:val="es-SV"/>
              </w:rPr>
              <w:t>currículos</w:t>
            </w:r>
            <w:r w:rsidR="002431E5" w:rsidRPr="002C2CDB">
              <w:rPr>
                <w:rFonts w:ascii="Museo Sans 300" w:hAnsi="Museo Sans 300" w:cs="Arial"/>
                <w:bCs/>
                <w:kern w:val="32"/>
                <w:sz w:val="21"/>
                <w:szCs w:val="21"/>
                <w:lang w:val="es-SV"/>
              </w:rPr>
              <w:t xml:space="preserve"> vitae del personal </w:t>
            </w:r>
            <w:proofErr w:type="gramStart"/>
            <w:r w:rsidR="002431E5" w:rsidRPr="002C2CDB">
              <w:rPr>
                <w:rFonts w:ascii="Museo Sans 300" w:hAnsi="Museo Sans 300" w:cs="Arial"/>
                <w:bCs/>
                <w:kern w:val="32"/>
                <w:sz w:val="21"/>
                <w:szCs w:val="21"/>
                <w:lang w:val="es-SV"/>
              </w:rPr>
              <w:t>propuesto</w:t>
            </w:r>
            <w:r w:rsidR="00447CF0" w:rsidRPr="002C2CDB">
              <w:rPr>
                <w:rFonts w:ascii="Museo Sans 300" w:hAnsi="Museo Sans 300" w:cs="Arial"/>
                <w:bCs/>
                <w:kern w:val="32"/>
                <w:sz w:val="21"/>
                <w:szCs w:val="21"/>
                <w:lang w:val="es-SV"/>
              </w:rPr>
              <w:t xml:space="preserve">, </w:t>
            </w:r>
            <w:r w:rsidRPr="002C2CDB">
              <w:rPr>
                <w:rFonts w:ascii="Museo Sans 300" w:hAnsi="Museo Sans 300" w:cs="Arial"/>
                <w:bCs/>
                <w:kern w:val="32"/>
                <w:sz w:val="21"/>
                <w:szCs w:val="21"/>
                <w:lang w:val="es-SV"/>
              </w:rPr>
              <w:t xml:space="preserve"> utilizando</w:t>
            </w:r>
            <w:proofErr w:type="gramEnd"/>
            <w:r w:rsidRPr="002C2CDB">
              <w:rPr>
                <w:rFonts w:ascii="Museo Sans 300" w:hAnsi="Museo Sans 300" w:cs="Arial"/>
                <w:bCs/>
                <w:kern w:val="32"/>
                <w:sz w:val="21"/>
                <w:szCs w:val="21"/>
                <w:lang w:val="es-SV"/>
              </w:rPr>
              <w:t xml:space="preserve"> para ello los criterios de evaluación siguientes:</w:t>
            </w:r>
          </w:p>
          <w:p w14:paraId="0852B75C" w14:textId="77777777" w:rsidR="00360523" w:rsidRPr="002C2CDB" w:rsidRDefault="00360523" w:rsidP="00360523">
            <w:pPr>
              <w:jc w:val="both"/>
              <w:rPr>
                <w:rFonts w:ascii="Museo Sans 300" w:hAnsi="Museo Sans 300" w:cs="Arial"/>
                <w:sz w:val="21"/>
                <w:szCs w:val="21"/>
                <w:lang w:val="es-SV" w:eastAsia="x-none"/>
              </w:rPr>
            </w:pPr>
          </w:p>
          <w:tbl>
            <w:tblPr>
              <w:tblpPr w:leftFromText="180" w:rightFromText="180" w:vertAnchor="text" w:horzAnchor="margin" w:tblpY="11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418"/>
              <w:gridCol w:w="6237"/>
            </w:tblGrid>
            <w:tr w:rsidR="002C2CDB" w:rsidRPr="002C2CDB" w14:paraId="566244B7" w14:textId="77777777" w:rsidTr="00531395">
              <w:trPr>
                <w:trHeight w:val="193"/>
                <w:tblHeader/>
              </w:trPr>
              <w:tc>
                <w:tcPr>
                  <w:tcW w:w="1696" w:type="dxa"/>
                  <w:tcBorders>
                    <w:top w:val="single" w:sz="4" w:space="0" w:color="auto"/>
                    <w:left w:val="single" w:sz="4" w:space="0" w:color="auto"/>
                    <w:bottom w:val="single" w:sz="4" w:space="0" w:color="auto"/>
                    <w:right w:val="single" w:sz="4" w:space="0" w:color="auto"/>
                  </w:tcBorders>
                  <w:shd w:val="clear" w:color="auto" w:fill="92D050"/>
                </w:tcPr>
                <w:p w14:paraId="6850F87F" w14:textId="77777777" w:rsidR="00360523" w:rsidRPr="002C2CDB" w:rsidRDefault="00360523" w:rsidP="00360523">
                  <w:pPr>
                    <w:jc w:val="center"/>
                    <w:rPr>
                      <w:rFonts w:ascii="Museo Sans 300" w:hAnsi="Museo Sans 300" w:cs="Arial"/>
                      <w:b/>
                      <w:bCs/>
                      <w:sz w:val="18"/>
                      <w:szCs w:val="18"/>
                      <w:lang w:val="es-SV"/>
                    </w:rPr>
                  </w:pPr>
                  <w:bookmarkStart w:id="0" w:name="_Hlk112836956"/>
                  <w:r w:rsidRPr="002C2CDB">
                    <w:rPr>
                      <w:rFonts w:ascii="Museo Sans 300" w:hAnsi="Museo Sans 300" w:cs="Arial"/>
                      <w:b/>
                      <w:bCs/>
                      <w:sz w:val="18"/>
                      <w:szCs w:val="18"/>
                      <w:lang w:val="es-SV"/>
                    </w:rPr>
                    <w:t>CRITERIO DE EVALUACION</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14:paraId="055A0332" w14:textId="77777777" w:rsidR="00360523" w:rsidRPr="002C2CDB" w:rsidRDefault="00360523" w:rsidP="00360523">
                  <w:pPr>
                    <w:jc w:val="center"/>
                    <w:rPr>
                      <w:rFonts w:ascii="Museo Sans 300" w:hAnsi="Museo Sans 300" w:cs="Arial"/>
                      <w:b/>
                      <w:bCs/>
                      <w:sz w:val="18"/>
                      <w:szCs w:val="18"/>
                      <w:lang w:val="es-SV"/>
                    </w:rPr>
                  </w:pPr>
                  <w:r w:rsidRPr="002C2CDB">
                    <w:rPr>
                      <w:rFonts w:ascii="Museo Sans 300" w:hAnsi="Museo Sans 300" w:cs="Arial"/>
                      <w:b/>
                      <w:bCs/>
                      <w:sz w:val="18"/>
                      <w:szCs w:val="18"/>
                      <w:lang w:val="es-SV"/>
                    </w:rPr>
                    <w:t>PORCENTAJE</w:t>
                  </w:r>
                </w:p>
              </w:tc>
              <w:tc>
                <w:tcPr>
                  <w:tcW w:w="6237" w:type="dxa"/>
                  <w:tcBorders>
                    <w:top w:val="single" w:sz="4" w:space="0" w:color="auto"/>
                    <w:left w:val="single" w:sz="4" w:space="0" w:color="auto"/>
                    <w:bottom w:val="single" w:sz="4" w:space="0" w:color="auto"/>
                    <w:right w:val="single" w:sz="4" w:space="0" w:color="auto"/>
                  </w:tcBorders>
                  <w:shd w:val="clear" w:color="auto" w:fill="92D050"/>
                </w:tcPr>
                <w:p w14:paraId="69394D95" w14:textId="77777777" w:rsidR="00360523" w:rsidRPr="002C2CDB" w:rsidRDefault="00360523" w:rsidP="00360523">
                  <w:pPr>
                    <w:jc w:val="center"/>
                    <w:rPr>
                      <w:rFonts w:ascii="Museo Sans 300" w:hAnsi="Museo Sans 300" w:cs="Arial"/>
                      <w:b/>
                      <w:bCs/>
                      <w:sz w:val="18"/>
                      <w:szCs w:val="18"/>
                      <w:lang w:val="es-SV"/>
                    </w:rPr>
                  </w:pPr>
                  <w:r w:rsidRPr="002C2CDB">
                    <w:rPr>
                      <w:rFonts w:ascii="Museo Sans 300" w:hAnsi="Museo Sans 300" w:cs="Arial"/>
                      <w:b/>
                      <w:bCs/>
                      <w:sz w:val="18"/>
                      <w:szCs w:val="18"/>
                      <w:lang w:val="es-SV"/>
                    </w:rPr>
                    <w:t>MEDICIÓN</w:t>
                  </w:r>
                </w:p>
              </w:tc>
            </w:tr>
            <w:tr w:rsidR="002C2CDB" w:rsidRPr="002C2CDB" w14:paraId="0691E4A9" w14:textId="77777777" w:rsidTr="00531395">
              <w:trPr>
                <w:trHeight w:val="587"/>
                <w:tblHead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2F2F66D" w14:textId="77777777" w:rsidR="00360523" w:rsidRPr="002C2CDB" w:rsidRDefault="00360523" w:rsidP="001C03E3">
                  <w:pPr>
                    <w:numPr>
                      <w:ilvl w:val="0"/>
                      <w:numId w:val="30"/>
                    </w:numPr>
                    <w:ind w:left="209" w:hanging="209"/>
                    <w:jc w:val="both"/>
                    <w:rPr>
                      <w:rFonts w:ascii="Museo Sans 300" w:eastAsia="Calibri" w:hAnsi="Museo Sans 300" w:cs="Arial"/>
                      <w:b/>
                      <w:bCs/>
                      <w:sz w:val="18"/>
                      <w:szCs w:val="18"/>
                      <w:lang w:val="es-SV" w:eastAsia="en-US"/>
                    </w:rPr>
                  </w:pPr>
                  <w:r w:rsidRPr="002C2CDB">
                    <w:rPr>
                      <w:rFonts w:ascii="Museo Sans 300" w:eastAsia="Calibri" w:hAnsi="Museo Sans 300" w:cs="Arial"/>
                      <w:b/>
                      <w:bCs/>
                      <w:sz w:val="18"/>
                      <w:szCs w:val="18"/>
                      <w:lang w:val="es-SV" w:eastAsia="en-US"/>
                    </w:rPr>
                    <w:t>EXPERIENCIA ESPECIFICA DE LA EMPRESA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E47430" w14:textId="77777777" w:rsidR="00360523" w:rsidRPr="002C2CDB" w:rsidRDefault="00360523" w:rsidP="00360523">
                  <w:pPr>
                    <w:jc w:val="center"/>
                    <w:rPr>
                      <w:rFonts w:ascii="Museo Sans 300" w:hAnsi="Museo Sans 300" w:cs="Arial"/>
                      <w:sz w:val="18"/>
                      <w:szCs w:val="18"/>
                      <w:lang w:val="es-SV"/>
                    </w:rPr>
                  </w:pPr>
                  <w:r w:rsidRPr="002C2CDB">
                    <w:rPr>
                      <w:rFonts w:ascii="Museo Sans 300" w:hAnsi="Museo Sans 300" w:cs="Arial"/>
                      <w:sz w:val="18"/>
                      <w:szCs w:val="18"/>
                      <w:lang w:val="es-SV"/>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04A1EF2" w14:textId="77777777" w:rsidR="00360523" w:rsidRPr="002C2CDB" w:rsidRDefault="00360523" w:rsidP="00360523">
                  <w:pPr>
                    <w:jc w:val="center"/>
                    <w:rPr>
                      <w:rFonts w:ascii="Museo Sans 300" w:hAnsi="Museo Sans 300" w:cs="Arial"/>
                      <w:sz w:val="18"/>
                      <w:szCs w:val="18"/>
                      <w:lang w:val="es-SV"/>
                    </w:rPr>
                  </w:pPr>
                </w:p>
              </w:tc>
            </w:tr>
            <w:tr w:rsidR="002C2CDB" w:rsidRPr="002C2CDB" w14:paraId="4C5D5B04" w14:textId="77777777" w:rsidTr="00531395">
              <w:trPr>
                <w:trHeight w:val="775"/>
              </w:trPr>
              <w:tc>
                <w:tcPr>
                  <w:tcW w:w="1696" w:type="dxa"/>
                  <w:tcBorders>
                    <w:top w:val="single" w:sz="4" w:space="0" w:color="auto"/>
                    <w:left w:val="single" w:sz="4" w:space="0" w:color="auto"/>
                    <w:bottom w:val="single" w:sz="4" w:space="0" w:color="auto"/>
                    <w:right w:val="single" w:sz="4" w:space="0" w:color="auto"/>
                  </w:tcBorders>
                </w:tcPr>
                <w:p w14:paraId="25FDEA75" w14:textId="77777777" w:rsidR="00360523" w:rsidRPr="002C2CDB" w:rsidRDefault="00360523" w:rsidP="00360523">
                  <w:pPr>
                    <w:jc w:val="both"/>
                    <w:rPr>
                      <w:rFonts w:ascii="Museo Sans 300" w:hAnsi="Museo Sans 300" w:cs="Arial"/>
                      <w:sz w:val="18"/>
                      <w:szCs w:val="18"/>
                      <w:lang w:val="es-SV"/>
                    </w:rPr>
                  </w:pPr>
                </w:p>
                <w:p w14:paraId="191853C9" w14:textId="77777777" w:rsidR="00360523" w:rsidRPr="002C2CDB" w:rsidRDefault="00360523" w:rsidP="00360523">
                  <w:pPr>
                    <w:jc w:val="both"/>
                    <w:rPr>
                      <w:rFonts w:ascii="Museo Sans 300" w:hAnsi="Museo Sans 300" w:cs="Arial"/>
                      <w:sz w:val="18"/>
                      <w:szCs w:val="18"/>
                      <w:lang w:val="es-SV"/>
                    </w:rPr>
                  </w:pPr>
                </w:p>
                <w:p w14:paraId="55531238" w14:textId="77777777" w:rsidR="00360523" w:rsidRPr="002C2CDB" w:rsidRDefault="00360523" w:rsidP="00360523">
                  <w:pPr>
                    <w:jc w:val="both"/>
                    <w:rPr>
                      <w:rFonts w:ascii="Museo Sans 300" w:hAnsi="Museo Sans 300" w:cs="Arial"/>
                      <w:sz w:val="18"/>
                      <w:szCs w:val="18"/>
                      <w:lang w:val="es-SV"/>
                    </w:rPr>
                  </w:pPr>
                </w:p>
                <w:p w14:paraId="6EEEE421" w14:textId="77777777" w:rsidR="00360523" w:rsidRPr="002C2CDB" w:rsidRDefault="00360523" w:rsidP="00360523">
                  <w:pPr>
                    <w:jc w:val="both"/>
                    <w:rPr>
                      <w:rFonts w:ascii="Museo Sans 300" w:hAnsi="Museo Sans 300" w:cs="Arial"/>
                      <w:sz w:val="18"/>
                      <w:szCs w:val="18"/>
                      <w:lang w:val="es-SV"/>
                    </w:rPr>
                  </w:pPr>
                </w:p>
                <w:p w14:paraId="5DB2B482" w14:textId="77777777" w:rsidR="00360523" w:rsidRPr="002C2CDB" w:rsidRDefault="00360523" w:rsidP="00360523">
                  <w:pPr>
                    <w:ind w:left="351" w:hanging="142"/>
                    <w:rPr>
                      <w:rFonts w:ascii="Museo Sans 300" w:hAnsi="Museo Sans 300" w:cs="Arial"/>
                      <w:bCs/>
                      <w:iCs/>
                      <w:spacing w:val="-2"/>
                      <w:sz w:val="18"/>
                      <w:szCs w:val="18"/>
                      <w:lang w:val="es-ES_tradnl"/>
                    </w:rPr>
                  </w:pPr>
                  <w:r w:rsidRPr="002C2CDB">
                    <w:rPr>
                      <w:rFonts w:ascii="Museo Sans 300" w:hAnsi="Museo Sans 300" w:cs="Arial"/>
                      <w:bCs/>
                      <w:iCs/>
                      <w:spacing w:val="-2"/>
                      <w:sz w:val="18"/>
                      <w:szCs w:val="18"/>
                      <w:lang w:val="es-ES_tradnl"/>
                    </w:rPr>
                    <w:t>(Evaluación de contratos ejecutados).</w:t>
                  </w:r>
                </w:p>
                <w:p w14:paraId="2BC3B612" w14:textId="77777777" w:rsidR="00360523" w:rsidRPr="002C2CDB" w:rsidRDefault="00360523" w:rsidP="00360523">
                  <w:pPr>
                    <w:ind w:left="1440" w:hanging="720"/>
                    <w:jc w:val="both"/>
                    <w:rPr>
                      <w:rFonts w:ascii="Museo Sans 300" w:hAnsi="Museo Sans 300" w:cs="Arial"/>
                      <w:sz w:val="18"/>
                      <w:szCs w:val="18"/>
                      <w:lang w:val="es-SV"/>
                    </w:rPr>
                  </w:pPr>
                </w:p>
                <w:p w14:paraId="0E2C9806" w14:textId="77777777" w:rsidR="00360523" w:rsidRPr="002C2CDB" w:rsidRDefault="00360523" w:rsidP="00360523">
                  <w:pPr>
                    <w:ind w:left="1440" w:hanging="720"/>
                    <w:jc w:val="both"/>
                    <w:rPr>
                      <w:rFonts w:ascii="Museo Sans 300" w:hAnsi="Museo Sans 300" w:cs="Arial"/>
                      <w:sz w:val="18"/>
                      <w:szCs w:val="18"/>
                      <w:lang w:val="es-SV"/>
                    </w:rPr>
                  </w:pPr>
                </w:p>
                <w:p w14:paraId="5FD0DC98" w14:textId="77777777" w:rsidR="00360523" w:rsidRPr="002C2CDB" w:rsidRDefault="00360523" w:rsidP="00360523">
                  <w:pPr>
                    <w:ind w:left="1440" w:hanging="720"/>
                    <w:jc w:val="both"/>
                    <w:rPr>
                      <w:rFonts w:ascii="Museo Sans 300" w:hAnsi="Museo Sans 300" w:cs="Arial"/>
                      <w:sz w:val="18"/>
                      <w:szCs w:val="18"/>
                      <w:lang w:val="es-SV"/>
                    </w:rPr>
                  </w:pPr>
                </w:p>
                <w:p w14:paraId="6AAB98D2" w14:textId="77777777" w:rsidR="00360523" w:rsidRPr="002C2CDB" w:rsidRDefault="00360523" w:rsidP="00360523">
                  <w:pPr>
                    <w:ind w:left="1440" w:hanging="720"/>
                    <w:jc w:val="both"/>
                    <w:rPr>
                      <w:rFonts w:ascii="Museo Sans 300" w:hAnsi="Museo Sans 300" w:cs="Arial"/>
                      <w:sz w:val="18"/>
                      <w:szCs w:val="18"/>
                      <w:lang w:val="es-SV"/>
                    </w:rPr>
                  </w:pPr>
                </w:p>
                <w:p w14:paraId="541295D1" w14:textId="77777777" w:rsidR="00360523" w:rsidRPr="002C2CDB" w:rsidRDefault="00360523" w:rsidP="00360523">
                  <w:pPr>
                    <w:ind w:left="1440" w:hanging="720"/>
                    <w:jc w:val="both"/>
                    <w:rPr>
                      <w:rFonts w:ascii="Museo Sans 300" w:hAnsi="Museo Sans 300" w:cs="Arial"/>
                      <w:sz w:val="18"/>
                      <w:szCs w:val="18"/>
                      <w:lang w:val="es-SV"/>
                    </w:rPr>
                  </w:pPr>
                </w:p>
                <w:p w14:paraId="680A517C" w14:textId="77777777" w:rsidR="00360523" w:rsidRPr="002C2CDB" w:rsidRDefault="00360523" w:rsidP="00360523">
                  <w:pPr>
                    <w:ind w:left="1440" w:hanging="720"/>
                    <w:jc w:val="both"/>
                    <w:rPr>
                      <w:rFonts w:ascii="Museo Sans 300" w:hAnsi="Museo Sans 300" w:cs="Arial"/>
                      <w:sz w:val="18"/>
                      <w:szCs w:val="18"/>
                      <w:lang w:val="es-SV"/>
                    </w:rPr>
                  </w:pPr>
                </w:p>
                <w:p w14:paraId="6EE4E4BA" w14:textId="77777777" w:rsidR="00360523" w:rsidRPr="002C2CDB" w:rsidRDefault="00360523" w:rsidP="00360523">
                  <w:pPr>
                    <w:ind w:left="1440" w:hanging="720"/>
                    <w:jc w:val="both"/>
                    <w:rPr>
                      <w:rFonts w:ascii="Museo Sans 300" w:hAnsi="Museo Sans 300" w:cs="Arial"/>
                      <w:sz w:val="18"/>
                      <w:szCs w:val="18"/>
                      <w:lang w:val="es-SV"/>
                    </w:rPr>
                  </w:pPr>
                </w:p>
                <w:p w14:paraId="5E2795E0" w14:textId="77777777" w:rsidR="00360523" w:rsidRPr="002C2CDB" w:rsidRDefault="00360523" w:rsidP="00360523">
                  <w:pPr>
                    <w:ind w:left="1440" w:hanging="720"/>
                    <w:jc w:val="both"/>
                    <w:rPr>
                      <w:rFonts w:ascii="Museo Sans 300" w:hAnsi="Museo Sans 300" w:cs="Arial"/>
                      <w:sz w:val="18"/>
                      <w:szCs w:val="18"/>
                      <w:lang w:val="es-SV"/>
                    </w:rPr>
                  </w:pPr>
                </w:p>
                <w:p w14:paraId="2FAD9834" w14:textId="77777777" w:rsidR="00360523" w:rsidRPr="002C2CDB" w:rsidRDefault="00360523" w:rsidP="00360523">
                  <w:pPr>
                    <w:ind w:left="1440" w:hanging="720"/>
                    <w:jc w:val="both"/>
                    <w:rPr>
                      <w:rFonts w:ascii="Museo Sans 300" w:hAnsi="Museo Sans 300" w:cs="Arial"/>
                      <w:sz w:val="18"/>
                      <w:szCs w:val="18"/>
                      <w:lang w:val="es-SV"/>
                    </w:rPr>
                  </w:pPr>
                </w:p>
                <w:p w14:paraId="31B4D6F6" w14:textId="77777777" w:rsidR="00360523" w:rsidRPr="002C2CDB" w:rsidRDefault="00360523" w:rsidP="00360523">
                  <w:pPr>
                    <w:ind w:left="1440" w:hanging="720"/>
                    <w:jc w:val="both"/>
                    <w:rPr>
                      <w:rFonts w:ascii="Museo Sans 300" w:hAnsi="Museo Sans 300" w:cs="Arial"/>
                      <w:sz w:val="18"/>
                      <w:szCs w:val="18"/>
                      <w:lang w:val="es-SV"/>
                    </w:rPr>
                  </w:pPr>
                </w:p>
                <w:p w14:paraId="01A76D91" w14:textId="77777777" w:rsidR="00360523" w:rsidRPr="002C2CDB" w:rsidRDefault="00360523" w:rsidP="00360523">
                  <w:pPr>
                    <w:ind w:left="1440" w:hanging="720"/>
                    <w:jc w:val="both"/>
                    <w:rPr>
                      <w:rFonts w:ascii="Museo Sans 300" w:hAnsi="Museo Sans 300" w:cs="Arial"/>
                      <w:sz w:val="18"/>
                      <w:szCs w:val="18"/>
                      <w:lang w:val="es-SV"/>
                    </w:rPr>
                  </w:pPr>
                </w:p>
                <w:p w14:paraId="0F23111F" w14:textId="77777777" w:rsidR="00360523" w:rsidRPr="002C2CDB" w:rsidRDefault="00360523" w:rsidP="00360523">
                  <w:pPr>
                    <w:ind w:left="1440" w:hanging="720"/>
                    <w:jc w:val="both"/>
                    <w:rPr>
                      <w:rFonts w:ascii="Museo Sans 300" w:hAnsi="Museo Sans 300" w:cs="Arial"/>
                      <w:sz w:val="18"/>
                      <w:szCs w:val="18"/>
                      <w:lang w:val="es-SV"/>
                    </w:rPr>
                  </w:pPr>
                </w:p>
                <w:p w14:paraId="4F5483A4" w14:textId="77777777" w:rsidR="00360523" w:rsidRPr="002C2CDB" w:rsidRDefault="00360523" w:rsidP="00360523">
                  <w:pPr>
                    <w:ind w:left="1440" w:hanging="720"/>
                    <w:jc w:val="both"/>
                    <w:rPr>
                      <w:rFonts w:ascii="Museo Sans 300" w:hAnsi="Museo Sans 300" w:cs="Arial"/>
                      <w:sz w:val="18"/>
                      <w:szCs w:val="18"/>
                      <w:lang w:val="es-SV"/>
                    </w:rPr>
                  </w:pPr>
                </w:p>
                <w:p w14:paraId="784B0474" w14:textId="77777777" w:rsidR="00360523" w:rsidRPr="002C2CDB" w:rsidRDefault="00360523" w:rsidP="00360523">
                  <w:pPr>
                    <w:ind w:left="1440" w:hanging="720"/>
                    <w:jc w:val="both"/>
                    <w:rPr>
                      <w:rFonts w:ascii="Museo Sans 300" w:hAnsi="Museo Sans 300" w:cs="Arial"/>
                      <w:sz w:val="18"/>
                      <w:szCs w:val="18"/>
                      <w:lang w:val="es-SV"/>
                    </w:rPr>
                  </w:pPr>
                </w:p>
                <w:p w14:paraId="70F6BE70" w14:textId="77777777" w:rsidR="00360523" w:rsidRPr="002C2CDB" w:rsidRDefault="00360523" w:rsidP="00360523">
                  <w:pPr>
                    <w:ind w:left="1440" w:hanging="720"/>
                    <w:jc w:val="both"/>
                    <w:rPr>
                      <w:rFonts w:ascii="Museo Sans 300" w:hAnsi="Museo Sans 300" w:cs="Arial"/>
                      <w:sz w:val="18"/>
                      <w:szCs w:val="18"/>
                      <w:lang w:val="es-SV"/>
                    </w:rPr>
                  </w:pPr>
                </w:p>
                <w:p w14:paraId="44F4C8E5" w14:textId="77777777" w:rsidR="00360523" w:rsidRPr="002C2CDB" w:rsidRDefault="00360523" w:rsidP="00360523">
                  <w:pPr>
                    <w:ind w:left="1440" w:hanging="720"/>
                    <w:jc w:val="both"/>
                    <w:rPr>
                      <w:rFonts w:ascii="Museo Sans 300" w:hAnsi="Museo Sans 300" w:cs="Arial"/>
                      <w:sz w:val="18"/>
                      <w:szCs w:val="18"/>
                      <w:lang w:val="es-SV"/>
                    </w:rPr>
                  </w:pPr>
                </w:p>
                <w:p w14:paraId="7DCBDCEB" w14:textId="77777777" w:rsidR="00360523" w:rsidRPr="002C2CDB" w:rsidRDefault="00360523" w:rsidP="00360523">
                  <w:pPr>
                    <w:ind w:left="351" w:hanging="142"/>
                    <w:rPr>
                      <w:rFonts w:ascii="Museo Sans 300" w:hAnsi="Museo Sans 300" w:cs="Arial"/>
                      <w:bCs/>
                      <w:iCs/>
                      <w:spacing w:val="-2"/>
                      <w:sz w:val="18"/>
                      <w:szCs w:val="18"/>
                      <w:lang w:val="es-ES_tradnl"/>
                    </w:rPr>
                  </w:pPr>
                  <w:r w:rsidRPr="002C2CDB">
                    <w:rPr>
                      <w:rFonts w:ascii="Museo Sans 300" w:hAnsi="Museo Sans 300" w:cs="Arial"/>
                      <w:bCs/>
                      <w:iCs/>
                      <w:spacing w:val="-2"/>
                      <w:sz w:val="18"/>
                      <w:szCs w:val="18"/>
                      <w:lang w:val="es-ES_tradnl"/>
                    </w:rPr>
                    <w:t>(Evaluación de referencias).</w:t>
                  </w:r>
                </w:p>
                <w:p w14:paraId="10E71A83" w14:textId="77777777" w:rsidR="00360523" w:rsidRPr="002C2CDB" w:rsidRDefault="00360523" w:rsidP="00360523">
                  <w:pPr>
                    <w:ind w:left="1440" w:hanging="720"/>
                    <w:jc w:val="both"/>
                    <w:rPr>
                      <w:rFonts w:ascii="Museo Sans 300" w:hAnsi="Museo Sans 300" w:cs="Arial"/>
                      <w:sz w:val="18"/>
                      <w:szCs w:val="18"/>
                      <w:lang w:val="es-SV"/>
                    </w:rPr>
                  </w:pPr>
                </w:p>
              </w:tc>
              <w:tc>
                <w:tcPr>
                  <w:tcW w:w="1418" w:type="dxa"/>
                  <w:tcBorders>
                    <w:top w:val="single" w:sz="4" w:space="0" w:color="auto"/>
                    <w:left w:val="single" w:sz="4" w:space="0" w:color="auto"/>
                    <w:bottom w:val="single" w:sz="4" w:space="0" w:color="auto"/>
                    <w:right w:val="single" w:sz="4" w:space="0" w:color="auto"/>
                  </w:tcBorders>
                </w:tcPr>
                <w:p w14:paraId="0CF0BFE0" w14:textId="77777777" w:rsidR="00360523" w:rsidRPr="002C2CDB" w:rsidRDefault="00360523" w:rsidP="00360523">
                  <w:pPr>
                    <w:ind w:left="217" w:hanging="283"/>
                    <w:jc w:val="center"/>
                    <w:rPr>
                      <w:rFonts w:ascii="Museo Sans 300" w:hAnsi="Museo Sans 300" w:cs="Arial"/>
                      <w:sz w:val="18"/>
                      <w:szCs w:val="18"/>
                      <w:lang w:val="es-SV"/>
                    </w:rPr>
                  </w:pPr>
                </w:p>
                <w:p w14:paraId="0AFDB544" w14:textId="77777777" w:rsidR="00360523" w:rsidRPr="002C2CDB" w:rsidRDefault="00360523" w:rsidP="00360523">
                  <w:pPr>
                    <w:ind w:left="217" w:hanging="283"/>
                    <w:jc w:val="center"/>
                    <w:rPr>
                      <w:rFonts w:ascii="Museo Sans 300" w:hAnsi="Museo Sans 300" w:cs="Arial"/>
                      <w:sz w:val="18"/>
                      <w:szCs w:val="18"/>
                      <w:lang w:val="es-SV"/>
                    </w:rPr>
                  </w:pPr>
                </w:p>
                <w:p w14:paraId="421FB0B8" w14:textId="77777777" w:rsidR="00360523" w:rsidRPr="002C2CDB" w:rsidRDefault="00360523" w:rsidP="00360523">
                  <w:pPr>
                    <w:ind w:left="217" w:hanging="283"/>
                    <w:jc w:val="center"/>
                    <w:rPr>
                      <w:rFonts w:ascii="Museo Sans 300" w:hAnsi="Museo Sans 300" w:cs="Arial"/>
                      <w:sz w:val="18"/>
                      <w:szCs w:val="18"/>
                      <w:lang w:val="es-SV"/>
                    </w:rPr>
                  </w:pPr>
                </w:p>
                <w:p w14:paraId="61213A13" w14:textId="77777777" w:rsidR="00360523" w:rsidRPr="002C2CDB" w:rsidRDefault="00360523" w:rsidP="00360523">
                  <w:pPr>
                    <w:ind w:left="217" w:hanging="283"/>
                    <w:jc w:val="center"/>
                    <w:rPr>
                      <w:rFonts w:ascii="Museo Sans 300" w:hAnsi="Museo Sans 300" w:cs="Arial"/>
                      <w:sz w:val="18"/>
                      <w:szCs w:val="18"/>
                      <w:lang w:val="es-SV"/>
                    </w:rPr>
                  </w:pPr>
                </w:p>
                <w:p w14:paraId="52BDE82E" w14:textId="77777777" w:rsidR="00360523" w:rsidRPr="002C2CDB" w:rsidRDefault="00360523" w:rsidP="00360523">
                  <w:pPr>
                    <w:ind w:left="217" w:hanging="283"/>
                    <w:jc w:val="center"/>
                    <w:rPr>
                      <w:rFonts w:ascii="Museo Sans 300" w:hAnsi="Museo Sans 300" w:cs="Arial"/>
                      <w:sz w:val="18"/>
                      <w:szCs w:val="18"/>
                      <w:lang w:val="es-SV"/>
                    </w:rPr>
                  </w:pPr>
                </w:p>
                <w:p w14:paraId="5A812186" w14:textId="77777777" w:rsidR="00360523" w:rsidRPr="002C2CDB" w:rsidRDefault="00360523" w:rsidP="00360523">
                  <w:pPr>
                    <w:ind w:left="217" w:hanging="283"/>
                    <w:jc w:val="center"/>
                    <w:rPr>
                      <w:rFonts w:ascii="Museo Sans 300" w:hAnsi="Museo Sans 300" w:cs="Arial"/>
                      <w:sz w:val="18"/>
                      <w:szCs w:val="18"/>
                      <w:lang w:val="es-SV"/>
                    </w:rPr>
                  </w:pPr>
                  <w:r w:rsidRPr="002C2CDB">
                    <w:rPr>
                      <w:rFonts w:ascii="Museo Sans 300" w:hAnsi="Museo Sans 300" w:cs="Arial"/>
                      <w:sz w:val="18"/>
                      <w:szCs w:val="18"/>
                      <w:lang w:val="es-SV"/>
                    </w:rPr>
                    <w:t>6%</w:t>
                  </w:r>
                </w:p>
                <w:p w14:paraId="26EFF257" w14:textId="77777777" w:rsidR="00360523" w:rsidRPr="002C2CDB" w:rsidRDefault="00360523" w:rsidP="00360523">
                  <w:pPr>
                    <w:ind w:left="217" w:hanging="283"/>
                    <w:jc w:val="center"/>
                    <w:rPr>
                      <w:rFonts w:ascii="Museo Sans 300" w:hAnsi="Museo Sans 300" w:cs="Arial"/>
                      <w:sz w:val="18"/>
                      <w:szCs w:val="18"/>
                      <w:lang w:val="es-SV"/>
                    </w:rPr>
                  </w:pPr>
                </w:p>
                <w:p w14:paraId="5E30B338" w14:textId="77777777" w:rsidR="00360523" w:rsidRPr="002C2CDB" w:rsidRDefault="00360523" w:rsidP="00360523">
                  <w:pPr>
                    <w:ind w:left="217" w:hanging="283"/>
                    <w:jc w:val="center"/>
                    <w:rPr>
                      <w:rFonts w:ascii="Museo Sans 300" w:hAnsi="Museo Sans 300" w:cs="Arial"/>
                      <w:sz w:val="18"/>
                      <w:szCs w:val="18"/>
                      <w:lang w:val="es-SV"/>
                    </w:rPr>
                  </w:pPr>
                </w:p>
                <w:p w14:paraId="0D584D5A" w14:textId="77777777" w:rsidR="00360523" w:rsidRPr="002C2CDB" w:rsidRDefault="00360523" w:rsidP="00360523">
                  <w:pPr>
                    <w:ind w:left="217" w:hanging="283"/>
                    <w:jc w:val="center"/>
                    <w:rPr>
                      <w:rFonts w:ascii="Museo Sans 300" w:hAnsi="Museo Sans 300" w:cs="Arial"/>
                      <w:sz w:val="18"/>
                      <w:szCs w:val="18"/>
                      <w:lang w:val="es-SV"/>
                    </w:rPr>
                  </w:pPr>
                </w:p>
                <w:p w14:paraId="0F9C3FA7" w14:textId="77777777" w:rsidR="00360523" w:rsidRPr="002C2CDB" w:rsidRDefault="00360523" w:rsidP="00360523">
                  <w:pPr>
                    <w:ind w:left="217" w:hanging="283"/>
                    <w:jc w:val="center"/>
                    <w:rPr>
                      <w:rFonts w:ascii="Museo Sans 300" w:hAnsi="Museo Sans 300" w:cs="Arial"/>
                      <w:sz w:val="18"/>
                      <w:szCs w:val="18"/>
                      <w:lang w:val="es-SV"/>
                    </w:rPr>
                  </w:pPr>
                </w:p>
                <w:p w14:paraId="7842A7DB" w14:textId="77777777" w:rsidR="00360523" w:rsidRPr="002C2CDB" w:rsidRDefault="00360523" w:rsidP="00360523">
                  <w:pPr>
                    <w:ind w:left="217" w:hanging="283"/>
                    <w:jc w:val="center"/>
                    <w:rPr>
                      <w:rFonts w:ascii="Museo Sans 300" w:hAnsi="Museo Sans 300" w:cs="Arial"/>
                      <w:sz w:val="18"/>
                      <w:szCs w:val="18"/>
                      <w:lang w:val="es-SV"/>
                    </w:rPr>
                  </w:pPr>
                </w:p>
                <w:p w14:paraId="302E739F" w14:textId="77777777" w:rsidR="00360523" w:rsidRPr="002C2CDB" w:rsidRDefault="00360523" w:rsidP="00360523">
                  <w:pPr>
                    <w:ind w:left="217" w:hanging="283"/>
                    <w:jc w:val="center"/>
                    <w:rPr>
                      <w:rFonts w:ascii="Museo Sans 300" w:hAnsi="Museo Sans 300" w:cs="Arial"/>
                      <w:sz w:val="18"/>
                      <w:szCs w:val="18"/>
                      <w:lang w:val="es-SV"/>
                    </w:rPr>
                  </w:pPr>
                </w:p>
                <w:p w14:paraId="0116665E" w14:textId="77777777" w:rsidR="00360523" w:rsidRPr="002C2CDB" w:rsidRDefault="00360523" w:rsidP="00360523">
                  <w:pPr>
                    <w:ind w:left="217" w:hanging="283"/>
                    <w:jc w:val="center"/>
                    <w:rPr>
                      <w:rFonts w:ascii="Museo Sans 300" w:hAnsi="Museo Sans 300" w:cs="Arial"/>
                      <w:sz w:val="18"/>
                      <w:szCs w:val="18"/>
                      <w:lang w:val="es-SV"/>
                    </w:rPr>
                  </w:pPr>
                </w:p>
                <w:p w14:paraId="5361E230" w14:textId="77777777" w:rsidR="00360523" w:rsidRPr="002C2CDB" w:rsidRDefault="00360523" w:rsidP="00360523">
                  <w:pPr>
                    <w:ind w:left="217" w:hanging="283"/>
                    <w:jc w:val="center"/>
                    <w:rPr>
                      <w:rFonts w:ascii="Museo Sans 300" w:hAnsi="Museo Sans 300" w:cs="Arial"/>
                      <w:sz w:val="18"/>
                      <w:szCs w:val="18"/>
                      <w:lang w:val="es-SV"/>
                    </w:rPr>
                  </w:pPr>
                </w:p>
                <w:p w14:paraId="6D2F3490" w14:textId="77777777" w:rsidR="00360523" w:rsidRPr="002C2CDB" w:rsidRDefault="00360523" w:rsidP="00360523">
                  <w:pPr>
                    <w:ind w:left="217" w:hanging="283"/>
                    <w:jc w:val="center"/>
                    <w:rPr>
                      <w:rFonts w:ascii="Museo Sans 300" w:hAnsi="Museo Sans 300" w:cs="Arial"/>
                      <w:sz w:val="18"/>
                      <w:szCs w:val="18"/>
                      <w:lang w:val="es-SV"/>
                    </w:rPr>
                  </w:pPr>
                </w:p>
                <w:p w14:paraId="4700578C" w14:textId="77777777" w:rsidR="00360523" w:rsidRPr="002C2CDB" w:rsidRDefault="00360523" w:rsidP="00360523">
                  <w:pPr>
                    <w:ind w:left="217" w:hanging="283"/>
                    <w:jc w:val="center"/>
                    <w:rPr>
                      <w:rFonts w:ascii="Museo Sans 300" w:hAnsi="Museo Sans 300" w:cs="Arial"/>
                      <w:sz w:val="18"/>
                      <w:szCs w:val="18"/>
                      <w:lang w:val="es-SV"/>
                    </w:rPr>
                  </w:pPr>
                </w:p>
                <w:p w14:paraId="732B6A9A" w14:textId="77777777" w:rsidR="00360523" w:rsidRPr="002C2CDB" w:rsidRDefault="00360523" w:rsidP="00360523">
                  <w:pPr>
                    <w:ind w:left="217" w:hanging="283"/>
                    <w:jc w:val="center"/>
                    <w:rPr>
                      <w:rFonts w:ascii="Museo Sans 300" w:hAnsi="Museo Sans 300" w:cs="Arial"/>
                      <w:sz w:val="18"/>
                      <w:szCs w:val="18"/>
                      <w:lang w:val="es-SV"/>
                    </w:rPr>
                  </w:pPr>
                </w:p>
                <w:p w14:paraId="63A5807E" w14:textId="77777777" w:rsidR="00360523" w:rsidRPr="002C2CDB" w:rsidRDefault="00360523" w:rsidP="00360523">
                  <w:pPr>
                    <w:ind w:left="217" w:hanging="283"/>
                    <w:jc w:val="center"/>
                    <w:rPr>
                      <w:rFonts w:ascii="Museo Sans 300" w:hAnsi="Museo Sans 300" w:cs="Arial"/>
                      <w:sz w:val="18"/>
                      <w:szCs w:val="18"/>
                      <w:lang w:val="es-SV"/>
                    </w:rPr>
                  </w:pPr>
                </w:p>
                <w:p w14:paraId="5F3F4700" w14:textId="77777777" w:rsidR="00360523" w:rsidRPr="002C2CDB" w:rsidRDefault="00360523" w:rsidP="00360523">
                  <w:pPr>
                    <w:ind w:left="217" w:hanging="283"/>
                    <w:jc w:val="center"/>
                    <w:rPr>
                      <w:rFonts w:ascii="Museo Sans 300" w:hAnsi="Museo Sans 300" w:cs="Arial"/>
                      <w:sz w:val="18"/>
                      <w:szCs w:val="18"/>
                      <w:lang w:val="es-SV"/>
                    </w:rPr>
                  </w:pPr>
                </w:p>
                <w:p w14:paraId="1993B40D" w14:textId="77777777" w:rsidR="00360523" w:rsidRPr="002C2CDB" w:rsidRDefault="00360523" w:rsidP="00360523">
                  <w:pPr>
                    <w:ind w:left="217" w:hanging="283"/>
                    <w:jc w:val="center"/>
                    <w:rPr>
                      <w:rFonts w:ascii="Museo Sans 300" w:hAnsi="Museo Sans 300" w:cs="Arial"/>
                      <w:sz w:val="18"/>
                      <w:szCs w:val="18"/>
                      <w:lang w:val="es-SV"/>
                    </w:rPr>
                  </w:pPr>
                </w:p>
                <w:p w14:paraId="526F2386" w14:textId="77777777" w:rsidR="00360523" w:rsidRPr="002C2CDB" w:rsidRDefault="00360523" w:rsidP="00360523">
                  <w:pPr>
                    <w:ind w:left="217" w:hanging="283"/>
                    <w:jc w:val="center"/>
                    <w:rPr>
                      <w:rFonts w:ascii="Museo Sans 300" w:hAnsi="Museo Sans 300" w:cs="Arial"/>
                      <w:sz w:val="18"/>
                      <w:szCs w:val="18"/>
                      <w:lang w:val="es-SV"/>
                    </w:rPr>
                  </w:pPr>
                  <w:r w:rsidRPr="002C2CDB">
                    <w:rPr>
                      <w:rFonts w:ascii="Museo Sans 300" w:hAnsi="Museo Sans 300" w:cs="Arial"/>
                      <w:sz w:val="18"/>
                      <w:szCs w:val="18"/>
                      <w:lang w:val="es-SV"/>
                    </w:rPr>
                    <w:t>9%</w:t>
                  </w:r>
                </w:p>
              </w:tc>
              <w:tc>
                <w:tcPr>
                  <w:tcW w:w="6237" w:type="dxa"/>
                  <w:tcBorders>
                    <w:top w:val="single" w:sz="4" w:space="0" w:color="auto"/>
                    <w:left w:val="single" w:sz="4" w:space="0" w:color="auto"/>
                    <w:bottom w:val="single" w:sz="4" w:space="0" w:color="auto"/>
                    <w:right w:val="single" w:sz="4" w:space="0" w:color="auto"/>
                  </w:tcBorders>
                </w:tcPr>
                <w:p w14:paraId="0CB2AC7E" w14:textId="00553850" w:rsidR="00360523" w:rsidRPr="002C2CDB" w:rsidRDefault="00360523" w:rsidP="00360523">
                  <w:pPr>
                    <w:ind w:left="217" w:hanging="283"/>
                    <w:jc w:val="both"/>
                    <w:rPr>
                      <w:rFonts w:ascii="Museo Sans 300" w:hAnsi="Museo Sans 300" w:cs="Arial"/>
                      <w:sz w:val="18"/>
                      <w:szCs w:val="18"/>
                      <w:lang w:val="es-SV"/>
                    </w:rPr>
                  </w:pPr>
                  <w:r w:rsidRPr="002C2CDB">
                    <w:rPr>
                      <w:rFonts w:ascii="Museo Sans 300" w:hAnsi="Museo Sans 300" w:cs="Arial"/>
                      <w:sz w:val="18"/>
                      <w:szCs w:val="18"/>
                      <w:lang w:val="es-SV"/>
                    </w:rPr>
                    <w:t>1.1</w:t>
                  </w:r>
                  <w:r w:rsidRPr="002C2CDB">
                    <w:rPr>
                      <w:rFonts w:ascii="Museo Sans 300" w:hAnsi="Museo Sans 300" w:cs="Arial"/>
                      <w:b/>
                      <w:sz w:val="18"/>
                      <w:szCs w:val="18"/>
                      <w:lang w:val="es-SV"/>
                    </w:rPr>
                    <w:t xml:space="preserve"> </w:t>
                  </w:r>
                  <w:r w:rsidRPr="002C2CDB">
                    <w:rPr>
                      <w:rFonts w:ascii="Museo Sans 300" w:hAnsi="Museo Sans 300" w:cs="Arial"/>
                      <w:sz w:val="18"/>
                      <w:szCs w:val="18"/>
                      <w:lang w:val="es-SV" w:eastAsia="x-none"/>
                    </w:rPr>
                    <w:t xml:space="preserve">Haber </w:t>
                  </w:r>
                  <w:r w:rsidRPr="00407CB0">
                    <w:rPr>
                      <w:rFonts w:ascii="Museo Sans 300" w:hAnsi="Museo Sans 300" w:cs="Arial"/>
                      <w:sz w:val="18"/>
                      <w:szCs w:val="18"/>
                      <w:lang w:val="es-SV" w:eastAsia="x-none"/>
                    </w:rPr>
                    <w:t>ejecutado contratos durante el periodo comprendido del año 201</w:t>
                  </w:r>
                  <w:r w:rsidR="00CE4369" w:rsidRPr="00407CB0">
                    <w:rPr>
                      <w:rFonts w:ascii="Museo Sans 300" w:hAnsi="Museo Sans 300" w:cs="Arial"/>
                      <w:sz w:val="18"/>
                      <w:szCs w:val="18"/>
                      <w:lang w:val="es-SV" w:eastAsia="x-none"/>
                    </w:rPr>
                    <w:t>0</w:t>
                  </w:r>
                  <w:r w:rsidRPr="00407CB0">
                    <w:rPr>
                      <w:rFonts w:ascii="Museo Sans 300" w:hAnsi="Museo Sans 300" w:cs="Arial"/>
                      <w:sz w:val="18"/>
                      <w:szCs w:val="18"/>
                      <w:lang w:val="es-SV" w:eastAsia="x-none"/>
                    </w:rPr>
                    <w:t xml:space="preserve"> a la fecha, </w:t>
                  </w:r>
                  <w:r w:rsidRPr="00407CB0">
                    <w:rPr>
                      <w:rFonts w:ascii="Museo Sans 300" w:hAnsi="Museo Sans 300" w:cs="Arial"/>
                      <w:b/>
                      <w:bCs/>
                      <w:sz w:val="18"/>
                      <w:szCs w:val="18"/>
                      <w:lang w:val="es-SV" w:eastAsia="x-none"/>
                    </w:rPr>
                    <w:t xml:space="preserve">cuyo monto acumulado sea igual o mayor a US$ </w:t>
                  </w:r>
                  <w:r w:rsidR="00A35520" w:rsidRPr="00407CB0">
                    <w:rPr>
                      <w:rFonts w:ascii="Museo Sans 300" w:hAnsi="Museo Sans 300" w:cs="Arial"/>
                      <w:b/>
                      <w:bCs/>
                      <w:sz w:val="18"/>
                      <w:szCs w:val="18"/>
                      <w:lang w:val="es-SV" w:eastAsia="x-none"/>
                    </w:rPr>
                    <w:t>6</w:t>
                  </w:r>
                  <w:r w:rsidRPr="00407CB0">
                    <w:rPr>
                      <w:rFonts w:ascii="Museo Sans 300" w:hAnsi="Museo Sans 300" w:cs="Arial"/>
                      <w:b/>
                      <w:bCs/>
                      <w:sz w:val="18"/>
                      <w:szCs w:val="18"/>
                      <w:lang w:val="es-SV" w:eastAsia="x-none"/>
                    </w:rPr>
                    <w:t>00,000.00</w:t>
                  </w:r>
                  <w:r w:rsidRPr="00407CB0">
                    <w:rPr>
                      <w:rFonts w:ascii="Museo Sans 300" w:hAnsi="Museo Sans 300" w:cs="Arial"/>
                      <w:sz w:val="18"/>
                      <w:szCs w:val="18"/>
                      <w:lang w:val="es-SV" w:eastAsia="x-none"/>
                    </w:rPr>
                    <w:t>. Si</w:t>
                  </w:r>
                  <w:r w:rsidRPr="002C2CDB">
                    <w:rPr>
                      <w:rFonts w:ascii="Museo Sans 300" w:hAnsi="Museo Sans 300" w:cs="Arial"/>
                      <w:sz w:val="18"/>
                      <w:szCs w:val="18"/>
                      <w:lang w:val="es-SV" w:eastAsia="x-none"/>
                    </w:rPr>
                    <w:t xml:space="preserve"> cumple lo requerido obtiene 6%.  Si no cumple lo requerido, utilizar los rangos siguientes:</w:t>
                  </w:r>
                  <w:r w:rsidRPr="002C2CDB">
                    <w:rPr>
                      <w:rFonts w:ascii="Museo Sans 300" w:hAnsi="Museo Sans 300" w:cs="Arial"/>
                      <w:sz w:val="18"/>
                      <w:szCs w:val="18"/>
                      <w:lang w:val="es-SV"/>
                    </w:rPr>
                    <w:t xml:space="preserve">  </w:t>
                  </w:r>
                </w:p>
                <w:p w14:paraId="3D9004F6" w14:textId="77777777" w:rsidR="00360523" w:rsidRPr="002C2CDB" w:rsidRDefault="00360523" w:rsidP="00360523">
                  <w:pPr>
                    <w:jc w:val="both"/>
                    <w:rPr>
                      <w:rFonts w:ascii="Museo Sans 300" w:hAnsi="Museo Sans 300" w:cs="Arial"/>
                      <w:sz w:val="18"/>
                      <w:szCs w:val="18"/>
                      <w:lang w:val="es-SV"/>
                    </w:rPr>
                  </w:pPr>
                </w:p>
                <w:tbl>
                  <w:tblPr>
                    <w:tblW w:w="62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3"/>
                    <w:gridCol w:w="1449"/>
                  </w:tblGrid>
                  <w:tr w:rsidR="002C2CDB" w:rsidRPr="002C2CDB" w14:paraId="32543099" w14:textId="77777777" w:rsidTr="00757755">
                    <w:trPr>
                      <w:trHeight w:val="257"/>
                      <w:tblHeader/>
                    </w:trPr>
                    <w:tc>
                      <w:tcPr>
                        <w:tcW w:w="475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91B2B21" w14:textId="77777777" w:rsidR="00360523" w:rsidRPr="002C2CDB" w:rsidRDefault="00360523" w:rsidP="00360523">
                        <w:pPr>
                          <w:tabs>
                            <w:tab w:val="left" w:pos="3156"/>
                          </w:tabs>
                          <w:jc w:val="center"/>
                          <w:rPr>
                            <w:rFonts w:ascii="Museo Sans 300" w:hAnsi="Museo Sans 300" w:cs="Arial"/>
                            <w:b/>
                            <w:sz w:val="18"/>
                            <w:szCs w:val="18"/>
                            <w:lang w:val="es-SV"/>
                          </w:rPr>
                        </w:pPr>
                        <w:r w:rsidRPr="002C2CDB">
                          <w:rPr>
                            <w:rFonts w:ascii="Museo Sans 300" w:hAnsi="Museo Sans 300" w:cs="Arial"/>
                            <w:b/>
                            <w:sz w:val="18"/>
                            <w:szCs w:val="18"/>
                            <w:lang w:val="es-SV"/>
                          </w:rPr>
                          <w:t>% Oferta Económica</w:t>
                        </w:r>
                      </w:p>
                    </w:tc>
                    <w:tc>
                      <w:tcPr>
                        <w:tcW w:w="144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252820F" w14:textId="77777777" w:rsidR="00360523" w:rsidRPr="002C2CDB" w:rsidRDefault="00360523" w:rsidP="00360523">
                        <w:pPr>
                          <w:tabs>
                            <w:tab w:val="left" w:pos="3156"/>
                          </w:tabs>
                          <w:jc w:val="center"/>
                          <w:rPr>
                            <w:rFonts w:ascii="Museo Sans 300" w:hAnsi="Museo Sans 300" w:cs="Arial"/>
                            <w:b/>
                            <w:sz w:val="18"/>
                            <w:szCs w:val="18"/>
                            <w:lang w:val="es-SV"/>
                          </w:rPr>
                        </w:pPr>
                        <w:r w:rsidRPr="002C2CDB">
                          <w:rPr>
                            <w:rFonts w:ascii="Museo Sans 300" w:hAnsi="Museo Sans 300" w:cs="Arial"/>
                            <w:b/>
                            <w:sz w:val="18"/>
                            <w:szCs w:val="18"/>
                            <w:lang w:val="es-SV"/>
                          </w:rPr>
                          <w:t>Rangos de Evaluación</w:t>
                        </w:r>
                      </w:p>
                    </w:tc>
                  </w:tr>
                  <w:tr w:rsidR="002C2CDB" w:rsidRPr="002C2CDB" w14:paraId="5D501676" w14:textId="77777777" w:rsidTr="00757755">
                    <w:trPr>
                      <w:trHeight w:val="215"/>
                    </w:trPr>
                    <w:tc>
                      <w:tcPr>
                        <w:tcW w:w="4753" w:type="dxa"/>
                        <w:tcBorders>
                          <w:top w:val="single" w:sz="4" w:space="0" w:color="auto"/>
                          <w:left w:val="single" w:sz="4" w:space="0" w:color="auto"/>
                          <w:bottom w:val="single" w:sz="4" w:space="0" w:color="auto"/>
                          <w:right w:val="single" w:sz="4" w:space="0" w:color="auto"/>
                        </w:tcBorders>
                        <w:vAlign w:val="center"/>
                        <w:hideMark/>
                      </w:tcPr>
                      <w:p w14:paraId="62D92B6F" w14:textId="77777777" w:rsidR="00360523" w:rsidRPr="002C2CDB" w:rsidRDefault="00360523" w:rsidP="00360523">
                        <w:pPr>
                          <w:tabs>
                            <w:tab w:val="left" w:pos="3156"/>
                          </w:tabs>
                          <w:jc w:val="both"/>
                          <w:rPr>
                            <w:rFonts w:ascii="Museo Sans 300" w:hAnsi="Museo Sans 300" w:cs="Arial"/>
                            <w:sz w:val="18"/>
                            <w:szCs w:val="18"/>
                            <w:lang w:eastAsia="x-none"/>
                          </w:rPr>
                        </w:pPr>
                        <w:r w:rsidRPr="002C2CDB">
                          <w:rPr>
                            <w:rFonts w:ascii="Museo Sans 300" w:hAnsi="Museo Sans 300" w:cs="Arial"/>
                            <w:sz w:val="18"/>
                            <w:szCs w:val="18"/>
                            <w:lang w:eastAsia="x-none"/>
                          </w:rPr>
                          <w:t>Si el monto acumulado de los contratos oscila entre el 80% y 99.99% del valor de la oferta económica obtiene:</w:t>
                        </w:r>
                      </w:p>
                    </w:tc>
                    <w:tc>
                      <w:tcPr>
                        <w:tcW w:w="1449" w:type="dxa"/>
                        <w:tcBorders>
                          <w:top w:val="single" w:sz="4" w:space="0" w:color="auto"/>
                          <w:left w:val="single" w:sz="4" w:space="0" w:color="auto"/>
                          <w:bottom w:val="single" w:sz="4" w:space="0" w:color="auto"/>
                          <w:right w:val="single" w:sz="4" w:space="0" w:color="auto"/>
                        </w:tcBorders>
                        <w:vAlign w:val="center"/>
                      </w:tcPr>
                      <w:p w14:paraId="4064279A" w14:textId="77777777" w:rsidR="00360523" w:rsidRPr="002C2CDB" w:rsidRDefault="00360523" w:rsidP="00360523">
                        <w:pPr>
                          <w:tabs>
                            <w:tab w:val="left" w:pos="3156"/>
                          </w:tabs>
                          <w:jc w:val="center"/>
                          <w:rPr>
                            <w:rFonts w:ascii="Museo Sans 300" w:hAnsi="Museo Sans 300" w:cs="Arial"/>
                            <w:sz w:val="18"/>
                            <w:szCs w:val="18"/>
                            <w:lang w:eastAsia="x-none"/>
                          </w:rPr>
                        </w:pPr>
                        <w:r w:rsidRPr="002C2CDB">
                          <w:rPr>
                            <w:rFonts w:ascii="Museo Sans 300" w:hAnsi="Museo Sans 300" w:cs="Arial"/>
                            <w:sz w:val="18"/>
                            <w:szCs w:val="18"/>
                            <w:lang w:eastAsia="x-none"/>
                          </w:rPr>
                          <w:t>5.00%</w:t>
                        </w:r>
                      </w:p>
                    </w:tc>
                  </w:tr>
                  <w:tr w:rsidR="002C2CDB" w:rsidRPr="002C2CDB" w14:paraId="2F88093E" w14:textId="77777777" w:rsidTr="00757755">
                    <w:trPr>
                      <w:trHeight w:val="253"/>
                    </w:trPr>
                    <w:tc>
                      <w:tcPr>
                        <w:tcW w:w="4753" w:type="dxa"/>
                        <w:tcBorders>
                          <w:top w:val="single" w:sz="4" w:space="0" w:color="auto"/>
                          <w:left w:val="single" w:sz="4" w:space="0" w:color="auto"/>
                          <w:bottom w:val="single" w:sz="4" w:space="0" w:color="auto"/>
                          <w:right w:val="single" w:sz="4" w:space="0" w:color="auto"/>
                        </w:tcBorders>
                        <w:vAlign w:val="center"/>
                        <w:hideMark/>
                      </w:tcPr>
                      <w:p w14:paraId="647A8CB3" w14:textId="77777777" w:rsidR="00360523" w:rsidRPr="002C2CDB" w:rsidRDefault="00360523" w:rsidP="00360523">
                        <w:pPr>
                          <w:tabs>
                            <w:tab w:val="left" w:pos="3156"/>
                          </w:tabs>
                          <w:jc w:val="both"/>
                          <w:rPr>
                            <w:rFonts w:ascii="Museo Sans 300" w:hAnsi="Museo Sans 300" w:cs="Arial"/>
                            <w:sz w:val="18"/>
                            <w:szCs w:val="18"/>
                            <w:lang w:eastAsia="x-none"/>
                          </w:rPr>
                        </w:pPr>
                        <w:r w:rsidRPr="002C2CDB">
                          <w:rPr>
                            <w:rFonts w:ascii="Museo Sans 300" w:hAnsi="Museo Sans 300" w:cs="Arial"/>
                            <w:sz w:val="18"/>
                            <w:szCs w:val="18"/>
                            <w:lang w:eastAsia="x-none"/>
                          </w:rPr>
                          <w:t>Si el monto acumulado de los contratos oscila entre el 70% y 79.99% del valor de la oferta económica obtiene:</w:t>
                        </w:r>
                      </w:p>
                    </w:tc>
                    <w:tc>
                      <w:tcPr>
                        <w:tcW w:w="1449" w:type="dxa"/>
                        <w:tcBorders>
                          <w:top w:val="single" w:sz="4" w:space="0" w:color="auto"/>
                          <w:left w:val="single" w:sz="4" w:space="0" w:color="auto"/>
                          <w:bottom w:val="single" w:sz="4" w:space="0" w:color="auto"/>
                          <w:right w:val="single" w:sz="4" w:space="0" w:color="auto"/>
                        </w:tcBorders>
                        <w:vAlign w:val="center"/>
                      </w:tcPr>
                      <w:p w14:paraId="4C749514" w14:textId="77777777" w:rsidR="00360523" w:rsidRPr="002C2CDB" w:rsidRDefault="00360523" w:rsidP="00360523">
                        <w:pPr>
                          <w:tabs>
                            <w:tab w:val="left" w:pos="3156"/>
                          </w:tabs>
                          <w:jc w:val="center"/>
                          <w:rPr>
                            <w:rFonts w:ascii="Museo Sans 300" w:hAnsi="Museo Sans 300" w:cs="Arial"/>
                            <w:sz w:val="18"/>
                            <w:szCs w:val="18"/>
                            <w:lang w:eastAsia="x-none"/>
                          </w:rPr>
                        </w:pPr>
                        <w:r w:rsidRPr="002C2CDB">
                          <w:rPr>
                            <w:rFonts w:ascii="Museo Sans 300" w:hAnsi="Museo Sans 300" w:cs="Arial"/>
                            <w:sz w:val="18"/>
                            <w:szCs w:val="18"/>
                            <w:lang w:eastAsia="x-none"/>
                          </w:rPr>
                          <w:t>4.00%</w:t>
                        </w:r>
                      </w:p>
                    </w:tc>
                  </w:tr>
                  <w:tr w:rsidR="002C2CDB" w:rsidRPr="002C2CDB" w14:paraId="01B27F17" w14:textId="77777777" w:rsidTr="00757755">
                    <w:trPr>
                      <w:trHeight w:val="178"/>
                    </w:trPr>
                    <w:tc>
                      <w:tcPr>
                        <w:tcW w:w="4753" w:type="dxa"/>
                        <w:tcBorders>
                          <w:top w:val="single" w:sz="4" w:space="0" w:color="auto"/>
                          <w:left w:val="single" w:sz="4" w:space="0" w:color="auto"/>
                          <w:bottom w:val="single" w:sz="4" w:space="0" w:color="auto"/>
                          <w:right w:val="single" w:sz="4" w:space="0" w:color="auto"/>
                        </w:tcBorders>
                        <w:vAlign w:val="center"/>
                        <w:hideMark/>
                      </w:tcPr>
                      <w:p w14:paraId="10D7555C" w14:textId="77777777" w:rsidR="00360523" w:rsidRPr="002C2CDB" w:rsidRDefault="00360523" w:rsidP="00360523">
                        <w:pPr>
                          <w:tabs>
                            <w:tab w:val="left" w:pos="3156"/>
                          </w:tabs>
                          <w:jc w:val="both"/>
                          <w:rPr>
                            <w:rFonts w:ascii="Museo Sans 300" w:hAnsi="Museo Sans 300" w:cs="Arial"/>
                            <w:sz w:val="18"/>
                            <w:szCs w:val="18"/>
                            <w:lang w:eastAsia="x-none"/>
                          </w:rPr>
                        </w:pPr>
                        <w:r w:rsidRPr="002C2CDB">
                          <w:rPr>
                            <w:rFonts w:ascii="Museo Sans 300" w:hAnsi="Museo Sans 300" w:cs="Arial"/>
                            <w:sz w:val="18"/>
                            <w:szCs w:val="18"/>
                            <w:lang w:eastAsia="x-none"/>
                          </w:rPr>
                          <w:t>Si el monto acumulado de los contratos oscila entre el 60% y 69.99% del valor de la oferta económica obtiene:</w:t>
                        </w:r>
                      </w:p>
                    </w:tc>
                    <w:tc>
                      <w:tcPr>
                        <w:tcW w:w="1449" w:type="dxa"/>
                        <w:tcBorders>
                          <w:top w:val="single" w:sz="4" w:space="0" w:color="auto"/>
                          <w:left w:val="single" w:sz="4" w:space="0" w:color="auto"/>
                          <w:bottom w:val="single" w:sz="4" w:space="0" w:color="auto"/>
                          <w:right w:val="single" w:sz="4" w:space="0" w:color="auto"/>
                        </w:tcBorders>
                        <w:vAlign w:val="center"/>
                      </w:tcPr>
                      <w:p w14:paraId="2FF268FD" w14:textId="77777777" w:rsidR="00360523" w:rsidRPr="002C2CDB" w:rsidRDefault="00360523" w:rsidP="00360523">
                        <w:pPr>
                          <w:tabs>
                            <w:tab w:val="left" w:pos="3156"/>
                          </w:tabs>
                          <w:jc w:val="center"/>
                          <w:rPr>
                            <w:rFonts w:ascii="Museo Sans 300" w:hAnsi="Museo Sans 300" w:cs="Arial"/>
                            <w:sz w:val="18"/>
                            <w:szCs w:val="18"/>
                            <w:lang w:eastAsia="x-none"/>
                          </w:rPr>
                        </w:pPr>
                        <w:r w:rsidRPr="002C2CDB">
                          <w:rPr>
                            <w:rFonts w:ascii="Museo Sans 300" w:hAnsi="Museo Sans 300" w:cs="Arial"/>
                            <w:sz w:val="18"/>
                            <w:szCs w:val="18"/>
                            <w:lang w:eastAsia="x-none"/>
                          </w:rPr>
                          <w:t>3.00%</w:t>
                        </w:r>
                      </w:p>
                    </w:tc>
                  </w:tr>
                  <w:tr w:rsidR="002C2CDB" w:rsidRPr="002C2CDB" w14:paraId="5DB71B16" w14:textId="77777777" w:rsidTr="00757755">
                    <w:trPr>
                      <w:trHeight w:val="217"/>
                    </w:trPr>
                    <w:tc>
                      <w:tcPr>
                        <w:tcW w:w="4753" w:type="dxa"/>
                        <w:tcBorders>
                          <w:top w:val="single" w:sz="4" w:space="0" w:color="auto"/>
                          <w:left w:val="single" w:sz="4" w:space="0" w:color="auto"/>
                          <w:bottom w:val="single" w:sz="4" w:space="0" w:color="auto"/>
                          <w:right w:val="single" w:sz="4" w:space="0" w:color="auto"/>
                        </w:tcBorders>
                        <w:vAlign w:val="center"/>
                        <w:hideMark/>
                      </w:tcPr>
                      <w:p w14:paraId="37C24C47" w14:textId="77777777" w:rsidR="00360523" w:rsidRPr="002C2CDB" w:rsidRDefault="00360523" w:rsidP="00360523">
                        <w:pPr>
                          <w:tabs>
                            <w:tab w:val="left" w:pos="3156"/>
                          </w:tabs>
                          <w:jc w:val="both"/>
                          <w:rPr>
                            <w:rFonts w:ascii="Museo Sans 300" w:hAnsi="Museo Sans 300" w:cs="Arial"/>
                            <w:sz w:val="18"/>
                            <w:szCs w:val="18"/>
                            <w:lang w:eastAsia="x-none"/>
                          </w:rPr>
                        </w:pPr>
                        <w:r w:rsidRPr="002C2CDB">
                          <w:rPr>
                            <w:rFonts w:ascii="Museo Sans 300" w:hAnsi="Museo Sans 300" w:cs="Arial"/>
                            <w:sz w:val="18"/>
                            <w:szCs w:val="18"/>
                            <w:lang w:eastAsia="x-none"/>
                          </w:rPr>
                          <w:t>Si el monto acumulado de los contratos oscila entre el 50% y 59.99% del valor de la oferta económica obtiene:</w:t>
                        </w:r>
                      </w:p>
                    </w:tc>
                    <w:tc>
                      <w:tcPr>
                        <w:tcW w:w="1449" w:type="dxa"/>
                        <w:tcBorders>
                          <w:top w:val="single" w:sz="4" w:space="0" w:color="auto"/>
                          <w:left w:val="single" w:sz="4" w:space="0" w:color="auto"/>
                          <w:bottom w:val="single" w:sz="4" w:space="0" w:color="auto"/>
                          <w:right w:val="single" w:sz="4" w:space="0" w:color="auto"/>
                        </w:tcBorders>
                        <w:vAlign w:val="center"/>
                      </w:tcPr>
                      <w:p w14:paraId="33F51F1B" w14:textId="77777777" w:rsidR="00360523" w:rsidRPr="002C2CDB" w:rsidRDefault="00360523" w:rsidP="00360523">
                        <w:pPr>
                          <w:tabs>
                            <w:tab w:val="left" w:pos="3156"/>
                          </w:tabs>
                          <w:jc w:val="center"/>
                          <w:rPr>
                            <w:rFonts w:ascii="Museo Sans 300" w:hAnsi="Museo Sans 300" w:cs="Arial"/>
                            <w:sz w:val="18"/>
                            <w:szCs w:val="18"/>
                            <w:lang w:eastAsia="x-none"/>
                          </w:rPr>
                        </w:pPr>
                        <w:r w:rsidRPr="002C2CDB">
                          <w:rPr>
                            <w:rFonts w:ascii="Museo Sans 300" w:hAnsi="Museo Sans 300" w:cs="Arial"/>
                            <w:sz w:val="18"/>
                            <w:szCs w:val="18"/>
                            <w:lang w:eastAsia="x-none"/>
                          </w:rPr>
                          <w:t>2.00%</w:t>
                        </w:r>
                      </w:p>
                    </w:tc>
                  </w:tr>
                  <w:tr w:rsidR="002C2CDB" w:rsidRPr="002C2CDB" w14:paraId="36600224" w14:textId="77777777" w:rsidTr="00757755">
                    <w:trPr>
                      <w:trHeight w:val="255"/>
                    </w:trPr>
                    <w:tc>
                      <w:tcPr>
                        <w:tcW w:w="4753" w:type="dxa"/>
                        <w:tcBorders>
                          <w:top w:val="single" w:sz="4" w:space="0" w:color="auto"/>
                          <w:left w:val="single" w:sz="4" w:space="0" w:color="auto"/>
                          <w:bottom w:val="single" w:sz="4" w:space="0" w:color="auto"/>
                          <w:right w:val="single" w:sz="4" w:space="0" w:color="auto"/>
                        </w:tcBorders>
                        <w:vAlign w:val="center"/>
                        <w:hideMark/>
                      </w:tcPr>
                      <w:p w14:paraId="5496F162" w14:textId="77777777" w:rsidR="00360523" w:rsidRPr="002C2CDB" w:rsidRDefault="00360523" w:rsidP="00360523">
                        <w:pPr>
                          <w:tabs>
                            <w:tab w:val="left" w:pos="3156"/>
                          </w:tabs>
                          <w:jc w:val="both"/>
                          <w:rPr>
                            <w:rFonts w:ascii="Museo Sans 300" w:hAnsi="Museo Sans 300" w:cs="Arial"/>
                            <w:sz w:val="18"/>
                            <w:szCs w:val="18"/>
                            <w:lang w:eastAsia="x-none"/>
                          </w:rPr>
                        </w:pPr>
                        <w:r w:rsidRPr="002C2CDB">
                          <w:rPr>
                            <w:rFonts w:ascii="Museo Sans 300" w:hAnsi="Museo Sans 300" w:cs="Arial"/>
                            <w:sz w:val="18"/>
                            <w:szCs w:val="18"/>
                            <w:lang w:eastAsia="x-none"/>
                          </w:rPr>
                          <w:t>Si el monto acumulado es menor o igual a 49.99% del valor de la oferta económica obtiene:</w:t>
                        </w:r>
                      </w:p>
                    </w:tc>
                    <w:tc>
                      <w:tcPr>
                        <w:tcW w:w="1449" w:type="dxa"/>
                        <w:tcBorders>
                          <w:top w:val="single" w:sz="4" w:space="0" w:color="auto"/>
                          <w:left w:val="single" w:sz="4" w:space="0" w:color="auto"/>
                          <w:bottom w:val="single" w:sz="4" w:space="0" w:color="auto"/>
                          <w:right w:val="single" w:sz="4" w:space="0" w:color="auto"/>
                        </w:tcBorders>
                        <w:vAlign w:val="center"/>
                      </w:tcPr>
                      <w:p w14:paraId="3DB72700" w14:textId="77777777" w:rsidR="00360523" w:rsidRPr="002C2CDB" w:rsidRDefault="00360523" w:rsidP="00360523">
                        <w:pPr>
                          <w:tabs>
                            <w:tab w:val="left" w:pos="3156"/>
                          </w:tabs>
                          <w:jc w:val="center"/>
                          <w:rPr>
                            <w:rFonts w:ascii="Museo Sans 300" w:hAnsi="Museo Sans 300" w:cs="Arial"/>
                            <w:sz w:val="18"/>
                            <w:szCs w:val="18"/>
                            <w:lang w:eastAsia="x-none"/>
                          </w:rPr>
                        </w:pPr>
                        <w:r w:rsidRPr="002C2CDB">
                          <w:rPr>
                            <w:rFonts w:ascii="Museo Sans 300" w:hAnsi="Museo Sans 300" w:cs="Arial"/>
                            <w:sz w:val="18"/>
                            <w:szCs w:val="18"/>
                            <w:lang w:eastAsia="x-none"/>
                          </w:rPr>
                          <w:t>1.00%</w:t>
                        </w:r>
                      </w:p>
                    </w:tc>
                  </w:tr>
                </w:tbl>
                <w:p w14:paraId="1C3F0270" w14:textId="77777777" w:rsidR="00360523" w:rsidRPr="002C2CDB" w:rsidRDefault="00360523" w:rsidP="00360523">
                  <w:pPr>
                    <w:tabs>
                      <w:tab w:val="left" w:pos="3156"/>
                    </w:tabs>
                    <w:jc w:val="both"/>
                    <w:rPr>
                      <w:rFonts w:ascii="Museo Sans 300" w:hAnsi="Museo Sans 300" w:cs="Arial"/>
                      <w:sz w:val="18"/>
                      <w:szCs w:val="18"/>
                      <w:lang w:val="es-SV"/>
                    </w:rPr>
                  </w:pPr>
                </w:p>
                <w:p w14:paraId="384D309F" w14:textId="11273712" w:rsidR="00360523" w:rsidRPr="002C2CDB" w:rsidRDefault="00360523" w:rsidP="00360523">
                  <w:pPr>
                    <w:ind w:left="281" w:hanging="283"/>
                    <w:contextualSpacing/>
                    <w:jc w:val="both"/>
                    <w:rPr>
                      <w:rFonts w:ascii="Museo Sans 300" w:eastAsiaTheme="minorHAnsi" w:hAnsi="Museo Sans 300" w:cs="Arial"/>
                      <w:sz w:val="18"/>
                      <w:szCs w:val="18"/>
                      <w:lang w:val="es-SV" w:eastAsia="en-US"/>
                    </w:rPr>
                  </w:pPr>
                  <w:r w:rsidRPr="002C2CDB">
                    <w:rPr>
                      <w:rFonts w:ascii="Museo Sans 300" w:eastAsiaTheme="minorHAnsi" w:hAnsi="Museo Sans 300" w:cs="Arial"/>
                      <w:sz w:val="18"/>
                      <w:szCs w:val="18"/>
                      <w:lang w:val="es-SV" w:eastAsia="en-US"/>
                    </w:rPr>
                    <w:t xml:space="preserve">1.2 Se evaluarán las referencias satisfactorias emitidas por empresas, instituciones u organismos para las cuales se han ejecutado contratos de </w:t>
                  </w:r>
                  <w:r w:rsidR="001C2231" w:rsidRPr="002C2CDB">
                    <w:rPr>
                      <w:rFonts w:ascii="Museo Sans 300" w:eastAsiaTheme="minorHAnsi" w:hAnsi="Museo Sans 300" w:cs="Arial"/>
                      <w:sz w:val="18"/>
                      <w:szCs w:val="18"/>
                      <w:lang w:val="es-SV" w:eastAsia="en-US"/>
                    </w:rPr>
                    <w:t>r</w:t>
                  </w:r>
                  <w:r w:rsidRPr="002C2CDB">
                    <w:rPr>
                      <w:rFonts w:ascii="Museo Sans 300" w:eastAsiaTheme="minorHAnsi" w:hAnsi="Museo Sans 300" w:cs="Arial"/>
                      <w:bCs/>
                      <w:sz w:val="18"/>
                      <w:szCs w:val="18"/>
                      <w:lang w:val="es-SV" w:eastAsia="x-none"/>
                    </w:rPr>
                    <w:t>ehabilitación o construcción similares</w:t>
                  </w:r>
                  <w:r w:rsidRPr="002C2CDB">
                    <w:rPr>
                      <w:rFonts w:ascii="Museo Sans 300" w:eastAsiaTheme="minorHAnsi" w:hAnsi="Museo Sans 300" w:cs="Arial"/>
                      <w:sz w:val="18"/>
                      <w:szCs w:val="18"/>
                      <w:lang w:val="es-SV" w:eastAsia="en-US"/>
                    </w:rPr>
                    <w:t xml:space="preserve"> a los de la presente </w:t>
                  </w:r>
                  <w:r w:rsidR="00142902" w:rsidRPr="002C2CDB">
                    <w:rPr>
                      <w:rFonts w:ascii="Museo Sans 300" w:eastAsiaTheme="minorHAnsi" w:hAnsi="Museo Sans 300" w:cs="Arial"/>
                      <w:sz w:val="18"/>
                      <w:szCs w:val="18"/>
                      <w:lang w:val="es-SV" w:eastAsia="en-US"/>
                    </w:rPr>
                    <w:t>licitación</w:t>
                  </w:r>
                  <w:r w:rsidRPr="002C2CDB">
                    <w:rPr>
                      <w:rFonts w:ascii="Museo Sans 300" w:eastAsiaTheme="minorHAnsi" w:hAnsi="Museo Sans 300" w:cs="Arial"/>
                      <w:sz w:val="18"/>
                      <w:szCs w:val="18"/>
                      <w:lang w:val="es-SV" w:eastAsia="en-US"/>
                    </w:rPr>
                    <w:t xml:space="preserve">, durante el periodo comprendido del año </w:t>
                  </w:r>
                  <w:r w:rsidRPr="00177DE3">
                    <w:rPr>
                      <w:rFonts w:ascii="Museo Sans 300" w:eastAsiaTheme="minorHAnsi" w:hAnsi="Museo Sans 300" w:cs="Arial"/>
                      <w:b/>
                      <w:bCs/>
                      <w:sz w:val="18"/>
                      <w:szCs w:val="18"/>
                      <w:lang w:val="es-SV" w:eastAsia="en-US"/>
                    </w:rPr>
                    <w:t>201</w:t>
                  </w:r>
                  <w:r w:rsidR="00CE4369" w:rsidRPr="00177DE3">
                    <w:rPr>
                      <w:rFonts w:ascii="Museo Sans 300" w:eastAsiaTheme="minorHAnsi" w:hAnsi="Museo Sans 300" w:cs="Arial"/>
                      <w:b/>
                      <w:bCs/>
                      <w:sz w:val="18"/>
                      <w:szCs w:val="18"/>
                      <w:lang w:val="es-SV" w:eastAsia="en-US"/>
                    </w:rPr>
                    <w:t>0</w:t>
                  </w:r>
                  <w:r w:rsidRPr="002C2CDB">
                    <w:rPr>
                      <w:rFonts w:ascii="Museo Sans 300" w:eastAsiaTheme="minorHAnsi" w:hAnsi="Museo Sans 300" w:cs="Arial"/>
                      <w:sz w:val="18"/>
                      <w:szCs w:val="18"/>
                      <w:lang w:val="es-SV" w:eastAsia="en-US"/>
                    </w:rPr>
                    <w:t xml:space="preserve"> a la fecha. Cada referencia debe ser, al menos, por un </w:t>
                  </w:r>
                  <w:r w:rsidRPr="002C2CDB">
                    <w:rPr>
                      <w:rFonts w:ascii="Museo Sans 300" w:eastAsiaTheme="minorHAnsi" w:hAnsi="Museo Sans 300" w:cs="Arial"/>
                      <w:b/>
                      <w:bCs/>
                      <w:sz w:val="18"/>
                      <w:szCs w:val="18"/>
                      <w:lang w:val="es-SV" w:eastAsia="en-US"/>
                    </w:rPr>
                    <w:t>monto de US</w:t>
                  </w:r>
                  <w:r w:rsidRPr="00282E3F">
                    <w:rPr>
                      <w:rFonts w:ascii="Museo Sans 300" w:eastAsiaTheme="minorHAnsi" w:hAnsi="Museo Sans 300" w:cs="Arial"/>
                      <w:b/>
                      <w:bCs/>
                      <w:sz w:val="18"/>
                      <w:szCs w:val="18"/>
                      <w:lang w:val="es-SV" w:eastAsia="en-US"/>
                    </w:rPr>
                    <w:t>$ 1</w:t>
                  </w:r>
                  <w:r w:rsidR="00A35520" w:rsidRPr="00282E3F">
                    <w:rPr>
                      <w:rFonts w:ascii="Museo Sans 300" w:eastAsiaTheme="minorHAnsi" w:hAnsi="Museo Sans 300" w:cs="Arial"/>
                      <w:b/>
                      <w:bCs/>
                      <w:sz w:val="18"/>
                      <w:szCs w:val="18"/>
                      <w:lang w:val="es-SV" w:eastAsia="en-US"/>
                    </w:rPr>
                    <w:t>3</w:t>
                  </w:r>
                  <w:r w:rsidRPr="00282E3F">
                    <w:rPr>
                      <w:rFonts w:ascii="Museo Sans 300" w:eastAsiaTheme="minorHAnsi" w:hAnsi="Museo Sans 300" w:cs="Arial"/>
                      <w:b/>
                      <w:bCs/>
                      <w:sz w:val="18"/>
                      <w:szCs w:val="18"/>
                      <w:lang w:val="es-SV" w:eastAsia="en-US"/>
                    </w:rPr>
                    <w:t>0,000.00</w:t>
                  </w:r>
                  <w:r w:rsidRPr="00282E3F">
                    <w:rPr>
                      <w:rFonts w:ascii="Museo Sans 300" w:eastAsiaTheme="minorHAnsi" w:hAnsi="Museo Sans 300" w:cs="Arial"/>
                      <w:sz w:val="18"/>
                      <w:szCs w:val="18"/>
                      <w:lang w:val="es-SV" w:eastAsia="en-US"/>
                    </w:rPr>
                    <w:t>.</w:t>
                  </w:r>
                  <w:r w:rsidRPr="002C2CDB">
                    <w:rPr>
                      <w:rFonts w:ascii="Museo Sans 300" w:eastAsiaTheme="minorHAnsi" w:hAnsi="Museo Sans 300" w:cs="Arial"/>
                      <w:sz w:val="18"/>
                      <w:szCs w:val="18"/>
                      <w:lang w:val="es-SV" w:eastAsia="en-US"/>
                    </w:rPr>
                    <w:t xml:space="preserve"> En caso de haber ejecutado contratos iguales o similares </w:t>
                  </w:r>
                  <w:r w:rsidR="00203987" w:rsidRPr="002C2CDB">
                    <w:rPr>
                      <w:rFonts w:ascii="Museo Sans 300" w:hAnsi="Museo Sans 300"/>
                      <w:sz w:val="18"/>
                      <w:szCs w:val="18"/>
                      <w:lang w:val="es-MX"/>
                    </w:rPr>
                    <w:t>en construcción de proyectos específicamente de: Centros Escolares, Unidades de Salud, hospitales, edificios habitacionales, centros comerciales, etc.</w:t>
                  </w:r>
                  <w:r w:rsidR="00203987" w:rsidRPr="002C2CDB">
                    <w:rPr>
                      <w:rFonts w:ascii="Museo Sans 300" w:hAnsi="Museo Sans 300"/>
                      <w:sz w:val="21"/>
                      <w:szCs w:val="21"/>
                      <w:lang w:val="es-MX"/>
                    </w:rPr>
                    <w:t xml:space="preserve"> </w:t>
                  </w:r>
                  <w:r w:rsidRPr="002C2CDB">
                    <w:rPr>
                      <w:rFonts w:ascii="Museo Sans 300" w:eastAsiaTheme="minorHAnsi" w:hAnsi="Museo Sans 300" w:cs="Arial"/>
                      <w:sz w:val="18"/>
                      <w:szCs w:val="18"/>
                      <w:lang w:val="es-SV" w:eastAsia="en-US"/>
                    </w:rPr>
                    <w:t>en este Ministerio, al menos una de las referencias presentadas debe ser emitida por esta Institución y debe corresponder al último contrato ejecutado durante el periodo antes mencionado (en este caso no aplica la condición del monto)</w:t>
                  </w:r>
                  <w:r w:rsidRPr="002C2CDB">
                    <w:rPr>
                      <w:rFonts w:ascii="Museo Sans 300" w:eastAsiaTheme="minorHAnsi" w:hAnsi="Museo Sans 300" w:cs="Arial"/>
                      <w:sz w:val="18"/>
                      <w:szCs w:val="18"/>
                      <w:lang w:eastAsia="en-US"/>
                    </w:rPr>
                    <w:t>, la referencia debe contener la siguiente información; datos del contratante, monto contratado, plazo de ejecución y periodo de ejecución (inicio y finalización) y grado de satisfacción</w:t>
                  </w:r>
                  <w:r w:rsidRPr="002C2CDB">
                    <w:rPr>
                      <w:rFonts w:ascii="Museo Sans 300" w:eastAsiaTheme="minorHAnsi" w:hAnsi="Museo Sans 300" w:cs="Arial"/>
                      <w:sz w:val="18"/>
                      <w:szCs w:val="18"/>
                      <w:lang w:val="es-SV" w:eastAsia="en-US"/>
                    </w:rPr>
                    <w:t xml:space="preserve">. En caso de que este último contrato tenga más de un administrador de contrato o que haya sido prorrogado por un período </w:t>
                  </w:r>
                  <w:r w:rsidRPr="002C2CDB">
                    <w:rPr>
                      <w:rFonts w:ascii="Museo Sans 300" w:eastAsiaTheme="minorHAnsi" w:hAnsi="Museo Sans 300" w:cs="Arial"/>
                      <w:sz w:val="18"/>
                      <w:szCs w:val="18"/>
                      <w:lang w:val="es-SV" w:eastAsia="en-US"/>
                    </w:rPr>
                    <w:lastRenderedPageBreak/>
                    <w:t>menor o igual, será obligación presentar todas las referencias sobre dicho contrato, incluyendo las correspondientes a la prórroga. El puntaje por asignarse será promediado.  </w:t>
                  </w:r>
                </w:p>
                <w:p w14:paraId="044F0481" w14:textId="77777777" w:rsidR="00360523" w:rsidRPr="002C2CDB" w:rsidRDefault="00360523" w:rsidP="00360523">
                  <w:pPr>
                    <w:ind w:left="281" w:hanging="283"/>
                    <w:contextualSpacing/>
                    <w:jc w:val="both"/>
                    <w:rPr>
                      <w:rFonts w:ascii="Museo Sans 300" w:eastAsiaTheme="minorHAnsi" w:hAnsi="Museo Sans 300" w:cs="Arial"/>
                      <w:sz w:val="18"/>
                      <w:szCs w:val="18"/>
                      <w:lang w:val="es-SV" w:eastAsia="en-US"/>
                    </w:rPr>
                  </w:pPr>
                </w:p>
                <w:p w14:paraId="666C79F0" w14:textId="77777777" w:rsidR="00360523" w:rsidRPr="002C2CDB" w:rsidRDefault="00360523" w:rsidP="00360523">
                  <w:pPr>
                    <w:ind w:left="217"/>
                    <w:jc w:val="both"/>
                    <w:rPr>
                      <w:rFonts w:ascii="Museo Sans 300" w:hAnsi="Museo Sans 300" w:cs="Arial"/>
                      <w:sz w:val="18"/>
                      <w:szCs w:val="18"/>
                      <w:lang w:val="es-SV" w:eastAsia="zh-CN"/>
                    </w:rPr>
                  </w:pPr>
                  <w:r w:rsidRPr="002C2CDB">
                    <w:rPr>
                      <w:rFonts w:ascii="Museo Sans 300" w:hAnsi="Museo Sans 300" w:cs="Arial"/>
                      <w:sz w:val="18"/>
                      <w:szCs w:val="18"/>
                      <w:lang w:val="es-SV"/>
                    </w:rPr>
                    <w:t>Para asignar el puntaje de este criterio de evaluación, se tomará en cuenta el número de referencias presentadas y el grado de satisfacción de éstas, según detalle:</w:t>
                  </w:r>
                </w:p>
                <w:p w14:paraId="6A8EEB6A" w14:textId="77777777" w:rsidR="00360523" w:rsidRPr="002C2CDB" w:rsidRDefault="00360523" w:rsidP="00360523">
                  <w:pPr>
                    <w:ind w:left="360" w:hanging="4"/>
                    <w:jc w:val="both"/>
                    <w:rPr>
                      <w:rFonts w:ascii="Museo Sans 300" w:hAnsi="Museo Sans 300" w:cs="Arial"/>
                      <w:sz w:val="18"/>
                      <w:szCs w:val="18"/>
                      <w:lang w:val="es-SV"/>
                    </w:rPr>
                  </w:pPr>
                </w:p>
                <w:tbl>
                  <w:tblPr>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462"/>
                    <w:gridCol w:w="2261"/>
                  </w:tblGrid>
                  <w:tr w:rsidR="002C2CDB" w:rsidRPr="002C2CDB" w14:paraId="6F31E6EA" w14:textId="77777777" w:rsidTr="00BC5EA7">
                    <w:trPr>
                      <w:trHeight w:val="227"/>
                      <w:jc w:val="right"/>
                    </w:trPr>
                    <w:tc>
                      <w:tcPr>
                        <w:tcW w:w="3462" w:type="dxa"/>
                        <w:tcMar>
                          <w:top w:w="0" w:type="dxa"/>
                          <w:left w:w="108" w:type="dxa"/>
                          <w:bottom w:w="0" w:type="dxa"/>
                          <w:right w:w="108" w:type="dxa"/>
                        </w:tcMar>
                        <w:vAlign w:val="center"/>
                        <w:hideMark/>
                      </w:tcPr>
                      <w:p w14:paraId="07EA2BAF" w14:textId="77777777" w:rsidR="00360523" w:rsidRPr="002C2CDB" w:rsidRDefault="00360523" w:rsidP="00360523">
                        <w:pPr>
                          <w:spacing w:line="276" w:lineRule="auto"/>
                          <w:jc w:val="center"/>
                          <w:rPr>
                            <w:rFonts w:ascii="Museo Sans 300" w:hAnsi="Museo Sans 300" w:cs="Arial"/>
                            <w:b/>
                            <w:bCs/>
                            <w:sz w:val="18"/>
                            <w:szCs w:val="18"/>
                            <w:lang w:val="es-SV"/>
                          </w:rPr>
                        </w:pPr>
                        <w:r w:rsidRPr="002C2CDB">
                          <w:rPr>
                            <w:rFonts w:ascii="Museo Sans 300" w:hAnsi="Museo Sans 300" w:cs="Arial"/>
                            <w:b/>
                            <w:bCs/>
                            <w:sz w:val="18"/>
                            <w:szCs w:val="18"/>
                            <w:lang w:val="es-SV"/>
                          </w:rPr>
                          <w:t>Número de Referencias Presentadas</w:t>
                        </w:r>
                      </w:p>
                    </w:tc>
                    <w:tc>
                      <w:tcPr>
                        <w:tcW w:w="2261" w:type="dxa"/>
                        <w:tcMar>
                          <w:top w:w="0" w:type="dxa"/>
                          <w:left w:w="108" w:type="dxa"/>
                          <w:bottom w:w="0" w:type="dxa"/>
                          <w:right w:w="108" w:type="dxa"/>
                        </w:tcMar>
                        <w:vAlign w:val="center"/>
                        <w:hideMark/>
                      </w:tcPr>
                      <w:p w14:paraId="3D9A9AD0" w14:textId="77777777" w:rsidR="00360523" w:rsidRPr="002C2CDB" w:rsidRDefault="00360523" w:rsidP="00360523">
                        <w:pPr>
                          <w:spacing w:line="276" w:lineRule="auto"/>
                          <w:jc w:val="center"/>
                          <w:rPr>
                            <w:rFonts w:ascii="Museo Sans 300" w:hAnsi="Museo Sans 300" w:cs="Arial"/>
                            <w:sz w:val="18"/>
                            <w:szCs w:val="18"/>
                            <w:lang w:val="es-SV"/>
                          </w:rPr>
                        </w:pPr>
                        <w:r w:rsidRPr="002C2CDB">
                          <w:rPr>
                            <w:rFonts w:ascii="Museo Sans 300" w:hAnsi="Museo Sans 300" w:cs="Arial"/>
                            <w:b/>
                            <w:bCs/>
                            <w:sz w:val="18"/>
                            <w:szCs w:val="18"/>
                            <w:lang w:val="es-SV"/>
                          </w:rPr>
                          <w:t>Porcentaje Máximo Asignado</w:t>
                        </w:r>
                      </w:p>
                    </w:tc>
                  </w:tr>
                  <w:tr w:rsidR="002C2CDB" w:rsidRPr="002C2CDB" w14:paraId="73C55BBE" w14:textId="77777777" w:rsidTr="00BC5EA7">
                    <w:trPr>
                      <w:trHeight w:val="230"/>
                      <w:jc w:val="right"/>
                    </w:trPr>
                    <w:tc>
                      <w:tcPr>
                        <w:tcW w:w="3462" w:type="dxa"/>
                        <w:tcMar>
                          <w:top w:w="0" w:type="dxa"/>
                          <w:left w:w="108" w:type="dxa"/>
                          <w:bottom w:w="0" w:type="dxa"/>
                          <w:right w:w="108" w:type="dxa"/>
                        </w:tcMar>
                        <w:hideMark/>
                      </w:tcPr>
                      <w:p w14:paraId="6874988A" w14:textId="77777777" w:rsidR="00360523" w:rsidRPr="002C2CDB" w:rsidRDefault="00360523" w:rsidP="00360523">
                        <w:pPr>
                          <w:spacing w:line="276" w:lineRule="auto"/>
                          <w:ind w:left="142"/>
                          <w:rPr>
                            <w:rFonts w:ascii="Museo Sans 300" w:hAnsi="Museo Sans 300" w:cs="Arial"/>
                            <w:sz w:val="18"/>
                            <w:szCs w:val="18"/>
                            <w:lang w:val="es-SV"/>
                          </w:rPr>
                        </w:pPr>
                        <w:r w:rsidRPr="002C2CDB">
                          <w:rPr>
                            <w:rFonts w:ascii="Museo Sans 300" w:hAnsi="Museo Sans 300" w:cs="Arial"/>
                            <w:sz w:val="18"/>
                            <w:szCs w:val="18"/>
                            <w:lang w:val="es-SV"/>
                          </w:rPr>
                          <w:t>Si presenta 3 referencias</w:t>
                        </w:r>
                      </w:p>
                    </w:tc>
                    <w:tc>
                      <w:tcPr>
                        <w:tcW w:w="2261" w:type="dxa"/>
                        <w:tcMar>
                          <w:top w:w="0" w:type="dxa"/>
                          <w:left w:w="108" w:type="dxa"/>
                          <w:bottom w:w="0" w:type="dxa"/>
                          <w:right w:w="108" w:type="dxa"/>
                        </w:tcMar>
                        <w:vAlign w:val="center"/>
                        <w:hideMark/>
                      </w:tcPr>
                      <w:p w14:paraId="5C0CD7F3" w14:textId="77777777" w:rsidR="00360523" w:rsidRPr="002C2CDB" w:rsidRDefault="00360523" w:rsidP="00360523">
                        <w:pPr>
                          <w:spacing w:line="276" w:lineRule="auto"/>
                          <w:jc w:val="center"/>
                          <w:rPr>
                            <w:rFonts w:ascii="Museo Sans 300" w:hAnsi="Museo Sans 300" w:cs="Arial"/>
                            <w:sz w:val="18"/>
                            <w:szCs w:val="18"/>
                            <w:lang w:val="es-SV"/>
                          </w:rPr>
                        </w:pPr>
                        <w:r w:rsidRPr="002C2CDB">
                          <w:rPr>
                            <w:rFonts w:ascii="Museo Sans 300" w:hAnsi="Museo Sans 300" w:cs="Arial"/>
                            <w:sz w:val="18"/>
                            <w:szCs w:val="18"/>
                            <w:lang w:val="es-SV"/>
                          </w:rPr>
                          <w:t>9%</w:t>
                        </w:r>
                      </w:p>
                    </w:tc>
                  </w:tr>
                  <w:tr w:rsidR="002C2CDB" w:rsidRPr="002C2CDB" w14:paraId="04AA4E03" w14:textId="77777777" w:rsidTr="00BC5EA7">
                    <w:trPr>
                      <w:trHeight w:val="230"/>
                      <w:jc w:val="right"/>
                    </w:trPr>
                    <w:tc>
                      <w:tcPr>
                        <w:tcW w:w="3462" w:type="dxa"/>
                        <w:tcMar>
                          <w:top w:w="0" w:type="dxa"/>
                          <w:left w:w="108" w:type="dxa"/>
                          <w:bottom w:w="0" w:type="dxa"/>
                          <w:right w:w="108" w:type="dxa"/>
                        </w:tcMar>
                        <w:hideMark/>
                      </w:tcPr>
                      <w:p w14:paraId="755D7963" w14:textId="77777777" w:rsidR="00360523" w:rsidRPr="002C2CDB" w:rsidRDefault="00360523" w:rsidP="00360523">
                        <w:pPr>
                          <w:spacing w:line="276" w:lineRule="auto"/>
                          <w:ind w:left="142"/>
                          <w:rPr>
                            <w:rFonts w:ascii="Museo Sans 300" w:hAnsi="Museo Sans 300" w:cs="Arial"/>
                            <w:sz w:val="18"/>
                            <w:szCs w:val="18"/>
                            <w:lang w:val="es-SV"/>
                          </w:rPr>
                        </w:pPr>
                        <w:r w:rsidRPr="002C2CDB">
                          <w:rPr>
                            <w:rFonts w:ascii="Museo Sans 300" w:hAnsi="Museo Sans 300" w:cs="Arial"/>
                            <w:sz w:val="18"/>
                            <w:szCs w:val="18"/>
                            <w:lang w:val="es-SV"/>
                          </w:rPr>
                          <w:t>Si presenta 2 referencias</w:t>
                        </w:r>
                      </w:p>
                    </w:tc>
                    <w:tc>
                      <w:tcPr>
                        <w:tcW w:w="2261" w:type="dxa"/>
                        <w:tcMar>
                          <w:top w:w="0" w:type="dxa"/>
                          <w:left w:w="108" w:type="dxa"/>
                          <w:bottom w:w="0" w:type="dxa"/>
                          <w:right w:w="108" w:type="dxa"/>
                        </w:tcMar>
                        <w:vAlign w:val="center"/>
                        <w:hideMark/>
                      </w:tcPr>
                      <w:p w14:paraId="1E06C46D" w14:textId="6F84CEF2" w:rsidR="00360523" w:rsidRPr="002C2CDB" w:rsidRDefault="001C2231" w:rsidP="00360523">
                        <w:pPr>
                          <w:spacing w:line="276" w:lineRule="auto"/>
                          <w:jc w:val="center"/>
                          <w:rPr>
                            <w:rFonts w:ascii="Museo Sans 300" w:hAnsi="Museo Sans 300" w:cs="Arial"/>
                            <w:sz w:val="18"/>
                            <w:szCs w:val="18"/>
                            <w:lang w:val="es-SV"/>
                          </w:rPr>
                        </w:pPr>
                        <w:r w:rsidRPr="002C2CDB">
                          <w:rPr>
                            <w:rFonts w:ascii="Museo Sans 300" w:hAnsi="Museo Sans 300" w:cs="Arial"/>
                            <w:sz w:val="18"/>
                            <w:szCs w:val="18"/>
                            <w:lang w:val="es-SV"/>
                          </w:rPr>
                          <w:t>7</w:t>
                        </w:r>
                        <w:r w:rsidR="00360523" w:rsidRPr="002C2CDB">
                          <w:rPr>
                            <w:rFonts w:ascii="Museo Sans 300" w:hAnsi="Museo Sans 300" w:cs="Arial"/>
                            <w:sz w:val="18"/>
                            <w:szCs w:val="18"/>
                            <w:lang w:val="es-SV"/>
                          </w:rPr>
                          <w:t>%</w:t>
                        </w:r>
                      </w:p>
                    </w:tc>
                  </w:tr>
                  <w:tr w:rsidR="002C2CDB" w:rsidRPr="002C2CDB" w14:paraId="113F12CD" w14:textId="77777777" w:rsidTr="00BC5EA7">
                    <w:trPr>
                      <w:trHeight w:val="230"/>
                      <w:jc w:val="right"/>
                    </w:trPr>
                    <w:tc>
                      <w:tcPr>
                        <w:tcW w:w="3462" w:type="dxa"/>
                        <w:tcMar>
                          <w:top w:w="0" w:type="dxa"/>
                          <w:left w:w="108" w:type="dxa"/>
                          <w:bottom w:w="0" w:type="dxa"/>
                          <w:right w:w="108" w:type="dxa"/>
                        </w:tcMar>
                        <w:hideMark/>
                      </w:tcPr>
                      <w:p w14:paraId="147F7659" w14:textId="77777777" w:rsidR="00360523" w:rsidRPr="002C2CDB" w:rsidRDefault="00360523" w:rsidP="00360523">
                        <w:pPr>
                          <w:spacing w:line="276" w:lineRule="auto"/>
                          <w:ind w:left="142"/>
                          <w:rPr>
                            <w:rFonts w:ascii="Museo Sans 300" w:hAnsi="Museo Sans 300" w:cs="Arial"/>
                            <w:sz w:val="18"/>
                            <w:szCs w:val="18"/>
                            <w:lang w:val="es-SV"/>
                          </w:rPr>
                        </w:pPr>
                        <w:r w:rsidRPr="002C2CDB">
                          <w:rPr>
                            <w:rFonts w:ascii="Museo Sans 300" w:hAnsi="Museo Sans 300" w:cs="Arial"/>
                            <w:sz w:val="18"/>
                            <w:szCs w:val="18"/>
                            <w:lang w:val="es-SV"/>
                          </w:rPr>
                          <w:t>Si presenta 1 referencia</w:t>
                        </w:r>
                      </w:p>
                    </w:tc>
                    <w:tc>
                      <w:tcPr>
                        <w:tcW w:w="2261" w:type="dxa"/>
                        <w:tcMar>
                          <w:top w:w="0" w:type="dxa"/>
                          <w:left w:w="108" w:type="dxa"/>
                          <w:bottom w:w="0" w:type="dxa"/>
                          <w:right w:w="108" w:type="dxa"/>
                        </w:tcMar>
                        <w:vAlign w:val="center"/>
                        <w:hideMark/>
                      </w:tcPr>
                      <w:p w14:paraId="78EC0314" w14:textId="17CCD545" w:rsidR="00360523" w:rsidRPr="002C2CDB" w:rsidRDefault="00360523" w:rsidP="00360523">
                        <w:pPr>
                          <w:spacing w:line="276" w:lineRule="auto"/>
                          <w:jc w:val="center"/>
                          <w:rPr>
                            <w:rFonts w:ascii="Museo Sans 300" w:hAnsi="Museo Sans 300" w:cs="Arial"/>
                            <w:sz w:val="18"/>
                            <w:szCs w:val="18"/>
                            <w:lang w:val="es-SV"/>
                          </w:rPr>
                        </w:pPr>
                        <w:r w:rsidRPr="002C2CDB">
                          <w:rPr>
                            <w:rFonts w:ascii="Museo Sans 300" w:hAnsi="Museo Sans 300" w:cs="Arial"/>
                            <w:sz w:val="18"/>
                            <w:szCs w:val="18"/>
                            <w:lang w:val="es-SV"/>
                          </w:rPr>
                          <w:t xml:space="preserve"> </w:t>
                        </w:r>
                        <w:r w:rsidR="001C2231" w:rsidRPr="002C2CDB">
                          <w:rPr>
                            <w:rFonts w:ascii="Museo Sans 300" w:hAnsi="Museo Sans 300" w:cs="Arial"/>
                            <w:sz w:val="18"/>
                            <w:szCs w:val="18"/>
                            <w:lang w:val="es-SV"/>
                          </w:rPr>
                          <w:t>5</w:t>
                        </w:r>
                        <w:r w:rsidRPr="002C2CDB">
                          <w:rPr>
                            <w:rFonts w:ascii="Museo Sans 300" w:hAnsi="Museo Sans 300" w:cs="Arial"/>
                            <w:sz w:val="18"/>
                            <w:szCs w:val="18"/>
                            <w:lang w:val="es-SV"/>
                          </w:rPr>
                          <w:t>%</w:t>
                        </w:r>
                      </w:p>
                    </w:tc>
                  </w:tr>
                </w:tbl>
                <w:p w14:paraId="3BC0F1C1" w14:textId="77777777" w:rsidR="00360523" w:rsidRPr="002C2CDB" w:rsidRDefault="00360523" w:rsidP="00360523">
                  <w:pPr>
                    <w:ind w:left="360" w:hanging="4"/>
                    <w:jc w:val="both"/>
                    <w:rPr>
                      <w:rFonts w:ascii="Museo Sans 300" w:hAnsi="Museo Sans 300" w:cs="Arial"/>
                      <w:sz w:val="18"/>
                      <w:szCs w:val="18"/>
                      <w:lang w:val="es-SV" w:eastAsia="zh-CN"/>
                    </w:rPr>
                  </w:pPr>
                </w:p>
                <w:p w14:paraId="74074430" w14:textId="77777777" w:rsidR="00360523" w:rsidRPr="002C2CDB" w:rsidRDefault="00360523" w:rsidP="00360523">
                  <w:pPr>
                    <w:ind w:left="217"/>
                    <w:jc w:val="both"/>
                    <w:rPr>
                      <w:rFonts w:ascii="Museo Sans 300" w:hAnsi="Museo Sans 300" w:cs="Arial"/>
                      <w:sz w:val="18"/>
                      <w:szCs w:val="18"/>
                      <w:lang w:val="es-SV"/>
                    </w:rPr>
                  </w:pPr>
                  <w:r w:rsidRPr="002C2CDB">
                    <w:rPr>
                      <w:rFonts w:ascii="Museo Sans 300" w:hAnsi="Museo Sans 300" w:cs="Arial"/>
                      <w:sz w:val="18"/>
                      <w:szCs w:val="18"/>
                      <w:lang w:val="es-SV"/>
                    </w:rPr>
                    <w:t>El grado de satisfacción en cada una de las referencias presentadas en la oferta, será considerado así:</w:t>
                  </w:r>
                </w:p>
                <w:p w14:paraId="55CFE5CA" w14:textId="77777777" w:rsidR="00360523" w:rsidRPr="002C2CDB" w:rsidRDefault="00360523" w:rsidP="00360523">
                  <w:pPr>
                    <w:ind w:left="217"/>
                    <w:jc w:val="both"/>
                    <w:rPr>
                      <w:rFonts w:ascii="Museo Sans 300" w:hAnsi="Museo Sans 300" w:cs="Arial"/>
                      <w:sz w:val="18"/>
                      <w:szCs w:val="18"/>
                      <w:lang w:val="es-SV"/>
                    </w:rPr>
                  </w:pPr>
                  <w:r w:rsidRPr="002C2CDB">
                    <w:rPr>
                      <w:rFonts w:ascii="Museo Sans 300" w:hAnsi="Museo Sans 300" w:cs="Arial"/>
                      <w:sz w:val="18"/>
                      <w:szCs w:val="18"/>
                      <w:lang w:val="es-SV"/>
                    </w:rPr>
                    <w:t>Si la calificación es Excelente, se asignará el 3% a la referencia presentada.</w:t>
                  </w:r>
                </w:p>
                <w:p w14:paraId="23AF5611" w14:textId="77777777" w:rsidR="00360523" w:rsidRPr="002C2CDB" w:rsidRDefault="00360523" w:rsidP="00360523">
                  <w:pPr>
                    <w:ind w:left="217"/>
                    <w:jc w:val="both"/>
                    <w:rPr>
                      <w:rFonts w:ascii="Museo Sans 300" w:hAnsi="Museo Sans 300" w:cs="Arial"/>
                      <w:sz w:val="18"/>
                      <w:szCs w:val="18"/>
                      <w:lang w:val="es-SV"/>
                    </w:rPr>
                  </w:pPr>
                  <w:r w:rsidRPr="002C2CDB">
                    <w:rPr>
                      <w:rFonts w:ascii="Museo Sans 300" w:hAnsi="Museo Sans 300" w:cs="Arial"/>
                      <w:sz w:val="18"/>
                      <w:szCs w:val="18"/>
                      <w:lang w:val="es-SV"/>
                    </w:rPr>
                    <w:t>Si la calificación es Muy Bueno, se asignará el 2% a la referencia presentada.</w:t>
                  </w:r>
                </w:p>
                <w:p w14:paraId="1885A24B" w14:textId="77777777" w:rsidR="00360523" w:rsidRPr="002C2CDB" w:rsidRDefault="00360523" w:rsidP="00360523">
                  <w:pPr>
                    <w:ind w:left="217"/>
                    <w:jc w:val="both"/>
                    <w:rPr>
                      <w:rFonts w:ascii="Museo Sans 300" w:hAnsi="Museo Sans 300" w:cs="Arial"/>
                      <w:sz w:val="18"/>
                      <w:szCs w:val="18"/>
                      <w:lang w:val="es-SV"/>
                    </w:rPr>
                  </w:pPr>
                </w:p>
                <w:p w14:paraId="59AFE219" w14:textId="452A06E7" w:rsidR="00360523" w:rsidRPr="002C2CDB" w:rsidRDefault="00360523" w:rsidP="00360523">
                  <w:pPr>
                    <w:ind w:left="217"/>
                    <w:contextualSpacing/>
                    <w:jc w:val="both"/>
                    <w:rPr>
                      <w:rFonts w:ascii="Museo Sans 300" w:eastAsiaTheme="minorHAnsi" w:hAnsi="Museo Sans 300" w:cs="Arial"/>
                      <w:sz w:val="18"/>
                      <w:szCs w:val="18"/>
                      <w:lang w:val="es-SV" w:eastAsia="en-US"/>
                    </w:rPr>
                  </w:pPr>
                  <w:r w:rsidRPr="002C2CDB">
                    <w:rPr>
                      <w:rFonts w:ascii="Museo Sans 300" w:eastAsiaTheme="minorHAnsi" w:hAnsi="Museo Sans 300" w:cs="Arial"/>
                      <w:sz w:val="18"/>
                      <w:szCs w:val="18"/>
                      <w:lang w:val="es-SV" w:eastAsia="en-US"/>
                    </w:rPr>
                    <w:t xml:space="preserve">Todas las referencias deben ser en original o fotocopia certificada por Notario o fotocopia. Si las referencias no son presentadas en el formato sugerido en este documento de </w:t>
                  </w:r>
                  <w:r w:rsidR="001C2231" w:rsidRPr="002C2CDB">
                    <w:rPr>
                      <w:rFonts w:ascii="Museo Sans 300" w:eastAsiaTheme="minorHAnsi" w:hAnsi="Museo Sans 300" w:cs="Arial"/>
                      <w:sz w:val="18"/>
                      <w:szCs w:val="18"/>
                      <w:lang w:val="es-SV" w:eastAsia="en-US"/>
                    </w:rPr>
                    <w:t>Licitación</w:t>
                  </w:r>
                  <w:r w:rsidRPr="002C2CDB">
                    <w:rPr>
                      <w:rFonts w:ascii="Museo Sans 300" w:eastAsiaTheme="minorHAnsi" w:hAnsi="Museo Sans 300" w:cs="Arial"/>
                      <w:sz w:val="18"/>
                      <w:szCs w:val="18"/>
                      <w:lang w:val="es-SV" w:eastAsia="en-US"/>
                    </w:rPr>
                    <w:t>, deberán contener como mínimo la siguiente información: Descripción de los servicios prestados, período en que fue suministrado (inicio –finalización) monto y grado de satisfacción (Muy Bueno o Excelente).</w:t>
                  </w:r>
                </w:p>
                <w:p w14:paraId="4B81C487" w14:textId="77777777" w:rsidR="00360523" w:rsidRPr="002C2CDB" w:rsidRDefault="00360523" w:rsidP="00360523">
                  <w:pPr>
                    <w:ind w:left="217"/>
                    <w:contextualSpacing/>
                    <w:jc w:val="both"/>
                    <w:rPr>
                      <w:rFonts w:ascii="Museo Sans 300" w:eastAsiaTheme="minorHAnsi" w:hAnsi="Museo Sans 300" w:cs="Arial"/>
                      <w:bCs/>
                      <w:sz w:val="18"/>
                      <w:szCs w:val="18"/>
                      <w:lang w:val="es-SV" w:eastAsia="en-US"/>
                    </w:rPr>
                  </w:pPr>
                </w:p>
              </w:tc>
            </w:tr>
          </w:tbl>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3"/>
              <w:gridCol w:w="1417"/>
              <w:gridCol w:w="6237"/>
            </w:tblGrid>
            <w:tr w:rsidR="002C2CDB" w:rsidRPr="002C2CDB" w14:paraId="021B5482" w14:textId="77777777" w:rsidTr="0065109F">
              <w:trPr>
                <w:trHeight w:val="809"/>
              </w:trPr>
              <w:tc>
                <w:tcPr>
                  <w:tcW w:w="1703" w:type="dxa"/>
                  <w:tcBorders>
                    <w:bottom w:val="single" w:sz="4" w:space="0" w:color="auto"/>
                  </w:tcBorders>
                  <w:shd w:val="clear" w:color="auto" w:fill="D9D9D9" w:themeFill="background1" w:themeFillShade="D9"/>
                  <w:vAlign w:val="center"/>
                </w:tcPr>
                <w:p w14:paraId="3479787A" w14:textId="77777777" w:rsidR="00360523" w:rsidRPr="002C2CDB" w:rsidRDefault="00360523" w:rsidP="001C03E3">
                  <w:pPr>
                    <w:numPr>
                      <w:ilvl w:val="0"/>
                      <w:numId w:val="30"/>
                    </w:numPr>
                    <w:ind w:left="209" w:hanging="209"/>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lastRenderedPageBreak/>
                    <w:t>EXPERIENCIA DEL PERSONAL PROPUESTO POR LA EMPRESA</w:t>
                  </w:r>
                </w:p>
              </w:tc>
              <w:tc>
                <w:tcPr>
                  <w:tcW w:w="1417" w:type="dxa"/>
                  <w:tcBorders>
                    <w:bottom w:val="single" w:sz="4" w:space="0" w:color="auto"/>
                  </w:tcBorders>
                  <w:shd w:val="clear" w:color="auto" w:fill="D9D9D9" w:themeFill="background1" w:themeFillShade="D9"/>
                  <w:vAlign w:val="center"/>
                </w:tcPr>
                <w:p w14:paraId="330FB9DC" w14:textId="77777777" w:rsidR="00360523" w:rsidRPr="002C2CDB" w:rsidRDefault="00360523" w:rsidP="00360523">
                  <w:pPr>
                    <w:tabs>
                      <w:tab w:val="left" w:pos="3156"/>
                    </w:tabs>
                    <w:ind w:hanging="68"/>
                    <w:jc w:val="center"/>
                    <w:rPr>
                      <w:rFonts w:ascii="Museo Sans 300" w:eastAsia="Calibri" w:hAnsi="Museo Sans 300" w:cs="Arial"/>
                      <w:b/>
                      <w:bCs/>
                      <w:sz w:val="18"/>
                      <w:szCs w:val="18"/>
                      <w:lang w:eastAsia="en-US"/>
                    </w:rPr>
                  </w:pPr>
                  <w:r w:rsidRPr="002C2CDB">
                    <w:rPr>
                      <w:rFonts w:ascii="Museo Sans 300" w:eastAsia="Calibri" w:hAnsi="Museo Sans 300" w:cs="Arial"/>
                      <w:b/>
                      <w:bCs/>
                      <w:sz w:val="18"/>
                      <w:szCs w:val="18"/>
                      <w:lang w:eastAsia="en-US"/>
                    </w:rPr>
                    <w:t>70%</w:t>
                  </w:r>
                </w:p>
              </w:tc>
              <w:tc>
                <w:tcPr>
                  <w:tcW w:w="6237" w:type="dxa"/>
                  <w:tcBorders>
                    <w:bottom w:val="single" w:sz="4" w:space="0" w:color="auto"/>
                  </w:tcBorders>
                  <w:shd w:val="clear" w:color="auto" w:fill="D9D9D9" w:themeFill="background1" w:themeFillShade="D9"/>
                  <w:vAlign w:val="center"/>
                </w:tcPr>
                <w:p w14:paraId="7D5A0915" w14:textId="77777777" w:rsidR="00360523" w:rsidRPr="002C2CDB" w:rsidRDefault="00360523" w:rsidP="00360523">
                  <w:pPr>
                    <w:tabs>
                      <w:tab w:val="left" w:pos="3156"/>
                    </w:tabs>
                    <w:jc w:val="center"/>
                    <w:rPr>
                      <w:rFonts w:ascii="Museo Sans 300" w:eastAsia="Calibri" w:hAnsi="Museo Sans 300" w:cs="Arial"/>
                      <w:b/>
                      <w:bCs/>
                      <w:sz w:val="21"/>
                      <w:szCs w:val="21"/>
                      <w:lang w:eastAsia="en-US"/>
                    </w:rPr>
                  </w:pPr>
                </w:p>
              </w:tc>
            </w:tr>
            <w:tr w:rsidR="002C2CDB" w:rsidRPr="002C2CDB" w14:paraId="6D592E00" w14:textId="77777777" w:rsidTr="0065109F">
              <w:trPr>
                <w:trHeight w:val="360"/>
              </w:trPr>
              <w:tc>
                <w:tcPr>
                  <w:tcW w:w="1703" w:type="dxa"/>
                  <w:shd w:val="pct12" w:color="auto" w:fill="auto"/>
                </w:tcPr>
                <w:p w14:paraId="6D85A5AA"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GERENTE DEL PROYECTO</w:t>
                  </w:r>
                </w:p>
              </w:tc>
              <w:tc>
                <w:tcPr>
                  <w:tcW w:w="1417" w:type="dxa"/>
                  <w:shd w:val="pct12" w:color="auto" w:fill="auto"/>
                </w:tcPr>
                <w:p w14:paraId="3B314B91"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10%</w:t>
                  </w:r>
                </w:p>
              </w:tc>
              <w:tc>
                <w:tcPr>
                  <w:tcW w:w="6237" w:type="dxa"/>
                  <w:shd w:val="pct12" w:color="auto" w:fill="auto"/>
                </w:tcPr>
                <w:p w14:paraId="6D2CDE4D" w14:textId="77777777" w:rsidR="00360523" w:rsidRPr="002C2CDB" w:rsidRDefault="00360523" w:rsidP="00360523">
                  <w:pPr>
                    <w:tabs>
                      <w:tab w:val="left" w:pos="3156"/>
                    </w:tabs>
                    <w:jc w:val="both"/>
                    <w:rPr>
                      <w:rFonts w:ascii="Museo Sans 300" w:eastAsia="Calibri" w:hAnsi="Museo Sans 300" w:cs="Arial"/>
                      <w:sz w:val="21"/>
                      <w:szCs w:val="21"/>
                      <w:lang w:eastAsia="en-US"/>
                    </w:rPr>
                  </w:pPr>
                </w:p>
              </w:tc>
            </w:tr>
            <w:tr w:rsidR="002C2CDB" w:rsidRPr="002C2CDB" w14:paraId="5A24C536" w14:textId="77777777" w:rsidTr="0065109F">
              <w:trPr>
                <w:trHeight w:val="1102"/>
              </w:trPr>
              <w:tc>
                <w:tcPr>
                  <w:tcW w:w="1703" w:type="dxa"/>
                </w:tcPr>
                <w:p w14:paraId="1146A3EC"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GRADO ACADÉMICO:</w:t>
                  </w:r>
                </w:p>
                <w:p w14:paraId="5E0B5A31"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sz w:val="18"/>
                      <w:szCs w:val="18"/>
                      <w:lang w:val="es-MX" w:eastAsia="en-US"/>
                    </w:rPr>
                    <w:t>INGENIERO CIVIL O ARQUITECTO</w:t>
                  </w:r>
                </w:p>
              </w:tc>
              <w:tc>
                <w:tcPr>
                  <w:tcW w:w="1417" w:type="dxa"/>
                  <w:vAlign w:val="center"/>
                </w:tcPr>
                <w:p w14:paraId="748FF23F"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2%</w:t>
                  </w:r>
                </w:p>
              </w:tc>
              <w:tc>
                <w:tcPr>
                  <w:tcW w:w="6237" w:type="dxa"/>
                </w:tcPr>
                <w:p w14:paraId="514D6308" w14:textId="77777777" w:rsidR="00360523" w:rsidRPr="002C2CDB" w:rsidRDefault="00360523" w:rsidP="00360523">
                  <w:pPr>
                    <w:tabs>
                      <w:tab w:val="left" w:pos="3156"/>
                    </w:tabs>
                    <w:jc w:val="both"/>
                    <w:rPr>
                      <w:rFonts w:ascii="Museo Sans 300" w:eastAsia="Calibri" w:hAnsi="Museo Sans 300" w:cs="Arial"/>
                      <w:iCs/>
                      <w:spacing w:val="-3"/>
                      <w:sz w:val="18"/>
                      <w:szCs w:val="18"/>
                      <w:lang w:val="es-ES_tradnl" w:eastAsia="en-US"/>
                    </w:rPr>
                  </w:pPr>
                  <w:r w:rsidRPr="002C2CDB">
                    <w:rPr>
                      <w:rFonts w:ascii="Museo Sans 300" w:eastAsia="Calibri" w:hAnsi="Museo Sans 300" w:cs="Arial"/>
                      <w:iCs/>
                      <w:spacing w:val="-3"/>
                      <w:sz w:val="18"/>
                      <w:szCs w:val="18"/>
                      <w:lang w:val="es-ES_tradnl" w:eastAsia="en-US"/>
                    </w:rPr>
                    <w:t>Fotocopia de título. (1 %)</w:t>
                  </w:r>
                </w:p>
                <w:p w14:paraId="20DD0565" w14:textId="77777777" w:rsidR="00360523" w:rsidRPr="002C2CDB" w:rsidRDefault="00360523" w:rsidP="00360523">
                  <w:pPr>
                    <w:tabs>
                      <w:tab w:val="left" w:pos="3156"/>
                    </w:tabs>
                    <w:jc w:val="both"/>
                    <w:rPr>
                      <w:rFonts w:ascii="Museo Sans 300" w:eastAsia="Calibri" w:hAnsi="Museo Sans 300" w:cs="Arial"/>
                      <w:sz w:val="18"/>
                      <w:szCs w:val="18"/>
                      <w:lang w:eastAsia="en-US"/>
                    </w:rPr>
                  </w:pPr>
                  <w:r w:rsidRPr="002C2CDB">
                    <w:rPr>
                      <w:rFonts w:ascii="Museo Sans 300" w:eastAsia="Calibri" w:hAnsi="Museo Sans 300" w:cs="Arial"/>
                      <w:iCs/>
                      <w:spacing w:val="-3"/>
                      <w:sz w:val="18"/>
                      <w:szCs w:val="18"/>
                      <w:lang w:val="es-ES_tradnl" w:eastAsia="en-US"/>
                    </w:rPr>
                    <w:t xml:space="preserve">Fotocopia del carné vigente del VMVDU </w:t>
                  </w:r>
                  <w:r w:rsidRPr="002C2CDB">
                    <w:rPr>
                      <w:rFonts w:ascii="Museo Sans 300" w:hAnsi="Museo Sans 300" w:cs="Arial"/>
                      <w:sz w:val="18"/>
                      <w:szCs w:val="18"/>
                      <w:lang w:val="es-SV"/>
                    </w:rPr>
                    <w:t>o Carné de Registro Nacional de Arquitectos, Ingenieros, Proyectistas</w:t>
                  </w:r>
                  <w:r w:rsidRPr="002C2CDB">
                    <w:rPr>
                      <w:rFonts w:ascii="Museo Sans 300" w:eastAsia="Calibri" w:hAnsi="Museo Sans 300" w:cs="Arial"/>
                      <w:iCs/>
                      <w:spacing w:val="-3"/>
                      <w:sz w:val="18"/>
                      <w:szCs w:val="18"/>
                      <w:lang w:val="es-ES_tradnl" w:eastAsia="en-US"/>
                    </w:rPr>
                    <w:t>. (1 %)</w:t>
                  </w:r>
                </w:p>
              </w:tc>
            </w:tr>
            <w:tr w:rsidR="002C2CDB" w:rsidRPr="002C2CDB" w14:paraId="0164D818" w14:textId="77777777" w:rsidTr="0065109F">
              <w:trPr>
                <w:trHeight w:val="444"/>
              </w:trPr>
              <w:tc>
                <w:tcPr>
                  <w:tcW w:w="1703" w:type="dxa"/>
                  <w:tcBorders>
                    <w:bottom w:val="single" w:sz="4" w:space="0" w:color="auto"/>
                  </w:tcBorders>
                </w:tcPr>
                <w:p w14:paraId="4FAE9A6F" w14:textId="77777777" w:rsidR="00360523" w:rsidRPr="002C2CDB" w:rsidRDefault="00360523" w:rsidP="00360523">
                  <w:pPr>
                    <w:ind w:left="142" w:hanging="142"/>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EXPERIENCIA:</w:t>
                  </w:r>
                </w:p>
              </w:tc>
              <w:tc>
                <w:tcPr>
                  <w:tcW w:w="1417" w:type="dxa"/>
                  <w:tcBorders>
                    <w:bottom w:val="single" w:sz="4" w:space="0" w:color="auto"/>
                  </w:tcBorders>
                </w:tcPr>
                <w:p w14:paraId="78676ACA" w14:textId="77777777" w:rsidR="00360523" w:rsidRPr="002C2CDB" w:rsidRDefault="00360523" w:rsidP="00360523">
                  <w:pPr>
                    <w:jc w:val="center"/>
                    <w:rPr>
                      <w:rFonts w:ascii="Museo Sans 300" w:eastAsia="Calibri" w:hAnsi="Museo Sans 300" w:cs="Arial"/>
                      <w:b/>
                      <w:sz w:val="18"/>
                      <w:szCs w:val="18"/>
                      <w:lang w:val="es-SV" w:eastAsia="en-US"/>
                    </w:rPr>
                  </w:pPr>
                </w:p>
                <w:p w14:paraId="3278B8C0" w14:textId="77777777" w:rsidR="00360523" w:rsidRPr="002C2CDB" w:rsidRDefault="00360523" w:rsidP="00360523">
                  <w:pPr>
                    <w:jc w:val="center"/>
                    <w:rPr>
                      <w:rFonts w:ascii="Museo Sans 300" w:eastAsia="Calibri" w:hAnsi="Museo Sans 300" w:cs="Arial"/>
                      <w:b/>
                      <w:sz w:val="18"/>
                      <w:szCs w:val="18"/>
                      <w:lang w:val="es-SV" w:eastAsia="en-US"/>
                    </w:rPr>
                  </w:pPr>
                </w:p>
                <w:p w14:paraId="5C5470D8"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8%</w:t>
                  </w:r>
                </w:p>
              </w:tc>
              <w:tc>
                <w:tcPr>
                  <w:tcW w:w="6237" w:type="dxa"/>
                  <w:tcBorders>
                    <w:bottom w:val="single" w:sz="4" w:space="0" w:color="auto"/>
                  </w:tcBorders>
                </w:tcPr>
                <w:p w14:paraId="2E79F92B" w14:textId="180C8C10" w:rsidR="00360523" w:rsidRPr="00CC5C33" w:rsidRDefault="00360523" w:rsidP="00360523">
                  <w:pPr>
                    <w:jc w:val="both"/>
                    <w:rPr>
                      <w:rFonts w:ascii="Museo Sans 300" w:eastAsia="Calibri" w:hAnsi="Museo Sans 300" w:cs="Arial"/>
                      <w:bCs/>
                      <w:sz w:val="18"/>
                      <w:szCs w:val="18"/>
                      <w:lang w:eastAsia="en-US"/>
                    </w:rPr>
                  </w:pPr>
                  <w:proofErr w:type="spellStart"/>
                  <w:r w:rsidRPr="002C2CDB">
                    <w:rPr>
                      <w:rFonts w:ascii="Museo Sans 300" w:eastAsia="Calibri" w:hAnsi="Museo Sans 300" w:cs="Arial"/>
                      <w:sz w:val="18"/>
                      <w:szCs w:val="18"/>
                      <w:lang w:val="es-MX" w:eastAsia="en-US"/>
                    </w:rPr>
                    <w:t>Curriculum</w:t>
                  </w:r>
                  <w:proofErr w:type="spellEnd"/>
                  <w:r w:rsidRPr="002C2CDB">
                    <w:rPr>
                      <w:rFonts w:ascii="Museo Sans 300" w:eastAsia="Calibri" w:hAnsi="Museo Sans 300" w:cs="Arial"/>
                      <w:sz w:val="18"/>
                      <w:szCs w:val="18"/>
                      <w:lang w:val="es-MX" w:eastAsia="en-US"/>
                    </w:rPr>
                    <w:t xml:space="preserve"> vitae en el que se pueda verificar que</w:t>
                  </w:r>
                  <w:r w:rsidRPr="002C2CDB">
                    <w:rPr>
                      <w:rFonts w:ascii="Museo Sans 300" w:eastAsia="Calibri" w:hAnsi="Museo Sans 300" w:cs="Arial"/>
                      <w:bCs/>
                      <w:sz w:val="18"/>
                      <w:szCs w:val="18"/>
                      <w:lang w:eastAsia="en-US"/>
                    </w:rPr>
                    <w:t xml:space="preserve"> cuenta con experiencia en al menos </w:t>
                  </w:r>
                  <w:r w:rsidR="00AA4EDB" w:rsidRPr="002C2CDB">
                    <w:rPr>
                      <w:rFonts w:ascii="Museo Sans 300" w:eastAsia="Calibri" w:hAnsi="Museo Sans 300" w:cs="Arial"/>
                      <w:bCs/>
                      <w:sz w:val="18"/>
                      <w:szCs w:val="18"/>
                      <w:lang w:eastAsia="en-US"/>
                    </w:rPr>
                    <w:t>5</w:t>
                  </w:r>
                  <w:r w:rsidRPr="002C2CDB">
                    <w:rPr>
                      <w:rFonts w:ascii="Museo Sans 300" w:eastAsia="Calibri" w:hAnsi="Museo Sans 300" w:cs="Arial"/>
                      <w:bCs/>
                      <w:sz w:val="18"/>
                      <w:szCs w:val="18"/>
                      <w:lang w:eastAsia="en-US"/>
                    </w:rPr>
                    <w:t xml:space="preserve"> proyectos de naturaleza, magnitud y complejidad similares a las de esta licitación (en forma continua o alterna), con un cargo similar al que está siendo propuesto</w:t>
                  </w:r>
                  <w:r w:rsidRPr="002C2CDB">
                    <w:rPr>
                      <w:rFonts w:ascii="Museo Sans 300" w:eastAsia="Calibri" w:hAnsi="Museo Sans 300" w:cs="Arial"/>
                      <w:sz w:val="18"/>
                      <w:szCs w:val="18"/>
                      <w:lang w:val="es-MX" w:eastAsia="en-US"/>
                    </w:rPr>
                    <w:t>, durante el periodo de 201</w:t>
                  </w:r>
                  <w:r w:rsidR="009704A7" w:rsidRPr="002C2CDB">
                    <w:rPr>
                      <w:rFonts w:ascii="Museo Sans 300" w:eastAsia="Calibri" w:hAnsi="Museo Sans 300" w:cs="Arial"/>
                      <w:sz w:val="18"/>
                      <w:szCs w:val="18"/>
                      <w:lang w:val="es-MX" w:eastAsia="en-US"/>
                    </w:rPr>
                    <w:t>0</w:t>
                  </w:r>
                  <w:r w:rsidRPr="002C2CDB">
                    <w:rPr>
                      <w:rFonts w:ascii="Museo Sans 300" w:eastAsia="Calibri" w:hAnsi="Museo Sans 300" w:cs="Arial"/>
                      <w:sz w:val="18"/>
                      <w:szCs w:val="18"/>
                      <w:lang w:val="es-MX" w:eastAsia="en-US"/>
                    </w:rPr>
                    <w:t xml:space="preserve"> a la fecha. </w:t>
                  </w:r>
                  <w:r w:rsidRPr="002C2CDB">
                    <w:rPr>
                      <w:rFonts w:ascii="Museo Sans 300" w:eastAsia="Calibri" w:hAnsi="Museo Sans 300" w:cs="Arial"/>
                      <w:bCs/>
                      <w:sz w:val="18"/>
                      <w:szCs w:val="18"/>
                      <w:lang w:eastAsia="en-US"/>
                    </w:rPr>
                    <w:t xml:space="preserve">Deberá hacerse presente </w:t>
                  </w:r>
                  <w:r w:rsidRPr="00CC5C33">
                    <w:rPr>
                      <w:rFonts w:ascii="Museo Sans 300" w:eastAsia="Calibri" w:hAnsi="Museo Sans 300" w:cs="Arial"/>
                      <w:bCs/>
                      <w:sz w:val="18"/>
                      <w:szCs w:val="18"/>
                      <w:lang w:eastAsia="en-US"/>
                    </w:rPr>
                    <w:t xml:space="preserve">a tiempo completo durante su ejecución. El porcentaje será asignado </w:t>
                  </w:r>
                  <w:proofErr w:type="gramStart"/>
                  <w:r w:rsidRPr="00CC5C33">
                    <w:rPr>
                      <w:rFonts w:ascii="Museo Sans 300" w:eastAsia="Calibri" w:hAnsi="Museo Sans 300" w:cs="Arial"/>
                      <w:bCs/>
                      <w:sz w:val="18"/>
                      <w:szCs w:val="18"/>
                      <w:lang w:eastAsia="en-US"/>
                    </w:rPr>
                    <w:t>de acuerdo al</w:t>
                  </w:r>
                  <w:proofErr w:type="gramEnd"/>
                  <w:r w:rsidRPr="00CC5C33">
                    <w:rPr>
                      <w:rFonts w:ascii="Museo Sans 300" w:eastAsia="Calibri" w:hAnsi="Museo Sans 300" w:cs="Arial"/>
                      <w:bCs/>
                      <w:sz w:val="18"/>
                      <w:szCs w:val="18"/>
                      <w:lang w:eastAsia="en-US"/>
                    </w:rPr>
                    <w:t xml:space="preserve"> siguiente detalle:</w:t>
                  </w:r>
                </w:p>
                <w:p w14:paraId="1858B347" w14:textId="77777777" w:rsidR="00360523" w:rsidRPr="00CC5C33" w:rsidRDefault="00360523" w:rsidP="00360523">
                  <w:pPr>
                    <w:jc w:val="both"/>
                    <w:rPr>
                      <w:rFonts w:ascii="Museo Sans 300" w:eastAsia="Calibri" w:hAnsi="Museo Sans 300" w:cs="Arial"/>
                      <w:b/>
                      <w:sz w:val="18"/>
                      <w:szCs w:val="18"/>
                      <w:lang w:val="es-MX"/>
                    </w:rPr>
                  </w:pPr>
                </w:p>
                <w:p w14:paraId="1DE2574E" w14:textId="15945265" w:rsidR="00360523" w:rsidRPr="00CC5C33" w:rsidRDefault="00AA4EDB" w:rsidP="00360523">
                  <w:pPr>
                    <w:rPr>
                      <w:rFonts w:ascii="Museo Sans 300" w:eastAsia="Calibri" w:hAnsi="Museo Sans 300"/>
                      <w:b/>
                      <w:sz w:val="18"/>
                      <w:szCs w:val="18"/>
                      <w:lang w:val="es-MX" w:eastAsia="en-US"/>
                    </w:rPr>
                  </w:pPr>
                  <w:r w:rsidRPr="00CC5C33">
                    <w:rPr>
                      <w:rFonts w:ascii="Museo Sans 300" w:eastAsia="Calibri" w:hAnsi="Museo Sans 300"/>
                      <w:sz w:val="18"/>
                      <w:szCs w:val="18"/>
                      <w:lang w:eastAsia="en-US"/>
                    </w:rPr>
                    <w:t>5</w:t>
                  </w:r>
                  <w:r w:rsidR="00360523" w:rsidRPr="00CC5C33">
                    <w:rPr>
                      <w:rFonts w:ascii="Museo Sans 300" w:eastAsia="Calibri" w:hAnsi="Museo Sans 300"/>
                      <w:sz w:val="18"/>
                      <w:szCs w:val="18"/>
                      <w:lang w:eastAsia="en-US"/>
                    </w:rPr>
                    <w:t xml:space="preserve"> proyectos o más (8%)</w:t>
                  </w:r>
                </w:p>
                <w:p w14:paraId="0F3BFAC5" w14:textId="2D68258A" w:rsidR="00360523" w:rsidRPr="00CC5C33" w:rsidRDefault="001C2231"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3</w:t>
                  </w:r>
                  <w:r w:rsidR="00AA4EDB" w:rsidRPr="00CC5C33">
                    <w:rPr>
                      <w:rFonts w:ascii="Museo Sans 300" w:eastAsia="Calibri" w:hAnsi="Museo Sans 300"/>
                      <w:sz w:val="18"/>
                      <w:szCs w:val="18"/>
                      <w:lang w:eastAsia="en-US"/>
                    </w:rPr>
                    <w:t xml:space="preserve"> o 4</w:t>
                  </w:r>
                  <w:r w:rsidR="00360523" w:rsidRPr="00CC5C33">
                    <w:rPr>
                      <w:rFonts w:ascii="Museo Sans 300" w:eastAsia="Calibri" w:hAnsi="Museo Sans 300"/>
                      <w:sz w:val="18"/>
                      <w:szCs w:val="18"/>
                      <w:lang w:eastAsia="en-US"/>
                    </w:rPr>
                    <w:t xml:space="preserve"> proyectos   </w:t>
                  </w:r>
                  <w:proofErr w:type="gramStart"/>
                  <w:r w:rsidR="00360523" w:rsidRPr="00CC5C33">
                    <w:rPr>
                      <w:rFonts w:ascii="Museo Sans 300" w:eastAsia="Calibri" w:hAnsi="Museo Sans 300"/>
                      <w:sz w:val="18"/>
                      <w:szCs w:val="18"/>
                      <w:lang w:eastAsia="en-US"/>
                    </w:rPr>
                    <w:t xml:space="preserve">   (</w:t>
                  </w:r>
                  <w:proofErr w:type="gramEnd"/>
                  <w:r w:rsidR="00A35520" w:rsidRPr="00CC5C33">
                    <w:rPr>
                      <w:rFonts w:ascii="Museo Sans 300" w:eastAsia="Calibri" w:hAnsi="Museo Sans 300"/>
                      <w:sz w:val="18"/>
                      <w:szCs w:val="18"/>
                      <w:lang w:eastAsia="en-US"/>
                    </w:rPr>
                    <w:t>6</w:t>
                  </w:r>
                  <w:r w:rsidR="00360523" w:rsidRPr="00CC5C33">
                    <w:rPr>
                      <w:rFonts w:ascii="Museo Sans 300" w:eastAsia="Calibri" w:hAnsi="Museo Sans 300"/>
                      <w:sz w:val="18"/>
                      <w:szCs w:val="18"/>
                      <w:lang w:eastAsia="en-US"/>
                    </w:rPr>
                    <w:t>%)</w:t>
                  </w:r>
                </w:p>
                <w:p w14:paraId="0B100A39" w14:textId="149484BD" w:rsidR="00360523" w:rsidRPr="002C2CDB"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rPr>
                    <w:t xml:space="preserve">1 proyecto            </w:t>
                  </w:r>
                  <w:proofErr w:type="gramStart"/>
                  <w:r w:rsidRPr="00CC5C33">
                    <w:rPr>
                      <w:rFonts w:ascii="Museo Sans 300" w:eastAsia="Calibri" w:hAnsi="Museo Sans 300"/>
                      <w:sz w:val="18"/>
                      <w:szCs w:val="18"/>
                    </w:rPr>
                    <w:t xml:space="preserve">   (</w:t>
                  </w:r>
                  <w:proofErr w:type="gramEnd"/>
                  <w:r w:rsidR="00A35520" w:rsidRPr="00CC5C33">
                    <w:rPr>
                      <w:rFonts w:ascii="Museo Sans 300" w:eastAsia="Calibri" w:hAnsi="Museo Sans 300"/>
                      <w:sz w:val="18"/>
                      <w:szCs w:val="18"/>
                    </w:rPr>
                    <w:t>4</w:t>
                  </w:r>
                  <w:r w:rsidRPr="00CC5C33">
                    <w:rPr>
                      <w:rFonts w:ascii="Museo Sans 300" w:eastAsia="Calibri" w:hAnsi="Museo Sans 300"/>
                      <w:sz w:val="18"/>
                      <w:szCs w:val="18"/>
                    </w:rPr>
                    <w:t>%)</w:t>
                  </w:r>
                </w:p>
              </w:tc>
            </w:tr>
            <w:tr w:rsidR="002C2CDB" w:rsidRPr="002C2CDB" w14:paraId="15209E5E" w14:textId="77777777" w:rsidTr="0065109F">
              <w:trPr>
                <w:trHeight w:val="444"/>
              </w:trPr>
              <w:tc>
                <w:tcPr>
                  <w:tcW w:w="1703" w:type="dxa"/>
                  <w:shd w:val="pct12" w:color="auto" w:fill="auto"/>
                </w:tcPr>
                <w:p w14:paraId="14C2CAB7"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PERFILISTA DEL PROYECTO</w:t>
                  </w:r>
                </w:p>
              </w:tc>
              <w:tc>
                <w:tcPr>
                  <w:tcW w:w="1417" w:type="dxa"/>
                  <w:shd w:val="pct12" w:color="auto" w:fill="auto"/>
                </w:tcPr>
                <w:p w14:paraId="0FE79897"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10%</w:t>
                  </w:r>
                </w:p>
              </w:tc>
              <w:tc>
                <w:tcPr>
                  <w:tcW w:w="6237" w:type="dxa"/>
                  <w:shd w:val="pct12" w:color="auto" w:fill="auto"/>
                </w:tcPr>
                <w:p w14:paraId="42D58A1F" w14:textId="77777777" w:rsidR="00360523" w:rsidRPr="002C2CDB" w:rsidRDefault="00360523" w:rsidP="00360523">
                  <w:pPr>
                    <w:tabs>
                      <w:tab w:val="left" w:pos="3156"/>
                    </w:tabs>
                    <w:jc w:val="both"/>
                    <w:rPr>
                      <w:rFonts w:ascii="Museo Sans 300" w:eastAsia="Calibri" w:hAnsi="Museo Sans 300" w:cs="Arial"/>
                      <w:sz w:val="18"/>
                      <w:szCs w:val="18"/>
                      <w:lang w:eastAsia="en-US"/>
                    </w:rPr>
                  </w:pPr>
                </w:p>
              </w:tc>
            </w:tr>
            <w:tr w:rsidR="002C2CDB" w:rsidRPr="002C2CDB" w14:paraId="1DB47389" w14:textId="77777777" w:rsidTr="0065109F">
              <w:trPr>
                <w:trHeight w:val="444"/>
              </w:trPr>
              <w:tc>
                <w:tcPr>
                  <w:tcW w:w="1703" w:type="dxa"/>
                  <w:shd w:val="clear" w:color="auto" w:fill="auto"/>
                </w:tcPr>
                <w:p w14:paraId="1F6848E1"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GRADO ACADÉMICO:</w:t>
                  </w:r>
                </w:p>
                <w:p w14:paraId="7EC09336"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sz w:val="18"/>
                      <w:szCs w:val="18"/>
                      <w:lang w:val="es-MX" w:eastAsia="en-US"/>
                    </w:rPr>
                    <w:t>INGENIERO CIVIL O ARQUITECTO</w:t>
                  </w:r>
                </w:p>
              </w:tc>
              <w:tc>
                <w:tcPr>
                  <w:tcW w:w="1417" w:type="dxa"/>
                  <w:shd w:val="clear" w:color="auto" w:fill="auto"/>
                  <w:vAlign w:val="center"/>
                </w:tcPr>
                <w:p w14:paraId="3CDC76A7"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2%</w:t>
                  </w:r>
                </w:p>
              </w:tc>
              <w:tc>
                <w:tcPr>
                  <w:tcW w:w="6237" w:type="dxa"/>
                  <w:shd w:val="clear" w:color="auto" w:fill="auto"/>
                </w:tcPr>
                <w:p w14:paraId="70C0BE34" w14:textId="77777777" w:rsidR="00360523" w:rsidRPr="002C2CDB" w:rsidRDefault="00360523" w:rsidP="00360523">
                  <w:pPr>
                    <w:tabs>
                      <w:tab w:val="left" w:pos="3156"/>
                    </w:tabs>
                    <w:jc w:val="both"/>
                    <w:rPr>
                      <w:rFonts w:ascii="Museo Sans 300" w:eastAsia="Calibri" w:hAnsi="Museo Sans 300" w:cs="Arial"/>
                      <w:iCs/>
                      <w:spacing w:val="-3"/>
                      <w:sz w:val="18"/>
                      <w:szCs w:val="18"/>
                      <w:lang w:val="es-ES_tradnl" w:eastAsia="en-US"/>
                    </w:rPr>
                  </w:pPr>
                  <w:r w:rsidRPr="002C2CDB">
                    <w:rPr>
                      <w:rFonts w:ascii="Museo Sans 300" w:eastAsia="Calibri" w:hAnsi="Museo Sans 300" w:cs="Arial"/>
                      <w:iCs/>
                      <w:spacing w:val="-3"/>
                      <w:sz w:val="18"/>
                      <w:szCs w:val="18"/>
                      <w:lang w:val="es-ES_tradnl" w:eastAsia="en-US"/>
                    </w:rPr>
                    <w:t>Fotocopia de título. (1 %)</w:t>
                  </w:r>
                </w:p>
                <w:p w14:paraId="2D4DD36B" w14:textId="77777777" w:rsidR="00360523" w:rsidRPr="002C2CDB" w:rsidRDefault="00360523" w:rsidP="00360523">
                  <w:pPr>
                    <w:tabs>
                      <w:tab w:val="left" w:pos="3156"/>
                    </w:tabs>
                    <w:jc w:val="both"/>
                    <w:rPr>
                      <w:rFonts w:ascii="Museo Sans 300" w:eastAsia="Calibri" w:hAnsi="Museo Sans 300" w:cs="Arial"/>
                      <w:sz w:val="18"/>
                      <w:szCs w:val="18"/>
                      <w:lang w:eastAsia="en-US"/>
                    </w:rPr>
                  </w:pPr>
                  <w:r w:rsidRPr="002C2CDB">
                    <w:rPr>
                      <w:rFonts w:ascii="Museo Sans 300" w:eastAsia="Calibri" w:hAnsi="Museo Sans 300" w:cs="Arial"/>
                      <w:iCs/>
                      <w:spacing w:val="-3"/>
                      <w:sz w:val="18"/>
                      <w:szCs w:val="18"/>
                      <w:lang w:val="es-ES_tradnl" w:eastAsia="en-US"/>
                    </w:rPr>
                    <w:t xml:space="preserve">Fotocopia del carné vigente del VMVDU </w:t>
                  </w:r>
                  <w:r w:rsidRPr="002C2CDB">
                    <w:rPr>
                      <w:rFonts w:ascii="Museo Sans 300" w:hAnsi="Museo Sans 300" w:cs="Arial"/>
                      <w:sz w:val="18"/>
                      <w:szCs w:val="18"/>
                      <w:lang w:val="es-SV"/>
                    </w:rPr>
                    <w:t>o Carné de Registro Nacional de Arquitectos, Ingenieros, Proyectistas</w:t>
                  </w:r>
                  <w:r w:rsidRPr="002C2CDB">
                    <w:rPr>
                      <w:rFonts w:ascii="Museo Sans 300" w:eastAsia="Calibri" w:hAnsi="Museo Sans 300" w:cs="Arial"/>
                      <w:iCs/>
                      <w:spacing w:val="-3"/>
                      <w:sz w:val="18"/>
                      <w:szCs w:val="18"/>
                      <w:lang w:val="es-ES_tradnl" w:eastAsia="en-US"/>
                    </w:rPr>
                    <w:t>. (1 %)</w:t>
                  </w:r>
                </w:p>
              </w:tc>
            </w:tr>
            <w:tr w:rsidR="002C2CDB" w:rsidRPr="002C2CDB" w14:paraId="50FF6489" w14:textId="77777777" w:rsidTr="0065109F">
              <w:trPr>
                <w:trHeight w:val="1699"/>
              </w:trPr>
              <w:tc>
                <w:tcPr>
                  <w:tcW w:w="1703" w:type="dxa"/>
                  <w:shd w:val="clear" w:color="auto" w:fill="auto"/>
                </w:tcPr>
                <w:p w14:paraId="2EC10312" w14:textId="77777777" w:rsidR="00360523" w:rsidRPr="002C2CDB" w:rsidRDefault="00360523" w:rsidP="00360523">
                  <w:pPr>
                    <w:jc w:val="both"/>
                    <w:rPr>
                      <w:rFonts w:ascii="Museo Sans 300" w:eastAsia="Calibri" w:hAnsi="Museo Sans 300" w:cs="Arial"/>
                      <w:sz w:val="18"/>
                      <w:szCs w:val="18"/>
                      <w:lang w:val="es-MX" w:eastAsia="en-US"/>
                    </w:rPr>
                  </w:pPr>
                  <w:r w:rsidRPr="002C2CDB">
                    <w:rPr>
                      <w:rFonts w:ascii="Museo Sans 300" w:eastAsia="Calibri" w:hAnsi="Museo Sans 300" w:cs="Arial"/>
                      <w:b/>
                      <w:sz w:val="18"/>
                      <w:szCs w:val="18"/>
                      <w:lang w:val="es-MX" w:eastAsia="en-US"/>
                    </w:rPr>
                    <w:lastRenderedPageBreak/>
                    <w:t xml:space="preserve">EXPERIENCIA </w:t>
                  </w:r>
                </w:p>
                <w:p w14:paraId="3D9F9B23" w14:textId="77777777" w:rsidR="00360523" w:rsidRPr="002C2CDB" w:rsidRDefault="00360523" w:rsidP="00360523">
                  <w:pPr>
                    <w:ind w:left="142" w:hanging="142"/>
                    <w:jc w:val="both"/>
                    <w:rPr>
                      <w:rFonts w:ascii="Museo Sans 300" w:eastAsia="Calibri" w:hAnsi="Museo Sans 300" w:cs="Arial"/>
                      <w:sz w:val="18"/>
                      <w:szCs w:val="18"/>
                      <w:lang w:val="es-MX" w:eastAsia="en-US"/>
                    </w:rPr>
                  </w:pPr>
                </w:p>
              </w:tc>
              <w:tc>
                <w:tcPr>
                  <w:tcW w:w="1417" w:type="dxa"/>
                  <w:shd w:val="clear" w:color="auto" w:fill="auto"/>
                </w:tcPr>
                <w:p w14:paraId="2F0F6023" w14:textId="77777777" w:rsidR="00360523" w:rsidRPr="002C2CDB" w:rsidRDefault="00360523" w:rsidP="00360523">
                  <w:pPr>
                    <w:jc w:val="center"/>
                    <w:rPr>
                      <w:rFonts w:ascii="Museo Sans 300" w:eastAsia="Calibri" w:hAnsi="Museo Sans 300" w:cs="Arial"/>
                      <w:b/>
                      <w:sz w:val="18"/>
                      <w:szCs w:val="18"/>
                      <w:lang w:val="es-SV" w:eastAsia="en-US"/>
                    </w:rPr>
                  </w:pPr>
                </w:p>
                <w:p w14:paraId="7BE7F10F" w14:textId="77777777" w:rsidR="00360523" w:rsidRPr="002C2CDB" w:rsidRDefault="00360523" w:rsidP="00360523">
                  <w:pPr>
                    <w:jc w:val="center"/>
                    <w:rPr>
                      <w:rFonts w:ascii="Museo Sans 300" w:eastAsia="Calibri" w:hAnsi="Museo Sans 300" w:cs="Arial"/>
                      <w:b/>
                      <w:sz w:val="18"/>
                      <w:szCs w:val="18"/>
                      <w:lang w:val="es-SV" w:eastAsia="en-US"/>
                    </w:rPr>
                  </w:pPr>
                </w:p>
                <w:p w14:paraId="0C17BE32"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4%</w:t>
                  </w:r>
                </w:p>
                <w:p w14:paraId="05E82D74" w14:textId="77777777" w:rsidR="00360523" w:rsidRPr="002C2CDB" w:rsidRDefault="00360523" w:rsidP="00360523">
                  <w:pPr>
                    <w:jc w:val="center"/>
                    <w:rPr>
                      <w:rFonts w:ascii="Museo Sans 300" w:eastAsia="Calibri" w:hAnsi="Museo Sans 300" w:cs="Arial"/>
                      <w:b/>
                      <w:sz w:val="18"/>
                      <w:szCs w:val="18"/>
                      <w:lang w:val="es-SV" w:eastAsia="en-US"/>
                    </w:rPr>
                  </w:pPr>
                </w:p>
                <w:p w14:paraId="372471D7" w14:textId="77777777" w:rsidR="00360523" w:rsidRPr="002C2CDB" w:rsidRDefault="00360523" w:rsidP="00360523">
                  <w:pPr>
                    <w:jc w:val="center"/>
                    <w:rPr>
                      <w:rFonts w:ascii="Museo Sans 300" w:eastAsia="Calibri" w:hAnsi="Museo Sans 300" w:cs="Arial"/>
                      <w:b/>
                      <w:sz w:val="18"/>
                      <w:szCs w:val="18"/>
                      <w:lang w:val="es-SV" w:eastAsia="en-US"/>
                    </w:rPr>
                  </w:pPr>
                </w:p>
                <w:p w14:paraId="0C300F83" w14:textId="54F9E132" w:rsidR="00360523" w:rsidRDefault="00360523" w:rsidP="00360523">
                  <w:pPr>
                    <w:jc w:val="center"/>
                    <w:rPr>
                      <w:rFonts w:ascii="Museo Sans 300" w:eastAsia="Calibri" w:hAnsi="Museo Sans 300" w:cs="Arial"/>
                      <w:b/>
                      <w:sz w:val="18"/>
                      <w:szCs w:val="18"/>
                      <w:lang w:val="es-SV" w:eastAsia="en-US"/>
                    </w:rPr>
                  </w:pPr>
                </w:p>
                <w:p w14:paraId="11411BE6" w14:textId="09D80D24" w:rsidR="00A35520" w:rsidRDefault="00A35520" w:rsidP="00360523">
                  <w:pPr>
                    <w:jc w:val="center"/>
                    <w:rPr>
                      <w:rFonts w:ascii="Museo Sans 300" w:eastAsia="Calibri" w:hAnsi="Museo Sans 300" w:cs="Arial"/>
                      <w:b/>
                      <w:sz w:val="18"/>
                      <w:szCs w:val="18"/>
                      <w:lang w:val="es-SV" w:eastAsia="en-US"/>
                    </w:rPr>
                  </w:pPr>
                </w:p>
                <w:p w14:paraId="407CD59A" w14:textId="101B3F47" w:rsidR="00A35520" w:rsidRDefault="00A35520" w:rsidP="00360523">
                  <w:pPr>
                    <w:jc w:val="center"/>
                    <w:rPr>
                      <w:rFonts w:ascii="Museo Sans 300" w:eastAsia="Calibri" w:hAnsi="Museo Sans 300" w:cs="Arial"/>
                      <w:b/>
                      <w:sz w:val="18"/>
                      <w:szCs w:val="18"/>
                      <w:lang w:val="es-SV" w:eastAsia="en-US"/>
                    </w:rPr>
                  </w:pPr>
                </w:p>
                <w:p w14:paraId="00574177" w14:textId="2E772E53" w:rsidR="00A35520" w:rsidRDefault="00A35520" w:rsidP="00360523">
                  <w:pPr>
                    <w:jc w:val="center"/>
                    <w:rPr>
                      <w:rFonts w:ascii="Museo Sans 300" w:eastAsia="Calibri" w:hAnsi="Museo Sans 300" w:cs="Arial"/>
                      <w:b/>
                      <w:sz w:val="18"/>
                      <w:szCs w:val="18"/>
                      <w:lang w:val="es-SV" w:eastAsia="en-US"/>
                    </w:rPr>
                  </w:pPr>
                </w:p>
                <w:p w14:paraId="2D38F38E" w14:textId="7CE468CC" w:rsidR="00A35520" w:rsidRDefault="00A35520" w:rsidP="00360523">
                  <w:pPr>
                    <w:jc w:val="center"/>
                    <w:rPr>
                      <w:rFonts w:ascii="Museo Sans 300" w:eastAsia="Calibri" w:hAnsi="Museo Sans 300" w:cs="Arial"/>
                      <w:b/>
                      <w:sz w:val="18"/>
                      <w:szCs w:val="18"/>
                      <w:lang w:val="es-SV" w:eastAsia="en-US"/>
                    </w:rPr>
                  </w:pPr>
                </w:p>
                <w:p w14:paraId="61954E9F" w14:textId="37F614FC" w:rsidR="00A35520" w:rsidRDefault="00A35520" w:rsidP="00360523">
                  <w:pPr>
                    <w:jc w:val="center"/>
                    <w:rPr>
                      <w:rFonts w:ascii="Museo Sans 300" w:eastAsia="Calibri" w:hAnsi="Museo Sans 300" w:cs="Arial"/>
                      <w:b/>
                      <w:sz w:val="18"/>
                      <w:szCs w:val="18"/>
                      <w:lang w:val="es-SV" w:eastAsia="en-US"/>
                    </w:rPr>
                  </w:pPr>
                </w:p>
                <w:p w14:paraId="768FDE9C" w14:textId="085C096D" w:rsidR="00A35520" w:rsidRDefault="00A35520" w:rsidP="00360523">
                  <w:pPr>
                    <w:jc w:val="center"/>
                    <w:rPr>
                      <w:rFonts w:ascii="Museo Sans 300" w:eastAsia="Calibri" w:hAnsi="Museo Sans 300" w:cs="Arial"/>
                      <w:b/>
                      <w:sz w:val="18"/>
                      <w:szCs w:val="18"/>
                      <w:lang w:val="es-SV" w:eastAsia="en-US"/>
                    </w:rPr>
                  </w:pPr>
                </w:p>
                <w:p w14:paraId="4DE24CB9" w14:textId="7DA642E6" w:rsidR="00A35520" w:rsidRDefault="00A35520" w:rsidP="00360523">
                  <w:pPr>
                    <w:jc w:val="center"/>
                    <w:rPr>
                      <w:rFonts w:ascii="Museo Sans 300" w:eastAsia="Calibri" w:hAnsi="Museo Sans 300" w:cs="Arial"/>
                      <w:b/>
                      <w:sz w:val="18"/>
                      <w:szCs w:val="18"/>
                      <w:lang w:val="es-SV" w:eastAsia="en-US"/>
                    </w:rPr>
                  </w:pPr>
                </w:p>
                <w:p w14:paraId="6E616EC2" w14:textId="77777777" w:rsidR="00A35520" w:rsidRPr="002C2CDB" w:rsidRDefault="00A35520" w:rsidP="00360523">
                  <w:pPr>
                    <w:jc w:val="center"/>
                    <w:rPr>
                      <w:rFonts w:ascii="Museo Sans 300" w:eastAsia="Calibri" w:hAnsi="Museo Sans 300" w:cs="Arial"/>
                      <w:b/>
                      <w:sz w:val="18"/>
                      <w:szCs w:val="18"/>
                      <w:lang w:val="es-SV" w:eastAsia="en-US"/>
                    </w:rPr>
                  </w:pPr>
                </w:p>
                <w:p w14:paraId="2ACFD63B" w14:textId="77777777" w:rsidR="00360523" w:rsidRPr="002C2CDB" w:rsidRDefault="00360523" w:rsidP="00360523">
                  <w:pPr>
                    <w:jc w:val="center"/>
                    <w:rPr>
                      <w:rFonts w:ascii="Museo Sans 300" w:eastAsia="Calibri" w:hAnsi="Museo Sans 300" w:cs="Arial"/>
                      <w:b/>
                      <w:sz w:val="18"/>
                      <w:szCs w:val="18"/>
                      <w:lang w:val="es-SV" w:eastAsia="en-US"/>
                    </w:rPr>
                  </w:pPr>
                </w:p>
                <w:p w14:paraId="025A4D69" w14:textId="77777777" w:rsidR="00360523" w:rsidRPr="002C2CDB" w:rsidRDefault="00360523" w:rsidP="00360523">
                  <w:pPr>
                    <w:jc w:val="center"/>
                    <w:rPr>
                      <w:rFonts w:ascii="Museo Sans 300" w:eastAsia="Calibri" w:hAnsi="Museo Sans 300" w:cs="Arial"/>
                      <w:b/>
                      <w:sz w:val="18"/>
                      <w:szCs w:val="18"/>
                      <w:lang w:val="es-SV" w:eastAsia="en-US"/>
                    </w:rPr>
                  </w:pPr>
                </w:p>
                <w:p w14:paraId="5D585C8E"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4%</w:t>
                  </w:r>
                </w:p>
                <w:p w14:paraId="21E3A242" w14:textId="77777777" w:rsidR="00360523" w:rsidRPr="002C2CDB" w:rsidRDefault="00360523" w:rsidP="00360523">
                  <w:pPr>
                    <w:jc w:val="center"/>
                    <w:rPr>
                      <w:rFonts w:ascii="Museo Sans 300" w:eastAsia="Calibri" w:hAnsi="Museo Sans 300" w:cs="Arial"/>
                      <w:b/>
                      <w:sz w:val="18"/>
                      <w:szCs w:val="18"/>
                      <w:lang w:val="es-SV" w:eastAsia="en-US"/>
                    </w:rPr>
                  </w:pPr>
                </w:p>
                <w:p w14:paraId="34D49352" w14:textId="77777777" w:rsidR="00360523" w:rsidRPr="002C2CDB" w:rsidRDefault="00360523" w:rsidP="00360523">
                  <w:pPr>
                    <w:jc w:val="center"/>
                    <w:rPr>
                      <w:rFonts w:ascii="Museo Sans 300" w:eastAsia="Calibri" w:hAnsi="Museo Sans 300" w:cs="Arial"/>
                      <w:b/>
                      <w:sz w:val="18"/>
                      <w:szCs w:val="18"/>
                      <w:lang w:val="es-SV" w:eastAsia="en-US"/>
                    </w:rPr>
                  </w:pPr>
                </w:p>
              </w:tc>
              <w:tc>
                <w:tcPr>
                  <w:tcW w:w="6237" w:type="dxa"/>
                  <w:shd w:val="clear" w:color="auto" w:fill="auto"/>
                </w:tcPr>
                <w:p w14:paraId="5A24865B" w14:textId="0434126D" w:rsidR="00360523" w:rsidRPr="002C2CDB" w:rsidRDefault="00360523" w:rsidP="00360523">
                  <w:pPr>
                    <w:jc w:val="both"/>
                    <w:rPr>
                      <w:rFonts w:ascii="Museo Sans 300" w:eastAsia="Calibri" w:hAnsi="Museo Sans 300" w:cs="Arial"/>
                      <w:bCs/>
                      <w:sz w:val="18"/>
                      <w:szCs w:val="18"/>
                      <w:lang w:eastAsia="en-US"/>
                    </w:rPr>
                  </w:pPr>
                  <w:r w:rsidRPr="002C2CDB">
                    <w:rPr>
                      <w:rFonts w:ascii="Museo Sans 300" w:eastAsia="Calibri" w:hAnsi="Museo Sans 300"/>
                      <w:sz w:val="18"/>
                      <w:szCs w:val="18"/>
                      <w:lang w:eastAsia="en-US"/>
                    </w:rPr>
                    <w:t>Currículo vitae en el que indique la experiencia en diseño/formulación de perfiles o carpetas, que haya diseñado durante el periodo 201</w:t>
                  </w:r>
                  <w:r w:rsidR="0065047A" w:rsidRPr="002C2CDB">
                    <w:rPr>
                      <w:rFonts w:ascii="Museo Sans 300" w:eastAsia="Calibri" w:hAnsi="Museo Sans 300"/>
                      <w:sz w:val="18"/>
                      <w:szCs w:val="18"/>
                      <w:lang w:eastAsia="en-US"/>
                    </w:rPr>
                    <w:t>0</w:t>
                  </w:r>
                  <w:r w:rsidRPr="002C2CDB">
                    <w:rPr>
                      <w:rFonts w:ascii="Museo Sans 300" w:eastAsia="Calibri" w:hAnsi="Museo Sans 300"/>
                      <w:sz w:val="18"/>
                      <w:szCs w:val="18"/>
                      <w:lang w:eastAsia="en-US"/>
                    </w:rPr>
                    <w:t xml:space="preserve"> a la fecha (en forma continua o alterna) en el desarrollo de al menos </w:t>
                  </w:r>
                  <w:r w:rsidR="001C2231" w:rsidRPr="002C2CDB">
                    <w:rPr>
                      <w:rFonts w:ascii="Museo Sans 300" w:eastAsia="Calibri" w:hAnsi="Museo Sans 300"/>
                      <w:sz w:val="18"/>
                      <w:szCs w:val="18"/>
                      <w:lang w:eastAsia="en-US"/>
                    </w:rPr>
                    <w:t>d</w:t>
                  </w:r>
                  <w:r w:rsidRPr="002C2CDB">
                    <w:rPr>
                      <w:rFonts w:ascii="Museo Sans 300" w:eastAsia="Calibri" w:hAnsi="Museo Sans 300"/>
                      <w:sz w:val="18"/>
                      <w:szCs w:val="18"/>
                      <w:lang w:eastAsia="en-US"/>
                    </w:rPr>
                    <w:t xml:space="preserve">os (2) carpetas/perfiles de naturaleza, magnitud y complejidad similares a la de esta contratación (centros educativos, unidades de salud, edificios habitacionales, centros comerciales). </w:t>
                  </w:r>
                  <w:r w:rsidRPr="002C2CDB">
                    <w:rPr>
                      <w:rFonts w:ascii="Museo Sans 300" w:eastAsia="Calibri" w:hAnsi="Museo Sans 300" w:cs="Arial"/>
                      <w:bCs/>
                      <w:sz w:val="18"/>
                      <w:szCs w:val="18"/>
                      <w:lang w:eastAsia="en-US"/>
                    </w:rPr>
                    <w:t xml:space="preserve">El porcentaje será asignado </w:t>
                  </w:r>
                  <w:proofErr w:type="gramStart"/>
                  <w:r w:rsidRPr="002C2CDB">
                    <w:rPr>
                      <w:rFonts w:ascii="Museo Sans 300" w:eastAsia="Calibri" w:hAnsi="Museo Sans 300" w:cs="Arial"/>
                      <w:bCs/>
                      <w:sz w:val="18"/>
                      <w:szCs w:val="18"/>
                      <w:lang w:eastAsia="en-US"/>
                    </w:rPr>
                    <w:t>de acuerdo al</w:t>
                  </w:r>
                  <w:proofErr w:type="gramEnd"/>
                  <w:r w:rsidRPr="002C2CDB">
                    <w:rPr>
                      <w:rFonts w:ascii="Museo Sans 300" w:eastAsia="Calibri" w:hAnsi="Museo Sans 300" w:cs="Arial"/>
                      <w:bCs/>
                      <w:sz w:val="18"/>
                      <w:szCs w:val="18"/>
                      <w:lang w:eastAsia="en-US"/>
                    </w:rPr>
                    <w:t xml:space="preserve"> siguiente detalle:</w:t>
                  </w:r>
                </w:p>
                <w:p w14:paraId="46433B88" w14:textId="77777777" w:rsidR="00360523" w:rsidRPr="002C2CDB" w:rsidRDefault="00360523" w:rsidP="00360523">
                  <w:pPr>
                    <w:jc w:val="both"/>
                    <w:rPr>
                      <w:rFonts w:ascii="Museo Sans 300" w:eastAsia="Calibri" w:hAnsi="Museo Sans 300"/>
                      <w:sz w:val="18"/>
                      <w:szCs w:val="18"/>
                      <w:lang w:eastAsia="en-US"/>
                    </w:rPr>
                  </w:pPr>
                </w:p>
                <w:p w14:paraId="1C4FAE85" w14:textId="77777777" w:rsidR="00360523" w:rsidRPr="002C2CDB" w:rsidRDefault="00360523" w:rsidP="00360523">
                  <w:pPr>
                    <w:jc w:val="both"/>
                    <w:rPr>
                      <w:rFonts w:ascii="Museo Sans 300" w:eastAsia="Calibri" w:hAnsi="Museo Sans 300"/>
                      <w:sz w:val="18"/>
                      <w:szCs w:val="18"/>
                      <w:lang w:eastAsia="en-US"/>
                    </w:rPr>
                  </w:pPr>
                  <w:r w:rsidRPr="002C2CDB">
                    <w:rPr>
                      <w:rFonts w:ascii="Museo Sans 300" w:eastAsia="Calibri" w:hAnsi="Museo Sans 300"/>
                      <w:sz w:val="18"/>
                      <w:szCs w:val="18"/>
                      <w:lang w:eastAsia="en-US"/>
                    </w:rPr>
                    <w:t>2 diseños de carpetas técnicas/perfiles (4%)</w:t>
                  </w:r>
                </w:p>
                <w:p w14:paraId="37E6DD30" w14:textId="231AC4BA" w:rsidR="00360523" w:rsidRPr="002C2CDB" w:rsidRDefault="00360523" w:rsidP="00360523">
                  <w:pPr>
                    <w:jc w:val="both"/>
                    <w:rPr>
                      <w:rFonts w:ascii="Museo Sans 300" w:eastAsia="Calibri" w:hAnsi="Museo Sans 300"/>
                      <w:sz w:val="18"/>
                      <w:szCs w:val="18"/>
                      <w:lang w:eastAsia="en-US"/>
                    </w:rPr>
                  </w:pPr>
                  <w:r w:rsidRPr="002C2CDB">
                    <w:rPr>
                      <w:rFonts w:ascii="Museo Sans 300" w:eastAsia="Calibri" w:hAnsi="Museo Sans 300"/>
                      <w:sz w:val="18"/>
                      <w:szCs w:val="18"/>
                      <w:lang w:eastAsia="en-US"/>
                    </w:rPr>
                    <w:t>1 diseño de carpeta técnicas/perfile (2 %)</w:t>
                  </w:r>
                </w:p>
                <w:p w14:paraId="22B369FE" w14:textId="78FA494D" w:rsidR="00BE19D7" w:rsidRPr="002C2CDB" w:rsidRDefault="00BE19D7" w:rsidP="00360523">
                  <w:pPr>
                    <w:jc w:val="both"/>
                    <w:rPr>
                      <w:rFonts w:ascii="Museo Sans 300" w:eastAsia="Calibri" w:hAnsi="Museo Sans 300"/>
                      <w:sz w:val="18"/>
                      <w:szCs w:val="18"/>
                      <w:lang w:eastAsia="en-US"/>
                    </w:rPr>
                  </w:pPr>
                  <w:r w:rsidRPr="002C2CDB">
                    <w:rPr>
                      <w:rFonts w:ascii="Museo Sans 300" w:eastAsia="Calibri" w:hAnsi="Museo Sans 300"/>
                      <w:sz w:val="18"/>
                      <w:szCs w:val="18"/>
                      <w:lang w:eastAsia="en-US"/>
                    </w:rPr>
                    <w:t xml:space="preserve">Sin diseño de </w:t>
                  </w:r>
                  <w:r w:rsidR="008D0F6A" w:rsidRPr="002C2CDB">
                    <w:rPr>
                      <w:rFonts w:ascii="Museo Sans 300" w:eastAsia="Calibri" w:hAnsi="Museo Sans 300"/>
                      <w:sz w:val="18"/>
                      <w:szCs w:val="18"/>
                      <w:lang w:eastAsia="en-US"/>
                    </w:rPr>
                    <w:t>carpetas técnicas/perfiles (0.00%)</w:t>
                  </w:r>
                </w:p>
                <w:p w14:paraId="22A7A264" w14:textId="77777777" w:rsidR="00360523" w:rsidRPr="002C2CDB" w:rsidRDefault="00360523" w:rsidP="00360523">
                  <w:pPr>
                    <w:jc w:val="both"/>
                    <w:rPr>
                      <w:rFonts w:ascii="Museo Sans 300" w:eastAsia="Calibri" w:hAnsi="Museo Sans 300"/>
                      <w:sz w:val="18"/>
                      <w:szCs w:val="18"/>
                      <w:lang w:eastAsia="en-US"/>
                    </w:rPr>
                  </w:pPr>
                </w:p>
                <w:p w14:paraId="140D992B" w14:textId="3755BD32" w:rsidR="00360523" w:rsidRPr="002C2CDB" w:rsidRDefault="00360523" w:rsidP="00360523">
                  <w:pPr>
                    <w:jc w:val="both"/>
                    <w:rPr>
                      <w:rFonts w:ascii="Museo Sans 300" w:eastAsia="Calibri" w:hAnsi="Museo Sans 300" w:cs="Arial"/>
                      <w:bCs/>
                      <w:sz w:val="18"/>
                      <w:szCs w:val="18"/>
                      <w:lang w:eastAsia="en-US"/>
                    </w:rPr>
                  </w:pPr>
                  <w:r w:rsidRPr="002C2CDB">
                    <w:rPr>
                      <w:rFonts w:ascii="Museo Sans 300" w:eastAsia="Calibri" w:hAnsi="Museo Sans 300"/>
                      <w:sz w:val="18"/>
                      <w:szCs w:val="18"/>
                      <w:lang w:eastAsia="en-US"/>
                    </w:rPr>
                    <w:t>Re</w:t>
                  </w:r>
                  <w:r w:rsidRPr="002C2CDB">
                    <w:rPr>
                      <w:rFonts w:ascii="Museo Sans 300" w:eastAsia="Calibri" w:hAnsi="Museo Sans 300" w:cs="Arial"/>
                      <w:sz w:val="18"/>
                      <w:szCs w:val="18"/>
                      <w:lang w:eastAsia="en-US"/>
                    </w:rPr>
                    <w:t xml:space="preserve">ferencias originales o </w:t>
                  </w:r>
                  <w:r w:rsidR="00240908" w:rsidRPr="002C2CDB">
                    <w:rPr>
                      <w:rFonts w:ascii="Museo Sans 300" w:eastAsia="Calibri" w:hAnsi="Museo Sans 300" w:cs="Arial"/>
                      <w:sz w:val="18"/>
                      <w:szCs w:val="18"/>
                      <w:lang w:eastAsia="en-US"/>
                    </w:rPr>
                    <w:t>foto</w:t>
                  </w:r>
                  <w:r w:rsidRPr="002C2CDB">
                    <w:rPr>
                      <w:rFonts w:ascii="Museo Sans 300" w:eastAsia="Calibri" w:hAnsi="Museo Sans 300" w:cs="Arial"/>
                      <w:sz w:val="18"/>
                      <w:szCs w:val="18"/>
                      <w:lang w:eastAsia="en-US"/>
                    </w:rPr>
                    <w:t>copia notariada emitidas por empresas, instituciones u organismos para las cuales haya ejecutado contratos de diseño perfiles/formulación de carpetas técnicas finalizadas, iguales o similares a las indicadas en este proceso como contratista principal durante el periodo 201</w:t>
                  </w:r>
                  <w:r w:rsidR="0073628A" w:rsidRPr="002C2CDB">
                    <w:rPr>
                      <w:rFonts w:ascii="Museo Sans 300" w:eastAsia="Calibri" w:hAnsi="Museo Sans 300" w:cs="Arial"/>
                      <w:sz w:val="18"/>
                      <w:szCs w:val="18"/>
                      <w:lang w:eastAsia="en-US"/>
                    </w:rPr>
                    <w:t>0</w:t>
                  </w:r>
                  <w:r w:rsidRPr="002C2CDB">
                    <w:rPr>
                      <w:rFonts w:ascii="Museo Sans 300" w:eastAsia="Calibri" w:hAnsi="Museo Sans 300" w:cs="Arial"/>
                      <w:sz w:val="18"/>
                      <w:szCs w:val="18"/>
                      <w:lang w:eastAsia="en-US"/>
                    </w:rPr>
                    <w:t xml:space="preserve"> a la fecha. Si las referencias no son presentadas en el formato sugerido en este documento, deberán contener como mínimo la siguiente información: Cargo desempeñado, Descripción del servicio proporcionado, monto de la Carpeta técnica o perfil, periodo en que fue suministrado (inicio- finalización) y grado de satisfacción (Muy Bueno o Excelente). Se considerará como referencias satisfactorias, las que sean calificadas de Muy Bueno a Excelente. </w:t>
                  </w:r>
                  <w:r w:rsidRPr="002C2CDB">
                    <w:rPr>
                      <w:rFonts w:ascii="Museo Sans 300" w:eastAsia="Calibri" w:hAnsi="Museo Sans 300" w:cs="Arial"/>
                      <w:bCs/>
                      <w:sz w:val="18"/>
                      <w:szCs w:val="18"/>
                      <w:lang w:eastAsia="en-US"/>
                    </w:rPr>
                    <w:t xml:space="preserve">El porcentaje será asignado </w:t>
                  </w:r>
                  <w:proofErr w:type="gramStart"/>
                  <w:r w:rsidRPr="002C2CDB">
                    <w:rPr>
                      <w:rFonts w:ascii="Museo Sans 300" w:eastAsia="Calibri" w:hAnsi="Museo Sans 300" w:cs="Arial"/>
                      <w:bCs/>
                      <w:sz w:val="18"/>
                      <w:szCs w:val="18"/>
                      <w:lang w:eastAsia="en-US"/>
                    </w:rPr>
                    <w:t>de acuerdo al</w:t>
                  </w:r>
                  <w:proofErr w:type="gramEnd"/>
                  <w:r w:rsidRPr="002C2CDB">
                    <w:rPr>
                      <w:rFonts w:ascii="Museo Sans 300" w:eastAsia="Calibri" w:hAnsi="Museo Sans 300" w:cs="Arial"/>
                      <w:bCs/>
                      <w:sz w:val="18"/>
                      <w:szCs w:val="18"/>
                      <w:lang w:eastAsia="en-US"/>
                    </w:rPr>
                    <w:t xml:space="preserve"> siguiente detalle:</w:t>
                  </w:r>
                </w:p>
                <w:p w14:paraId="68B9BAFE" w14:textId="77777777" w:rsidR="00360523" w:rsidRPr="002C2CDB" w:rsidRDefault="00360523" w:rsidP="00360523">
                  <w:pPr>
                    <w:jc w:val="both"/>
                    <w:rPr>
                      <w:rFonts w:ascii="Museo Sans 300" w:eastAsia="Calibri" w:hAnsi="Museo Sans 300" w:cs="Arial"/>
                      <w:sz w:val="18"/>
                      <w:szCs w:val="18"/>
                      <w:lang w:eastAsia="en-US"/>
                    </w:rPr>
                  </w:pPr>
                </w:p>
                <w:p w14:paraId="3847A134"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eastAsia="en-US"/>
                    </w:rPr>
                    <w:t>Si presenta Dos (2) referencias (4%)</w:t>
                  </w:r>
                </w:p>
                <w:p w14:paraId="2F001631"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eastAsia="en-US"/>
                    </w:rPr>
                    <w:t>Si presenta Una (1) referencia</w:t>
                  </w:r>
                  <w:proofErr w:type="gramStart"/>
                  <w:r w:rsidRPr="002C2CDB">
                    <w:rPr>
                      <w:rFonts w:ascii="Museo Sans 300" w:eastAsia="Calibri" w:hAnsi="Museo Sans 300"/>
                      <w:sz w:val="18"/>
                      <w:szCs w:val="18"/>
                      <w:lang w:eastAsia="en-US"/>
                    </w:rPr>
                    <w:t xml:space="preserve">   (</w:t>
                  </w:r>
                  <w:proofErr w:type="gramEnd"/>
                  <w:r w:rsidRPr="002C2CDB">
                    <w:rPr>
                      <w:rFonts w:ascii="Museo Sans 300" w:eastAsia="Calibri" w:hAnsi="Museo Sans 300"/>
                      <w:sz w:val="18"/>
                      <w:szCs w:val="18"/>
                      <w:lang w:eastAsia="en-US"/>
                    </w:rPr>
                    <w:t>2%)</w:t>
                  </w:r>
                </w:p>
                <w:p w14:paraId="31602886"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eastAsia="en-US"/>
                    </w:rPr>
                    <w:t xml:space="preserve">Si no presenta referencia       </w:t>
                  </w:r>
                  <w:proofErr w:type="gramStart"/>
                  <w:r w:rsidRPr="002C2CDB">
                    <w:rPr>
                      <w:rFonts w:ascii="Museo Sans 300" w:eastAsia="Calibri" w:hAnsi="Museo Sans 300"/>
                      <w:sz w:val="18"/>
                      <w:szCs w:val="18"/>
                      <w:lang w:eastAsia="en-US"/>
                    </w:rPr>
                    <w:t xml:space="preserve">   (</w:t>
                  </w:r>
                  <w:proofErr w:type="gramEnd"/>
                  <w:r w:rsidRPr="002C2CDB">
                    <w:rPr>
                      <w:rFonts w:ascii="Museo Sans 300" w:eastAsia="Calibri" w:hAnsi="Museo Sans 300"/>
                      <w:sz w:val="18"/>
                      <w:szCs w:val="18"/>
                      <w:lang w:eastAsia="en-US"/>
                    </w:rPr>
                    <w:t>0%)</w:t>
                  </w:r>
                </w:p>
              </w:tc>
            </w:tr>
            <w:tr w:rsidR="002C2CDB" w:rsidRPr="002C2CDB" w14:paraId="5DEC8B97" w14:textId="77777777" w:rsidTr="0065109F">
              <w:trPr>
                <w:trHeight w:val="444"/>
              </w:trPr>
              <w:tc>
                <w:tcPr>
                  <w:tcW w:w="1703" w:type="dxa"/>
                  <w:shd w:val="pct12" w:color="auto" w:fill="auto"/>
                </w:tcPr>
                <w:p w14:paraId="70C0BD06"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 xml:space="preserve"> CONTROL DE CALIDAD (1)</w:t>
                  </w:r>
                </w:p>
              </w:tc>
              <w:tc>
                <w:tcPr>
                  <w:tcW w:w="1417" w:type="dxa"/>
                  <w:shd w:val="pct12" w:color="auto" w:fill="auto"/>
                </w:tcPr>
                <w:p w14:paraId="2D20868B"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10%</w:t>
                  </w:r>
                </w:p>
              </w:tc>
              <w:tc>
                <w:tcPr>
                  <w:tcW w:w="6237" w:type="dxa"/>
                  <w:shd w:val="pct12" w:color="auto" w:fill="auto"/>
                </w:tcPr>
                <w:p w14:paraId="53D6439C" w14:textId="77777777" w:rsidR="00360523" w:rsidRPr="002C2CDB" w:rsidRDefault="00360523" w:rsidP="00360523">
                  <w:pPr>
                    <w:tabs>
                      <w:tab w:val="left" w:pos="3156"/>
                    </w:tabs>
                    <w:jc w:val="both"/>
                    <w:rPr>
                      <w:rFonts w:ascii="Museo Sans 300" w:eastAsia="Calibri" w:hAnsi="Museo Sans 300" w:cs="Arial"/>
                      <w:sz w:val="18"/>
                      <w:szCs w:val="18"/>
                      <w:lang w:eastAsia="en-US"/>
                    </w:rPr>
                  </w:pPr>
                </w:p>
              </w:tc>
            </w:tr>
            <w:tr w:rsidR="002C2CDB" w:rsidRPr="002C2CDB" w14:paraId="21E92D3B" w14:textId="77777777" w:rsidTr="0065109F">
              <w:trPr>
                <w:trHeight w:val="788"/>
              </w:trPr>
              <w:tc>
                <w:tcPr>
                  <w:tcW w:w="1703" w:type="dxa"/>
                </w:tcPr>
                <w:p w14:paraId="56B40A7A"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GRADO ACADÉMICO:</w:t>
                  </w:r>
                </w:p>
                <w:p w14:paraId="5402D65E"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sz w:val="18"/>
                      <w:szCs w:val="18"/>
                      <w:lang w:val="es-MX" w:eastAsia="en-US"/>
                    </w:rPr>
                    <w:t>INGENIERO CIVIL O ARQUITECTO</w:t>
                  </w:r>
                </w:p>
              </w:tc>
              <w:tc>
                <w:tcPr>
                  <w:tcW w:w="1417" w:type="dxa"/>
                  <w:vAlign w:val="center"/>
                </w:tcPr>
                <w:p w14:paraId="0BE6AB25"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3%</w:t>
                  </w:r>
                </w:p>
              </w:tc>
              <w:tc>
                <w:tcPr>
                  <w:tcW w:w="6237" w:type="dxa"/>
                </w:tcPr>
                <w:p w14:paraId="2B40597F" w14:textId="77777777" w:rsidR="00360523" w:rsidRPr="002C2CDB" w:rsidRDefault="00360523" w:rsidP="00360523">
                  <w:pPr>
                    <w:tabs>
                      <w:tab w:val="left" w:pos="3156"/>
                    </w:tabs>
                    <w:jc w:val="both"/>
                    <w:rPr>
                      <w:rFonts w:ascii="Museo Sans 300" w:eastAsia="Calibri" w:hAnsi="Museo Sans 300" w:cs="Arial"/>
                      <w:iCs/>
                      <w:spacing w:val="-3"/>
                      <w:sz w:val="18"/>
                      <w:szCs w:val="18"/>
                      <w:lang w:val="es-ES_tradnl" w:eastAsia="en-US"/>
                    </w:rPr>
                  </w:pPr>
                  <w:r w:rsidRPr="002C2CDB">
                    <w:rPr>
                      <w:rFonts w:ascii="Museo Sans 300" w:eastAsia="Calibri" w:hAnsi="Museo Sans 300" w:cs="Arial"/>
                      <w:iCs/>
                      <w:spacing w:val="-3"/>
                      <w:sz w:val="18"/>
                      <w:szCs w:val="18"/>
                      <w:lang w:val="es-ES_tradnl" w:eastAsia="en-US"/>
                    </w:rPr>
                    <w:t>Fotocopia de título. (1%)</w:t>
                  </w:r>
                </w:p>
                <w:p w14:paraId="5EB639AC" w14:textId="77777777" w:rsidR="00360523" w:rsidRPr="002C2CDB" w:rsidRDefault="00360523" w:rsidP="00360523">
                  <w:pPr>
                    <w:tabs>
                      <w:tab w:val="left" w:pos="3156"/>
                    </w:tabs>
                    <w:jc w:val="both"/>
                    <w:rPr>
                      <w:rFonts w:ascii="Museo Sans 300" w:eastAsia="Calibri" w:hAnsi="Museo Sans 300" w:cs="Arial"/>
                      <w:iCs/>
                      <w:spacing w:val="-3"/>
                      <w:sz w:val="18"/>
                      <w:szCs w:val="18"/>
                      <w:lang w:val="es-ES_tradnl" w:eastAsia="en-US"/>
                    </w:rPr>
                  </w:pPr>
                  <w:r w:rsidRPr="002C2CDB">
                    <w:rPr>
                      <w:rFonts w:ascii="Museo Sans 300" w:eastAsia="Calibri" w:hAnsi="Museo Sans 300" w:cs="Arial"/>
                      <w:sz w:val="18"/>
                      <w:szCs w:val="18"/>
                      <w:lang w:eastAsia="en-US"/>
                    </w:rPr>
                    <w:t>Fotocopia de carné vigente del VMVDU o del Consejo Nacional de la Arquitectura y la Ingeniería. (1%)</w:t>
                  </w:r>
                </w:p>
                <w:p w14:paraId="0FCF61D7" w14:textId="77777777" w:rsidR="00360523" w:rsidRPr="002C2CDB" w:rsidRDefault="00360523" w:rsidP="00360523">
                  <w:pPr>
                    <w:jc w:val="both"/>
                    <w:rPr>
                      <w:rFonts w:ascii="Museo Sans 300" w:hAnsi="Museo Sans 300" w:cs="Arial"/>
                      <w:sz w:val="18"/>
                      <w:szCs w:val="18"/>
                      <w:lang w:val="es-SV"/>
                    </w:rPr>
                  </w:pPr>
                  <w:r w:rsidRPr="002C2CDB">
                    <w:rPr>
                      <w:rFonts w:ascii="Museo Sans 300" w:eastAsia="Calibri" w:hAnsi="Museo Sans 300" w:cs="Arial"/>
                      <w:iCs/>
                      <w:spacing w:val="-3"/>
                      <w:sz w:val="18"/>
                      <w:szCs w:val="18"/>
                      <w:lang w:val="es-ES_tradnl" w:eastAsia="en-US"/>
                    </w:rPr>
                    <w:t>Fotocopia del Diploma de Seminario de Control de Calidad.   (1</w:t>
                  </w:r>
                  <w:proofErr w:type="gramStart"/>
                  <w:r w:rsidRPr="002C2CDB">
                    <w:rPr>
                      <w:rFonts w:ascii="Museo Sans 300" w:eastAsia="Calibri" w:hAnsi="Museo Sans 300" w:cs="Arial"/>
                      <w:iCs/>
                      <w:spacing w:val="-3"/>
                      <w:sz w:val="18"/>
                      <w:szCs w:val="18"/>
                      <w:lang w:val="es-ES_tradnl" w:eastAsia="en-US"/>
                    </w:rPr>
                    <w:t xml:space="preserve">%)   </w:t>
                  </w:r>
                  <w:proofErr w:type="gramEnd"/>
                  <w:r w:rsidRPr="002C2CDB">
                    <w:rPr>
                      <w:rFonts w:ascii="Museo Sans 300" w:eastAsia="Calibri" w:hAnsi="Museo Sans 300" w:cs="Arial"/>
                      <w:iCs/>
                      <w:spacing w:val="-3"/>
                      <w:sz w:val="18"/>
                      <w:szCs w:val="18"/>
                      <w:lang w:val="es-ES_tradnl" w:eastAsia="en-US"/>
                    </w:rPr>
                    <w:t xml:space="preserve">                               </w:t>
                  </w:r>
                </w:p>
              </w:tc>
            </w:tr>
            <w:tr w:rsidR="002C2CDB" w:rsidRPr="002C2CDB" w14:paraId="3685129C" w14:textId="77777777" w:rsidTr="0065109F">
              <w:trPr>
                <w:trHeight w:val="444"/>
              </w:trPr>
              <w:tc>
                <w:tcPr>
                  <w:tcW w:w="1703" w:type="dxa"/>
                </w:tcPr>
                <w:p w14:paraId="0978E5C9" w14:textId="77777777" w:rsidR="00360523" w:rsidRPr="002C2CDB" w:rsidRDefault="00360523" w:rsidP="00360523">
                  <w:pPr>
                    <w:ind w:left="142" w:hanging="142"/>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EXPERIENCIA:</w:t>
                  </w:r>
                </w:p>
              </w:tc>
              <w:tc>
                <w:tcPr>
                  <w:tcW w:w="1417" w:type="dxa"/>
                </w:tcPr>
                <w:p w14:paraId="7E141014"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7.0%</w:t>
                  </w:r>
                </w:p>
              </w:tc>
              <w:tc>
                <w:tcPr>
                  <w:tcW w:w="6237" w:type="dxa"/>
                </w:tcPr>
                <w:p w14:paraId="62B9DB14" w14:textId="03A444E9" w:rsidR="00360523" w:rsidRPr="002C2CDB" w:rsidRDefault="00360523" w:rsidP="00360523">
                  <w:pPr>
                    <w:jc w:val="both"/>
                    <w:rPr>
                      <w:rFonts w:ascii="Museo Sans 300" w:eastAsia="Calibri" w:hAnsi="Museo Sans 300" w:cs="Arial"/>
                      <w:bCs/>
                      <w:sz w:val="18"/>
                      <w:szCs w:val="18"/>
                      <w:lang w:eastAsia="en-US"/>
                    </w:rPr>
                  </w:pPr>
                  <w:proofErr w:type="spellStart"/>
                  <w:r w:rsidRPr="002C2CDB">
                    <w:rPr>
                      <w:rFonts w:ascii="Museo Sans 300" w:eastAsia="Calibri" w:hAnsi="Museo Sans 300" w:cs="Arial"/>
                      <w:sz w:val="18"/>
                      <w:szCs w:val="18"/>
                      <w:lang w:val="es-MX" w:eastAsia="en-US"/>
                    </w:rPr>
                    <w:t>Curriculum</w:t>
                  </w:r>
                  <w:proofErr w:type="spellEnd"/>
                  <w:r w:rsidRPr="002C2CDB">
                    <w:rPr>
                      <w:rFonts w:ascii="Museo Sans 300" w:eastAsia="Calibri" w:hAnsi="Museo Sans 300" w:cs="Arial"/>
                      <w:sz w:val="18"/>
                      <w:szCs w:val="18"/>
                      <w:lang w:val="es-MX" w:eastAsia="en-US"/>
                    </w:rPr>
                    <w:t xml:space="preserve"> vitae en el que se pueda verificar que</w:t>
                  </w:r>
                  <w:r w:rsidRPr="002C2CDB">
                    <w:rPr>
                      <w:rFonts w:ascii="Museo Sans 300" w:eastAsia="Calibri" w:hAnsi="Museo Sans 300" w:cs="Arial"/>
                      <w:bCs/>
                      <w:sz w:val="18"/>
                      <w:szCs w:val="18"/>
                      <w:lang w:eastAsia="en-US"/>
                    </w:rPr>
                    <w:t xml:space="preserve"> cuenta con experiencia en al menos 4 proyectos de naturaleza, magnitud y complejidad similares a los de este proceso (en forma continua o alterna), con un cargo similar al que está siendo propuesto</w:t>
                  </w:r>
                  <w:r w:rsidRPr="002C2CDB">
                    <w:rPr>
                      <w:rFonts w:ascii="Museo Sans 300" w:eastAsia="Calibri" w:hAnsi="Museo Sans 300" w:cs="Arial"/>
                      <w:sz w:val="18"/>
                      <w:szCs w:val="18"/>
                      <w:lang w:val="es-MX" w:eastAsia="en-US"/>
                    </w:rPr>
                    <w:t xml:space="preserve"> (en control de calidad de obras o que haya recibido el seminario de control de calidad</w:t>
                  </w:r>
                  <w:r w:rsidR="00240908" w:rsidRPr="002C2CDB">
                    <w:rPr>
                      <w:rFonts w:ascii="Museo Sans 300" w:eastAsia="Calibri" w:hAnsi="Museo Sans 300" w:cs="Arial"/>
                      <w:sz w:val="18"/>
                      <w:szCs w:val="18"/>
                      <w:lang w:val="es-MX" w:eastAsia="en-US"/>
                    </w:rPr>
                    <w:t>)</w:t>
                  </w:r>
                  <w:r w:rsidRPr="002C2CDB">
                    <w:rPr>
                      <w:rFonts w:ascii="Museo Sans 300" w:eastAsia="Calibri" w:hAnsi="Museo Sans 300" w:cs="Arial"/>
                      <w:sz w:val="18"/>
                      <w:szCs w:val="18"/>
                      <w:lang w:val="es-MX" w:eastAsia="en-US"/>
                    </w:rPr>
                    <w:t>, para lo cual anexar</w:t>
                  </w:r>
                  <w:r w:rsidR="00240908" w:rsidRPr="002C2CDB">
                    <w:rPr>
                      <w:rFonts w:ascii="Museo Sans 300" w:eastAsia="Calibri" w:hAnsi="Museo Sans 300" w:cs="Arial"/>
                      <w:sz w:val="18"/>
                      <w:szCs w:val="18"/>
                      <w:lang w:val="es-MX" w:eastAsia="en-US"/>
                    </w:rPr>
                    <w:t>á</w:t>
                  </w:r>
                  <w:r w:rsidRPr="002C2CDB">
                    <w:rPr>
                      <w:rFonts w:ascii="Museo Sans 300" w:eastAsia="Calibri" w:hAnsi="Museo Sans 300" w:cs="Arial"/>
                      <w:sz w:val="18"/>
                      <w:szCs w:val="18"/>
                      <w:lang w:val="es-MX" w:eastAsia="en-US"/>
                    </w:rPr>
                    <w:t xml:space="preserve"> el diploma, durante el periodo de 201</w:t>
                  </w:r>
                  <w:r w:rsidR="0073725D" w:rsidRPr="002C2CDB">
                    <w:rPr>
                      <w:rFonts w:ascii="Museo Sans 300" w:eastAsia="Calibri" w:hAnsi="Museo Sans 300" w:cs="Arial"/>
                      <w:sz w:val="18"/>
                      <w:szCs w:val="18"/>
                      <w:lang w:val="es-MX" w:eastAsia="en-US"/>
                    </w:rPr>
                    <w:t>0</w:t>
                  </w:r>
                  <w:r w:rsidRPr="002C2CDB">
                    <w:rPr>
                      <w:rFonts w:ascii="Museo Sans 300" w:eastAsia="Calibri" w:hAnsi="Museo Sans 300" w:cs="Arial"/>
                      <w:sz w:val="18"/>
                      <w:szCs w:val="18"/>
                      <w:lang w:val="es-MX" w:eastAsia="en-US"/>
                    </w:rPr>
                    <w:t xml:space="preserve"> a la fecha. </w:t>
                  </w:r>
                  <w:r w:rsidRPr="002C2CDB">
                    <w:rPr>
                      <w:rFonts w:ascii="Museo Sans 300" w:eastAsia="Calibri" w:hAnsi="Museo Sans 300" w:cs="Arial"/>
                      <w:bCs/>
                      <w:sz w:val="18"/>
                      <w:szCs w:val="18"/>
                      <w:lang w:eastAsia="en-US"/>
                    </w:rPr>
                    <w:t xml:space="preserve">Deberá hacerse presente a tiempo completo durante su ejecución. El porcentaje será asignado </w:t>
                  </w:r>
                  <w:proofErr w:type="gramStart"/>
                  <w:r w:rsidRPr="002C2CDB">
                    <w:rPr>
                      <w:rFonts w:ascii="Museo Sans 300" w:eastAsia="Calibri" w:hAnsi="Museo Sans 300" w:cs="Arial"/>
                      <w:bCs/>
                      <w:sz w:val="18"/>
                      <w:szCs w:val="18"/>
                      <w:lang w:eastAsia="en-US"/>
                    </w:rPr>
                    <w:t>de acuerdo al</w:t>
                  </w:r>
                  <w:proofErr w:type="gramEnd"/>
                  <w:r w:rsidRPr="002C2CDB">
                    <w:rPr>
                      <w:rFonts w:ascii="Museo Sans 300" w:eastAsia="Calibri" w:hAnsi="Museo Sans 300" w:cs="Arial"/>
                      <w:bCs/>
                      <w:sz w:val="18"/>
                      <w:szCs w:val="18"/>
                      <w:lang w:eastAsia="en-US"/>
                    </w:rPr>
                    <w:t xml:space="preserve"> siguiente detalle:</w:t>
                  </w:r>
                </w:p>
                <w:p w14:paraId="0F168C60" w14:textId="77777777" w:rsidR="00360523" w:rsidRPr="002C2CDB" w:rsidRDefault="00360523" w:rsidP="00360523">
                  <w:pPr>
                    <w:jc w:val="both"/>
                    <w:rPr>
                      <w:rFonts w:ascii="Museo Sans 300" w:eastAsia="Calibri" w:hAnsi="Museo Sans 300" w:cs="Arial"/>
                      <w:b/>
                      <w:sz w:val="18"/>
                      <w:szCs w:val="18"/>
                      <w:lang w:val="es-MX"/>
                    </w:rPr>
                  </w:pPr>
                </w:p>
                <w:p w14:paraId="6F13E6E2"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val="es-MX" w:eastAsia="en-US"/>
                    </w:rPr>
                    <w:t>4</w:t>
                  </w:r>
                  <w:r w:rsidRPr="002C2CDB">
                    <w:rPr>
                      <w:rFonts w:ascii="Museo Sans 300" w:eastAsia="Calibri" w:hAnsi="Museo Sans 300"/>
                      <w:sz w:val="18"/>
                      <w:szCs w:val="18"/>
                      <w:lang w:eastAsia="en-US"/>
                    </w:rPr>
                    <w:t xml:space="preserve"> proyectos o </w:t>
                  </w:r>
                  <w:proofErr w:type="gramStart"/>
                  <w:r w:rsidRPr="002C2CDB">
                    <w:rPr>
                      <w:rFonts w:ascii="Museo Sans 300" w:eastAsia="Calibri" w:hAnsi="Museo Sans 300"/>
                      <w:sz w:val="18"/>
                      <w:szCs w:val="18"/>
                      <w:lang w:eastAsia="en-US"/>
                    </w:rPr>
                    <w:t>más  (</w:t>
                  </w:r>
                  <w:proofErr w:type="gramEnd"/>
                  <w:r w:rsidRPr="002C2CDB">
                    <w:rPr>
                      <w:rFonts w:ascii="Museo Sans 300" w:eastAsia="Calibri" w:hAnsi="Museo Sans 300"/>
                      <w:sz w:val="18"/>
                      <w:szCs w:val="18"/>
                      <w:lang w:eastAsia="en-US"/>
                    </w:rPr>
                    <w:t>7%)</w:t>
                  </w:r>
                </w:p>
                <w:p w14:paraId="698D6C27" w14:textId="77777777" w:rsidR="00360523" w:rsidRPr="002C2CDB" w:rsidRDefault="00360523" w:rsidP="00360523">
                  <w:pPr>
                    <w:rPr>
                      <w:rFonts w:ascii="Museo Sans 300" w:eastAsia="Calibri" w:hAnsi="Museo Sans 300"/>
                      <w:b/>
                      <w:sz w:val="18"/>
                      <w:szCs w:val="18"/>
                      <w:lang w:val="es-MX" w:eastAsia="en-US"/>
                    </w:rPr>
                  </w:pPr>
                  <w:r w:rsidRPr="002C2CDB">
                    <w:rPr>
                      <w:rFonts w:ascii="Museo Sans 300" w:eastAsia="Calibri" w:hAnsi="Museo Sans 300"/>
                      <w:b/>
                      <w:sz w:val="18"/>
                      <w:szCs w:val="18"/>
                      <w:lang w:eastAsia="en-US"/>
                    </w:rPr>
                    <w:t xml:space="preserve">3 proyectos         </w:t>
                  </w:r>
                  <w:proofErr w:type="gramStart"/>
                  <w:r w:rsidRPr="002C2CDB">
                    <w:rPr>
                      <w:rFonts w:ascii="Museo Sans 300" w:eastAsia="Calibri" w:hAnsi="Museo Sans 300"/>
                      <w:b/>
                      <w:sz w:val="18"/>
                      <w:szCs w:val="18"/>
                      <w:lang w:eastAsia="en-US"/>
                    </w:rPr>
                    <w:t xml:space="preserve">   (</w:t>
                  </w:r>
                  <w:proofErr w:type="gramEnd"/>
                  <w:r w:rsidRPr="002C2CDB">
                    <w:rPr>
                      <w:rFonts w:ascii="Museo Sans 300" w:eastAsia="Calibri" w:hAnsi="Museo Sans 300"/>
                      <w:b/>
                      <w:sz w:val="18"/>
                      <w:szCs w:val="18"/>
                      <w:lang w:eastAsia="en-US"/>
                    </w:rPr>
                    <w:t>5%)</w:t>
                  </w:r>
                </w:p>
                <w:p w14:paraId="717AFE57"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eastAsia="en-US"/>
                    </w:rPr>
                    <w:t xml:space="preserve">2 proyectos           </w:t>
                  </w:r>
                  <w:proofErr w:type="gramStart"/>
                  <w:r w:rsidRPr="002C2CDB">
                    <w:rPr>
                      <w:rFonts w:ascii="Museo Sans 300" w:eastAsia="Calibri" w:hAnsi="Museo Sans 300"/>
                      <w:sz w:val="18"/>
                      <w:szCs w:val="18"/>
                      <w:lang w:eastAsia="en-US"/>
                    </w:rPr>
                    <w:t xml:space="preserve">   (</w:t>
                  </w:r>
                  <w:proofErr w:type="gramEnd"/>
                  <w:r w:rsidRPr="002C2CDB">
                    <w:rPr>
                      <w:rFonts w:ascii="Museo Sans 300" w:eastAsia="Calibri" w:hAnsi="Museo Sans 300"/>
                      <w:sz w:val="18"/>
                      <w:szCs w:val="18"/>
                      <w:lang w:eastAsia="en-US"/>
                    </w:rPr>
                    <w:t>3%)</w:t>
                  </w:r>
                </w:p>
                <w:p w14:paraId="167C3835"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eastAsia="en-US"/>
                    </w:rPr>
                    <w:t xml:space="preserve">1 proyecto             </w:t>
                  </w:r>
                  <w:proofErr w:type="gramStart"/>
                  <w:r w:rsidRPr="002C2CDB">
                    <w:rPr>
                      <w:rFonts w:ascii="Museo Sans 300" w:eastAsia="Calibri" w:hAnsi="Museo Sans 300"/>
                      <w:sz w:val="18"/>
                      <w:szCs w:val="18"/>
                      <w:lang w:eastAsia="en-US"/>
                    </w:rPr>
                    <w:t xml:space="preserve">   (</w:t>
                  </w:r>
                  <w:proofErr w:type="gramEnd"/>
                  <w:r w:rsidRPr="002C2CDB">
                    <w:rPr>
                      <w:rFonts w:ascii="Museo Sans 300" w:eastAsia="Calibri" w:hAnsi="Museo Sans 300"/>
                      <w:sz w:val="18"/>
                      <w:szCs w:val="18"/>
                      <w:lang w:eastAsia="en-US"/>
                    </w:rPr>
                    <w:t>1%)</w:t>
                  </w:r>
                </w:p>
              </w:tc>
            </w:tr>
            <w:tr w:rsidR="002C2CDB" w:rsidRPr="002C2CDB" w14:paraId="30EB881D" w14:textId="77777777" w:rsidTr="0065109F">
              <w:trPr>
                <w:trHeight w:val="444"/>
              </w:trPr>
              <w:tc>
                <w:tcPr>
                  <w:tcW w:w="1703" w:type="dxa"/>
                  <w:shd w:val="pct12" w:color="auto" w:fill="auto"/>
                </w:tcPr>
                <w:p w14:paraId="2A27BDD8" w14:textId="77777777" w:rsidR="00360523" w:rsidRPr="002C2CDB" w:rsidRDefault="00360523" w:rsidP="00360523">
                  <w:pPr>
                    <w:ind w:left="67" w:hanging="142"/>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 xml:space="preserve"> CONTROL DE CALIDAD (2)</w:t>
                  </w:r>
                </w:p>
              </w:tc>
              <w:tc>
                <w:tcPr>
                  <w:tcW w:w="1417" w:type="dxa"/>
                  <w:shd w:val="pct12" w:color="auto" w:fill="auto"/>
                </w:tcPr>
                <w:p w14:paraId="51AAD2C5"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10%</w:t>
                  </w:r>
                </w:p>
              </w:tc>
              <w:tc>
                <w:tcPr>
                  <w:tcW w:w="6237" w:type="dxa"/>
                  <w:shd w:val="pct12" w:color="auto" w:fill="auto"/>
                </w:tcPr>
                <w:p w14:paraId="2164BE76" w14:textId="77777777" w:rsidR="00360523" w:rsidRPr="002C2CDB" w:rsidRDefault="00360523" w:rsidP="00360523">
                  <w:pPr>
                    <w:tabs>
                      <w:tab w:val="left" w:pos="3156"/>
                    </w:tabs>
                    <w:jc w:val="both"/>
                    <w:rPr>
                      <w:rFonts w:ascii="Museo Sans 300" w:eastAsia="Calibri" w:hAnsi="Museo Sans 300" w:cs="Arial"/>
                      <w:sz w:val="18"/>
                      <w:szCs w:val="18"/>
                      <w:lang w:eastAsia="en-US"/>
                    </w:rPr>
                  </w:pPr>
                </w:p>
              </w:tc>
            </w:tr>
            <w:tr w:rsidR="002C2CDB" w:rsidRPr="002C2CDB" w14:paraId="18694C06" w14:textId="77777777" w:rsidTr="0065109F">
              <w:trPr>
                <w:trHeight w:val="444"/>
              </w:trPr>
              <w:tc>
                <w:tcPr>
                  <w:tcW w:w="1703" w:type="dxa"/>
                </w:tcPr>
                <w:p w14:paraId="56D192CE"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GRADO ACADÉMICO:</w:t>
                  </w:r>
                </w:p>
                <w:p w14:paraId="40F9D39C" w14:textId="77777777" w:rsidR="00360523" w:rsidRPr="002C2CDB" w:rsidRDefault="00360523" w:rsidP="00360523">
                  <w:pPr>
                    <w:ind w:left="142" w:hanging="142"/>
                    <w:jc w:val="both"/>
                    <w:rPr>
                      <w:rFonts w:ascii="Museo Sans 300" w:eastAsia="Calibri" w:hAnsi="Museo Sans 300" w:cs="Arial"/>
                      <w:b/>
                      <w:bCs/>
                      <w:iCs/>
                      <w:spacing w:val="-2"/>
                      <w:sz w:val="18"/>
                      <w:szCs w:val="18"/>
                      <w:lang w:eastAsia="en-US"/>
                    </w:rPr>
                  </w:pPr>
                  <w:r w:rsidRPr="002C2CDB">
                    <w:rPr>
                      <w:rFonts w:ascii="Museo Sans 300" w:eastAsia="Calibri" w:hAnsi="Museo Sans 300" w:cs="Arial"/>
                      <w:sz w:val="18"/>
                      <w:szCs w:val="18"/>
                      <w:lang w:val="es-MX" w:eastAsia="en-US"/>
                    </w:rPr>
                    <w:t>INGENIERO CIVIL O ARQUITECTO</w:t>
                  </w:r>
                </w:p>
              </w:tc>
              <w:tc>
                <w:tcPr>
                  <w:tcW w:w="1417" w:type="dxa"/>
                  <w:vAlign w:val="center"/>
                </w:tcPr>
                <w:p w14:paraId="4B37DB4B"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3%</w:t>
                  </w:r>
                </w:p>
              </w:tc>
              <w:tc>
                <w:tcPr>
                  <w:tcW w:w="6237" w:type="dxa"/>
                </w:tcPr>
                <w:p w14:paraId="38E49AFF" w14:textId="77777777" w:rsidR="00360523" w:rsidRPr="002C2CDB" w:rsidRDefault="00360523" w:rsidP="00360523">
                  <w:pPr>
                    <w:tabs>
                      <w:tab w:val="left" w:pos="3156"/>
                    </w:tabs>
                    <w:jc w:val="both"/>
                    <w:rPr>
                      <w:rFonts w:ascii="Museo Sans 300" w:eastAsia="Calibri" w:hAnsi="Museo Sans 300" w:cs="Arial"/>
                      <w:iCs/>
                      <w:spacing w:val="-3"/>
                      <w:sz w:val="18"/>
                      <w:szCs w:val="18"/>
                      <w:lang w:val="es-ES_tradnl" w:eastAsia="en-US"/>
                    </w:rPr>
                  </w:pPr>
                  <w:r w:rsidRPr="002C2CDB">
                    <w:rPr>
                      <w:rFonts w:ascii="Museo Sans 300" w:eastAsia="Calibri" w:hAnsi="Museo Sans 300" w:cs="Arial"/>
                      <w:iCs/>
                      <w:spacing w:val="-3"/>
                      <w:sz w:val="18"/>
                      <w:szCs w:val="18"/>
                      <w:lang w:val="es-ES_tradnl" w:eastAsia="en-US"/>
                    </w:rPr>
                    <w:t>Fotocopia de título. (1%)</w:t>
                  </w:r>
                </w:p>
                <w:p w14:paraId="351AFECE" w14:textId="77777777" w:rsidR="00360523" w:rsidRPr="002C2CDB" w:rsidRDefault="00360523" w:rsidP="00360523">
                  <w:pPr>
                    <w:tabs>
                      <w:tab w:val="left" w:pos="3156"/>
                    </w:tabs>
                    <w:jc w:val="both"/>
                    <w:rPr>
                      <w:rFonts w:ascii="Museo Sans 300" w:eastAsia="Calibri" w:hAnsi="Museo Sans 300" w:cs="Arial"/>
                      <w:iCs/>
                      <w:spacing w:val="-3"/>
                      <w:sz w:val="18"/>
                      <w:szCs w:val="18"/>
                      <w:lang w:val="es-ES_tradnl" w:eastAsia="en-US"/>
                    </w:rPr>
                  </w:pPr>
                  <w:r w:rsidRPr="002C2CDB">
                    <w:rPr>
                      <w:rFonts w:ascii="Museo Sans 300" w:eastAsia="Calibri" w:hAnsi="Museo Sans 300" w:cs="Arial"/>
                      <w:sz w:val="18"/>
                      <w:szCs w:val="18"/>
                      <w:lang w:eastAsia="en-US"/>
                    </w:rPr>
                    <w:t>Fotocopia de carné vigente del VMVDU o del Consejo Nacional de la Arquitectura y la Ingeniería. (1%)</w:t>
                  </w:r>
                </w:p>
                <w:p w14:paraId="67ADFA54" w14:textId="77777777" w:rsidR="00360523" w:rsidRPr="002C2CDB" w:rsidRDefault="00360523" w:rsidP="00360523">
                  <w:pPr>
                    <w:jc w:val="both"/>
                    <w:rPr>
                      <w:rFonts w:ascii="Museo Sans 300" w:eastAsia="Calibri" w:hAnsi="Museo Sans 300" w:cs="Arial"/>
                      <w:iCs/>
                      <w:spacing w:val="-3"/>
                      <w:sz w:val="18"/>
                      <w:szCs w:val="18"/>
                      <w:lang w:val="es-ES_tradnl" w:eastAsia="en-US"/>
                    </w:rPr>
                  </w:pPr>
                  <w:r w:rsidRPr="002C2CDB">
                    <w:rPr>
                      <w:rFonts w:ascii="Museo Sans 300" w:eastAsia="Calibri" w:hAnsi="Museo Sans 300" w:cs="Arial"/>
                      <w:iCs/>
                      <w:spacing w:val="-3"/>
                      <w:sz w:val="18"/>
                      <w:szCs w:val="18"/>
                      <w:lang w:val="es-ES_tradnl" w:eastAsia="en-US"/>
                    </w:rPr>
                    <w:t xml:space="preserve">Fotocopia del Diploma de Seminario de Control de Calidad.   (1%) </w:t>
                  </w:r>
                </w:p>
              </w:tc>
            </w:tr>
            <w:tr w:rsidR="002C2CDB" w:rsidRPr="002C2CDB" w14:paraId="6861A037" w14:textId="77777777" w:rsidTr="0065109F">
              <w:trPr>
                <w:trHeight w:val="444"/>
              </w:trPr>
              <w:tc>
                <w:tcPr>
                  <w:tcW w:w="1703" w:type="dxa"/>
                </w:tcPr>
                <w:p w14:paraId="1A963E0D" w14:textId="77777777" w:rsidR="00360523" w:rsidRPr="002C2CDB" w:rsidRDefault="00360523" w:rsidP="00360523">
                  <w:pPr>
                    <w:ind w:left="142" w:hanging="142"/>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EXPERIENCIA:</w:t>
                  </w:r>
                </w:p>
              </w:tc>
              <w:tc>
                <w:tcPr>
                  <w:tcW w:w="1417" w:type="dxa"/>
                </w:tcPr>
                <w:p w14:paraId="10D73139"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7%</w:t>
                  </w:r>
                </w:p>
              </w:tc>
              <w:tc>
                <w:tcPr>
                  <w:tcW w:w="6237" w:type="dxa"/>
                </w:tcPr>
                <w:p w14:paraId="2A880989" w14:textId="51D86244" w:rsidR="00360523" w:rsidRPr="002C2CDB" w:rsidRDefault="00360523" w:rsidP="00360523">
                  <w:pPr>
                    <w:jc w:val="both"/>
                    <w:rPr>
                      <w:rFonts w:ascii="Museo Sans 300" w:eastAsia="Calibri" w:hAnsi="Museo Sans 300" w:cs="Arial"/>
                      <w:bCs/>
                      <w:sz w:val="18"/>
                      <w:szCs w:val="18"/>
                      <w:lang w:eastAsia="en-US"/>
                    </w:rPr>
                  </w:pPr>
                  <w:proofErr w:type="spellStart"/>
                  <w:r w:rsidRPr="002C2CDB">
                    <w:rPr>
                      <w:rFonts w:ascii="Museo Sans 300" w:eastAsia="Calibri" w:hAnsi="Museo Sans 300" w:cs="Arial"/>
                      <w:sz w:val="18"/>
                      <w:szCs w:val="18"/>
                      <w:lang w:val="es-MX" w:eastAsia="en-US"/>
                    </w:rPr>
                    <w:t>Curriculum</w:t>
                  </w:r>
                  <w:proofErr w:type="spellEnd"/>
                  <w:r w:rsidRPr="002C2CDB">
                    <w:rPr>
                      <w:rFonts w:ascii="Museo Sans 300" w:eastAsia="Calibri" w:hAnsi="Museo Sans 300" w:cs="Arial"/>
                      <w:sz w:val="18"/>
                      <w:szCs w:val="18"/>
                      <w:lang w:val="es-MX" w:eastAsia="en-US"/>
                    </w:rPr>
                    <w:t xml:space="preserve"> vitae en el que se pueda verificar que</w:t>
                  </w:r>
                  <w:r w:rsidRPr="002C2CDB">
                    <w:rPr>
                      <w:rFonts w:ascii="Museo Sans 300" w:eastAsia="Calibri" w:hAnsi="Museo Sans 300" w:cs="Arial"/>
                      <w:bCs/>
                      <w:sz w:val="18"/>
                      <w:szCs w:val="18"/>
                      <w:lang w:eastAsia="en-US"/>
                    </w:rPr>
                    <w:t xml:space="preserve"> cuenta con experiencia en al menos 4 proyectos de naturaleza, magnitud y complejidad similares a los de esto proceso (en forma continua o alterna), con un cargo similar al que está siendo propuesto</w:t>
                  </w:r>
                  <w:r w:rsidRPr="002C2CDB">
                    <w:rPr>
                      <w:rFonts w:ascii="Museo Sans 300" w:eastAsia="Calibri" w:hAnsi="Museo Sans 300" w:cs="Arial"/>
                      <w:sz w:val="18"/>
                      <w:szCs w:val="18"/>
                      <w:lang w:val="es-MX" w:eastAsia="en-US"/>
                    </w:rPr>
                    <w:t>, (en control de calidad de obras o que haya recibido el seminario de control de calidad</w:t>
                  </w:r>
                  <w:r w:rsidR="00240908" w:rsidRPr="002C2CDB">
                    <w:rPr>
                      <w:rFonts w:ascii="Museo Sans 300" w:eastAsia="Calibri" w:hAnsi="Museo Sans 300" w:cs="Arial"/>
                      <w:sz w:val="18"/>
                      <w:szCs w:val="18"/>
                      <w:lang w:val="es-MX" w:eastAsia="en-US"/>
                    </w:rPr>
                    <w:t>)</w:t>
                  </w:r>
                  <w:r w:rsidRPr="002C2CDB">
                    <w:rPr>
                      <w:rFonts w:ascii="Museo Sans 300" w:eastAsia="Calibri" w:hAnsi="Museo Sans 300" w:cs="Arial"/>
                      <w:sz w:val="18"/>
                      <w:szCs w:val="18"/>
                      <w:lang w:val="es-MX" w:eastAsia="en-US"/>
                    </w:rPr>
                    <w:t>, para lo cual anexar</w:t>
                  </w:r>
                  <w:r w:rsidR="00240908" w:rsidRPr="002C2CDB">
                    <w:rPr>
                      <w:rFonts w:ascii="Museo Sans 300" w:eastAsia="Calibri" w:hAnsi="Museo Sans 300" w:cs="Arial"/>
                      <w:sz w:val="18"/>
                      <w:szCs w:val="18"/>
                      <w:lang w:val="es-MX" w:eastAsia="en-US"/>
                    </w:rPr>
                    <w:t>á</w:t>
                  </w:r>
                  <w:r w:rsidRPr="002C2CDB">
                    <w:rPr>
                      <w:rFonts w:ascii="Museo Sans 300" w:eastAsia="Calibri" w:hAnsi="Museo Sans 300" w:cs="Arial"/>
                      <w:sz w:val="18"/>
                      <w:szCs w:val="18"/>
                      <w:lang w:val="es-MX" w:eastAsia="en-US"/>
                    </w:rPr>
                    <w:t xml:space="preserve"> el diploma, durante el periodo de 201</w:t>
                  </w:r>
                  <w:r w:rsidR="00247BCB" w:rsidRPr="002C2CDB">
                    <w:rPr>
                      <w:rFonts w:ascii="Museo Sans 300" w:eastAsia="Calibri" w:hAnsi="Museo Sans 300" w:cs="Arial"/>
                      <w:sz w:val="18"/>
                      <w:szCs w:val="18"/>
                      <w:lang w:val="es-MX" w:eastAsia="en-US"/>
                    </w:rPr>
                    <w:t>0</w:t>
                  </w:r>
                  <w:r w:rsidRPr="002C2CDB">
                    <w:rPr>
                      <w:rFonts w:ascii="Museo Sans 300" w:eastAsia="Calibri" w:hAnsi="Museo Sans 300" w:cs="Arial"/>
                      <w:sz w:val="18"/>
                      <w:szCs w:val="18"/>
                      <w:lang w:val="es-MX" w:eastAsia="en-US"/>
                    </w:rPr>
                    <w:t xml:space="preserve"> a la fecha. </w:t>
                  </w:r>
                  <w:r w:rsidRPr="002C2CDB">
                    <w:rPr>
                      <w:rFonts w:ascii="Museo Sans 300" w:eastAsia="Calibri" w:hAnsi="Museo Sans 300" w:cs="Arial"/>
                      <w:bCs/>
                      <w:sz w:val="18"/>
                      <w:szCs w:val="18"/>
                      <w:lang w:eastAsia="en-US"/>
                    </w:rPr>
                    <w:t xml:space="preserve">Deberá hacerse presente a tiempo completo durante su ejecución. El porcentaje será asignado </w:t>
                  </w:r>
                  <w:proofErr w:type="gramStart"/>
                  <w:r w:rsidRPr="002C2CDB">
                    <w:rPr>
                      <w:rFonts w:ascii="Museo Sans 300" w:eastAsia="Calibri" w:hAnsi="Museo Sans 300" w:cs="Arial"/>
                      <w:bCs/>
                      <w:sz w:val="18"/>
                      <w:szCs w:val="18"/>
                      <w:lang w:eastAsia="en-US"/>
                    </w:rPr>
                    <w:t>de acuerdo al</w:t>
                  </w:r>
                  <w:proofErr w:type="gramEnd"/>
                  <w:r w:rsidRPr="002C2CDB">
                    <w:rPr>
                      <w:rFonts w:ascii="Museo Sans 300" w:eastAsia="Calibri" w:hAnsi="Museo Sans 300" w:cs="Arial"/>
                      <w:bCs/>
                      <w:sz w:val="18"/>
                      <w:szCs w:val="18"/>
                      <w:lang w:eastAsia="en-US"/>
                    </w:rPr>
                    <w:t xml:space="preserve"> siguiente detalle:</w:t>
                  </w:r>
                </w:p>
                <w:p w14:paraId="3FE29E97" w14:textId="77777777" w:rsidR="00360523" w:rsidRPr="002C2CDB" w:rsidRDefault="00360523" w:rsidP="00360523">
                  <w:pPr>
                    <w:jc w:val="both"/>
                    <w:rPr>
                      <w:rFonts w:ascii="Museo Sans 300" w:eastAsia="Calibri" w:hAnsi="Museo Sans 300" w:cs="Arial"/>
                      <w:b/>
                      <w:sz w:val="18"/>
                      <w:szCs w:val="18"/>
                      <w:lang w:val="es-MX"/>
                    </w:rPr>
                  </w:pPr>
                </w:p>
                <w:p w14:paraId="73EAEE2E"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val="es-MX" w:eastAsia="en-US"/>
                    </w:rPr>
                    <w:t>4</w:t>
                  </w:r>
                  <w:r w:rsidRPr="002C2CDB">
                    <w:rPr>
                      <w:rFonts w:ascii="Museo Sans 300" w:eastAsia="Calibri" w:hAnsi="Museo Sans 300"/>
                      <w:sz w:val="18"/>
                      <w:szCs w:val="18"/>
                      <w:lang w:eastAsia="en-US"/>
                    </w:rPr>
                    <w:t xml:space="preserve"> proyectos o </w:t>
                  </w:r>
                  <w:proofErr w:type="gramStart"/>
                  <w:r w:rsidRPr="002C2CDB">
                    <w:rPr>
                      <w:rFonts w:ascii="Museo Sans 300" w:eastAsia="Calibri" w:hAnsi="Museo Sans 300"/>
                      <w:sz w:val="18"/>
                      <w:szCs w:val="18"/>
                      <w:lang w:eastAsia="en-US"/>
                    </w:rPr>
                    <w:t>más  (</w:t>
                  </w:r>
                  <w:proofErr w:type="gramEnd"/>
                  <w:r w:rsidRPr="002C2CDB">
                    <w:rPr>
                      <w:rFonts w:ascii="Museo Sans 300" w:eastAsia="Calibri" w:hAnsi="Museo Sans 300"/>
                      <w:sz w:val="18"/>
                      <w:szCs w:val="18"/>
                      <w:lang w:eastAsia="en-US"/>
                    </w:rPr>
                    <w:t>7%)</w:t>
                  </w:r>
                </w:p>
                <w:p w14:paraId="16C0470F" w14:textId="77777777" w:rsidR="00360523" w:rsidRPr="002C2CDB" w:rsidRDefault="00360523" w:rsidP="00360523">
                  <w:pPr>
                    <w:rPr>
                      <w:rFonts w:ascii="Museo Sans 300" w:eastAsia="Calibri" w:hAnsi="Museo Sans 300"/>
                      <w:b/>
                      <w:sz w:val="18"/>
                      <w:szCs w:val="18"/>
                      <w:lang w:val="es-MX" w:eastAsia="en-US"/>
                    </w:rPr>
                  </w:pPr>
                  <w:r w:rsidRPr="002C2CDB">
                    <w:rPr>
                      <w:rFonts w:ascii="Museo Sans 300" w:eastAsia="Calibri" w:hAnsi="Museo Sans 300"/>
                      <w:b/>
                      <w:sz w:val="18"/>
                      <w:szCs w:val="18"/>
                      <w:lang w:eastAsia="en-US"/>
                    </w:rPr>
                    <w:t xml:space="preserve">3 proyectos         </w:t>
                  </w:r>
                  <w:proofErr w:type="gramStart"/>
                  <w:r w:rsidRPr="002C2CDB">
                    <w:rPr>
                      <w:rFonts w:ascii="Museo Sans 300" w:eastAsia="Calibri" w:hAnsi="Museo Sans 300"/>
                      <w:b/>
                      <w:sz w:val="18"/>
                      <w:szCs w:val="18"/>
                      <w:lang w:eastAsia="en-US"/>
                    </w:rPr>
                    <w:t xml:space="preserve">   (</w:t>
                  </w:r>
                  <w:proofErr w:type="gramEnd"/>
                  <w:r w:rsidRPr="002C2CDB">
                    <w:rPr>
                      <w:rFonts w:ascii="Museo Sans 300" w:eastAsia="Calibri" w:hAnsi="Museo Sans 300"/>
                      <w:b/>
                      <w:sz w:val="18"/>
                      <w:szCs w:val="18"/>
                      <w:lang w:eastAsia="en-US"/>
                    </w:rPr>
                    <w:t>5%)</w:t>
                  </w:r>
                </w:p>
                <w:p w14:paraId="6972D719" w14:textId="77777777" w:rsidR="00360523" w:rsidRPr="002C2CDB" w:rsidRDefault="00360523" w:rsidP="00360523">
                  <w:pPr>
                    <w:rPr>
                      <w:rFonts w:ascii="Museo Sans 300" w:eastAsia="Calibri" w:hAnsi="Museo Sans 300"/>
                      <w:sz w:val="18"/>
                      <w:szCs w:val="18"/>
                      <w:lang w:eastAsia="en-US"/>
                    </w:rPr>
                  </w:pPr>
                  <w:r w:rsidRPr="002C2CDB">
                    <w:rPr>
                      <w:rFonts w:ascii="Museo Sans 300" w:eastAsia="Calibri" w:hAnsi="Museo Sans 300"/>
                      <w:sz w:val="18"/>
                      <w:szCs w:val="18"/>
                      <w:lang w:eastAsia="en-US"/>
                    </w:rPr>
                    <w:lastRenderedPageBreak/>
                    <w:t xml:space="preserve">2 proyectos           </w:t>
                  </w:r>
                  <w:proofErr w:type="gramStart"/>
                  <w:r w:rsidRPr="002C2CDB">
                    <w:rPr>
                      <w:rFonts w:ascii="Museo Sans 300" w:eastAsia="Calibri" w:hAnsi="Museo Sans 300"/>
                      <w:sz w:val="18"/>
                      <w:szCs w:val="18"/>
                      <w:lang w:eastAsia="en-US"/>
                    </w:rPr>
                    <w:t xml:space="preserve">   (</w:t>
                  </w:r>
                  <w:proofErr w:type="gramEnd"/>
                  <w:r w:rsidRPr="002C2CDB">
                    <w:rPr>
                      <w:rFonts w:ascii="Museo Sans 300" w:eastAsia="Calibri" w:hAnsi="Museo Sans 300"/>
                      <w:sz w:val="18"/>
                      <w:szCs w:val="18"/>
                      <w:lang w:eastAsia="en-US"/>
                    </w:rPr>
                    <w:t>3%)</w:t>
                  </w:r>
                </w:p>
                <w:p w14:paraId="75B2D350" w14:textId="77777777" w:rsidR="00360523" w:rsidRPr="002C2CDB" w:rsidRDefault="00360523" w:rsidP="00360523">
                  <w:pPr>
                    <w:jc w:val="both"/>
                    <w:rPr>
                      <w:rFonts w:ascii="Museo Sans 300" w:eastAsia="Calibri" w:hAnsi="Museo Sans 300" w:cs="Arial"/>
                      <w:bCs/>
                      <w:sz w:val="18"/>
                      <w:szCs w:val="18"/>
                      <w:lang w:eastAsia="en-US"/>
                    </w:rPr>
                  </w:pPr>
                  <w:r w:rsidRPr="002C2CDB">
                    <w:rPr>
                      <w:rFonts w:ascii="Museo Sans 300" w:eastAsia="Calibri" w:hAnsi="Museo Sans 300"/>
                      <w:sz w:val="18"/>
                      <w:szCs w:val="18"/>
                      <w:lang w:eastAsia="en-US"/>
                    </w:rPr>
                    <w:t xml:space="preserve">1 proyecto             </w:t>
                  </w:r>
                  <w:proofErr w:type="gramStart"/>
                  <w:r w:rsidRPr="002C2CDB">
                    <w:rPr>
                      <w:rFonts w:ascii="Museo Sans 300" w:eastAsia="Calibri" w:hAnsi="Museo Sans 300"/>
                      <w:sz w:val="18"/>
                      <w:szCs w:val="18"/>
                      <w:lang w:eastAsia="en-US"/>
                    </w:rPr>
                    <w:t xml:space="preserve">   (</w:t>
                  </w:r>
                  <w:proofErr w:type="gramEnd"/>
                  <w:r w:rsidRPr="002C2CDB">
                    <w:rPr>
                      <w:rFonts w:ascii="Museo Sans 300" w:eastAsia="Calibri" w:hAnsi="Museo Sans 300"/>
                      <w:sz w:val="18"/>
                      <w:szCs w:val="18"/>
                      <w:lang w:eastAsia="en-US"/>
                    </w:rPr>
                    <w:t>1%)</w:t>
                  </w:r>
                </w:p>
              </w:tc>
            </w:tr>
            <w:tr w:rsidR="002C2CDB" w:rsidRPr="002C2CDB" w14:paraId="4901A87E" w14:textId="77777777" w:rsidTr="0065109F">
              <w:trPr>
                <w:trHeight w:val="269"/>
              </w:trPr>
              <w:tc>
                <w:tcPr>
                  <w:tcW w:w="1703" w:type="dxa"/>
                  <w:shd w:val="clear" w:color="auto" w:fill="D9D9D9"/>
                </w:tcPr>
                <w:p w14:paraId="044C5D70" w14:textId="77777777" w:rsidR="00360523" w:rsidRPr="002C2CDB" w:rsidRDefault="00360523" w:rsidP="00360523">
                  <w:pPr>
                    <w:jc w:val="both"/>
                    <w:rPr>
                      <w:rFonts w:ascii="Museo Sans 300" w:eastAsia="Calibri" w:hAnsi="Museo Sans 300" w:cs="Arial"/>
                      <w:b/>
                      <w:bCs/>
                      <w:iCs/>
                      <w:spacing w:val="-2"/>
                      <w:sz w:val="21"/>
                      <w:szCs w:val="21"/>
                      <w:lang w:eastAsia="en-US"/>
                    </w:rPr>
                  </w:pPr>
                  <w:r w:rsidRPr="002C2CDB">
                    <w:rPr>
                      <w:rFonts w:ascii="Museo Sans 300" w:eastAsia="Calibri" w:hAnsi="Museo Sans 300" w:cs="Arial"/>
                      <w:b/>
                      <w:sz w:val="21"/>
                      <w:szCs w:val="21"/>
                      <w:lang w:val="es-MX" w:eastAsia="en-US"/>
                    </w:rPr>
                    <w:lastRenderedPageBreak/>
                    <w:t>RESIDENTE DE OBRAS CIVILES (1)</w:t>
                  </w:r>
                </w:p>
              </w:tc>
              <w:tc>
                <w:tcPr>
                  <w:tcW w:w="1417" w:type="dxa"/>
                  <w:shd w:val="clear" w:color="auto" w:fill="D9D9D9"/>
                </w:tcPr>
                <w:p w14:paraId="00A9440B" w14:textId="77777777" w:rsidR="00360523" w:rsidRPr="002C2CDB" w:rsidRDefault="00360523" w:rsidP="00360523">
                  <w:pPr>
                    <w:jc w:val="center"/>
                    <w:rPr>
                      <w:rFonts w:ascii="Museo Sans 300" w:eastAsia="Calibri" w:hAnsi="Museo Sans 300" w:cs="Arial"/>
                      <w:b/>
                      <w:sz w:val="21"/>
                      <w:szCs w:val="21"/>
                      <w:lang w:val="es-SV" w:eastAsia="en-US"/>
                    </w:rPr>
                  </w:pPr>
                  <w:r w:rsidRPr="002C2CDB">
                    <w:rPr>
                      <w:rFonts w:ascii="Museo Sans 300" w:eastAsia="Calibri" w:hAnsi="Museo Sans 300" w:cs="Arial"/>
                      <w:b/>
                      <w:sz w:val="21"/>
                      <w:szCs w:val="21"/>
                      <w:lang w:val="es-SV" w:eastAsia="en-US"/>
                    </w:rPr>
                    <w:t>10%</w:t>
                  </w:r>
                </w:p>
              </w:tc>
              <w:tc>
                <w:tcPr>
                  <w:tcW w:w="6237" w:type="dxa"/>
                  <w:shd w:val="clear" w:color="auto" w:fill="D9D9D9"/>
                </w:tcPr>
                <w:p w14:paraId="78A40FDE" w14:textId="77777777" w:rsidR="00360523" w:rsidRPr="002C2CDB" w:rsidRDefault="00360523" w:rsidP="00360523">
                  <w:pPr>
                    <w:tabs>
                      <w:tab w:val="left" w:pos="3156"/>
                    </w:tabs>
                    <w:jc w:val="both"/>
                    <w:rPr>
                      <w:rFonts w:ascii="Museo Sans 300" w:eastAsia="Calibri" w:hAnsi="Museo Sans 300" w:cs="Arial"/>
                      <w:sz w:val="21"/>
                      <w:szCs w:val="21"/>
                      <w:lang w:eastAsia="en-US"/>
                    </w:rPr>
                  </w:pPr>
                </w:p>
              </w:tc>
            </w:tr>
            <w:tr w:rsidR="002C2CDB" w:rsidRPr="002C2CDB" w14:paraId="6C877C89" w14:textId="77777777" w:rsidTr="0065109F">
              <w:trPr>
                <w:trHeight w:val="629"/>
              </w:trPr>
              <w:tc>
                <w:tcPr>
                  <w:tcW w:w="1703" w:type="dxa"/>
                </w:tcPr>
                <w:p w14:paraId="5FA9BDEB"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GRADO ACADÉMICO:</w:t>
                  </w:r>
                </w:p>
                <w:p w14:paraId="0DE7B98A"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sz w:val="18"/>
                      <w:szCs w:val="18"/>
                      <w:lang w:val="es-MX" w:eastAsia="en-US"/>
                    </w:rPr>
                    <w:t>INGENIERO CIVIL O ARQUITECTO</w:t>
                  </w:r>
                </w:p>
              </w:tc>
              <w:tc>
                <w:tcPr>
                  <w:tcW w:w="1417" w:type="dxa"/>
                  <w:vAlign w:val="center"/>
                </w:tcPr>
                <w:p w14:paraId="0DC59C75"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2%</w:t>
                  </w:r>
                </w:p>
              </w:tc>
              <w:tc>
                <w:tcPr>
                  <w:tcW w:w="6237" w:type="dxa"/>
                </w:tcPr>
                <w:p w14:paraId="710FE641" w14:textId="77777777" w:rsidR="00360523" w:rsidRPr="002C2CDB" w:rsidRDefault="00360523" w:rsidP="00360523">
                  <w:pPr>
                    <w:jc w:val="both"/>
                    <w:rPr>
                      <w:rFonts w:ascii="Museo Sans 300" w:eastAsia="Calibri" w:hAnsi="Museo Sans 300" w:cs="Arial"/>
                      <w:sz w:val="18"/>
                      <w:szCs w:val="18"/>
                      <w:lang w:eastAsia="en-US"/>
                    </w:rPr>
                  </w:pPr>
                  <w:r w:rsidRPr="002C2CDB">
                    <w:rPr>
                      <w:rFonts w:ascii="Museo Sans 300" w:eastAsia="Calibri" w:hAnsi="Museo Sans 300" w:cs="Arial"/>
                      <w:iCs/>
                      <w:spacing w:val="-3"/>
                      <w:sz w:val="18"/>
                      <w:szCs w:val="18"/>
                      <w:lang w:val="es-ES_tradnl" w:eastAsia="en-US"/>
                    </w:rPr>
                    <w:t>Fotocopia de título. (1 %)</w:t>
                  </w:r>
                </w:p>
                <w:p w14:paraId="0A013CD5" w14:textId="3EA24220" w:rsidR="00360523" w:rsidRPr="002C2CDB" w:rsidRDefault="00360523" w:rsidP="00360523">
                  <w:pPr>
                    <w:jc w:val="both"/>
                    <w:rPr>
                      <w:rFonts w:ascii="Museo Sans 300" w:eastAsia="Calibri" w:hAnsi="Museo Sans 300" w:cs="Arial"/>
                      <w:sz w:val="18"/>
                      <w:szCs w:val="18"/>
                      <w:lang w:eastAsia="en-US"/>
                    </w:rPr>
                  </w:pPr>
                  <w:r w:rsidRPr="002C2CDB">
                    <w:rPr>
                      <w:rFonts w:ascii="Museo Sans 300" w:eastAsia="Calibri" w:hAnsi="Museo Sans 300" w:cs="Arial"/>
                      <w:sz w:val="18"/>
                      <w:szCs w:val="18"/>
                      <w:lang w:eastAsia="en-US"/>
                    </w:rPr>
                    <w:t>Fotocopia de carné vigente</w:t>
                  </w:r>
                  <w:r w:rsidRPr="002C2CDB">
                    <w:rPr>
                      <w:rFonts w:ascii="Museo Sans 300" w:eastAsia="Calibri" w:hAnsi="Museo Sans 300" w:cs="Arial"/>
                      <w:iCs/>
                      <w:spacing w:val="-3"/>
                      <w:sz w:val="18"/>
                      <w:szCs w:val="18"/>
                      <w:lang w:val="es-ES_tradnl" w:eastAsia="en-US"/>
                    </w:rPr>
                    <w:t xml:space="preserve"> del VMVDU </w:t>
                  </w:r>
                  <w:r w:rsidRPr="002C2CDB">
                    <w:rPr>
                      <w:rFonts w:ascii="Museo Sans 300" w:eastAsia="Calibri" w:hAnsi="Museo Sans 300" w:cs="Arial"/>
                      <w:sz w:val="18"/>
                      <w:szCs w:val="18"/>
                      <w:lang w:eastAsia="en-US"/>
                    </w:rPr>
                    <w:t>o del Consejo Nacional de la Arquitectura y la Ingeniería.</w:t>
                  </w:r>
                  <w:r w:rsidR="00B40E9D" w:rsidRPr="002C2CDB">
                    <w:rPr>
                      <w:rFonts w:ascii="Museo Sans 300" w:eastAsia="Calibri" w:hAnsi="Museo Sans 300" w:cs="Arial"/>
                      <w:sz w:val="18"/>
                      <w:szCs w:val="18"/>
                      <w:lang w:eastAsia="en-US"/>
                    </w:rPr>
                    <w:t xml:space="preserve"> </w:t>
                  </w:r>
                  <w:r w:rsidRPr="002C2CDB">
                    <w:rPr>
                      <w:rFonts w:ascii="Museo Sans 300" w:eastAsia="Calibri" w:hAnsi="Museo Sans 300" w:cs="Arial"/>
                      <w:sz w:val="18"/>
                      <w:szCs w:val="18"/>
                      <w:lang w:eastAsia="en-US"/>
                    </w:rPr>
                    <w:t>(1%)</w:t>
                  </w:r>
                </w:p>
              </w:tc>
            </w:tr>
            <w:tr w:rsidR="002C2CDB" w:rsidRPr="002C2CDB" w14:paraId="0A05E4F8" w14:textId="77777777" w:rsidTr="0065109F">
              <w:trPr>
                <w:trHeight w:val="677"/>
              </w:trPr>
              <w:tc>
                <w:tcPr>
                  <w:tcW w:w="1703" w:type="dxa"/>
                  <w:tcBorders>
                    <w:bottom w:val="single" w:sz="4" w:space="0" w:color="auto"/>
                  </w:tcBorders>
                </w:tcPr>
                <w:p w14:paraId="24C186B6"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EXPERIENCIA:</w:t>
                  </w:r>
                </w:p>
              </w:tc>
              <w:tc>
                <w:tcPr>
                  <w:tcW w:w="1417" w:type="dxa"/>
                  <w:tcBorders>
                    <w:bottom w:val="single" w:sz="4" w:space="0" w:color="auto"/>
                  </w:tcBorders>
                </w:tcPr>
                <w:p w14:paraId="2F59C02C"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8.00%</w:t>
                  </w:r>
                </w:p>
              </w:tc>
              <w:tc>
                <w:tcPr>
                  <w:tcW w:w="6237" w:type="dxa"/>
                  <w:tcBorders>
                    <w:bottom w:val="single" w:sz="4" w:space="0" w:color="auto"/>
                  </w:tcBorders>
                </w:tcPr>
                <w:p w14:paraId="212E1979" w14:textId="7C698D1F" w:rsidR="00360523" w:rsidRPr="00CC5C33" w:rsidRDefault="00360523" w:rsidP="00360523">
                  <w:pPr>
                    <w:jc w:val="both"/>
                    <w:rPr>
                      <w:rFonts w:ascii="Museo Sans 300" w:eastAsia="Calibri" w:hAnsi="Museo Sans 300" w:cs="Arial"/>
                      <w:bCs/>
                      <w:sz w:val="18"/>
                      <w:szCs w:val="18"/>
                      <w:lang w:eastAsia="en-US"/>
                    </w:rPr>
                  </w:pPr>
                  <w:proofErr w:type="spellStart"/>
                  <w:r w:rsidRPr="00CC5C33">
                    <w:rPr>
                      <w:rFonts w:ascii="Museo Sans 300" w:eastAsia="Calibri" w:hAnsi="Museo Sans 300" w:cs="Arial"/>
                      <w:sz w:val="18"/>
                      <w:szCs w:val="18"/>
                      <w:lang w:val="es-MX" w:eastAsia="en-US"/>
                    </w:rPr>
                    <w:t>Curriculum</w:t>
                  </w:r>
                  <w:proofErr w:type="spellEnd"/>
                  <w:r w:rsidRPr="00CC5C33">
                    <w:rPr>
                      <w:rFonts w:ascii="Museo Sans 300" w:eastAsia="Calibri" w:hAnsi="Museo Sans 300" w:cs="Arial"/>
                      <w:sz w:val="18"/>
                      <w:szCs w:val="18"/>
                      <w:lang w:val="es-MX" w:eastAsia="en-US"/>
                    </w:rPr>
                    <w:t xml:space="preserve"> vitae en el que se pueda verificar que</w:t>
                  </w:r>
                  <w:r w:rsidRPr="00CC5C33">
                    <w:rPr>
                      <w:rFonts w:ascii="Museo Sans 300" w:eastAsia="Calibri" w:hAnsi="Museo Sans 300" w:cs="Arial"/>
                      <w:bCs/>
                      <w:sz w:val="18"/>
                      <w:szCs w:val="18"/>
                      <w:lang w:eastAsia="en-US"/>
                    </w:rPr>
                    <w:t xml:space="preserve"> cuenta con experiencia en al menos 3 proyectos de naturaleza, magnitud y complejidad similares a las de esta licitación (en forma continua o alterna), </w:t>
                  </w:r>
                  <w:r w:rsidRPr="00CC5C33">
                    <w:rPr>
                      <w:rFonts w:ascii="Museo Sans 300" w:eastAsia="Calibri" w:hAnsi="Museo Sans 300" w:cs="Arial"/>
                      <w:sz w:val="18"/>
                      <w:szCs w:val="18"/>
                      <w:lang w:val="es-MX" w:eastAsia="en-US"/>
                    </w:rPr>
                    <w:t>con un cargo similar al que está siendo propuesto, durante el periodo de 201</w:t>
                  </w:r>
                  <w:r w:rsidR="00D76C6F" w:rsidRPr="00CC5C33">
                    <w:rPr>
                      <w:rFonts w:ascii="Museo Sans 300" w:eastAsia="Calibri" w:hAnsi="Museo Sans 300" w:cs="Arial"/>
                      <w:sz w:val="18"/>
                      <w:szCs w:val="18"/>
                      <w:lang w:val="es-MX" w:eastAsia="en-US"/>
                    </w:rPr>
                    <w:t>0</w:t>
                  </w:r>
                  <w:r w:rsidRPr="00CC5C33">
                    <w:rPr>
                      <w:rFonts w:ascii="Museo Sans 300" w:eastAsia="Calibri" w:hAnsi="Museo Sans 300" w:cs="Arial"/>
                      <w:sz w:val="18"/>
                      <w:szCs w:val="18"/>
                      <w:lang w:val="es-MX" w:eastAsia="en-US"/>
                    </w:rPr>
                    <w:t xml:space="preserve"> a la fecha. </w:t>
                  </w:r>
                  <w:r w:rsidRPr="00CC5C33">
                    <w:rPr>
                      <w:rFonts w:ascii="Museo Sans 300" w:eastAsia="Calibri" w:hAnsi="Museo Sans 300" w:cs="Arial"/>
                      <w:bCs/>
                      <w:sz w:val="18"/>
                      <w:szCs w:val="18"/>
                      <w:lang w:eastAsia="en-US"/>
                    </w:rPr>
                    <w:t xml:space="preserve">Deberá hacerse presente a tiempo completo durante su ejecución. El porcentaje será asignado </w:t>
                  </w:r>
                  <w:proofErr w:type="gramStart"/>
                  <w:r w:rsidRPr="00CC5C33">
                    <w:rPr>
                      <w:rFonts w:ascii="Museo Sans 300" w:eastAsia="Calibri" w:hAnsi="Museo Sans 300" w:cs="Arial"/>
                      <w:bCs/>
                      <w:sz w:val="18"/>
                      <w:szCs w:val="18"/>
                      <w:lang w:eastAsia="en-US"/>
                    </w:rPr>
                    <w:t>de acuerdo al</w:t>
                  </w:r>
                  <w:proofErr w:type="gramEnd"/>
                  <w:r w:rsidRPr="00CC5C33">
                    <w:rPr>
                      <w:rFonts w:ascii="Museo Sans 300" w:eastAsia="Calibri" w:hAnsi="Museo Sans 300" w:cs="Arial"/>
                      <w:bCs/>
                      <w:sz w:val="18"/>
                      <w:szCs w:val="18"/>
                      <w:lang w:eastAsia="en-US"/>
                    </w:rPr>
                    <w:t xml:space="preserve"> siguiente detalle:</w:t>
                  </w:r>
                </w:p>
                <w:p w14:paraId="0094075C" w14:textId="77777777" w:rsidR="00360523" w:rsidRPr="00CC5C33" w:rsidRDefault="00360523" w:rsidP="00360523">
                  <w:pPr>
                    <w:jc w:val="both"/>
                    <w:rPr>
                      <w:rFonts w:ascii="Museo Sans 300" w:eastAsia="Calibri" w:hAnsi="Museo Sans 300" w:cs="Arial"/>
                      <w:b/>
                      <w:sz w:val="18"/>
                      <w:szCs w:val="18"/>
                      <w:lang w:val="es-MX" w:eastAsia="en-US"/>
                    </w:rPr>
                  </w:pPr>
                </w:p>
                <w:p w14:paraId="49EB0413" w14:textId="77777777" w:rsidR="00360523" w:rsidRPr="00CC5C33"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 xml:space="preserve">3 proyectos          </w:t>
                  </w:r>
                  <w:proofErr w:type="gramStart"/>
                  <w:r w:rsidRPr="00CC5C33">
                    <w:rPr>
                      <w:rFonts w:ascii="Museo Sans 300" w:eastAsia="Calibri" w:hAnsi="Museo Sans 300"/>
                      <w:sz w:val="18"/>
                      <w:szCs w:val="18"/>
                      <w:lang w:eastAsia="en-US"/>
                    </w:rPr>
                    <w:t xml:space="preserve">   (</w:t>
                  </w:r>
                  <w:proofErr w:type="gramEnd"/>
                  <w:r w:rsidRPr="00CC5C33">
                    <w:rPr>
                      <w:rFonts w:ascii="Museo Sans 300" w:eastAsia="Calibri" w:hAnsi="Museo Sans 300"/>
                      <w:sz w:val="18"/>
                      <w:szCs w:val="18"/>
                      <w:lang w:eastAsia="en-US"/>
                    </w:rPr>
                    <w:t>8%)</w:t>
                  </w:r>
                </w:p>
                <w:p w14:paraId="58083AD2" w14:textId="77777777" w:rsidR="00360523" w:rsidRPr="00CC5C33"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 xml:space="preserve">2 proyectos           </w:t>
                  </w:r>
                  <w:proofErr w:type="gramStart"/>
                  <w:r w:rsidRPr="00CC5C33">
                    <w:rPr>
                      <w:rFonts w:ascii="Museo Sans 300" w:eastAsia="Calibri" w:hAnsi="Museo Sans 300"/>
                      <w:sz w:val="18"/>
                      <w:szCs w:val="18"/>
                      <w:lang w:eastAsia="en-US"/>
                    </w:rPr>
                    <w:t xml:space="preserve">   (</w:t>
                  </w:r>
                  <w:proofErr w:type="gramEnd"/>
                  <w:r w:rsidRPr="00CC5C33">
                    <w:rPr>
                      <w:rFonts w:ascii="Museo Sans 300" w:eastAsia="Calibri" w:hAnsi="Museo Sans 300"/>
                      <w:sz w:val="18"/>
                      <w:szCs w:val="18"/>
                      <w:lang w:eastAsia="en-US"/>
                    </w:rPr>
                    <w:t>6%)</w:t>
                  </w:r>
                </w:p>
                <w:p w14:paraId="4EC58180" w14:textId="2EFC3B6E" w:rsidR="00360523" w:rsidRPr="00CC5C33"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 xml:space="preserve">1 proyecto            </w:t>
                  </w:r>
                  <w:proofErr w:type="gramStart"/>
                  <w:r w:rsidRPr="00CC5C33">
                    <w:rPr>
                      <w:rFonts w:ascii="Museo Sans 300" w:eastAsia="Calibri" w:hAnsi="Museo Sans 300"/>
                      <w:sz w:val="18"/>
                      <w:szCs w:val="18"/>
                      <w:lang w:eastAsia="en-US"/>
                    </w:rPr>
                    <w:t xml:space="preserve">   (</w:t>
                  </w:r>
                  <w:proofErr w:type="gramEnd"/>
                  <w:r w:rsidR="00AC0435" w:rsidRPr="00CC5C33">
                    <w:rPr>
                      <w:rFonts w:ascii="Museo Sans 300" w:eastAsia="Calibri" w:hAnsi="Museo Sans 300"/>
                      <w:sz w:val="18"/>
                      <w:szCs w:val="18"/>
                      <w:lang w:eastAsia="en-US"/>
                    </w:rPr>
                    <w:t>4</w:t>
                  </w:r>
                  <w:r w:rsidRPr="00CC5C33">
                    <w:rPr>
                      <w:rFonts w:ascii="Museo Sans 300" w:eastAsia="Calibri" w:hAnsi="Museo Sans 300"/>
                      <w:sz w:val="18"/>
                      <w:szCs w:val="18"/>
                      <w:lang w:eastAsia="en-US"/>
                    </w:rPr>
                    <w:t>%)</w:t>
                  </w:r>
                </w:p>
              </w:tc>
            </w:tr>
            <w:tr w:rsidR="002C2CDB" w:rsidRPr="002C2CDB" w14:paraId="0BA656E2" w14:textId="77777777" w:rsidTr="0065109F">
              <w:trPr>
                <w:trHeight w:val="269"/>
              </w:trPr>
              <w:tc>
                <w:tcPr>
                  <w:tcW w:w="1703" w:type="dxa"/>
                  <w:shd w:val="clear" w:color="auto" w:fill="D9D9D9"/>
                </w:tcPr>
                <w:p w14:paraId="1F2DACED"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sz w:val="18"/>
                      <w:szCs w:val="18"/>
                      <w:lang w:val="es-MX" w:eastAsia="en-US"/>
                    </w:rPr>
                    <w:t>RESIDENTE DE OBRAS CIVILES (2)</w:t>
                  </w:r>
                </w:p>
              </w:tc>
              <w:tc>
                <w:tcPr>
                  <w:tcW w:w="1417" w:type="dxa"/>
                  <w:shd w:val="clear" w:color="auto" w:fill="D9D9D9"/>
                </w:tcPr>
                <w:p w14:paraId="364FC7BB"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10%</w:t>
                  </w:r>
                </w:p>
              </w:tc>
              <w:tc>
                <w:tcPr>
                  <w:tcW w:w="6237" w:type="dxa"/>
                  <w:shd w:val="clear" w:color="auto" w:fill="D9D9D9"/>
                </w:tcPr>
                <w:p w14:paraId="2DAE1D49" w14:textId="77777777" w:rsidR="00360523" w:rsidRPr="00CC5C33" w:rsidRDefault="00360523" w:rsidP="00360523">
                  <w:pPr>
                    <w:tabs>
                      <w:tab w:val="left" w:pos="3156"/>
                    </w:tabs>
                    <w:jc w:val="both"/>
                    <w:rPr>
                      <w:rFonts w:ascii="Museo Sans 300" w:eastAsia="Calibri" w:hAnsi="Museo Sans 300" w:cs="Arial"/>
                      <w:sz w:val="18"/>
                      <w:szCs w:val="18"/>
                      <w:lang w:eastAsia="en-US"/>
                    </w:rPr>
                  </w:pPr>
                </w:p>
              </w:tc>
            </w:tr>
            <w:tr w:rsidR="002C2CDB" w:rsidRPr="002C2CDB" w14:paraId="2A673391" w14:textId="77777777" w:rsidTr="0065109F">
              <w:trPr>
                <w:trHeight w:val="642"/>
              </w:trPr>
              <w:tc>
                <w:tcPr>
                  <w:tcW w:w="1703" w:type="dxa"/>
                  <w:vAlign w:val="center"/>
                </w:tcPr>
                <w:p w14:paraId="075FDC05"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GRADO ACADÉMICO:</w:t>
                  </w:r>
                </w:p>
                <w:p w14:paraId="03885CF9"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sz w:val="18"/>
                      <w:szCs w:val="18"/>
                      <w:lang w:val="es-MX" w:eastAsia="en-US"/>
                    </w:rPr>
                    <w:t>INGENIERO CIVIL O ARQUITECTO</w:t>
                  </w:r>
                </w:p>
              </w:tc>
              <w:tc>
                <w:tcPr>
                  <w:tcW w:w="1417" w:type="dxa"/>
                  <w:vAlign w:val="center"/>
                </w:tcPr>
                <w:p w14:paraId="216375EE"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2%</w:t>
                  </w:r>
                </w:p>
              </w:tc>
              <w:tc>
                <w:tcPr>
                  <w:tcW w:w="6237" w:type="dxa"/>
                  <w:vAlign w:val="center"/>
                </w:tcPr>
                <w:p w14:paraId="7FAFEB25" w14:textId="77777777" w:rsidR="00360523" w:rsidRPr="00CC5C33" w:rsidRDefault="00360523" w:rsidP="00360523">
                  <w:pPr>
                    <w:jc w:val="both"/>
                    <w:rPr>
                      <w:rFonts w:ascii="Museo Sans 300" w:eastAsia="Calibri" w:hAnsi="Museo Sans 300" w:cs="Arial"/>
                      <w:iCs/>
                      <w:spacing w:val="-3"/>
                      <w:sz w:val="18"/>
                      <w:szCs w:val="18"/>
                      <w:lang w:val="es-ES_tradnl" w:eastAsia="en-US"/>
                    </w:rPr>
                  </w:pPr>
                  <w:r w:rsidRPr="00CC5C33">
                    <w:rPr>
                      <w:rFonts w:ascii="Museo Sans 300" w:eastAsia="Calibri" w:hAnsi="Museo Sans 300" w:cs="Arial"/>
                      <w:iCs/>
                      <w:spacing w:val="-3"/>
                      <w:sz w:val="18"/>
                      <w:szCs w:val="18"/>
                      <w:lang w:val="es-ES_tradnl" w:eastAsia="en-US"/>
                    </w:rPr>
                    <w:t>Fotocopia de título. (1 %)</w:t>
                  </w:r>
                </w:p>
                <w:p w14:paraId="1ADCF9C8" w14:textId="77777777" w:rsidR="00360523" w:rsidRPr="00CC5C33" w:rsidRDefault="00360523" w:rsidP="00360523">
                  <w:pPr>
                    <w:jc w:val="both"/>
                    <w:rPr>
                      <w:rFonts w:ascii="Museo Sans 300" w:eastAsia="Calibri" w:hAnsi="Museo Sans 300" w:cs="Arial"/>
                      <w:sz w:val="18"/>
                      <w:szCs w:val="18"/>
                      <w:lang w:eastAsia="en-US"/>
                    </w:rPr>
                  </w:pPr>
                  <w:r w:rsidRPr="00CC5C33">
                    <w:rPr>
                      <w:rFonts w:ascii="Museo Sans 300" w:eastAsia="Calibri" w:hAnsi="Museo Sans 300" w:cs="Arial"/>
                      <w:sz w:val="18"/>
                      <w:szCs w:val="18"/>
                      <w:lang w:eastAsia="en-US"/>
                    </w:rPr>
                    <w:t>Fotocopia de carné vigente</w:t>
                  </w:r>
                  <w:r w:rsidRPr="00CC5C33">
                    <w:rPr>
                      <w:rFonts w:ascii="Museo Sans 300" w:eastAsia="Calibri" w:hAnsi="Museo Sans 300" w:cs="Arial"/>
                      <w:iCs/>
                      <w:spacing w:val="-3"/>
                      <w:sz w:val="18"/>
                      <w:szCs w:val="18"/>
                      <w:lang w:val="es-ES_tradnl" w:eastAsia="en-US"/>
                    </w:rPr>
                    <w:t xml:space="preserve"> del VMVDU </w:t>
                  </w:r>
                  <w:r w:rsidRPr="00CC5C33">
                    <w:rPr>
                      <w:rFonts w:ascii="Museo Sans 300" w:eastAsia="Calibri" w:hAnsi="Museo Sans 300" w:cs="Arial"/>
                      <w:sz w:val="18"/>
                      <w:szCs w:val="18"/>
                      <w:lang w:eastAsia="en-US"/>
                    </w:rPr>
                    <w:t>o del Consejo Nacional de la Arquitectura y la Ingeniería (1%)</w:t>
                  </w:r>
                </w:p>
              </w:tc>
            </w:tr>
            <w:tr w:rsidR="002C2CDB" w:rsidRPr="002C2CDB" w14:paraId="2AAB5939" w14:textId="77777777" w:rsidTr="0065109F">
              <w:trPr>
                <w:trHeight w:val="677"/>
              </w:trPr>
              <w:tc>
                <w:tcPr>
                  <w:tcW w:w="1703" w:type="dxa"/>
                  <w:tcBorders>
                    <w:bottom w:val="single" w:sz="4" w:space="0" w:color="auto"/>
                  </w:tcBorders>
                </w:tcPr>
                <w:p w14:paraId="54320735" w14:textId="77777777" w:rsidR="00360523" w:rsidRPr="002C2CDB" w:rsidRDefault="00360523" w:rsidP="00360523">
                  <w:pPr>
                    <w:jc w:val="both"/>
                    <w:rPr>
                      <w:rFonts w:ascii="Museo Sans 300" w:eastAsia="Calibri" w:hAnsi="Museo Sans 300" w:cs="Arial"/>
                      <w:b/>
                      <w:bCs/>
                      <w:iCs/>
                      <w:spacing w:val="-2"/>
                      <w:sz w:val="18"/>
                      <w:szCs w:val="18"/>
                      <w:lang w:eastAsia="en-US"/>
                    </w:rPr>
                  </w:pPr>
                  <w:bookmarkStart w:id="1" w:name="_Hlk99717114"/>
                  <w:r w:rsidRPr="002C2CDB">
                    <w:rPr>
                      <w:rFonts w:ascii="Museo Sans 300" w:eastAsia="Calibri" w:hAnsi="Museo Sans 300" w:cs="Arial"/>
                      <w:b/>
                      <w:bCs/>
                      <w:iCs/>
                      <w:spacing w:val="-2"/>
                      <w:sz w:val="18"/>
                      <w:szCs w:val="18"/>
                      <w:lang w:eastAsia="en-US"/>
                    </w:rPr>
                    <w:t>EXPERIENCIA:</w:t>
                  </w:r>
                </w:p>
              </w:tc>
              <w:tc>
                <w:tcPr>
                  <w:tcW w:w="1417" w:type="dxa"/>
                  <w:tcBorders>
                    <w:bottom w:val="single" w:sz="4" w:space="0" w:color="auto"/>
                  </w:tcBorders>
                </w:tcPr>
                <w:p w14:paraId="1E4B6BAD"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8.0%</w:t>
                  </w:r>
                </w:p>
              </w:tc>
              <w:tc>
                <w:tcPr>
                  <w:tcW w:w="6237" w:type="dxa"/>
                  <w:tcBorders>
                    <w:bottom w:val="single" w:sz="4" w:space="0" w:color="auto"/>
                  </w:tcBorders>
                </w:tcPr>
                <w:p w14:paraId="4E6E8325" w14:textId="5BCDC61F" w:rsidR="00360523" w:rsidRPr="00CC5C33" w:rsidRDefault="00360523" w:rsidP="00360523">
                  <w:pPr>
                    <w:jc w:val="both"/>
                    <w:rPr>
                      <w:rFonts w:ascii="Museo Sans 300" w:eastAsia="Calibri" w:hAnsi="Museo Sans 300" w:cs="Arial"/>
                      <w:bCs/>
                      <w:sz w:val="18"/>
                      <w:szCs w:val="18"/>
                      <w:lang w:eastAsia="en-US"/>
                    </w:rPr>
                  </w:pPr>
                  <w:proofErr w:type="spellStart"/>
                  <w:r w:rsidRPr="00CC5C33">
                    <w:rPr>
                      <w:rFonts w:ascii="Museo Sans 300" w:eastAsia="Calibri" w:hAnsi="Museo Sans 300" w:cs="Arial"/>
                      <w:sz w:val="18"/>
                      <w:szCs w:val="18"/>
                      <w:lang w:val="es-MX" w:eastAsia="en-US"/>
                    </w:rPr>
                    <w:t>Curriculum</w:t>
                  </w:r>
                  <w:proofErr w:type="spellEnd"/>
                  <w:r w:rsidRPr="00CC5C33">
                    <w:rPr>
                      <w:rFonts w:ascii="Museo Sans 300" w:eastAsia="Calibri" w:hAnsi="Museo Sans 300" w:cs="Arial"/>
                      <w:sz w:val="18"/>
                      <w:szCs w:val="18"/>
                      <w:lang w:val="es-MX" w:eastAsia="en-US"/>
                    </w:rPr>
                    <w:t xml:space="preserve"> vitae en el que se pueda verificar que</w:t>
                  </w:r>
                  <w:r w:rsidRPr="00CC5C33">
                    <w:rPr>
                      <w:rFonts w:ascii="Museo Sans 300" w:eastAsia="Calibri" w:hAnsi="Museo Sans 300" w:cs="Arial"/>
                      <w:bCs/>
                      <w:sz w:val="18"/>
                      <w:szCs w:val="18"/>
                      <w:lang w:eastAsia="en-US"/>
                    </w:rPr>
                    <w:t xml:space="preserve"> cuenta con experiencia en al menos 3 proyectos de naturaleza, magnitud y complejidad similares a las de esta licitación (en forma continua o alterna), </w:t>
                  </w:r>
                  <w:r w:rsidRPr="00CC5C33">
                    <w:rPr>
                      <w:rFonts w:ascii="Museo Sans 300" w:eastAsia="Calibri" w:hAnsi="Museo Sans 300" w:cs="Arial"/>
                      <w:sz w:val="18"/>
                      <w:szCs w:val="18"/>
                      <w:lang w:val="es-MX" w:eastAsia="en-US"/>
                    </w:rPr>
                    <w:t>con un cargo similar al que está siendo propuesto, durante el periodo de 201</w:t>
                  </w:r>
                  <w:r w:rsidR="00D76C6F" w:rsidRPr="00CC5C33">
                    <w:rPr>
                      <w:rFonts w:ascii="Museo Sans 300" w:eastAsia="Calibri" w:hAnsi="Museo Sans 300" w:cs="Arial"/>
                      <w:sz w:val="18"/>
                      <w:szCs w:val="18"/>
                      <w:lang w:val="es-MX" w:eastAsia="en-US"/>
                    </w:rPr>
                    <w:t>0</w:t>
                  </w:r>
                  <w:r w:rsidRPr="00CC5C33">
                    <w:rPr>
                      <w:rFonts w:ascii="Museo Sans 300" w:eastAsia="Calibri" w:hAnsi="Museo Sans 300" w:cs="Arial"/>
                      <w:sz w:val="18"/>
                      <w:szCs w:val="18"/>
                      <w:lang w:val="es-MX" w:eastAsia="en-US"/>
                    </w:rPr>
                    <w:t xml:space="preserve"> a la fecha. </w:t>
                  </w:r>
                  <w:r w:rsidRPr="00CC5C33">
                    <w:rPr>
                      <w:rFonts w:ascii="Museo Sans 300" w:eastAsia="Calibri" w:hAnsi="Museo Sans 300" w:cs="Arial"/>
                      <w:bCs/>
                      <w:sz w:val="18"/>
                      <w:szCs w:val="18"/>
                      <w:lang w:eastAsia="en-US"/>
                    </w:rPr>
                    <w:t xml:space="preserve">Deberá hacerse presente a tiempo completo durante su ejecución. El porcentaje será asignado </w:t>
                  </w:r>
                  <w:proofErr w:type="gramStart"/>
                  <w:r w:rsidRPr="00CC5C33">
                    <w:rPr>
                      <w:rFonts w:ascii="Museo Sans 300" w:eastAsia="Calibri" w:hAnsi="Museo Sans 300" w:cs="Arial"/>
                      <w:bCs/>
                      <w:sz w:val="18"/>
                      <w:szCs w:val="18"/>
                      <w:lang w:eastAsia="en-US"/>
                    </w:rPr>
                    <w:t>de acuerdo al</w:t>
                  </w:r>
                  <w:proofErr w:type="gramEnd"/>
                  <w:r w:rsidRPr="00CC5C33">
                    <w:rPr>
                      <w:rFonts w:ascii="Museo Sans 300" w:eastAsia="Calibri" w:hAnsi="Museo Sans 300" w:cs="Arial"/>
                      <w:bCs/>
                      <w:sz w:val="18"/>
                      <w:szCs w:val="18"/>
                      <w:lang w:eastAsia="en-US"/>
                    </w:rPr>
                    <w:t xml:space="preserve"> siguiente detalle:</w:t>
                  </w:r>
                </w:p>
                <w:p w14:paraId="00A9FE3C" w14:textId="77777777" w:rsidR="00360523" w:rsidRPr="00CC5C33" w:rsidRDefault="00360523" w:rsidP="00360523">
                  <w:pPr>
                    <w:jc w:val="both"/>
                    <w:rPr>
                      <w:rFonts w:ascii="Museo Sans 300" w:eastAsia="Calibri" w:hAnsi="Museo Sans 300" w:cs="Arial"/>
                      <w:b/>
                      <w:sz w:val="18"/>
                      <w:szCs w:val="18"/>
                      <w:lang w:val="es-MX"/>
                    </w:rPr>
                  </w:pPr>
                </w:p>
                <w:p w14:paraId="148AE478" w14:textId="77777777" w:rsidR="00360523" w:rsidRPr="00CC5C33"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 xml:space="preserve">3 proyectos          </w:t>
                  </w:r>
                  <w:proofErr w:type="gramStart"/>
                  <w:r w:rsidRPr="00CC5C33">
                    <w:rPr>
                      <w:rFonts w:ascii="Museo Sans 300" w:eastAsia="Calibri" w:hAnsi="Museo Sans 300"/>
                      <w:sz w:val="18"/>
                      <w:szCs w:val="18"/>
                      <w:lang w:eastAsia="en-US"/>
                    </w:rPr>
                    <w:t xml:space="preserve">   (</w:t>
                  </w:r>
                  <w:proofErr w:type="gramEnd"/>
                  <w:r w:rsidRPr="00CC5C33">
                    <w:rPr>
                      <w:rFonts w:ascii="Museo Sans 300" w:eastAsia="Calibri" w:hAnsi="Museo Sans 300"/>
                      <w:sz w:val="18"/>
                      <w:szCs w:val="18"/>
                      <w:lang w:eastAsia="en-US"/>
                    </w:rPr>
                    <w:t>8%)</w:t>
                  </w:r>
                </w:p>
                <w:p w14:paraId="2F6B8A91" w14:textId="77777777" w:rsidR="00360523" w:rsidRPr="00CC5C33"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 xml:space="preserve">2 proyectos           </w:t>
                  </w:r>
                  <w:proofErr w:type="gramStart"/>
                  <w:r w:rsidRPr="00CC5C33">
                    <w:rPr>
                      <w:rFonts w:ascii="Museo Sans 300" w:eastAsia="Calibri" w:hAnsi="Museo Sans 300"/>
                      <w:sz w:val="18"/>
                      <w:szCs w:val="18"/>
                      <w:lang w:eastAsia="en-US"/>
                    </w:rPr>
                    <w:t xml:space="preserve">   (</w:t>
                  </w:r>
                  <w:proofErr w:type="gramEnd"/>
                  <w:r w:rsidRPr="00CC5C33">
                    <w:rPr>
                      <w:rFonts w:ascii="Museo Sans 300" w:eastAsia="Calibri" w:hAnsi="Museo Sans 300"/>
                      <w:sz w:val="18"/>
                      <w:szCs w:val="18"/>
                      <w:lang w:eastAsia="en-US"/>
                    </w:rPr>
                    <w:t>6%)</w:t>
                  </w:r>
                </w:p>
                <w:p w14:paraId="4BAF99C8" w14:textId="6557D849" w:rsidR="00360523" w:rsidRPr="00CC5C33" w:rsidRDefault="00360523" w:rsidP="00360523">
                  <w:pPr>
                    <w:jc w:val="both"/>
                    <w:rPr>
                      <w:rFonts w:ascii="Museo Sans 300" w:eastAsia="Calibri" w:hAnsi="Museo Sans 300" w:cs="Arial"/>
                      <w:bCs/>
                      <w:sz w:val="18"/>
                      <w:szCs w:val="18"/>
                      <w:lang w:eastAsia="en-US"/>
                    </w:rPr>
                  </w:pPr>
                  <w:r w:rsidRPr="00CC5C33">
                    <w:rPr>
                      <w:rFonts w:ascii="Museo Sans 300" w:eastAsia="Calibri" w:hAnsi="Museo Sans 300"/>
                      <w:sz w:val="18"/>
                      <w:szCs w:val="18"/>
                      <w:lang w:eastAsia="en-US"/>
                    </w:rPr>
                    <w:t xml:space="preserve">1 proyecto            </w:t>
                  </w:r>
                  <w:proofErr w:type="gramStart"/>
                  <w:r w:rsidRPr="00CC5C33">
                    <w:rPr>
                      <w:rFonts w:ascii="Museo Sans 300" w:eastAsia="Calibri" w:hAnsi="Museo Sans 300"/>
                      <w:sz w:val="18"/>
                      <w:szCs w:val="18"/>
                      <w:lang w:eastAsia="en-US"/>
                    </w:rPr>
                    <w:t xml:space="preserve">   (</w:t>
                  </w:r>
                  <w:proofErr w:type="gramEnd"/>
                  <w:r w:rsidR="00352458" w:rsidRPr="00CC5C33">
                    <w:rPr>
                      <w:rFonts w:ascii="Museo Sans 300" w:eastAsia="Calibri" w:hAnsi="Museo Sans 300"/>
                      <w:sz w:val="18"/>
                      <w:szCs w:val="18"/>
                      <w:lang w:eastAsia="en-US"/>
                    </w:rPr>
                    <w:t>4</w:t>
                  </w:r>
                  <w:r w:rsidRPr="00CC5C33">
                    <w:rPr>
                      <w:rFonts w:ascii="Museo Sans 300" w:eastAsia="Calibri" w:hAnsi="Museo Sans 300"/>
                      <w:sz w:val="18"/>
                      <w:szCs w:val="18"/>
                      <w:lang w:eastAsia="en-US"/>
                    </w:rPr>
                    <w:t>%)</w:t>
                  </w:r>
                </w:p>
              </w:tc>
            </w:tr>
            <w:tr w:rsidR="002C2CDB" w:rsidRPr="002C2CDB" w14:paraId="573DCAB0" w14:textId="77777777" w:rsidTr="0065109F">
              <w:trPr>
                <w:trHeight w:val="489"/>
              </w:trPr>
              <w:tc>
                <w:tcPr>
                  <w:tcW w:w="1703" w:type="dxa"/>
                  <w:shd w:val="clear" w:color="auto" w:fill="D9D9D9" w:themeFill="background1" w:themeFillShade="D9"/>
                </w:tcPr>
                <w:p w14:paraId="0A8AAD7C"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PROFESIONAL ELECTRICISTA</w:t>
                  </w:r>
                </w:p>
              </w:tc>
              <w:tc>
                <w:tcPr>
                  <w:tcW w:w="1417" w:type="dxa"/>
                  <w:shd w:val="clear" w:color="auto" w:fill="D9D9D9" w:themeFill="background1" w:themeFillShade="D9"/>
                </w:tcPr>
                <w:p w14:paraId="052E365B" w14:textId="77777777" w:rsidR="00360523" w:rsidRPr="002C2CDB" w:rsidRDefault="00360523" w:rsidP="00360523">
                  <w:pPr>
                    <w:jc w:val="center"/>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10%</w:t>
                  </w:r>
                </w:p>
              </w:tc>
              <w:tc>
                <w:tcPr>
                  <w:tcW w:w="6237" w:type="dxa"/>
                  <w:shd w:val="clear" w:color="auto" w:fill="D9D9D9" w:themeFill="background1" w:themeFillShade="D9"/>
                </w:tcPr>
                <w:p w14:paraId="58E7FF66" w14:textId="77777777" w:rsidR="00360523" w:rsidRPr="00CC5C33" w:rsidRDefault="00360523" w:rsidP="00360523">
                  <w:pPr>
                    <w:jc w:val="both"/>
                    <w:rPr>
                      <w:rFonts w:ascii="Museo Sans 300" w:eastAsia="Calibri" w:hAnsi="Museo Sans 300" w:cs="Arial"/>
                      <w:bCs/>
                      <w:sz w:val="18"/>
                      <w:szCs w:val="18"/>
                      <w:lang w:val="es-MX" w:eastAsia="en-US"/>
                    </w:rPr>
                  </w:pPr>
                </w:p>
              </w:tc>
            </w:tr>
            <w:tr w:rsidR="002C2CDB" w:rsidRPr="002C2CDB" w14:paraId="761AC5B2" w14:textId="77777777" w:rsidTr="0065109F">
              <w:trPr>
                <w:trHeight w:val="710"/>
              </w:trPr>
              <w:tc>
                <w:tcPr>
                  <w:tcW w:w="1703" w:type="dxa"/>
                  <w:vAlign w:val="center"/>
                </w:tcPr>
                <w:p w14:paraId="7895AB95" w14:textId="77777777" w:rsidR="00360523" w:rsidRPr="002C2CDB" w:rsidRDefault="00360523" w:rsidP="00360523">
                  <w:pPr>
                    <w:jc w:val="both"/>
                    <w:rPr>
                      <w:rFonts w:ascii="Museo Sans 300" w:eastAsia="Calibri" w:hAnsi="Museo Sans 300" w:cs="Arial"/>
                      <w:b/>
                      <w:sz w:val="18"/>
                      <w:szCs w:val="18"/>
                      <w:lang w:val="es-MX" w:eastAsia="en-US"/>
                    </w:rPr>
                  </w:pPr>
                  <w:r w:rsidRPr="002C2CDB">
                    <w:rPr>
                      <w:rFonts w:ascii="Museo Sans 300" w:eastAsia="Calibri" w:hAnsi="Museo Sans 300" w:cs="Arial"/>
                      <w:b/>
                      <w:sz w:val="18"/>
                      <w:szCs w:val="18"/>
                      <w:lang w:val="es-MX" w:eastAsia="en-US"/>
                    </w:rPr>
                    <w:t>GRADO ACADÉMICO:</w:t>
                  </w:r>
                </w:p>
                <w:p w14:paraId="20E477AE"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sz w:val="18"/>
                      <w:szCs w:val="18"/>
                      <w:lang w:val="es-MX" w:eastAsia="en-US"/>
                    </w:rPr>
                    <w:t>INGENIERO ELECTRICISTA</w:t>
                  </w:r>
                </w:p>
              </w:tc>
              <w:tc>
                <w:tcPr>
                  <w:tcW w:w="1417" w:type="dxa"/>
                  <w:vAlign w:val="center"/>
                </w:tcPr>
                <w:p w14:paraId="77D00E1F"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2%</w:t>
                  </w:r>
                </w:p>
              </w:tc>
              <w:tc>
                <w:tcPr>
                  <w:tcW w:w="6237" w:type="dxa"/>
                  <w:vAlign w:val="center"/>
                </w:tcPr>
                <w:p w14:paraId="03BAB925" w14:textId="77777777" w:rsidR="00360523" w:rsidRPr="00CC5C33" w:rsidRDefault="00360523" w:rsidP="00360523">
                  <w:pPr>
                    <w:jc w:val="both"/>
                    <w:rPr>
                      <w:rFonts w:ascii="Museo Sans 300" w:eastAsia="Calibri" w:hAnsi="Museo Sans 300" w:cs="Arial"/>
                      <w:iCs/>
                      <w:spacing w:val="-3"/>
                      <w:sz w:val="18"/>
                      <w:szCs w:val="18"/>
                      <w:lang w:val="es-ES_tradnl" w:eastAsia="en-US"/>
                    </w:rPr>
                  </w:pPr>
                  <w:r w:rsidRPr="00CC5C33">
                    <w:rPr>
                      <w:rFonts w:ascii="Museo Sans 300" w:eastAsia="Calibri" w:hAnsi="Museo Sans 300" w:cs="Arial"/>
                      <w:iCs/>
                      <w:spacing w:val="-3"/>
                      <w:sz w:val="18"/>
                      <w:szCs w:val="18"/>
                      <w:lang w:val="es-ES_tradnl" w:eastAsia="en-US"/>
                    </w:rPr>
                    <w:t>Fotocopia de título (1%)</w:t>
                  </w:r>
                </w:p>
                <w:p w14:paraId="2D5D79EA" w14:textId="77777777" w:rsidR="00360523" w:rsidRPr="00CC5C33" w:rsidRDefault="00360523" w:rsidP="00360523">
                  <w:pPr>
                    <w:jc w:val="both"/>
                    <w:rPr>
                      <w:rFonts w:ascii="Museo Sans 300" w:eastAsia="Calibri" w:hAnsi="Museo Sans 300" w:cs="Arial"/>
                      <w:sz w:val="18"/>
                      <w:szCs w:val="18"/>
                      <w:lang w:val="es-MX" w:eastAsia="en-US"/>
                    </w:rPr>
                  </w:pPr>
                  <w:r w:rsidRPr="00CC5C33">
                    <w:rPr>
                      <w:rFonts w:ascii="Museo Sans 300" w:eastAsia="Calibri" w:hAnsi="Museo Sans 300" w:cs="Arial"/>
                      <w:sz w:val="18"/>
                      <w:szCs w:val="18"/>
                      <w:lang w:eastAsia="en-US"/>
                    </w:rPr>
                    <w:t>Fotocopia de carné vigente</w:t>
                  </w:r>
                  <w:r w:rsidRPr="00CC5C33">
                    <w:rPr>
                      <w:rFonts w:ascii="Museo Sans 300" w:eastAsia="Calibri" w:hAnsi="Museo Sans 300" w:cs="Arial"/>
                      <w:iCs/>
                      <w:spacing w:val="-3"/>
                      <w:sz w:val="18"/>
                      <w:szCs w:val="18"/>
                      <w:lang w:val="es-ES_tradnl" w:eastAsia="en-US"/>
                    </w:rPr>
                    <w:t xml:space="preserve"> del VMVDU </w:t>
                  </w:r>
                  <w:r w:rsidRPr="00CC5C33">
                    <w:rPr>
                      <w:rFonts w:ascii="Museo Sans 300" w:eastAsia="Calibri" w:hAnsi="Museo Sans 300" w:cs="Arial"/>
                      <w:sz w:val="18"/>
                      <w:szCs w:val="18"/>
                      <w:lang w:eastAsia="en-US"/>
                    </w:rPr>
                    <w:t>o del Consejo Nacional de la Arquitectura y la Ingeniería (1%)</w:t>
                  </w:r>
                </w:p>
              </w:tc>
            </w:tr>
            <w:tr w:rsidR="002C2CDB" w:rsidRPr="002C2CDB" w14:paraId="09D20B9B" w14:textId="77777777" w:rsidTr="0065109F">
              <w:trPr>
                <w:trHeight w:val="1873"/>
              </w:trPr>
              <w:tc>
                <w:tcPr>
                  <w:tcW w:w="1703" w:type="dxa"/>
                </w:tcPr>
                <w:p w14:paraId="7C1F26A3" w14:textId="77777777" w:rsidR="00360523" w:rsidRPr="002C2CDB" w:rsidRDefault="00360523" w:rsidP="00360523">
                  <w:pPr>
                    <w:jc w:val="both"/>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EXPERIENCIA:</w:t>
                  </w:r>
                </w:p>
              </w:tc>
              <w:tc>
                <w:tcPr>
                  <w:tcW w:w="1417" w:type="dxa"/>
                </w:tcPr>
                <w:p w14:paraId="521A277C"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8.00%</w:t>
                  </w:r>
                </w:p>
              </w:tc>
              <w:tc>
                <w:tcPr>
                  <w:tcW w:w="6237" w:type="dxa"/>
                </w:tcPr>
                <w:p w14:paraId="5069AC05" w14:textId="6EF315B7" w:rsidR="00360523" w:rsidRPr="00CC5C33" w:rsidRDefault="00360523" w:rsidP="00360523">
                  <w:pPr>
                    <w:jc w:val="both"/>
                    <w:rPr>
                      <w:rFonts w:ascii="Museo Sans 300" w:eastAsia="Calibri" w:hAnsi="Museo Sans 300" w:cs="Arial"/>
                      <w:bCs/>
                      <w:sz w:val="18"/>
                      <w:szCs w:val="18"/>
                      <w:lang w:eastAsia="en-US"/>
                    </w:rPr>
                  </w:pPr>
                  <w:proofErr w:type="spellStart"/>
                  <w:r w:rsidRPr="00CC5C33">
                    <w:rPr>
                      <w:rFonts w:ascii="Museo Sans 300" w:eastAsia="Calibri" w:hAnsi="Museo Sans 300" w:cs="Arial"/>
                      <w:sz w:val="18"/>
                      <w:szCs w:val="18"/>
                      <w:lang w:val="es-MX" w:eastAsia="en-US"/>
                    </w:rPr>
                    <w:t>Curriculum</w:t>
                  </w:r>
                  <w:proofErr w:type="spellEnd"/>
                  <w:r w:rsidRPr="00CC5C33">
                    <w:rPr>
                      <w:rFonts w:ascii="Museo Sans 300" w:eastAsia="Calibri" w:hAnsi="Museo Sans 300" w:cs="Arial"/>
                      <w:sz w:val="18"/>
                      <w:szCs w:val="18"/>
                      <w:lang w:val="es-MX" w:eastAsia="en-US"/>
                    </w:rPr>
                    <w:t xml:space="preserve"> vitae en el que se pueda verificar que</w:t>
                  </w:r>
                  <w:r w:rsidRPr="00CC5C33">
                    <w:rPr>
                      <w:rFonts w:ascii="Museo Sans 300" w:eastAsia="Calibri" w:hAnsi="Museo Sans 300" w:cs="Arial"/>
                      <w:bCs/>
                      <w:sz w:val="18"/>
                      <w:szCs w:val="18"/>
                      <w:lang w:eastAsia="en-US"/>
                    </w:rPr>
                    <w:t xml:space="preserve"> cuenta con experiencia en al menos 3 proyectos de naturaleza, magnitud y complejidad similares a las de esta licitación (en forma continua o alterna), con un cargo similar al que está siendo propuesto</w:t>
                  </w:r>
                  <w:r w:rsidRPr="00CC5C33">
                    <w:rPr>
                      <w:rFonts w:ascii="Museo Sans 300" w:eastAsia="Calibri" w:hAnsi="Museo Sans 300" w:cs="Arial"/>
                      <w:sz w:val="18"/>
                      <w:szCs w:val="18"/>
                      <w:lang w:val="es-MX" w:eastAsia="en-US"/>
                    </w:rPr>
                    <w:t>, (en control de calidad de obras o que haya recibido el seminario de control de calidad, para lo cual anexara el diploma, durante el periodo de 201</w:t>
                  </w:r>
                  <w:r w:rsidR="002C2CDB" w:rsidRPr="00CC5C33">
                    <w:rPr>
                      <w:rFonts w:ascii="Museo Sans 300" w:eastAsia="Calibri" w:hAnsi="Museo Sans 300" w:cs="Arial"/>
                      <w:sz w:val="18"/>
                      <w:szCs w:val="18"/>
                      <w:lang w:val="es-MX" w:eastAsia="en-US"/>
                    </w:rPr>
                    <w:t>0</w:t>
                  </w:r>
                  <w:r w:rsidRPr="00CC5C33">
                    <w:rPr>
                      <w:rFonts w:ascii="Museo Sans 300" w:eastAsia="Calibri" w:hAnsi="Museo Sans 300" w:cs="Arial"/>
                      <w:sz w:val="18"/>
                      <w:szCs w:val="18"/>
                      <w:lang w:val="es-MX" w:eastAsia="en-US"/>
                    </w:rPr>
                    <w:t xml:space="preserve"> a la fecha. </w:t>
                  </w:r>
                  <w:r w:rsidRPr="00CC5C33">
                    <w:rPr>
                      <w:rFonts w:ascii="Museo Sans 300" w:eastAsia="Calibri" w:hAnsi="Museo Sans 300" w:cs="Arial"/>
                      <w:bCs/>
                      <w:sz w:val="18"/>
                      <w:szCs w:val="18"/>
                      <w:lang w:eastAsia="en-US"/>
                    </w:rPr>
                    <w:t xml:space="preserve">Deberá hacerse presente 2 veces por semana durante su ejecución. El porcentaje será asignado </w:t>
                  </w:r>
                  <w:proofErr w:type="gramStart"/>
                  <w:r w:rsidRPr="00CC5C33">
                    <w:rPr>
                      <w:rFonts w:ascii="Museo Sans 300" w:eastAsia="Calibri" w:hAnsi="Museo Sans 300" w:cs="Arial"/>
                      <w:bCs/>
                      <w:sz w:val="18"/>
                      <w:szCs w:val="18"/>
                      <w:lang w:eastAsia="en-US"/>
                    </w:rPr>
                    <w:t>de acuerdo al</w:t>
                  </w:r>
                  <w:proofErr w:type="gramEnd"/>
                  <w:r w:rsidRPr="00CC5C33">
                    <w:rPr>
                      <w:rFonts w:ascii="Museo Sans 300" w:eastAsia="Calibri" w:hAnsi="Museo Sans 300" w:cs="Arial"/>
                      <w:bCs/>
                      <w:sz w:val="18"/>
                      <w:szCs w:val="18"/>
                      <w:lang w:eastAsia="en-US"/>
                    </w:rPr>
                    <w:t xml:space="preserve"> siguiente detalle:</w:t>
                  </w:r>
                </w:p>
                <w:p w14:paraId="00F90BD8" w14:textId="77777777" w:rsidR="00360523" w:rsidRPr="00CC5C33" w:rsidRDefault="00360523" w:rsidP="00360523">
                  <w:pPr>
                    <w:jc w:val="both"/>
                    <w:rPr>
                      <w:rFonts w:ascii="Museo Sans 300" w:eastAsia="Calibri" w:hAnsi="Museo Sans 300" w:cs="Arial"/>
                      <w:b/>
                      <w:sz w:val="18"/>
                      <w:szCs w:val="18"/>
                      <w:lang w:val="es-MX"/>
                    </w:rPr>
                  </w:pPr>
                </w:p>
                <w:p w14:paraId="6D4810A4" w14:textId="77777777" w:rsidR="00360523" w:rsidRPr="00CC5C33" w:rsidRDefault="00360523" w:rsidP="00360523">
                  <w:pPr>
                    <w:rPr>
                      <w:rFonts w:ascii="Museo Sans 300" w:eastAsia="Calibri" w:hAnsi="Museo Sans 300"/>
                      <w:b/>
                      <w:sz w:val="18"/>
                      <w:szCs w:val="18"/>
                      <w:lang w:val="es-MX" w:eastAsia="en-US"/>
                    </w:rPr>
                  </w:pPr>
                  <w:r w:rsidRPr="00CC5C33">
                    <w:rPr>
                      <w:rFonts w:ascii="Museo Sans 300" w:eastAsia="Calibri" w:hAnsi="Museo Sans 300"/>
                      <w:sz w:val="18"/>
                      <w:szCs w:val="18"/>
                      <w:lang w:eastAsia="en-US"/>
                    </w:rPr>
                    <w:t>3 proyectos o más (8%)</w:t>
                  </w:r>
                </w:p>
                <w:p w14:paraId="00B3661C" w14:textId="77777777" w:rsidR="00360523" w:rsidRPr="00CC5C33"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 xml:space="preserve">2 proyectos          </w:t>
                  </w:r>
                  <w:proofErr w:type="gramStart"/>
                  <w:r w:rsidRPr="00CC5C33">
                    <w:rPr>
                      <w:rFonts w:ascii="Museo Sans 300" w:eastAsia="Calibri" w:hAnsi="Museo Sans 300"/>
                      <w:sz w:val="18"/>
                      <w:szCs w:val="18"/>
                      <w:lang w:eastAsia="en-US"/>
                    </w:rPr>
                    <w:t xml:space="preserve">   (</w:t>
                  </w:r>
                  <w:proofErr w:type="gramEnd"/>
                  <w:r w:rsidRPr="00CC5C33">
                    <w:rPr>
                      <w:rFonts w:ascii="Museo Sans 300" w:eastAsia="Calibri" w:hAnsi="Museo Sans 300"/>
                      <w:sz w:val="18"/>
                      <w:szCs w:val="18"/>
                      <w:lang w:eastAsia="en-US"/>
                    </w:rPr>
                    <w:t>6%)</w:t>
                  </w:r>
                </w:p>
                <w:p w14:paraId="7D60E8DB" w14:textId="41FAA789" w:rsidR="00360523" w:rsidRPr="00CC5C33" w:rsidRDefault="00360523" w:rsidP="00360523">
                  <w:pPr>
                    <w:rPr>
                      <w:rFonts w:ascii="Museo Sans 300" w:eastAsia="Calibri" w:hAnsi="Museo Sans 300"/>
                      <w:sz w:val="18"/>
                      <w:szCs w:val="18"/>
                      <w:lang w:eastAsia="en-US"/>
                    </w:rPr>
                  </w:pPr>
                  <w:r w:rsidRPr="00CC5C33">
                    <w:rPr>
                      <w:rFonts w:ascii="Museo Sans 300" w:eastAsia="Calibri" w:hAnsi="Museo Sans 300"/>
                      <w:sz w:val="18"/>
                      <w:szCs w:val="18"/>
                      <w:lang w:eastAsia="en-US"/>
                    </w:rPr>
                    <w:t xml:space="preserve">1 proyecto            </w:t>
                  </w:r>
                  <w:proofErr w:type="gramStart"/>
                  <w:r w:rsidRPr="00CC5C33">
                    <w:rPr>
                      <w:rFonts w:ascii="Museo Sans 300" w:eastAsia="Calibri" w:hAnsi="Museo Sans 300"/>
                      <w:sz w:val="18"/>
                      <w:szCs w:val="18"/>
                      <w:lang w:eastAsia="en-US"/>
                    </w:rPr>
                    <w:t xml:space="preserve">   (</w:t>
                  </w:r>
                  <w:proofErr w:type="gramEnd"/>
                  <w:r w:rsidR="00AC0435" w:rsidRPr="00CC5C33">
                    <w:rPr>
                      <w:rFonts w:ascii="Museo Sans 300" w:eastAsia="Calibri" w:hAnsi="Museo Sans 300"/>
                      <w:sz w:val="18"/>
                      <w:szCs w:val="18"/>
                      <w:lang w:eastAsia="en-US"/>
                    </w:rPr>
                    <w:t>4</w:t>
                  </w:r>
                  <w:r w:rsidRPr="00CC5C33">
                    <w:rPr>
                      <w:rFonts w:ascii="Museo Sans 300" w:eastAsia="Calibri" w:hAnsi="Museo Sans 300"/>
                      <w:sz w:val="18"/>
                      <w:szCs w:val="18"/>
                      <w:lang w:eastAsia="en-US"/>
                    </w:rPr>
                    <w:t>%)</w:t>
                  </w:r>
                </w:p>
              </w:tc>
            </w:tr>
            <w:tr w:rsidR="002C2CDB" w:rsidRPr="002C2CDB" w14:paraId="26420A63" w14:textId="77777777" w:rsidTr="0065109F">
              <w:trPr>
                <w:trHeight w:val="271"/>
              </w:trPr>
              <w:tc>
                <w:tcPr>
                  <w:tcW w:w="1703" w:type="dxa"/>
                  <w:vAlign w:val="center"/>
                </w:tcPr>
                <w:p w14:paraId="5A13E37E" w14:textId="77777777" w:rsidR="00360523" w:rsidRPr="002C2CDB" w:rsidRDefault="00360523" w:rsidP="00360523">
                  <w:pPr>
                    <w:jc w:val="center"/>
                    <w:rPr>
                      <w:rFonts w:ascii="Museo Sans 300" w:eastAsia="Calibri" w:hAnsi="Museo Sans 300" w:cs="Arial"/>
                      <w:b/>
                      <w:bCs/>
                      <w:iCs/>
                      <w:spacing w:val="-2"/>
                      <w:sz w:val="18"/>
                      <w:szCs w:val="18"/>
                      <w:lang w:eastAsia="en-US"/>
                    </w:rPr>
                  </w:pPr>
                  <w:r w:rsidRPr="002C2CDB">
                    <w:rPr>
                      <w:rFonts w:ascii="Museo Sans 300" w:eastAsia="Calibri" w:hAnsi="Museo Sans 300" w:cs="Arial"/>
                      <w:b/>
                      <w:bCs/>
                      <w:iCs/>
                      <w:spacing w:val="-2"/>
                      <w:sz w:val="18"/>
                      <w:szCs w:val="18"/>
                      <w:lang w:eastAsia="en-US"/>
                    </w:rPr>
                    <w:t>TOTAL</w:t>
                  </w:r>
                </w:p>
              </w:tc>
              <w:tc>
                <w:tcPr>
                  <w:tcW w:w="1417" w:type="dxa"/>
                  <w:vAlign w:val="center"/>
                </w:tcPr>
                <w:p w14:paraId="480B3CBA" w14:textId="77777777" w:rsidR="00360523" w:rsidRPr="002C2CDB" w:rsidRDefault="00360523" w:rsidP="00360523">
                  <w:pPr>
                    <w:jc w:val="center"/>
                    <w:rPr>
                      <w:rFonts w:ascii="Museo Sans 300" w:eastAsia="Calibri" w:hAnsi="Museo Sans 300" w:cs="Arial"/>
                      <w:b/>
                      <w:sz w:val="18"/>
                      <w:szCs w:val="18"/>
                      <w:lang w:val="es-SV" w:eastAsia="en-US"/>
                    </w:rPr>
                  </w:pPr>
                  <w:r w:rsidRPr="002C2CDB">
                    <w:rPr>
                      <w:rFonts w:ascii="Museo Sans 300" w:eastAsia="Calibri" w:hAnsi="Museo Sans 300" w:cs="Arial"/>
                      <w:b/>
                      <w:sz w:val="18"/>
                      <w:szCs w:val="18"/>
                      <w:lang w:val="es-SV" w:eastAsia="en-US"/>
                    </w:rPr>
                    <w:t>85.00%</w:t>
                  </w:r>
                </w:p>
              </w:tc>
              <w:tc>
                <w:tcPr>
                  <w:tcW w:w="6237" w:type="dxa"/>
                  <w:vAlign w:val="center"/>
                </w:tcPr>
                <w:p w14:paraId="7225913F" w14:textId="77777777" w:rsidR="00360523" w:rsidRPr="002C2CDB" w:rsidRDefault="00360523" w:rsidP="00360523">
                  <w:pPr>
                    <w:jc w:val="center"/>
                    <w:rPr>
                      <w:rFonts w:ascii="Museo Sans 300" w:eastAsia="Calibri" w:hAnsi="Museo Sans 300" w:cs="Arial"/>
                      <w:sz w:val="21"/>
                      <w:szCs w:val="21"/>
                      <w:lang w:val="es-MX" w:eastAsia="en-US"/>
                    </w:rPr>
                  </w:pPr>
                </w:p>
              </w:tc>
            </w:tr>
            <w:bookmarkEnd w:id="0"/>
            <w:bookmarkEnd w:id="1"/>
          </w:tbl>
          <w:p w14:paraId="4E952C0A" w14:textId="77777777" w:rsidR="00360523" w:rsidRPr="002C2CDB" w:rsidRDefault="00360523" w:rsidP="00360523">
            <w:pPr>
              <w:jc w:val="both"/>
              <w:rPr>
                <w:rFonts w:ascii="Museo Sans 300" w:hAnsi="Museo Sans 300" w:cs="Arial"/>
                <w:sz w:val="21"/>
                <w:szCs w:val="21"/>
                <w:lang w:val="es-SV" w:eastAsia="x-none"/>
              </w:rPr>
            </w:pPr>
          </w:p>
          <w:p w14:paraId="5365CA4A" w14:textId="77777777" w:rsidR="00C42623" w:rsidRPr="002C2CDB" w:rsidRDefault="00C42623" w:rsidP="00360523">
            <w:pPr>
              <w:jc w:val="both"/>
              <w:rPr>
                <w:rFonts w:ascii="Museo Sans 300" w:hAnsi="Museo Sans 300" w:cs="Arial"/>
                <w:b/>
                <w:bCs/>
                <w:sz w:val="21"/>
                <w:szCs w:val="21"/>
                <w:u w:val="single"/>
                <w:lang w:val="es-SV"/>
              </w:rPr>
            </w:pPr>
          </w:p>
          <w:p w14:paraId="4BC75EB0" w14:textId="37D3CCD5" w:rsidR="00360523" w:rsidRPr="002C2CDB" w:rsidRDefault="00360523" w:rsidP="00360523">
            <w:pPr>
              <w:jc w:val="both"/>
              <w:rPr>
                <w:rFonts w:ascii="Museo Sans 300" w:hAnsi="Museo Sans 300" w:cs="Arial"/>
                <w:b/>
                <w:bCs/>
                <w:sz w:val="21"/>
                <w:szCs w:val="21"/>
                <w:u w:val="single"/>
                <w:lang w:val="es-SV"/>
              </w:rPr>
            </w:pPr>
            <w:r w:rsidRPr="002C2CDB">
              <w:rPr>
                <w:rFonts w:ascii="Museo Sans 300" w:hAnsi="Museo Sans 300" w:cs="Arial"/>
                <w:b/>
                <w:bCs/>
                <w:sz w:val="21"/>
                <w:szCs w:val="21"/>
                <w:u w:val="single"/>
                <w:lang w:val="es-SV"/>
              </w:rPr>
              <w:t>Fase 2 - EVALUACION DETALLADA DE LOS TÉRMINOS DE REFERENCIA:</w:t>
            </w:r>
          </w:p>
          <w:p w14:paraId="3A8864B9" w14:textId="77777777" w:rsidR="00360523" w:rsidRPr="002C2CDB" w:rsidRDefault="00360523" w:rsidP="00360523">
            <w:pPr>
              <w:jc w:val="both"/>
              <w:rPr>
                <w:rFonts w:ascii="Museo Sans 300" w:hAnsi="Museo Sans 300" w:cs="Arial"/>
                <w:b/>
                <w:bCs/>
                <w:sz w:val="21"/>
                <w:szCs w:val="21"/>
                <w:lang w:val="es-SV"/>
              </w:rPr>
            </w:pPr>
          </w:p>
          <w:p w14:paraId="1D8CDE6F" w14:textId="478BEB89" w:rsidR="00360523" w:rsidRPr="002C2CDB" w:rsidRDefault="00360523" w:rsidP="00360523">
            <w:pPr>
              <w:jc w:val="both"/>
              <w:rPr>
                <w:rFonts w:ascii="Museo Sans 300" w:hAnsi="Museo Sans 300" w:cs="Arial"/>
                <w:sz w:val="21"/>
                <w:szCs w:val="21"/>
                <w:lang w:val="es-SV"/>
              </w:rPr>
            </w:pPr>
            <w:r w:rsidRPr="002C2CDB">
              <w:rPr>
                <w:rFonts w:ascii="Museo Sans 300" w:hAnsi="Museo Sans 300"/>
                <w:sz w:val="21"/>
                <w:szCs w:val="21"/>
                <w:lang w:val="es-SV"/>
              </w:rPr>
              <w:t>Para la evaluación detallada de los Términos de Referencia se</w:t>
            </w:r>
            <w:r w:rsidRPr="002C2CDB">
              <w:rPr>
                <w:rFonts w:ascii="Museo Sans 300" w:hAnsi="Museo Sans 300"/>
                <w:b/>
                <w:sz w:val="21"/>
                <w:szCs w:val="21"/>
                <w:lang w:val="es-SV"/>
              </w:rPr>
              <w:t xml:space="preserve"> considerará lo establecido en </w:t>
            </w:r>
            <w:r w:rsidR="00C42623" w:rsidRPr="002C2CDB">
              <w:rPr>
                <w:rFonts w:ascii="Museo Sans 300" w:hAnsi="Museo Sans 300"/>
                <w:b/>
                <w:sz w:val="21"/>
                <w:szCs w:val="21"/>
                <w:lang w:val="es-SV"/>
              </w:rPr>
              <w:t>la Sección II Términos de Referencia de los Servicios Requeridos</w:t>
            </w:r>
            <w:r w:rsidRPr="002C2CDB">
              <w:rPr>
                <w:rFonts w:ascii="Museo Sans 300" w:hAnsi="Museo Sans 300"/>
                <w:sz w:val="21"/>
                <w:szCs w:val="21"/>
                <w:lang w:val="es-SV"/>
              </w:rPr>
              <w:t xml:space="preserve">, verificando el cumplimiento de </w:t>
            </w:r>
            <w:r w:rsidRPr="002C2CDB">
              <w:rPr>
                <w:rFonts w:ascii="Museo Sans 300" w:hAnsi="Museo Sans 300"/>
                <w:sz w:val="21"/>
                <w:szCs w:val="21"/>
                <w:lang w:val="es-SV"/>
              </w:rPr>
              <w:lastRenderedPageBreak/>
              <w:t xml:space="preserve">cada uno de los términos de referencia solicitados, contra los términos de referencia </w:t>
            </w:r>
            <w:r w:rsidRPr="002C2CDB">
              <w:rPr>
                <w:rFonts w:ascii="Museo Sans 300" w:hAnsi="Museo Sans 300" w:cs="Arial"/>
                <w:sz w:val="21"/>
                <w:szCs w:val="21"/>
                <w:lang w:val="es-SV"/>
              </w:rPr>
              <w:t>ofertados por el ofertante, a</w:t>
            </w:r>
            <w:r w:rsidRPr="002C2CDB">
              <w:rPr>
                <w:rFonts w:ascii="Museo Sans 300" w:hAnsi="Museo Sans 300" w:cs="Arial"/>
                <w:bCs/>
                <w:sz w:val="21"/>
                <w:szCs w:val="21"/>
                <w:lang w:val="es-SV"/>
              </w:rPr>
              <w:t xml:space="preserve">plicando el criterio de </w:t>
            </w:r>
            <w:r w:rsidRPr="002C2CDB">
              <w:rPr>
                <w:rFonts w:ascii="Museo Sans 300" w:hAnsi="Museo Sans 300" w:cs="Arial"/>
                <w:b/>
                <w:bCs/>
                <w:sz w:val="21"/>
                <w:szCs w:val="21"/>
                <w:lang w:val="es-SV"/>
              </w:rPr>
              <w:t>“Cumple”</w:t>
            </w:r>
            <w:r w:rsidRPr="002C2CDB">
              <w:rPr>
                <w:rFonts w:ascii="Museo Sans 300" w:hAnsi="Museo Sans 300" w:cs="Arial"/>
                <w:bCs/>
                <w:sz w:val="21"/>
                <w:szCs w:val="21"/>
                <w:lang w:val="es-SV"/>
              </w:rPr>
              <w:t xml:space="preserve"> o </w:t>
            </w:r>
            <w:r w:rsidRPr="002C2CDB">
              <w:rPr>
                <w:rFonts w:ascii="Museo Sans 300" w:hAnsi="Museo Sans 300" w:cs="Arial"/>
                <w:b/>
                <w:bCs/>
                <w:sz w:val="21"/>
                <w:szCs w:val="21"/>
                <w:lang w:val="es-SV"/>
              </w:rPr>
              <w:t>“No Cumple”</w:t>
            </w:r>
            <w:r w:rsidRPr="002C2CDB">
              <w:rPr>
                <w:rFonts w:ascii="Museo Sans 300" w:hAnsi="Museo Sans 300" w:cs="Arial"/>
                <w:bCs/>
                <w:sz w:val="21"/>
                <w:szCs w:val="21"/>
                <w:lang w:val="es-SV"/>
              </w:rPr>
              <w:t xml:space="preserve">. </w:t>
            </w:r>
          </w:p>
          <w:p w14:paraId="403DF7E7" w14:textId="77777777" w:rsidR="00360523" w:rsidRPr="002C2CDB" w:rsidRDefault="00360523" w:rsidP="00360523">
            <w:pPr>
              <w:suppressAutoHyphens/>
              <w:jc w:val="both"/>
              <w:rPr>
                <w:rFonts w:ascii="Museo Sans 300" w:hAnsi="Museo Sans 300" w:cs="Arial"/>
                <w:bCs/>
                <w:sz w:val="21"/>
                <w:szCs w:val="21"/>
                <w:lang w:val="es-SV" w:eastAsia="zh-CN"/>
              </w:rPr>
            </w:pPr>
          </w:p>
          <w:p w14:paraId="245C3FDF" w14:textId="6690FF02" w:rsidR="00360523" w:rsidRPr="002C2CDB" w:rsidRDefault="00360523" w:rsidP="00360523">
            <w:pPr>
              <w:suppressAutoHyphens/>
              <w:jc w:val="both"/>
              <w:rPr>
                <w:rFonts w:ascii="Museo Sans 300" w:hAnsi="Museo Sans 300" w:cs="Arial"/>
                <w:bCs/>
                <w:sz w:val="21"/>
                <w:szCs w:val="21"/>
                <w:lang w:val="es-SV" w:eastAsia="zh-CN"/>
              </w:rPr>
            </w:pPr>
            <w:r w:rsidRPr="002C2CDB">
              <w:rPr>
                <w:rFonts w:ascii="Museo Sans 300" w:hAnsi="Museo Sans 300" w:cs="Arial"/>
                <w:bCs/>
                <w:sz w:val="21"/>
                <w:szCs w:val="21"/>
                <w:lang w:val="es-SV" w:eastAsia="zh-CN"/>
              </w:rPr>
              <w:t xml:space="preserve">El ofertante deberá presentar los Términos de Referencia ofertados, en el formato establecido en </w:t>
            </w:r>
            <w:r w:rsidRPr="002C2CDB">
              <w:rPr>
                <w:rFonts w:ascii="Museo Sans 300" w:hAnsi="Museo Sans 300" w:cs="Arial"/>
                <w:b/>
                <w:bCs/>
                <w:sz w:val="21"/>
                <w:szCs w:val="21"/>
                <w:lang w:eastAsia="zh-CN"/>
              </w:rPr>
              <w:t xml:space="preserve">Sección </w:t>
            </w:r>
            <w:r w:rsidR="00C42623" w:rsidRPr="002C2CDB">
              <w:rPr>
                <w:rFonts w:ascii="Museo Sans 300" w:hAnsi="Museo Sans 300" w:cs="Arial"/>
                <w:b/>
                <w:bCs/>
                <w:sz w:val="21"/>
                <w:szCs w:val="21"/>
                <w:lang w:eastAsia="zh-CN"/>
              </w:rPr>
              <w:t>II</w:t>
            </w:r>
            <w:r w:rsidRPr="002C2CDB">
              <w:rPr>
                <w:rFonts w:ascii="Museo Sans 300" w:hAnsi="Museo Sans 300" w:cs="Arial"/>
                <w:b/>
                <w:bCs/>
                <w:sz w:val="21"/>
                <w:szCs w:val="21"/>
                <w:lang w:eastAsia="zh-CN"/>
              </w:rPr>
              <w:t xml:space="preserve"> TÉRMINOS DE REFERENCIA DE LOS SERVICIOS REQUERIDOS, romano IV. DESCRIPCION DEL SERVICIO REQUERIDO de est</w:t>
            </w:r>
            <w:r w:rsidR="0066504C" w:rsidRPr="002C2CDB">
              <w:rPr>
                <w:rFonts w:ascii="Museo Sans 300" w:hAnsi="Museo Sans 300" w:cs="Arial"/>
                <w:b/>
                <w:bCs/>
                <w:sz w:val="21"/>
                <w:szCs w:val="21"/>
                <w:lang w:eastAsia="zh-CN"/>
              </w:rPr>
              <w:t>as Bases de Licitación</w:t>
            </w:r>
            <w:r w:rsidRPr="002C2CDB">
              <w:rPr>
                <w:rFonts w:ascii="Museo Sans 300" w:hAnsi="Museo Sans 300" w:cs="Arial"/>
                <w:b/>
                <w:bCs/>
                <w:sz w:val="21"/>
                <w:szCs w:val="21"/>
                <w:lang w:eastAsia="zh-CN"/>
              </w:rPr>
              <w:t xml:space="preserve">, </w:t>
            </w:r>
            <w:r w:rsidRPr="002C2CDB">
              <w:rPr>
                <w:rFonts w:ascii="Museo Sans 300" w:hAnsi="Museo Sans 300" w:cs="Arial"/>
                <w:bCs/>
                <w:sz w:val="21"/>
                <w:szCs w:val="21"/>
                <w:lang w:val="es-SV" w:eastAsia="zh-CN"/>
              </w:rPr>
              <w:t>describiendo</w:t>
            </w:r>
            <w:r w:rsidRPr="002C2CDB">
              <w:rPr>
                <w:rFonts w:ascii="Museo Sans 300" w:hAnsi="Museo Sans 300" w:cs="Arial"/>
                <w:b/>
                <w:bCs/>
                <w:sz w:val="21"/>
                <w:szCs w:val="21"/>
                <w:lang w:val="es-SV" w:eastAsia="zh-CN"/>
              </w:rPr>
              <w:t xml:space="preserve"> </w:t>
            </w:r>
            <w:r w:rsidRPr="002C2CDB">
              <w:rPr>
                <w:rFonts w:ascii="Museo Sans 300" w:hAnsi="Museo Sans 300" w:cs="Arial"/>
                <w:b/>
                <w:bCs/>
                <w:sz w:val="21"/>
                <w:szCs w:val="21"/>
                <w:u w:val="single"/>
                <w:lang w:val="es-SV" w:eastAsia="zh-CN"/>
              </w:rPr>
              <w:t>completamente el servicio ofertado en el espacio en blanco reservado para “Términos de referencia Ofertados”.</w:t>
            </w:r>
            <w:r w:rsidRPr="002C2CDB">
              <w:rPr>
                <w:rFonts w:ascii="Museo Sans 300" w:hAnsi="Museo Sans 300" w:cs="Arial"/>
                <w:bCs/>
                <w:sz w:val="21"/>
                <w:szCs w:val="21"/>
                <w:lang w:val="es-SV" w:eastAsia="zh-CN"/>
              </w:rPr>
              <w:t xml:space="preserve"> </w:t>
            </w:r>
          </w:p>
          <w:p w14:paraId="020B1785" w14:textId="77777777" w:rsidR="00360523" w:rsidRPr="002C2CDB" w:rsidRDefault="00360523" w:rsidP="00360523">
            <w:pPr>
              <w:suppressAutoHyphens/>
              <w:ind w:left="72"/>
              <w:jc w:val="both"/>
              <w:rPr>
                <w:rFonts w:ascii="Museo Sans 300" w:hAnsi="Museo Sans 300" w:cs="Arial"/>
                <w:b/>
                <w:bCs/>
                <w:sz w:val="21"/>
                <w:szCs w:val="21"/>
                <w:lang w:val="es-SV" w:eastAsia="zh-CN"/>
              </w:rPr>
            </w:pPr>
          </w:p>
          <w:p w14:paraId="631C7FDD" w14:textId="7E92040F" w:rsidR="00360523" w:rsidRPr="002C2CDB" w:rsidRDefault="00360523" w:rsidP="00FB69F0">
            <w:pPr>
              <w:pStyle w:val="Sangra2detindependiente1"/>
              <w:ind w:left="0"/>
              <w:jc w:val="both"/>
              <w:rPr>
                <w:rFonts w:ascii="Museo Sans 300" w:hAnsi="Museo Sans 300"/>
                <w:bCs/>
                <w:sz w:val="21"/>
                <w:szCs w:val="21"/>
                <w:lang w:val="es-SV"/>
              </w:rPr>
            </w:pPr>
          </w:p>
          <w:p w14:paraId="622EAEB3" w14:textId="77777777" w:rsidR="00FB69F0" w:rsidRPr="002C2CDB" w:rsidRDefault="00FB69F0" w:rsidP="00FB69F0">
            <w:pPr>
              <w:pStyle w:val="Sangra2detindependiente1"/>
              <w:ind w:left="0"/>
              <w:jc w:val="both"/>
              <w:rPr>
                <w:rFonts w:ascii="Museo Sans 300" w:hAnsi="Museo Sans 300"/>
                <w:b w:val="0"/>
                <w:sz w:val="21"/>
                <w:szCs w:val="21"/>
                <w:lang w:val="es-SV"/>
              </w:rPr>
            </w:pPr>
            <w:r w:rsidRPr="002C2CDB">
              <w:rPr>
                <w:rFonts w:ascii="Museo Sans 300" w:hAnsi="Museo Sans 300"/>
                <w:bCs/>
                <w:sz w:val="21"/>
                <w:szCs w:val="21"/>
                <w:lang w:val="es-SV"/>
              </w:rPr>
              <w:t>17.3.4 E</w:t>
            </w:r>
            <w:r w:rsidRPr="002C2CDB">
              <w:rPr>
                <w:rFonts w:ascii="Museo Sans 300" w:hAnsi="Museo Sans 300"/>
                <w:sz w:val="21"/>
                <w:szCs w:val="21"/>
                <w:lang w:val="es-SV"/>
              </w:rPr>
              <w:t>tapa IV.- Evaluación Económica.</w:t>
            </w:r>
          </w:p>
          <w:p w14:paraId="622EAEB4" w14:textId="77777777" w:rsidR="00FB69F0" w:rsidRPr="002C2CDB" w:rsidRDefault="00FB69F0" w:rsidP="00FB69F0">
            <w:pPr>
              <w:pStyle w:val="Sangra2detindependiente1"/>
              <w:ind w:left="0"/>
              <w:jc w:val="both"/>
              <w:rPr>
                <w:rFonts w:ascii="Museo Sans 300" w:hAnsi="Museo Sans 300"/>
                <w:b w:val="0"/>
                <w:strike/>
                <w:sz w:val="21"/>
                <w:szCs w:val="21"/>
                <w:lang w:val="es-SV"/>
              </w:rPr>
            </w:pPr>
          </w:p>
          <w:p w14:paraId="622EAEB5" w14:textId="77777777" w:rsidR="00FB69F0" w:rsidRPr="002C2CDB" w:rsidRDefault="00FB69F0" w:rsidP="00FB69F0">
            <w:pPr>
              <w:pStyle w:val="Sangra2detindependiente1"/>
              <w:ind w:left="0"/>
              <w:jc w:val="both"/>
              <w:rPr>
                <w:rFonts w:ascii="Museo Sans 300" w:hAnsi="Museo Sans 300"/>
                <w:b w:val="0"/>
                <w:sz w:val="21"/>
                <w:szCs w:val="21"/>
                <w:lang w:val="es-SV"/>
              </w:rPr>
            </w:pPr>
            <w:r w:rsidRPr="002C2CDB">
              <w:rPr>
                <w:rFonts w:ascii="Museo Sans 300" w:hAnsi="Museo Sans 300"/>
                <w:b w:val="0"/>
                <w:sz w:val="21"/>
                <w:szCs w:val="21"/>
                <w:lang w:val="es-SV"/>
              </w:rPr>
              <w:t xml:space="preserve">Para esta última etapa se considerarán aquellas ofertas que </w:t>
            </w:r>
            <w:r w:rsidR="00080744" w:rsidRPr="002C2CDB">
              <w:rPr>
                <w:rFonts w:ascii="Museo Sans 300" w:hAnsi="Museo Sans 300"/>
                <w:b w:val="0"/>
                <w:sz w:val="21"/>
                <w:szCs w:val="21"/>
                <w:lang w:val="es-SV"/>
              </w:rPr>
              <w:t>hayan alcanzado</w:t>
            </w:r>
            <w:r w:rsidRPr="002C2CDB">
              <w:rPr>
                <w:rFonts w:ascii="Museo Sans 300" w:hAnsi="Museo Sans 300"/>
                <w:b w:val="0"/>
                <w:sz w:val="21"/>
                <w:szCs w:val="21"/>
                <w:lang w:val="es-SV"/>
              </w:rPr>
              <w:t xml:space="preserve"> o sobrepasado el porcentaje mínimo requerido para la Fase I-Evaluación de la Experiencia y hayan cumplido la Fase II-Evaluación Detallada de los Términos de Referencia de la Etapa III.</w:t>
            </w:r>
          </w:p>
          <w:p w14:paraId="622EAEB6" w14:textId="77777777" w:rsidR="00FB69F0" w:rsidRPr="002C2CDB" w:rsidRDefault="00FB69F0" w:rsidP="00FB69F0">
            <w:pPr>
              <w:pStyle w:val="Sangra2detindependiente1"/>
              <w:ind w:left="0"/>
              <w:jc w:val="both"/>
              <w:rPr>
                <w:rFonts w:ascii="Museo Sans 300" w:hAnsi="Museo Sans 300"/>
                <w:b w:val="0"/>
                <w:strike/>
                <w:sz w:val="21"/>
                <w:szCs w:val="21"/>
                <w:lang w:val="es-SV"/>
              </w:rPr>
            </w:pPr>
          </w:p>
          <w:p w14:paraId="622EAEB7" w14:textId="77777777" w:rsidR="00FB69F0" w:rsidRPr="002C2CDB" w:rsidRDefault="00FB69F0" w:rsidP="00FB69F0">
            <w:pPr>
              <w:pStyle w:val="Sangra2detindependiente1"/>
              <w:jc w:val="both"/>
              <w:rPr>
                <w:rFonts w:ascii="Museo Sans 300" w:hAnsi="Museo Sans 300"/>
                <w:b w:val="0"/>
                <w:sz w:val="21"/>
                <w:szCs w:val="21"/>
                <w:lang w:val="es-SV"/>
              </w:rPr>
            </w:pPr>
            <w:r w:rsidRPr="002C2CDB">
              <w:rPr>
                <w:rFonts w:ascii="Museo Sans 300" w:hAnsi="Museo Sans 300"/>
                <w:b w:val="0"/>
                <w:sz w:val="21"/>
                <w:szCs w:val="21"/>
                <w:lang w:val="es-SV"/>
              </w:rPr>
              <w:t>La comisión revisará las ofertas económicas para determinar si contienen errores de cálculo.</w:t>
            </w:r>
          </w:p>
          <w:p w14:paraId="622EAEB8" w14:textId="77777777" w:rsidR="00FB69F0" w:rsidRPr="002C2CDB" w:rsidRDefault="00FB69F0" w:rsidP="00FB69F0">
            <w:pPr>
              <w:pStyle w:val="Sangra2detindependiente1"/>
              <w:jc w:val="both"/>
              <w:rPr>
                <w:rFonts w:ascii="Museo Sans 300" w:hAnsi="Museo Sans 300"/>
                <w:b w:val="0"/>
                <w:sz w:val="21"/>
                <w:szCs w:val="21"/>
                <w:lang w:val="es-SV"/>
              </w:rPr>
            </w:pPr>
          </w:p>
          <w:p w14:paraId="622EAEB9" w14:textId="77777777" w:rsidR="00FB69F0" w:rsidRPr="002C2CDB" w:rsidRDefault="00FB69F0" w:rsidP="00FB69F0">
            <w:pPr>
              <w:pStyle w:val="Sangra2detindependiente1"/>
              <w:jc w:val="both"/>
              <w:rPr>
                <w:rFonts w:ascii="Museo Sans 300" w:hAnsi="Museo Sans 300"/>
                <w:b w:val="0"/>
                <w:sz w:val="21"/>
                <w:szCs w:val="21"/>
                <w:lang w:val="es-SV"/>
              </w:rPr>
            </w:pPr>
            <w:r w:rsidRPr="002C2CDB">
              <w:rPr>
                <w:rFonts w:ascii="Museo Sans 300" w:hAnsi="Museo Sans 300"/>
                <w:b w:val="0"/>
                <w:sz w:val="21"/>
                <w:szCs w:val="21"/>
                <w:lang w:val="es-SV"/>
              </w:rPr>
              <w:t>Si durante este proceso se determina cualquier error o discrepancia, se adoptará el siguiente procedimiento:</w:t>
            </w:r>
          </w:p>
          <w:p w14:paraId="622EAEBA" w14:textId="77777777" w:rsidR="00FB69F0" w:rsidRPr="002C2CDB" w:rsidRDefault="00FB69F0" w:rsidP="00FB69F0">
            <w:pPr>
              <w:pStyle w:val="Sangra2detindependiente1"/>
              <w:jc w:val="both"/>
              <w:rPr>
                <w:rFonts w:ascii="Museo Sans 300" w:hAnsi="Museo Sans 300"/>
                <w:b w:val="0"/>
                <w:sz w:val="21"/>
                <w:szCs w:val="21"/>
                <w:lang w:val="es-SV"/>
              </w:rPr>
            </w:pPr>
          </w:p>
          <w:p w14:paraId="622EAEBB" w14:textId="77777777" w:rsidR="00FB69F0" w:rsidRPr="002C2CDB" w:rsidRDefault="00FB69F0" w:rsidP="001C03E3">
            <w:pPr>
              <w:pStyle w:val="Sangra2detindependiente1"/>
              <w:numPr>
                <w:ilvl w:val="0"/>
                <w:numId w:val="22"/>
              </w:numPr>
              <w:jc w:val="both"/>
              <w:rPr>
                <w:rFonts w:ascii="Museo Sans 300" w:hAnsi="Museo Sans 300"/>
                <w:b w:val="0"/>
                <w:sz w:val="21"/>
                <w:szCs w:val="21"/>
                <w:lang w:val="es-SV"/>
              </w:rPr>
            </w:pPr>
            <w:r w:rsidRPr="002C2CDB">
              <w:rPr>
                <w:rFonts w:ascii="Museo Sans 300" w:hAnsi="Museo Sans 300"/>
                <w:b w:val="0"/>
                <w:sz w:val="21"/>
                <w:szCs w:val="21"/>
                <w:lang w:val="es-SV"/>
              </w:rPr>
              <w:t>El original de las ofertas será considerado como correcto sobre cualquiera de las copias.</w:t>
            </w:r>
          </w:p>
          <w:p w14:paraId="3E38F575" w14:textId="3087A4F0" w:rsidR="00E528F8" w:rsidRPr="002C2CDB" w:rsidRDefault="00FB69F0" w:rsidP="001C03E3">
            <w:pPr>
              <w:pStyle w:val="Sangra2detindependiente1"/>
              <w:numPr>
                <w:ilvl w:val="0"/>
                <w:numId w:val="22"/>
              </w:numPr>
              <w:jc w:val="both"/>
              <w:rPr>
                <w:rFonts w:ascii="Museo Sans 300" w:hAnsi="Museo Sans 300"/>
                <w:b w:val="0"/>
                <w:sz w:val="21"/>
                <w:szCs w:val="21"/>
                <w:lang w:val="es-SV"/>
              </w:rPr>
            </w:pPr>
            <w:r w:rsidRPr="002C2CDB">
              <w:rPr>
                <w:rFonts w:ascii="Museo Sans 300" w:hAnsi="Museo Sans 300"/>
                <w:b w:val="0"/>
                <w:sz w:val="21"/>
                <w:szCs w:val="21"/>
                <w:lang w:val="es-SV"/>
              </w:rPr>
              <w:t xml:space="preserve">Los errores Aritméticos serán rectificados de la siguiente manera: </w:t>
            </w:r>
          </w:p>
          <w:p w14:paraId="2A2D67D7" w14:textId="77777777" w:rsidR="00E528F8" w:rsidRPr="002C2CDB" w:rsidRDefault="00E528F8" w:rsidP="00E528F8">
            <w:pPr>
              <w:pStyle w:val="Sangra2detindependiente"/>
              <w:tabs>
                <w:tab w:val="num" w:pos="480"/>
              </w:tabs>
              <w:ind w:left="0" w:hanging="480"/>
              <w:jc w:val="both"/>
              <w:rPr>
                <w:rFonts w:ascii="Museo Sans 300" w:hAnsi="Museo Sans 300" w:cs="Arial"/>
              </w:rPr>
            </w:pPr>
          </w:p>
          <w:p w14:paraId="2AF570E2" w14:textId="572A20BC" w:rsidR="00E528F8" w:rsidRPr="00A24D12" w:rsidRDefault="00E528F8" w:rsidP="001C03E3">
            <w:pPr>
              <w:pStyle w:val="Sangra2detindependiente"/>
              <w:numPr>
                <w:ilvl w:val="0"/>
                <w:numId w:val="37"/>
              </w:numPr>
              <w:jc w:val="both"/>
              <w:rPr>
                <w:rFonts w:ascii="Museo Sans 300" w:hAnsi="Museo Sans 300" w:cs="Arial"/>
              </w:rPr>
            </w:pPr>
            <w:r w:rsidRPr="002C2CDB">
              <w:rPr>
                <w:rFonts w:ascii="Museo Sans 300" w:hAnsi="Museo Sans 300" w:cs="Arial"/>
              </w:rPr>
              <w:t xml:space="preserve">Si existiera una discrepancia entre palabras y cifras, prevalecerá el monto expresado en palabras, salvo </w:t>
            </w:r>
            <w:r w:rsidRPr="00CC5C33">
              <w:rPr>
                <w:rFonts w:ascii="Museo Sans 300" w:hAnsi="Museo Sans 300" w:cs="Arial"/>
              </w:rPr>
              <w:t xml:space="preserve">que la cantidad expresada en palabras tenga relación con un error </w:t>
            </w:r>
            <w:r w:rsidRPr="00A24D12">
              <w:rPr>
                <w:rFonts w:ascii="Museo Sans 300" w:hAnsi="Museo Sans 300" w:cs="Arial"/>
              </w:rPr>
              <w:t>aritmético, en cuyo caso prevalecerá el monto en cifras.</w:t>
            </w:r>
          </w:p>
          <w:p w14:paraId="24F85669" w14:textId="77777777" w:rsidR="00E528F8" w:rsidRPr="00A24D12" w:rsidRDefault="00E528F8" w:rsidP="001C03E3">
            <w:pPr>
              <w:pStyle w:val="Sangra2detindependiente"/>
              <w:numPr>
                <w:ilvl w:val="0"/>
                <w:numId w:val="37"/>
              </w:numPr>
              <w:jc w:val="both"/>
              <w:rPr>
                <w:rFonts w:ascii="Museo Sans 300" w:hAnsi="Museo Sans 300" w:cs="Arial"/>
              </w:rPr>
            </w:pPr>
            <w:r w:rsidRPr="00A24D12">
              <w:rPr>
                <w:rFonts w:ascii="Museo Sans 300" w:hAnsi="Museo Sans 300" w:cs="Arial"/>
                <w:bCs/>
              </w:rPr>
              <w:t>Cuando exista discrepancia entre el valor consignado en la carta de aceptación plena y el cuadro de precios prevalecerá el valor consignado en el cuadro de precios.</w:t>
            </w:r>
          </w:p>
          <w:p w14:paraId="6617B87C" w14:textId="77777777" w:rsidR="00E528F8" w:rsidRPr="00A24D12" w:rsidRDefault="00E528F8" w:rsidP="001C03E3">
            <w:pPr>
              <w:pStyle w:val="Sangra2detindependiente"/>
              <w:numPr>
                <w:ilvl w:val="0"/>
                <w:numId w:val="37"/>
              </w:numPr>
              <w:jc w:val="both"/>
              <w:rPr>
                <w:rFonts w:ascii="Museo Sans 300" w:hAnsi="Museo Sans 300" w:cs="Arial"/>
              </w:rPr>
            </w:pPr>
            <w:r w:rsidRPr="00A24D12">
              <w:rPr>
                <w:rFonts w:ascii="Museo Sans 300" w:hAnsi="Museo Sans 300" w:cs="Arial"/>
                <w:bCs/>
              </w:rPr>
              <w:t>Si existiere un error en un precio total como consecuencia de la suma o resta de subtotales, prevalecerán los subtotales y el precio total será corregido.</w:t>
            </w:r>
          </w:p>
          <w:p w14:paraId="7111EEE4" w14:textId="76A4A13B" w:rsidR="00847A68" w:rsidRPr="00A24D12" w:rsidRDefault="00E528F8" w:rsidP="001C03E3">
            <w:pPr>
              <w:pStyle w:val="Sangra2detindependiente"/>
              <w:numPr>
                <w:ilvl w:val="0"/>
                <w:numId w:val="37"/>
              </w:numPr>
              <w:jc w:val="both"/>
              <w:rPr>
                <w:rFonts w:ascii="Museo Sans 300" w:hAnsi="Museo Sans 300" w:cs="Arial"/>
              </w:rPr>
            </w:pPr>
            <w:proofErr w:type="gramStart"/>
            <w:r w:rsidRPr="00A24D12">
              <w:rPr>
                <w:rFonts w:ascii="Museo Sans 300" w:hAnsi="Museo Sans 300" w:cs="Arial"/>
                <w:bCs/>
              </w:rPr>
              <w:t>El monto a comparar</w:t>
            </w:r>
            <w:proofErr w:type="gramEnd"/>
            <w:r w:rsidRPr="00A24D12">
              <w:rPr>
                <w:rFonts w:ascii="Museo Sans 300" w:hAnsi="Museo Sans 300" w:cs="Arial"/>
                <w:bCs/>
              </w:rPr>
              <w:t xml:space="preserve"> en la evaluación económica será el total de la suma de precio</w:t>
            </w:r>
            <w:r w:rsidR="00443333" w:rsidRPr="00A24D12">
              <w:rPr>
                <w:rFonts w:ascii="Museo Sans 300" w:hAnsi="Museo Sans 300" w:cs="Arial"/>
                <w:bCs/>
              </w:rPr>
              <w:t>s</w:t>
            </w:r>
            <w:r w:rsidRPr="00A24D12">
              <w:rPr>
                <w:rFonts w:ascii="Museo Sans 300" w:hAnsi="Museo Sans 300" w:cs="Arial"/>
                <w:bCs/>
              </w:rPr>
              <w:t xml:space="preserve"> unitario</w:t>
            </w:r>
            <w:r w:rsidR="00443333" w:rsidRPr="00A24D12">
              <w:rPr>
                <w:rFonts w:ascii="Museo Sans 300" w:hAnsi="Museo Sans 300" w:cs="Arial"/>
                <w:bCs/>
              </w:rPr>
              <w:t>s</w:t>
            </w:r>
            <w:r w:rsidRPr="00A24D12">
              <w:rPr>
                <w:rFonts w:ascii="Museo Sans 300" w:hAnsi="Museo Sans 300" w:cs="Arial"/>
                <w:bCs/>
              </w:rPr>
              <w:t xml:space="preserve"> consignados en el cuadro de precio </w:t>
            </w:r>
            <w:r w:rsidRPr="00A24D12">
              <w:rPr>
                <w:rFonts w:ascii="Museo Sans 300" w:hAnsi="Museo Sans 300" w:cs="Arial"/>
              </w:rPr>
              <w:t>y de ser el caso e</w:t>
            </w:r>
            <w:r w:rsidRPr="00A24D12">
              <w:rPr>
                <w:rFonts w:ascii="Museo Sans 300" w:hAnsi="Museo Sans 300" w:cs="Arial"/>
                <w:bCs/>
              </w:rPr>
              <w:t>l monto corregido por la Comisión de Evaluación</w:t>
            </w:r>
            <w:r w:rsidR="00847A68" w:rsidRPr="00A24D12">
              <w:rPr>
                <w:rFonts w:ascii="Museo Sans 300" w:hAnsi="Museo Sans 300" w:cs="Arial"/>
                <w:bCs/>
              </w:rPr>
              <w:t>.</w:t>
            </w:r>
          </w:p>
          <w:p w14:paraId="370D4BAF" w14:textId="2D75816A" w:rsidR="00E528F8" w:rsidRPr="00A24D12" w:rsidRDefault="00E528F8" w:rsidP="00A24D12">
            <w:pPr>
              <w:pStyle w:val="Sangra2detindependiente"/>
              <w:numPr>
                <w:ilvl w:val="0"/>
                <w:numId w:val="37"/>
              </w:numPr>
              <w:jc w:val="both"/>
              <w:rPr>
                <w:rFonts w:ascii="Museo Sans 300" w:hAnsi="Museo Sans 300" w:cs="Arial"/>
              </w:rPr>
            </w:pPr>
            <w:r w:rsidRPr="00A24D12">
              <w:rPr>
                <w:rFonts w:ascii="Museo Sans 300" w:hAnsi="Museo Sans 300" w:cs="Arial"/>
              </w:rPr>
              <w:t xml:space="preserve">Si existiera un empate entre dos o más ofertas, </w:t>
            </w:r>
            <w:r w:rsidR="007C78E9" w:rsidRPr="00A24D12">
              <w:rPr>
                <w:rFonts w:ascii="Museo Sans 300" w:hAnsi="Museo Sans 300" w:cs="Arial"/>
              </w:rPr>
              <w:t xml:space="preserve">en la sumatoria de precios unitarios y % </w:t>
            </w:r>
            <w:r w:rsidR="00AB6B98" w:rsidRPr="00A24D12">
              <w:rPr>
                <w:rFonts w:ascii="Museo Sans 300" w:hAnsi="Museo Sans 300" w:cs="Arial"/>
              </w:rPr>
              <w:t>de costo indirecto</w:t>
            </w:r>
            <w:r w:rsidR="00E83B5D" w:rsidRPr="00A24D12">
              <w:rPr>
                <w:rFonts w:ascii="Museo Sans 300" w:hAnsi="Museo Sans 300" w:cs="Arial"/>
              </w:rPr>
              <w:t xml:space="preserve">, </w:t>
            </w:r>
            <w:r w:rsidRPr="00A24D12">
              <w:rPr>
                <w:rFonts w:ascii="Museo Sans 300" w:hAnsi="Museo Sans 300" w:cs="Arial"/>
              </w:rPr>
              <w:t xml:space="preserve">el desempate se realizará en base a quien presente el mayor número de contratos iguales o similares a los de la presente contratación durante el periodo requerido. </w:t>
            </w:r>
            <w:r w:rsidR="002C2CDB" w:rsidRPr="00A24D12">
              <w:rPr>
                <w:rFonts w:ascii="Museo Sans 300" w:hAnsi="Museo Sans 300" w:cs="Arial"/>
              </w:rPr>
              <w:t>asimismo,</w:t>
            </w:r>
            <w:r w:rsidRPr="00A24D12">
              <w:rPr>
                <w:rFonts w:ascii="Museo Sans 300" w:hAnsi="Museo Sans 300" w:cs="Arial"/>
              </w:rPr>
              <w:t xml:space="preserve"> será considerado para efectos de evaluación el porcentaje de costos indirectos planteados en la oferta</w:t>
            </w:r>
            <w:r w:rsidRPr="00A24D12">
              <w:rPr>
                <w:rFonts w:ascii="Museo Sans 300" w:hAnsi="Museo Sans 300" w:cs="Arial"/>
                <w:i/>
                <w:iCs/>
                <w:highlight w:val="yellow"/>
              </w:rPr>
              <w:t>.</w:t>
            </w:r>
            <w:r w:rsidR="00C576AD" w:rsidRPr="00A24D12">
              <w:rPr>
                <w:rFonts w:ascii="Museo Sans 300" w:hAnsi="Museo Sans 300" w:cs="Arial"/>
                <w:i/>
                <w:iCs/>
                <w:highlight w:val="cyan"/>
              </w:rPr>
              <w:t xml:space="preserve"> </w:t>
            </w:r>
          </w:p>
          <w:p w14:paraId="622EAECB" w14:textId="77777777" w:rsidR="00FB69F0" w:rsidRPr="004A1114" w:rsidRDefault="00FB69F0" w:rsidP="00FB69F0">
            <w:pPr>
              <w:pStyle w:val="Prrafodelista"/>
              <w:rPr>
                <w:rFonts w:ascii="Museo Sans 300" w:hAnsi="Museo Sans 300" w:cs="Arial"/>
                <w:i/>
                <w:iCs/>
                <w:color w:val="FF0000"/>
                <w:sz w:val="21"/>
                <w:szCs w:val="21"/>
                <w:lang w:val="es-SV"/>
              </w:rPr>
            </w:pPr>
          </w:p>
          <w:p w14:paraId="54C547A5" w14:textId="77777777" w:rsidR="00FB69F0" w:rsidRPr="002C2CDB" w:rsidRDefault="00FB69F0" w:rsidP="00FB69F0">
            <w:pPr>
              <w:tabs>
                <w:tab w:val="left" w:pos="3156"/>
              </w:tabs>
              <w:jc w:val="both"/>
              <w:rPr>
                <w:rFonts w:ascii="Museo Sans 300" w:hAnsi="Museo Sans 300" w:cs="Arial"/>
                <w:bCs/>
                <w:iCs/>
                <w:spacing w:val="-2"/>
                <w:sz w:val="21"/>
                <w:szCs w:val="21"/>
              </w:rPr>
            </w:pPr>
            <w:r w:rsidRPr="002C2CDB">
              <w:rPr>
                <w:rFonts w:ascii="Museo Sans 300" w:hAnsi="Museo Sans 300" w:cs="Arial"/>
                <w:bCs/>
                <w:iCs/>
                <w:spacing w:val="-2"/>
                <w:sz w:val="21"/>
                <w:szCs w:val="21"/>
              </w:rPr>
              <w:t>17.4 Cualquier intento por parte de un licitante de influir en las decisiones del MINEDUCYT en la evaluación y comparación de las ofertas o adjudicación del contrato, podrá dar lugar al rechazo de su oferta.</w:t>
            </w:r>
          </w:p>
          <w:p w14:paraId="622EAECC" w14:textId="4CA443AE" w:rsidR="009077F5" w:rsidRPr="002C2CDB" w:rsidRDefault="009077F5" w:rsidP="00FB69F0">
            <w:pPr>
              <w:tabs>
                <w:tab w:val="left" w:pos="3156"/>
              </w:tabs>
              <w:jc w:val="both"/>
              <w:rPr>
                <w:rFonts w:ascii="Museo Sans 300" w:hAnsi="Museo Sans 300" w:cs="Arial"/>
                <w:bCs/>
                <w:sz w:val="21"/>
                <w:szCs w:val="21"/>
                <w:lang w:val="es-SV" w:eastAsia="en-US"/>
              </w:rPr>
            </w:pPr>
          </w:p>
        </w:tc>
      </w:tr>
      <w:tr w:rsidR="00FB69F0" w:rsidRPr="00C20FF9" w14:paraId="622EAED8" w14:textId="77777777" w:rsidTr="00757755">
        <w:tc>
          <w:tcPr>
            <w:tcW w:w="9428" w:type="dxa"/>
          </w:tcPr>
          <w:p w14:paraId="622EAECF" w14:textId="77777777" w:rsidR="00FB69F0" w:rsidRPr="00132C9B" w:rsidRDefault="00FB69F0" w:rsidP="00FB69F0">
            <w:pPr>
              <w:jc w:val="both"/>
              <w:rPr>
                <w:rFonts w:ascii="Museo Sans 300" w:hAnsi="Museo Sans 300" w:cs="Arial"/>
                <w:b/>
                <w:sz w:val="21"/>
                <w:szCs w:val="21"/>
                <w:lang w:val="es-SV" w:eastAsia="en-US"/>
              </w:rPr>
            </w:pPr>
            <w:r w:rsidRPr="00132C9B">
              <w:rPr>
                <w:rFonts w:ascii="Museo Sans 300" w:hAnsi="Museo Sans 300" w:cs="Arial"/>
                <w:b/>
                <w:bCs/>
                <w:sz w:val="21"/>
                <w:szCs w:val="21"/>
                <w:u w:val="single"/>
                <w:lang w:val="es-SV" w:eastAsia="en-US"/>
              </w:rPr>
              <w:lastRenderedPageBreak/>
              <w:t>18. Aclaración de las Ofertas y Situaciones Subsanables</w:t>
            </w:r>
          </w:p>
          <w:p w14:paraId="622EAED0" w14:textId="77777777" w:rsidR="00FB69F0" w:rsidRPr="00132C9B" w:rsidRDefault="00FB69F0" w:rsidP="00FB69F0">
            <w:pPr>
              <w:pStyle w:val="Sangra2detindependiente"/>
              <w:ind w:left="0"/>
              <w:jc w:val="both"/>
              <w:rPr>
                <w:rFonts w:ascii="Museo Sans 300" w:hAnsi="Museo Sans 300" w:cs="Arial"/>
                <w:b w:val="0"/>
                <w:sz w:val="21"/>
                <w:szCs w:val="21"/>
                <w:lang w:val="es-SV" w:eastAsia="en-US"/>
              </w:rPr>
            </w:pPr>
          </w:p>
          <w:p w14:paraId="622EAED1" w14:textId="2A6742DB" w:rsidR="00FB69F0" w:rsidRPr="00132C9B" w:rsidRDefault="00FB69F0" w:rsidP="00510EE8">
            <w:pPr>
              <w:numPr>
                <w:ilvl w:val="0"/>
                <w:numId w:val="12"/>
              </w:numPr>
              <w:ind w:left="0"/>
              <w:jc w:val="both"/>
              <w:rPr>
                <w:rFonts w:ascii="Museo Sans 300" w:hAnsi="Museo Sans 300" w:cs="Arial"/>
                <w:sz w:val="21"/>
                <w:szCs w:val="21"/>
                <w:lang w:val="es-SV" w:eastAsia="en-US"/>
              </w:rPr>
            </w:pPr>
            <w:r w:rsidRPr="00132C9B">
              <w:rPr>
                <w:rFonts w:ascii="Museo Sans 300" w:hAnsi="Museo Sans 300" w:cs="Arial"/>
                <w:bCs/>
                <w:iCs/>
                <w:spacing w:val="-2"/>
                <w:sz w:val="21"/>
                <w:szCs w:val="21"/>
                <w:lang w:eastAsia="en-US"/>
              </w:rPr>
              <w:t xml:space="preserve">18.1 Para facilitar el proceso de evaluación de ofertas, el contratante podrá, a su discreción, solicitar </w:t>
            </w:r>
            <w:r w:rsidR="00080744" w:rsidRPr="00132C9B">
              <w:rPr>
                <w:rFonts w:ascii="Museo Sans 300" w:hAnsi="Museo Sans 300" w:cs="Arial"/>
                <w:bCs/>
                <w:iCs/>
                <w:spacing w:val="-2"/>
                <w:sz w:val="21"/>
                <w:szCs w:val="21"/>
                <w:lang w:eastAsia="en-US"/>
              </w:rPr>
              <w:t>a las ofertantes aclaraciones</w:t>
            </w:r>
            <w:r w:rsidRPr="00132C9B">
              <w:rPr>
                <w:rFonts w:ascii="Museo Sans 300" w:hAnsi="Museo Sans 300" w:cs="Arial"/>
                <w:bCs/>
                <w:iCs/>
                <w:spacing w:val="-2"/>
                <w:sz w:val="21"/>
                <w:szCs w:val="21"/>
                <w:lang w:eastAsia="en-US"/>
              </w:rPr>
              <w:t xml:space="preserve"> acerca de su oferta. No serán consideradas las aclaraciones presentadas por el ofertante que no sean en respuesta a aclaraciones solicitadas por el contratante. Las solicitudes de las aclaraciones del contratante y las respuestas del </w:t>
            </w:r>
            <w:proofErr w:type="gramStart"/>
            <w:r w:rsidRPr="00132C9B">
              <w:rPr>
                <w:rFonts w:ascii="Museo Sans 300" w:hAnsi="Museo Sans 300" w:cs="Arial"/>
                <w:bCs/>
                <w:iCs/>
                <w:spacing w:val="-2"/>
                <w:sz w:val="21"/>
                <w:szCs w:val="21"/>
                <w:lang w:eastAsia="en-US"/>
              </w:rPr>
              <w:t>ofertante,</w:t>
            </w:r>
            <w:proofErr w:type="gramEnd"/>
            <w:r w:rsidRPr="00132C9B">
              <w:rPr>
                <w:rFonts w:ascii="Museo Sans 300" w:hAnsi="Museo Sans 300" w:cs="Arial"/>
                <w:bCs/>
                <w:iCs/>
                <w:spacing w:val="-2"/>
                <w:sz w:val="21"/>
                <w:szCs w:val="21"/>
                <w:lang w:eastAsia="en-US"/>
              </w:rPr>
              <w:t xml:space="preserve"> deberán ser hechas por escrito.  Asimismo, la Comisión de Evaluación podrá requerir la subsanación de errores u omisión de cualquier documento del Sobre </w:t>
            </w:r>
            <w:proofErr w:type="spellStart"/>
            <w:r w:rsidRPr="00132C9B">
              <w:rPr>
                <w:rFonts w:ascii="Museo Sans 300" w:hAnsi="Museo Sans 300" w:cs="Arial"/>
                <w:bCs/>
                <w:iCs/>
                <w:spacing w:val="-2"/>
                <w:sz w:val="21"/>
                <w:szCs w:val="21"/>
                <w:lang w:eastAsia="en-US"/>
              </w:rPr>
              <w:t>N°</w:t>
            </w:r>
            <w:proofErr w:type="spellEnd"/>
            <w:r w:rsidRPr="00132C9B">
              <w:rPr>
                <w:rFonts w:ascii="Museo Sans 300" w:hAnsi="Museo Sans 300" w:cs="Arial"/>
                <w:bCs/>
                <w:iCs/>
                <w:spacing w:val="-2"/>
                <w:sz w:val="21"/>
                <w:szCs w:val="21"/>
                <w:lang w:eastAsia="en-US"/>
              </w:rPr>
              <w:t xml:space="preserve"> 1 “DOCUMENTOS LEGALES Y ADMINISTRATIVOS FINANCIEROS DE LA EMPRESA” (a excepción de la garantía de mantenimiento de oferta); y del sobre No. 2 “DOCUMENTOS TÉCNICOS DE LA OFERTA”, de este documento, únicamente podrá requerir la subsanación u omisión de errores relacionados con los literales:</w:t>
            </w:r>
            <w:r w:rsidR="00123630" w:rsidRPr="00132C9B">
              <w:rPr>
                <w:rFonts w:ascii="Museo Sans 300" w:hAnsi="Museo Sans 300" w:cs="Arial"/>
                <w:bCs/>
                <w:iCs/>
                <w:spacing w:val="-2"/>
                <w:sz w:val="21"/>
                <w:szCs w:val="21"/>
                <w:lang w:eastAsia="en-US"/>
              </w:rPr>
              <w:t xml:space="preserve"> </w:t>
            </w:r>
            <w:r w:rsidRPr="00132C9B">
              <w:rPr>
                <w:rFonts w:ascii="Museo Sans 300" w:hAnsi="Museo Sans 300" w:cs="Arial"/>
                <w:b/>
                <w:iCs/>
                <w:spacing w:val="-2"/>
                <w:sz w:val="21"/>
                <w:szCs w:val="21"/>
                <w:lang w:eastAsia="en-US"/>
              </w:rPr>
              <w:t>“d</w:t>
            </w:r>
            <w:r w:rsidR="00564E41">
              <w:rPr>
                <w:rFonts w:ascii="Museo Sans 300" w:hAnsi="Museo Sans 300" w:cs="Arial"/>
                <w:b/>
                <w:iCs/>
                <w:spacing w:val="-2"/>
                <w:sz w:val="21"/>
                <w:szCs w:val="21"/>
                <w:lang w:eastAsia="en-US"/>
              </w:rPr>
              <w:t>”</w:t>
            </w:r>
            <w:r w:rsidRPr="00132C9B">
              <w:rPr>
                <w:rFonts w:ascii="Museo Sans 300" w:hAnsi="Museo Sans 300" w:cs="Arial"/>
                <w:b/>
                <w:iCs/>
                <w:spacing w:val="-2"/>
                <w:sz w:val="21"/>
                <w:szCs w:val="21"/>
                <w:lang w:eastAsia="en-US"/>
              </w:rPr>
              <w:t xml:space="preserve">, </w:t>
            </w:r>
            <w:r w:rsidR="00564E41">
              <w:rPr>
                <w:rFonts w:ascii="Museo Sans 300" w:hAnsi="Museo Sans 300" w:cs="Arial"/>
                <w:b/>
                <w:iCs/>
                <w:spacing w:val="-2"/>
                <w:sz w:val="21"/>
                <w:szCs w:val="21"/>
                <w:lang w:eastAsia="en-US"/>
              </w:rPr>
              <w:t>“</w:t>
            </w:r>
            <w:r w:rsidRPr="00132C9B">
              <w:rPr>
                <w:rFonts w:ascii="Museo Sans 300" w:hAnsi="Museo Sans 300" w:cs="Arial"/>
                <w:b/>
                <w:iCs/>
                <w:spacing w:val="-2"/>
                <w:sz w:val="21"/>
                <w:szCs w:val="21"/>
                <w:lang w:eastAsia="en-US"/>
              </w:rPr>
              <w:t>e</w:t>
            </w:r>
            <w:r w:rsidR="00564E41">
              <w:rPr>
                <w:rFonts w:ascii="Museo Sans 300" w:hAnsi="Museo Sans 300" w:cs="Arial"/>
                <w:b/>
                <w:iCs/>
                <w:spacing w:val="-2"/>
                <w:sz w:val="21"/>
                <w:szCs w:val="21"/>
                <w:lang w:eastAsia="en-US"/>
              </w:rPr>
              <w:t>”</w:t>
            </w:r>
            <w:r w:rsidR="00D83682">
              <w:rPr>
                <w:rFonts w:ascii="Museo Sans 300" w:hAnsi="Museo Sans 300" w:cs="Arial"/>
                <w:b/>
                <w:iCs/>
                <w:spacing w:val="-2"/>
                <w:sz w:val="21"/>
                <w:szCs w:val="21"/>
                <w:lang w:eastAsia="en-US"/>
              </w:rPr>
              <w:t>,</w:t>
            </w:r>
            <w:r w:rsidR="00123630" w:rsidRPr="00132C9B">
              <w:rPr>
                <w:rFonts w:ascii="Museo Sans 300" w:hAnsi="Museo Sans 300" w:cs="Arial"/>
                <w:b/>
                <w:iCs/>
                <w:spacing w:val="-2"/>
                <w:sz w:val="21"/>
                <w:szCs w:val="21"/>
                <w:lang w:eastAsia="en-US"/>
              </w:rPr>
              <w:t xml:space="preserve"> </w:t>
            </w:r>
            <w:r w:rsidR="00564E41">
              <w:rPr>
                <w:rFonts w:ascii="Museo Sans 300" w:hAnsi="Museo Sans 300" w:cs="Arial"/>
                <w:b/>
                <w:iCs/>
                <w:spacing w:val="-2"/>
                <w:sz w:val="21"/>
                <w:szCs w:val="21"/>
                <w:lang w:eastAsia="en-US"/>
              </w:rPr>
              <w:t>“</w:t>
            </w:r>
            <w:r w:rsidRPr="00132C9B">
              <w:rPr>
                <w:rFonts w:ascii="Museo Sans 300" w:hAnsi="Museo Sans 300" w:cs="Arial"/>
                <w:b/>
                <w:iCs/>
                <w:spacing w:val="-2"/>
                <w:sz w:val="21"/>
                <w:szCs w:val="21"/>
                <w:lang w:eastAsia="en-US"/>
              </w:rPr>
              <w:t>f”</w:t>
            </w:r>
            <w:r w:rsidR="005F6EB4">
              <w:rPr>
                <w:rFonts w:ascii="Museo Sans 300" w:hAnsi="Museo Sans 300" w:cs="Arial"/>
                <w:b/>
                <w:iCs/>
                <w:spacing w:val="-2"/>
                <w:sz w:val="21"/>
                <w:szCs w:val="21"/>
                <w:lang w:eastAsia="en-US"/>
              </w:rPr>
              <w:t>, “g”</w:t>
            </w:r>
            <w:r w:rsidR="00D55DA5">
              <w:rPr>
                <w:rFonts w:ascii="Museo Sans 300" w:hAnsi="Museo Sans 300" w:cs="Arial"/>
                <w:b/>
                <w:iCs/>
                <w:spacing w:val="-2"/>
                <w:sz w:val="21"/>
                <w:szCs w:val="21"/>
                <w:lang w:eastAsia="en-US"/>
              </w:rPr>
              <w:t xml:space="preserve"> </w:t>
            </w:r>
            <w:r w:rsidR="00D55DA5" w:rsidRPr="00D55DA5">
              <w:rPr>
                <w:rFonts w:ascii="Museo Sans 300" w:hAnsi="Museo Sans 300" w:cs="Arial"/>
                <w:bCs/>
                <w:iCs/>
                <w:spacing w:val="-2"/>
                <w:sz w:val="21"/>
                <w:szCs w:val="21"/>
                <w:lang w:eastAsia="en-US"/>
              </w:rPr>
              <w:t>y</w:t>
            </w:r>
            <w:r w:rsidR="00D55DA5">
              <w:rPr>
                <w:rFonts w:ascii="Museo Sans 300" w:hAnsi="Museo Sans 300" w:cs="Arial"/>
                <w:b/>
                <w:iCs/>
                <w:spacing w:val="-2"/>
                <w:sz w:val="21"/>
                <w:szCs w:val="21"/>
                <w:lang w:eastAsia="en-US"/>
              </w:rPr>
              <w:t xml:space="preserve"> “h”</w:t>
            </w:r>
            <w:r w:rsidRPr="00132C9B">
              <w:rPr>
                <w:rFonts w:ascii="Museo Sans 300" w:hAnsi="Museo Sans 300" w:cs="Arial"/>
                <w:b/>
                <w:iCs/>
                <w:spacing w:val="-2"/>
                <w:sz w:val="21"/>
                <w:szCs w:val="21"/>
                <w:lang w:eastAsia="en-US"/>
              </w:rPr>
              <w:t>.</w:t>
            </w:r>
            <w:r w:rsidRPr="00132C9B">
              <w:rPr>
                <w:rFonts w:ascii="Museo Sans 300" w:hAnsi="Museo Sans 300" w:cs="Arial"/>
                <w:bCs/>
                <w:iCs/>
                <w:spacing w:val="-2"/>
                <w:sz w:val="21"/>
                <w:szCs w:val="21"/>
                <w:lang w:eastAsia="en-US"/>
              </w:rPr>
              <w:t xml:space="preserve">  </w:t>
            </w:r>
          </w:p>
          <w:p w14:paraId="622EAED2" w14:textId="77777777" w:rsidR="00FB69F0" w:rsidRPr="00132C9B" w:rsidRDefault="00FB69F0" w:rsidP="00510EE8">
            <w:pPr>
              <w:numPr>
                <w:ilvl w:val="0"/>
                <w:numId w:val="12"/>
              </w:numPr>
              <w:ind w:left="0"/>
              <w:jc w:val="both"/>
              <w:rPr>
                <w:rFonts w:ascii="Museo Sans 300" w:hAnsi="Museo Sans 300" w:cs="Arial"/>
                <w:sz w:val="21"/>
                <w:szCs w:val="21"/>
                <w:lang w:val="es-SV" w:eastAsia="en-US"/>
              </w:rPr>
            </w:pPr>
          </w:p>
          <w:p w14:paraId="622EAED3" w14:textId="0920C5F2" w:rsidR="00286267" w:rsidRPr="00132C9B" w:rsidRDefault="00F67867" w:rsidP="00286267">
            <w:pPr>
              <w:pBdr>
                <w:top w:val="nil"/>
                <w:left w:val="nil"/>
                <w:bottom w:val="nil"/>
                <w:right w:val="nil"/>
                <w:between w:val="nil"/>
              </w:pBdr>
              <w:jc w:val="both"/>
              <w:rPr>
                <w:rFonts w:ascii="Museo Sans 300" w:eastAsia="Arial" w:hAnsi="Museo Sans 300" w:cs="Arial"/>
                <w:color w:val="000000"/>
                <w:sz w:val="21"/>
                <w:szCs w:val="21"/>
              </w:rPr>
            </w:pPr>
            <w:r w:rsidRPr="00132C9B">
              <w:rPr>
                <w:rFonts w:ascii="Museo Sans 300" w:hAnsi="Museo Sans 300"/>
                <w:bCs/>
              </w:rPr>
              <w:lastRenderedPageBreak/>
              <w:t xml:space="preserve">Se exceptúa de lo establecido en el párrafo anterior, la situación normada en el Art. 53 de la LACAP, en el sentido de que la no presentación de la Garantía de Mantenimiento de Oferta excluye de pleno derecho la oferta presentada. En cuanto a las solvencias se considerará subsanable la no presentación de </w:t>
            </w:r>
            <w:proofErr w:type="gramStart"/>
            <w:r w:rsidRPr="00132C9B">
              <w:rPr>
                <w:rFonts w:ascii="Museo Sans 300" w:hAnsi="Museo Sans 300"/>
                <w:bCs/>
              </w:rPr>
              <w:t>las mismas</w:t>
            </w:r>
            <w:proofErr w:type="gramEnd"/>
            <w:r w:rsidRPr="00132C9B">
              <w:rPr>
                <w:rFonts w:ascii="Museo Sans 300" w:hAnsi="Museo Sans 300"/>
                <w:bCs/>
              </w:rPr>
              <w:t>, debiendo observar la situación normada en el Art. 26 del RELACAP, es decir deben estar vigentes a la fecha de apertura de ofertas, en caso de ser presentadas en la oferta y estar vencidas, la Comisión de Evaluación de ofertas podrá solicitar la subsanación de las mismas, pero al presentarse deben estar vigentes a la fecha de apertura de ofertas.</w:t>
            </w:r>
          </w:p>
          <w:p w14:paraId="622EAED4" w14:textId="77777777" w:rsidR="00080744" w:rsidRPr="00132C9B" w:rsidRDefault="00080744" w:rsidP="00FB69F0">
            <w:pPr>
              <w:pStyle w:val="Sangra2detindependiente"/>
              <w:ind w:left="0"/>
              <w:jc w:val="both"/>
              <w:rPr>
                <w:rFonts w:ascii="Museo Sans 300" w:hAnsi="Museo Sans 300" w:cs="Arial"/>
                <w:b w:val="0"/>
                <w:sz w:val="21"/>
                <w:szCs w:val="21"/>
                <w:lang w:eastAsia="en-US"/>
              </w:rPr>
            </w:pPr>
          </w:p>
          <w:p w14:paraId="622EAED5" w14:textId="77777777" w:rsidR="00FB69F0" w:rsidRPr="00132C9B" w:rsidRDefault="00FB69F0" w:rsidP="00FB69F0">
            <w:pPr>
              <w:pStyle w:val="Sangra2detindependiente"/>
              <w:ind w:left="0"/>
              <w:jc w:val="both"/>
              <w:rPr>
                <w:rFonts w:ascii="Museo Sans 300" w:hAnsi="Museo Sans 300" w:cs="Arial"/>
                <w:b w:val="0"/>
                <w:sz w:val="21"/>
                <w:szCs w:val="21"/>
                <w:lang w:val="es-SV" w:eastAsia="en-US"/>
              </w:rPr>
            </w:pPr>
            <w:r w:rsidRPr="00132C9B">
              <w:rPr>
                <w:rFonts w:ascii="Museo Sans 300" w:hAnsi="Museo Sans 300" w:cs="Arial"/>
                <w:b w:val="0"/>
                <w:sz w:val="21"/>
                <w:szCs w:val="21"/>
                <w:lang w:val="es-SV" w:eastAsia="en-US"/>
              </w:rPr>
              <w:t xml:space="preserve">18.2 </w:t>
            </w:r>
            <w:r w:rsidRPr="00132C9B">
              <w:rPr>
                <w:rFonts w:ascii="Museo Sans 300" w:hAnsi="Museo Sans 300" w:cs="Arial"/>
                <w:b w:val="0"/>
                <w:sz w:val="21"/>
                <w:szCs w:val="21"/>
                <w:lang w:eastAsia="en-US"/>
              </w:rPr>
              <w:t xml:space="preserve">Las aclaraciones de las ofertas y las subsanaciones de errores u omisiones que se indican en el numeral anterior, serán remitidas por el ofertante al MINEDUCYT, a través de una nota debidamente firmada por el Representante Legal o </w:t>
            </w:r>
            <w:r w:rsidR="00080744" w:rsidRPr="00132C9B">
              <w:rPr>
                <w:rFonts w:ascii="Museo Sans 300" w:hAnsi="Museo Sans 300" w:cs="Arial"/>
                <w:b w:val="0"/>
                <w:sz w:val="21"/>
                <w:szCs w:val="21"/>
                <w:lang w:eastAsia="en-US"/>
              </w:rPr>
              <w:t>por la</w:t>
            </w:r>
            <w:r w:rsidRPr="00132C9B">
              <w:rPr>
                <w:rFonts w:ascii="Museo Sans 300" w:hAnsi="Museo Sans 300" w:cs="Arial"/>
                <w:b w:val="0"/>
                <w:sz w:val="21"/>
                <w:szCs w:val="21"/>
                <w:lang w:eastAsia="en-US"/>
              </w:rPr>
              <w:t xml:space="preserve"> persona que está facultada para tales efectos, de conformidad a los documentos presentados en la oferta. De no ser así la oferta será descalificada.</w:t>
            </w:r>
          </w:p>
          <w:p w14:paraId="622EAED6" w14:textId="77777777" w:rsidR="00FB69F0" w:rsidRPr="00132C9B" w:rsidRDefault="00FB69F0" w:rsidP="00FB69F0">
            <w:pPr>
              <w:pStyle w:val="Sangra2detindependiente"/>
              <w:ind w:left="0"/>
              <w:jc w:val="both"/>
              <w:rPr>
                <w:rFonts w:ascii="Museo Sans 300" w:hAnsi="Museo Sans 300" w:cs="Arial"/>
                <w:b w:val="0"/>
                <w:sz w:val="21"/>
                <w:szCs w:val="21"/>
                <w:lang w:val="es-SV" w:eastAsia="en-US"/>
              </w:rPr>
            </w:pPr>
            <w:r w:rsidRPr="00132C9B">
              <w:rPr>
                <w:rFonts w:ascii="Museo Sans 300" w:hAnsi="Museo Sans 300" w:cs="Arial"/>
                <w:b w:val="0"/>
                <w:sz w:val="21"/>
                <w:szCs w:val="21"/>
                <w:lang w:val="es-SV" w:eastAsia="en-US"/>
              </w:rPr>
              <w:t xml:space="preserve"> </w:t>
            </w:r>
          </w:p>
          <w:p w14:paraId="622EAED7" w14:textId="6393F074" w:rsidR="00FB69F0" w:rsidRPr="00132C9B" w:rsidRDefault="00FB69F0" w:rsidP="00FB69F0">
            <w:pPr>
              <w:pStyle w:val="Sangra2detindependiente"/>
              <w:ind w:left="0"/>
              <w:jc w:val="both"/>
              <w:rPr>
                <w:rFonts w:ascii="Museo Sans 300" w:hAnsi="Museo Sans 300" w:cs="Arial"/>
                <w:b w:val="0"/>
                <w:sz w:val="21"/>
                <w:szCs w:val="21"/>
                <w:lang w:val="es-SV" w:eastAsia="en-US"/>
              </w:rPr>
            </w:pPr>
            <w:r w:rsidRPr="00132C9B">
              <w:rPr>
                <w:rFonts w:ascii="Museo Sans 300" w:hAnsi="Museo Sans 300" w:cs="Arial"/>
                <w:b w:val="0"/>
                <w:sz w:val="21"/>
                <w:szCs w:val="21"/>
                <w:lang w:val="es-SV" w:eastAsia="en-US"/>
              </w:rPr>
              <w:t xml:space="preserve">18.3 La comisión de evaluación considerará como aspectos aceptables, por ejemplo,  foliación, rotulación de sobres, errores de forma de la garantía de mantenimiento de oferta o en la carta de aceptación plena o en el formulario para declaración jurada (en acta notarial), errores de digitación, perforaciones para encuadernación, también firmas (a excepción de firma en la Garantía de Mantenimiento de Oferta) y sellos de documentos (a excepción de sellos de notario), y cualquier otro aspecto que no cambie sustancialmente la oferta; </w:t>
            </w:r>
            <w:r w:rsidRPr="00132C9B">
              <w:rPr>
                <w:rFonts w:ascii="Museo Sans 300" w:hAnsi="Museo Sans 300" w:cs="Arial"/>
                <w:b w:val="0"/>
                <w:bCs/>
                <w:sz w:val="21"/>
                <w:szCs w:val="21"/>
                <w:lang w:eastAsia="en-US"/>
              </w:rPr>
              <w:t xml:space="preserve">y en el caso de la garantía de mantenimiento de oferta no se consideran aceptables aspectos relacionados con el monto y el nombre del beneficiario. </w:t>
            </w:r>
          </w:p>
        </w:tc>
      </w:tr>
      <w:tr w:rsidR="00FB69F0" w:rsidRPr="00C20FF9" w14:paraId="622EAEDC" w14:textId="77777777" w:rsidTr="00757755">
        <w:tc>
          <w:tcPr>
            <w:tcW w:w="9428" w:type="dxa"/>
          </w:tcPr>
          <w:p w14:paraId="622EAED9" w14:textId="77777777" w:rsidR="00FB69F0" w:rsidRPr="000502FE" w:rsidRDefault="00FB69F0" w:rsidP="00FB69F0">
            <w:pPr>
              <w:pStyle w:val="Sangra2detindependiente"/>
              <w:spacing w:line="276" w:lineRule="auto"/>
              <w:jc w:val="both"/>
              <w:rPr>
                <w:rFonts w:ascii="Museo Sans 300" w:hAnsi="Museo Sans 300" w:cs="Arial"/>
                <w:b w:val="0"/>
                <w:sz w:val="21"/>
                <w:szCs w:val="21"/>
                <w:lang w:val="es-SV" w:eastAsia="en-US"/>
              </w:rPr>
            </w:pPr>
          </w:p>
          <w:p w14:paraId="622EAEDA" w14:textId="77777777" w:rsidR="00080744" w:rsidRPr="000502FE" w:rsidRDefault="00080744" w:rsidP="00080744">
            <w:pPr>
              <w:pStyle w:val="Textoindependiente3"/>
              <w:rPr>
                <w:rFonts w:ascii="Museo Sans 300" w:hAnsi="Museo Sans 300" w:cs="Arial"/>
                <w:iCs/>
                <w:sz w:val="21"/>
                <w:szCs w:val="21"/>
                <w:u w:val="single"/>
                <w:lang w:val="es-SV" w:eastAsia="en-US"/>
              </w:rPr>
            </w:pPr>
            <w:r w:rsidRPr="000502FE">
              <w:rPr>
                <w:rFonts w:ascii="Museo Sans 300" w:hAnsi="Museo Sans 300" w:cs="Arial"/>
                <w:bCs/>
                <w:sz w:val="21"/>
                <w:szCs w:val="21"/>
                <w:lang w:val="es-SV" w:eastAsia="en-US"/>
              </w:rPr>
              <w:t xml:space="preserve">El MINEDUCYT se reserva el derecho de pedir a los licitantes o contratistas, en cualquier estado del proceso de licitación o contratación, la documentación adicional que estime conveniente y el ofertante o contratista estará en la obligación de entregar los documentos en la forma que se le requiera. Asimismo, el MINEDUCYT se reserva el derecho de verificar “in situ”, en cualquier momento y las veces que considere necesario la legalidad y veracidad de la información y referencias presentadas por los ofertantes, previo o posterior a la adjudicación, y las empresas tendrán la obligación de dar la información y acceso para tal comprobación. De comprobarse que la información brindada es falsa, su oferta será rechazada, </w:t>
            </w:r>
            <w:proofErr w:type="gramStart"/>
            <w:r w:rsidRPr="000502FE">
              <w:rPr>
                <w:rFonts w:ascii="Museo Sans 300" w:hAnsi="Museo Sans 300" w:cs="Arial"/>
                <w:bCs/>
                <w:sz w:val="21"/>
                <w:szCs w:val="21"/>
                <w:lang w:val="es-SV" w:eastAsia="en-US"/>
              </w:rPr>
              <w:t>de acuerdo a</w:t>
            </w:r>
            <w:proofErr w:type="gramEnd"/>
            <w:r w:rsidRPr="000502FE">
              <w:rPr>
                <w:rFonts w:ascii="Museo Sans 300" w:hAnsi="Museo Sans 300" w:cs="Arial"/>
                <w:bCs/>
                <w:sz w:val="21"/>
                <w:szCs w:val="21"/>
                <w:lang w:val="es-SV" w:eastAsia="en-US"/>
              </w:rPr>
              <w:t xml:space="preserve"> lo establecido en la legislación nacional vigente.</w:t>
            </w:r>
          </w:p>
          <w:p w14:paraId="622EAEDB" w14:textId="77777777" w:rsidR="00FB69F0" w:rsidRPr="000502FE" w:rsidRDefault="00FB69F0" w:rsidP="00FB69F0">
            <w:pPr>
              <w:pStyle w:val="Sangra2detindependiente"/>
              <w:spacing w:line="276" w:lineRule="auto"/>
              <w:jc w:val="both"/>
              <w:rPr>
                <w:rFonts w:ascii="Museo Sans 300" w:hAnsi="Museo Sans 300" w:cs="Arial"/>
                <w:b w:val="0"/>
                <w:sz w:val="21"/>
                <w:szCs w:val="21"/>
                <w:lang w:val="es-SV" w:eastAsia="en-US"/>
              </w:rPr>
            </w:pPr>
          </w:p>
        </w:tc>
      </w:tr>
      <w:tr w:rsidR="00FB69F0" w:rsidRPr="00C20FF9" w14:paraId="622EAEE2" w14:textId="77777777" w:rsidTr="00757755">
        <w:tc>
          <w:tcPr>
            <w:tcW w:w="9428" w:type="dxa"/>
          </w:tcPr>
          <w:p w14:paraId="622EAEDD" w14:textId="77777777" w:rsidR="00FB69F0" w:rsidRPr="000502FE" w:rsidRDefault="00FB69F0" w:rsidP="00FB69F0">
            <w:pPr>
              <w:jc w:val="both"/>
              <w:rPr>
                <w:rFonts w:ascii="Museo Sans 300" w:hAnsi="Museo Sans 300" w:cs="Arial"/>
                <w:b/>
                <w:sz w:val="21"/>
                <w:szCs w:val="21"/>
                <w:lang w:val="es-SV" w:eastAsia="en-US"/>
              </w:rPr>
            </w:pPr>
            <w:r w:rsidRPr="000502FE">
              <w:rPr>
                <w:rFonts w:ascii="Museo Sans 300" w:hAnsi="Museo Sans 300" w:cs="Arial"/>
                <w:b/>
                <w:bCs/>
                <w:sz w:val="21"/>
                <w:szCs w:val="21"/>
                <w:u w:val="single"/>
                <w:lang w:val="es-SV" w:eastAsia="en-US"/>
              </w:rPr>
              <w:t>19. Recomendación para la Adjudicación.</w:t>
            </w:r>
          </w:p>
          <w:p w14:paraId="622EAEDE" w14:textId="77777777" w:rsidR="00FB69F0" w:rsidRPr="000502FE" w:rsidRDefault="00FB69F0" w:rsidP="00FB69F0">
            <w:pPr>
              <w:pStyle w:val="Sangra2detindependiente"/>
              <w:jc w:val="both"/>
              <w:rPr>
                <w:rFonts w:ascii="Museo Sans 300" w:hAnsi="Museo Sans 300" w:cs="Arial"/>
                <w:b w:val="0"/>
                <w:sz w:val="21"/>
                <w:szCs w:val="21"/>
                <w:lang w:val="es-SV" w:eastAsia="en-US"/>
              </w:rPr>
            </w:pPr>
          </w:p>
          <w:p w14:paraId="622EAEDF" w14:textId="77777777" w:rsidR="00FB69F0" w:rsidRPr="000502FE" w:rsidRDefault="00FB69F0" w:rsidP="00FB69F0">
            <w:pPr>
              <w:pStyle w:val="Sangra2detindependiente"/>
              <w:ind w:left="0"/>
              <w:jc w:val="both"/>
              <w:rPr>
                <w:rFonts w:ascii="Museo Sans 300" w:hAnsi="Museo Sans 300" w:cs="Arial"/>
                <w:sz w:val="21"/>
                <w:szCs w:val="21"/>
                <w:lang w:val="es-SV" w:eastAsia="en-US"/>
              </w:rPr>
            </w:pPr>
            <w:r w:rsidRPr="000502FE">
              <w:rPr>
                <w:rFonts w:ascii="Museo Sans 300" w:hAnsi="Museo Sans 300" w:cs="Arial"/>
                <w:b w:val="0"/>
                <w:sz w:val="21"/>
                <w:szCs w:val="21"/>
                <w:lang w:val="es-SV" w:eastAsia="en-US"/>
              </w:rPr>
              <w:t>19.1 Concluida la evaluación de las ofertas, la Comisión de Evaluación de Ofertas elaborará un Informe y un Acta basados en las cuatro etapas de la Evaluación, en la que hará al Titular del MINEDUCYT la recomendación que corresponda, ya sea para que se acuerde la adjudicación respecto de las ofertas que resulten mejor calificadas, o para que se declare desierta la licitación</w:t>
            </w:r>
            <w:r w:rsidRPr="000502FE">
              <w:rPr>
                <w:rFonts w:ascii="Museo Sans 300" w:hAnsi="Museo Sans 300" w:cs="Arial"/>
                <w:sz w:val="21"/>
                <w:szCs w:val="21"/>
                <w:lang w:val="es-SV" w:eastAsia="en-US"/>
              </w:rPr>
              <w:t>.</w:t>
            </w:r>
          </w:p>
          <w:p w14:paraId="622EAEE0" w14:textId="77777777" w:rsidR="00FB69F0" w:rsidRPr="000502FE" w:rsidRDefault="00FB69F0" w:rsidP="00FB69F0">
            <w:pPr>
              <w:jc w:val="both"/>
              <w:rPr>
                <w:rFonts w:ascii="Museo Sans 300" w:hAnsi="Museo Sans 300" w:cs="Arial"/>
                <w:sz w:val="21"/>
                <w:szCs w:val="21"/>
                <w:lang w:val="es-SV" w:eastAsia="en-US"/>
              </w:rPr>
            </w:pPr>
          </w:p>
          <w:p w14:paraId="622EAEE1" w14:textId="77777777" w:rsidR="00FB69F0" w:rsidRPr="000502FE" w:rsidRDefault="00FB69F0" w:rsidP="00FB69F0">
            <w:pPr>
              <w:jc w:val="both"/>
              <w:rPr>
                <w:rFonts w:ascii="Museo Sans 300" w:hAnsi="Museo Sans 300" w:cs="Arial"/>
                <w:b/>
                <w:sz w:val="21"/>
                <w:szCs w:val="21"/>
                <w:lang w:val="es-SV" w:eastAsia="en-US"/>
              </w:rPr>
            </w:pPr>
            <w:r w:rsidRPr="000502FE">
              <w:rPr>
                <w:rFonts w:ascii="Museo Sans 300" w:hAnsi="Museo Sans 300" w:cs="Arial"/>
                <w:sz w:val="21"/>
                <w:szCs w:val="21"/>
                <w:lang w:val="es-SV" w:eastAsia="en-US"/>
              </w:rPr>
              <w:t xml:space="preserve">19.2 La recomendación antes señalada, comprenderá la calificación de la(s) oferta(s) mejor evaluada(s) para la adjudicación correspondiente. Asimismo, incluirá la calificación de aquellas otras </w:t>
            </w:r>
            <w:proofErr w:type="gramStart"/>
            <w:r w:rsidRPr="000502FE">
              <w:rPr>
                <w:rFonts w:ascii="Museo Sans 300" w:hAnsi="Museo Sans 300" w:cs="Arial"/>
                <w:sz w:val="21"/>
                <w:szCs w:val="21"/>
                <w:lang w:val="es-SV" w:eastAsia="en-US"/>
              </w:rPr>
              <w:t>que</w:t>
            </w:r>
            <w:proofErr w:type="gramEnd"/>
            <w:r w:rsidRPr="000502FE">
              <w:rPr>
                <w:rFonts w:ascii="Museo Sans 300" w:hAnsi="Museo Sans 300" w:cs="Arial"/>
                <w:sz w:val="21"/>
                <w:szCs w:val="21"/>
                <w:lang w:val="es-SV" w:eastAsia="en-US"/>
              </w:rPr>
              <w:t xml:space="preserve"> en defecto de la primera o primeras, representan opciones a tomarse en cuenta para su eventual adjudicación de acuerdo a las bases de licitación.</w:t>
            </w:r>
          </w:p>
        </w:tc>
      </w:tr>
      <w:tr w:rsidR="00FB69F0" w:rsidRPr="00C20FF9" w14:paraId="622EAEE8" w14:textId="77777777" w:rsidTr="00757755">
        <w:tc>
          <w:tcPr>
            <w:tcW w:w="9428" w:type="dxa"/>
          </w:tcPr>
          <w:p w14:paraId="622EAEE3" w14:textId="77777777" w:rsidR="00FB69F0" w:rsidRPr="000502FE" w:rsidRDefault="00FB69F0" w:rsidP="00FB69F0">
            <w:pPr>
              <w:jc w:val="both"/>
              <w:rPr>
                <w:rFonts w:ascii="Museo Sans 300" w:hAnsi="Museo Sans 300" w:cs="Arial"/>
                <w:b/>
                <w:bCs/>
                <w:sz w:val="21"/>
                <w:szCs w:val="21"/>
                <w:u w:val="single"/>
                <w:lang w:val="es-SV" w:eastAsia="en-US"/>
              </w:rPr>
            </w:pPr>
          </w:p>
          <w:p w14:paraId="622EAEE4" w14:textId="77777777" w:rsidR="00FB69F0" w:rsidRPr="000502FE" w:rsidRDefault="00FB69F0" w:rsidP="00FB69F0">
            <w:pPr>
              <w:jc w:val="both"/>
              <w:rPr>
                <w:rFonts w:ascii="Museo Sans 300" w:hAnsi="Museo Sans 300" w:cs="Arial"/>
                <w:b/>
                <w:sz w:val="21"/>
                <w:szCs w:val="21"/>
                <w:lang w:val="es-SV" w:eastAsia="en-US"/>
              </w:rPr>
            </w:pPr>
            <w:r w:rsidRPr="000502FE">
              <w:rPr>
                <w:rFonts w:ascii="Museo Sans 300" w:hAnsi="Museo Sans 300" w:cs="Arial"/>
                <w:b/>
                <w:bCs/>
                <w:sz w:val="21"/>
                <w:szCs w:val="21"/>
                <w:u w:val="single"/>
                <w:lang w:val="es-SV" w:eastAsia="en-US"/>
              </w:rPr>
              <w:t>20. Suspensión, anulación o prórroga de la Licitación</w:t>
            </w:r>
          </w:p>
          <w:p w14:paraId="622EAEE5" w14:textId="77777777" w:rsidR="00FB69F0" w:rsidRPr="000502FE" w:rsidRDefault="00FB69F0" w:rsidP="00FB69F0">
            <w:pPr>
              <w:pStyle w:val="Sangra2detindependiente"/>
              <w:jc w:val="both"/>
              <w:rPr>
                <w:rFonts w:ascii="Museo Sans 300" w:hAnsi="Museo Sans 300" w:cs="Arial"/>
                <w:b w:val="0"/>
                <w:sz w:val="21"/>
                <w:szCs w:val="21"/>
                <w:lang w:val="es-SV" w:eastAsia="en-US"/>
              </w:rPr>
            </w:pPr>
          </w:p>
          <w:p w14:paraId="622EAEE6" w14:textId="77777777" w:rsidR="00FB69F0" w:rsidRPr="000502FE" w:rsidRDefault="00FB69F0" w:rsidP="00FB69F0">
            <w:pPr>
              <w:pStyle w:val="Sangra2detindependiente"/>
              <w:ind w:left="0"/>
              <w:jc w:val="both"/>
              <w:rPr>
                <w:rFonts w:ascii="Museo Sans 300" w:hAnsi="Museo Sans 300" w:cs="Arial"/>
                <w:b w:val="0"/>
                <w:sz w:val="21"/>
                <w:szCs w:val="21"/>
                <w:lang w:val="es-SV" w:eastAsia="en-US"/>
              </w:rPr>
            </w:pPr>
            <w:r w:rsidRPr="000502FE">
              <w:rPr>
                <w:rFonts w:ascii="Museo Sans 300" w:hAnsi="Museo Sans 300" w:cs="Arial"/>
                <w:b w:val="0"/>
                <w:sz w:val="21"/>
                <w:szCs w:val="21"/>
                <w:lang w:val="es-SV" w:eastAsia="en-US"/>
              </w:rPr>
              <w:t xml:space="preserve">20.1 El Titular de la institución podrá suspender por acuerdo razonado la licitación, dejarla sin efecto o prorrogar el plazo de </w:t>
            </w:r>
            <w:proofErr w:type="gramStart"/>
            <w:r w:rsidRPr="000502FE">
              <w:rPr>
                <w:rFonts w:ascii="Museo Sans 300" w:hAnsi="Museo Sans 300" w:cs="Arial"/>
                <w:b w:val="0"/>
                <w:sz w:val="21"/>
                <w:szCs w:val="21"/>
                <w:lang w:val="es-SV" w:eastAsia="en-US"/>
              </w:rPr>
              <w:t>la misma</w:t>
            </w:r>
            <w:proofErr w:type="gramEnd"/>
            <w:r w:rsidRPr="000502FE">
              <w:rPr>
                <w:rFonts w:ascii="Museo Sans 300" w:hAnsi="Museo Sans 300" w:cs="Arial"/>
                <w:b w:val="0"/>
                <w:sz w:val="21"/>
                <w:szCs w:val="21"/>
                <w:lang w:val="es-SV" w:eastAsia="en-US"/>
              </w:rPr>
              <w:t xml:space="preserve"> sin responsabilidad para la institución contratante, sea por caso fortuito, fuerza mayor o por razones de interés público. La institución emitirá una resolución razonada de tal decisión, la que notificará oportunamente a los licitantes. (Art. 61 de la LACAP).</w:t>
            </w:r>
          </w:p>
          <w:p w14:paraId="4B4651BE" w14:textId="77777777" w:rsidR="00FB69F0" w:rsidRDefault="00FB69F0" w:rsidP="00FB69F0">
            <w:pPr>
              <w:pStyle w:val="Sangra2detindependiente"/>
              <w:ind w:left="0"/>
              <w:jc w:val="both"/>
              <w:rPr>
                <w:rFonts w:ascii="Museo Sans 300" w:hAnsi="Museo Sans 300" w:cs="Arial"/>
                <w:b w:val="0"/>
                <w:sz w:val="21"/>
                <w:szCs w:val="21"/>
                <w:lang w:val="es-SV" w:eastAsia="en-US"/>
              </w:rPr>
            </w:pPr>
          </w:p>
          <w:p w14:paraId="10423D3C" w14:textId="77777777" w:rsidR="007B6BF3" w:rsidRDefault="007B6BF3" w:rsidP="00FB69F0">
            <w:pPr>
              <w:pStyle w:val="Sangra2detindependiente"/>
              <w:ind w:left="0"/>
              <w:jc w:val="both"/>
              <w:rPr>
                <w:rFonts w:ascii="Museo Sans 300" w:hAnsi="Museo Sans 300" w:cs="Arial"/>
                <w:b w:val="0"/>
                <w:sz w:val="21"/>
                <w:szCs w:val="21"/>
                <w:lang w:val="es-SV" w:eastAsia="en-US"/>
              </w:rPr>
            </w:pPr>
          </w:p>
          <w:p w14:paraId="622EAEE7" w14:textId="63BACC73" w:rsidR="007B6BF3" w:rsidRPr="000502FE" w:rsidRDefault="007B6BF3" w:rsidP="00FB69F0">
            <w:pPr>
              <w:pStyle w:val="Sangra2detindependiente"/>
              <w:ind w:left="0"/>
              <w:jc w:val="both"/>
              <w:rPr>
                <w:rFonts w:ascii="Museo Sans 300" w:hAnsi="Museo Sans 300" w:cs="Arial"/>
                <w:b w:val="0"/>
                <w:sz w:val="21"/>
                <w:szCs w:val="21"/>
                <w:lang w:val="es-SV" w:eastAsia="en-US"/>
              </w:rPr>
            </w:pPr>
          </w:p>
        </w:tc>
      </w:tr>
      <w:tr w:rsidR="00FB69F0" w:rsidRPr="00C20FF9" w14:paraId="622EAEF2" w14:textId="77777777" w:rsidTr="00757755">
        <w:tc>
          <w:tcPr>
            <w:tcW w:w="9428" w:type="dxa"/>
          </w:tcPr>
          <w:p w14:paraId="622EAEE9" w14:textId="77777777" w:rsidR="00D94D89" w:rsidRPr="000502FE" w:rsidRDefault="00D94D89" w:rsidP="00FB69F0">
            <w:pPr>
              <w:jc w:val="both"/>
              <w:rPr>
                <w:rFonts w:ascii="Museo Sans 300" w:hAnsi="Museo Sans 300" w:cs="Arial"/>
                <w:b/>
                <w:bCs/>
                <w:sz w:val="21"/>
                <w:szCs w:val="21"/>
                <w:u w:val="single"/>
                <w:lang w:val="es-SV" w:eastAsia="en-US"/>
              </w:rPr>
            </w:pPr>
          </w:p>
          <w:p w14:paraId="622EAEEA" w14:textId="22674D5B" w:rsidR="00FB69F0" w:rsidRPr="000502FE" w:rsidRDefault="00FB69F0" w:rsidP="00FB69F0">
            <w:pPr>
              <w:jc w:val="both"/>
              <w:rPr>
                <w:rFonts w:ascii="Museo Sans 300" w:hAnsi="Museo Sans 300" w:cs="Arial"/>
                <w:b/>
                <w:bCs/>
                <w:sz w:val="21"/>
                <w:szCs w:val="21"/>
                <w:u w:val="single"/>
                <w:lang w:val="es-SV" w:eastAsia="en-US"/>
              </w:rPr>
            </w:pPr>
            <w:r w:rsidRPr="000502FE">
              <w:rPr>
                <w:rFonts w:ascii="Museo Sans 300" w:hAnsi="Museo Sans 300" w:cs="Arial"/>
                <w:b/>
                <w:bCs/>
                <w:sz w:val="21"/>
                <w:szCs w:val="21"/>
                <w:u w:val="single"/>
                <w:lang w:val="es-SV" w:eastAsia="en-US"/>
              </w:rPr>
              <w:lastRenderedPageBreak/>
              <w:t xml:space="preserve">21. Plazo y Lugar </w:t>
            </w:r>
            <w:r w:rsidR="00746F33">
              <w:rPr>
                <w:rFonts w:ascii="Museo Sans 300" w:hAnsi="Museo Sans 300" w:cs="Arial"/>
                <w:b/>
                <w:bCs/>
                <w:sz w:val="21"/>
                <w:szCs w:val="21"/>
                <w:u w:val="single"/>
                <w:lang w:val="es-SV" w:eastAsia="en-US"/>
              </w:rPr>
              <w:t xml:space="preserve">de </w:t>
            </w:r>
            <w:r w:rsidR="007B6BF3">
              <w:rPr>
                <w:rFonts w:ascii="Museo Sans 300" w:hAnsi="Museo Sans 300" w:cs="Arial"/>
                <w:b/>
                <w:bCs/>
                <w:sz w:val="21"/>
                <w:szCs w:val="21"/>
                <w:u w:val="single"/>
                <w:lang w:val="es-SV" w:eastAsia="en-US"/>
              </w:rPr>
              <w:t>Ejecución</w:t>
            </w:r>
          </w:p>
          <w:p w14:paraId="1B2DD59C" w14:textId="77777777" w:rsidR="007B6BF3" w:rsidRPr="000502FE" w:rsidRDefault="007B6BF3" w:rsidP="00FB69F0">
            <w:pPr>
              <w:jc w:val="both"/>
              <w:rPr>
                <w:rFonts w:ascii="Museo Sans 300" w:hAnsi="Museo Sans 300" w:cs="Arial"/>
                <w:b/>
                <w:bCs/>
                <w:sz w:val="21"/>
                <w:szCs w:val="21"/>
                <w:u w:val="single"/>
                <w:lang w:val="es-SV" w:eastAsia="en-US"/>
              </w:rPr>
            </w:pPr>
          </w:p>
          <w:p w14:paraId="622EAEEC" w14:textId="1572EF8A" w:rsidR="00FB69F0" w:rsidRPr="000502FE" w:rsidRDefault="00FB69F0" w:rsidP="00FB69F0">
            <w:pPr>
              <w:jc w:val="both"/>
              <w:rPr>
                <w:rFonts w:ascii="Museo Sans 300" w:hAnsi="Museo Sans 300" w:cs="Arial"/>
                <w:bCs/>
                <w:sz w:val="21"/>
                <w:szCs w:val="21"/>
                <w:lang w:val="es-SV" w:eastAsia="en-US"/>
              </w:rPr>
            </w:pPr>
            <w:r w:rsidRPr="000502FE">
              <w:rPr>
                <w:rFonts w:ascii="Museo Sans 300" w:hAnsi="Museo Sans 300" w:cs="Arial"/>
                <w:bCs/>
                <w:sz w:val="21"/>
                <w:szCs w:val="21"/>
                <w:lang w:val="es-SV" w:eastAsia="en-US"/>
              </w:rPr>
              <w:t xml:space="preserve">21.1 El plazo </w:t>
            </w:r>
            <w:r w:rsidR="00746F33">
              <w:rPr>
                <w:rFonts w:ascii="Museo Sans 300" w:hAnsi="Museo Sans 300" w:cs="Arial"/>
                <w:bCs/>
                <w:sz w:val="21"/>
                <w:szCs w:val="21"/>
                <w:lang w:val="es-SV" w:eastAsia="en-US"/>
              </w:rPr>
              <w:t xml:space="preserve">de las obras </w:t>
            </w:r>
            <w:r w:rsidRPr="000502FE">
              <w:rPr>
                <w:rFonts w:ascii="Museo Sans 300" w:hAnsi="Museo Sans 300" w:cs="Arial"/>
                <w:bCs/>
                <w:sz w:val="21"/>
                <w:szCs w:val="21"/>
                <w:lang w:val="es-SV" w:eastAsia="en-US"/>
              </w:rPr>
              <w:t>objeto de esta licitación</w:t>
            </w:r>
            <w:r w:rsidR="00286267" w:rsidRPr="000502FE">
              <w:rPr>
                <w:rFonts w:ascii="Museo Sans 300" w:hAnsi="Museo Sans 300" w:cs="Arial"/>
                <w:bCs/>
                <w:sz w:val="21"/>
                <w:szCs w:val="21"/>
                <w:lang w:val="es-SV" w:eastAsia="en-US"/>
              </w:rPr>
              <w:t>,</w:t>
            </w:r>
            <w:r w:rsidRPr="000502FE">
              <w:rPr>
                <w:rFonts w:ascii="Museo Sans 300" w:hAnsi="Museo Sans 300" w:cs="Arial"/>
                <w:bCs/>
                <w:sz w:val="21"/>
                <w:szCs w:val="21"/>
                <w:lang w:val="es-SV" w:eastAsia="en-US"/>
              </w:rPr>
              <w:t xml:space="preserve"> </w:t>
            </w:r>
            <w:r w:rsidRPr="00612FF9">
              <w:rPr>
                <w:rFonts w:ascii="Museo Sans 300" w:hAnsi="Museo Sans 300" w:cs="Arial"/>
                <w:bCs/>
                <w:sz w:val="21"/>
                <w:szCs w:val="21"/>
                <w:lang w:val="es-SV" w:eastAsia="en-US"/>
              </w:rPr>
              <w:t xml:space="preserve">que serán efectuados en los Centros Escolares indicados por el Administrador de Contrato, será </w:t>
            </w:r>
            <w:r w:rsidR="00DB554C" w:rsidRPr="00612FF9">
              <w:rPr>
                <w:rFonts w:ascii="Museo Sans 300" w:hAnsi="Museo Sans 300" w:cs="Arial"/>
                <w:bCs/>
                <w:sz w:val="21"/>
                <w:szCs w:val="21"/>
                <w:lang w:val="es-SV" w:eastAsia="en-US"/>
              </w:rPr>
              <w:t xml:space="preserve">de 8 meses </w:t>
            </w:r>
            <w:r w:rsidRPr="00612FF9">
              <w:rPr>
                <w:rFonts w:ascii="Museo Sans 300" w:hAnsi="Museo Sans 300" w:cs="Arial"/>
                <w:bCs/>
                <w:sz w:val="21"/>
                <w:szCs w:val="21"/>
                <w:lang w:val="es-SV" w:eastAsia="en-US"/>
              </w:rPr>
              <w:t xml:space="preserve">contados a partir de la fecha consignada en el contrato correspondiente o en la Orden de Inicio </w:t>
            </w:r>
            <w:r w:rsidRPr="000502FE">
              <w:rPr>
                <w:rFonts w:ascii="Museo Sans 300" w:hAnsi="Museo Sans 300" w:cs="Arial"/>
                <w:bCs/>
                <w:sz w:val="21"/>
                <w:szCs w:val="21"/>
                <w:lang w:val="es-SV" w:eastAsia="en-US"/>
              </w:rPr>
              <w:t>emitida por el MINEDUCYT, sin exceder al 31 de diciembre de 202</w:t>
            </w:r>
            <w:r w:rsidR="008A473E" w:rsidRPr="000502FE">
              <w:rPr>
                <w:rFonts w:ascii="Museo Sans 300" w:hAnsi="Museo Sans 300" w:cs="Arial"/>
                <w:bCs/>
                <w:sz w:val="21"/>
                <w:szCs w:val="21"/>
                <w:lang w:val="es-SV" w:eastAsia="en-US"/>
              </w:rPr>
              <w:t>3</w:t>
            </w:r>
            <w:r w:rsidRPr="000502FE">
              <w:rPr>
                <w:rFonts w:ascii="Museo Sans 300" w:hAnsi="Museo Sans 300" w:cs="Arial"/>
                <w:bCs/>
                <w:sz w:val="21"/>
                <w:szCs w:val="21"/>
                <w:lang w:val="es-SV" w:eastAsia="en-US"/>
              </w:rPr>
              <w:t>.</w:t>
            </w:r>
          </w:p>
          <w:p w14:paraId="622EAEED" w14:textId="77777777" w:rsidR="00FB69F0" w:rsidRPr="000502FE" w:rsidRDefault="00FB69F0" w:rsidP="00FB69F0">
            <w:pPr>
              <w:jc w:val="both"/>
              <w:rPr>
                <w:rFonts w:ascii="Museo Sans 300" w:hAnsi="Museo Sans 300" w:cs="Arial"/>
                <w:bCs/>
                <w:sz w:val="21"/>
                <w:szCs w:val="21"/>
                <w:lang w:val="es-SV" w:eastAsia="en-US"/>
              </w:rPr>
            </w:pPr>
          </w:p>
          <w:p w14:paraId="13C9D0FA" w14:textId="77777777" w:rsidR="00132C9B" w:rsidRDefault="00FB69F0" w:rsidP="00212675">
            <w:pPr>
              <w:jc w:val="both"/>
              <w:rPr>
                <w:rFonts w:ascii="Museo Sans 300" w:hAnsi="Museo Sans 300" w:cs="Arial"/>
                <w:bCs/>
                <w:sz w:val="21"/>
                <w:szCs w:val="21"/>
                <w:lang w:val="es-SV" w:eastAsia="en-US"/>
              </w:rPr>
            </w:pPr>
            <w:r w:rsidRPr="000502FE">
              <w:rPr>
                <w:rFonts w:ascii="Museo Sans 300" w:hAnsi="Museo Sans 300" w:cs="Arial"/>
                <w:bCs/>
                <w:sz w:val="21"/>
                <w:szCs w:val="21"/>
                <w:lang w:val="es-SV" w:eastAsia="en-US"/>
              </w:rPr>
              <w:t xml:space="preserve">21.2 El lugar de </w:t>
            </w:r>
            <w:r w:rsidR="006108A0">
              <w:rPr>
                <w:rFonts w:ascii="Museo Sans 300" w:hAnsi="Museo Sans 300" w:cs="Arial"/>
                <w:bCs/>
                <w:sz w:val="21"/>
                <w:szCs w:val="21"/>
                <w:lang w:val="es-SV" w:eastAsia="en-US"/>
              </w:rPr>
              <w:t>ejecución de las obras o</w:t>
            </w:r>
            <w:r w:rsidRPr="000502FE">
              <w:rPr>
                <w:rFonts w:ascii="Museo Sans 300" w:hAnsi="Museo Sans 300" w:cs="Arial"/>
                <w:bCs/>
                <w:sz w:val="21"/>
                <w:szCs w:val="21"/>
                <w:lang w:val="es-SV" w:eastAsia="en-US"/>
              </w:rPr>
              <w:t xml:space="preserve">bjeto de esta licitación será </w:t>
            </w:r>
            <w:r w:rsidR="00AD48DC" w:rsidRPr="000502FE">
              <w:rPr>
                <w:rFonts w:ascii="Museo Sans 300" w:hAnsi="Museo Sans 300" w:cs="Arial"/>
                <w:bCs/>
                <w:sz w:val="21"/>
                <w:szCs w:val="21"/>
                <w:lang w:val="es-SV" w:eastAsia="en-US"/>
              </w:rPr>
              <w:t>en los Departamentos consignados en cada uno de los lotes</w:t>
            </w:r>
            <w:r w:rsidR="00F67867">
              <w:rPr>
                <w:rFonts w:ascii="Museo Sans 300" w:hAnsi="Museo Sans 300" w:cs="Arial"/>
                <w:bCs/>
                <w:sz w:val="21"/>
                <w:szCs w:val="21"/>
                <w:lang w:val="es-SV" w:eastAsia="en-US"/>
              </w:rPr>
              <w:t xml:space="preserve"> objeto de esta licitación.</w:t>
            </w:r>
          </w:p>
          <w:p w14:paraId="622EAEF1" w14:textId="3D3ACCA6" w:rsidR="006108A0" w:rsidRPr="00AB12C9" w:rsidRDefault="006108A0" w:rsidP="00212675">
            <w:pPr>
              <w:jc w:val="both"/>
              <w:rPr>
                <w:rFonts w:ascii="Museo Sans 300" w:hAnsi="Museo Sans 300" w:cs="Arial"/>
                <w:bCs/>
                <w:sz w:val="21"/>
                <w:szCs w:val="21"/>
                <w:lang w:val="es-SV" w:eastAsia="en-US"/>
              </w:rPr>
            </w:pPr>
          </w:p>
        </w:tc>
      </w:tr>
      <w:tr w:rsidR="00FB69F0" w:rsidRPr="00C20FF9" w14:paraId="622EAEFF" w14:textId="77777777" w:rsidTr="00757755">
        <w:tc>
          <w:tcPr>
            <w:tcW w:w="9428" w:type="dxa"/>
          </w:tcPr>
          <w:p w14:paraId="622EAEF3" w14:textId="77777777" w:rsidR="00FB69F0" w:rsidRPr="000502FE" w:rsidRDefault="00FB69F0" w:rsidP="00FB69F0">
            <w:pPr>
              <w:jc w:val="both"/>
              <w:rPr>
                <w:rFonts w:ascii="Museo Sans 300" w:hAnsi="Museo Sans 300" w:cs="Arial"/>
                <w:b/>
                <w:bCs/>
                <w:sz w:val="21"/>
                <w:szCs w:val="21"/>
                <w:u w:val="single"/>
                <w:lang w:val="es-SV" w:eastAsia="en-US"/>
              </w:rPr>
            </w:pPr>
            <w:r w:rsidRPr="000502FE">
              <w:rPr>
                <w:rFonts w:ascii="Museo Sans 300" w:hAnsi="Museo Sans 300" w:cs="Arial"/>
                <w:b/>
                <w:bCs/>
                <w:sz w:val="21"/>
                <w:szCs w:val="21"/>
                <w:u w:val="single"/>
                <w:lang w:val="es-SV" w:eastAsia="en-US"/>
              </w:rPr>
              <w:lastRenderedPageBreak/>
              <w:t>22. Adjudicación</w:t>
            </w:r>
          </w:p>
          <w:p w14:paraId="622EAEF4" w14:textId="77777777" w:rsidR="00FB69F0" w:rsidRPr="000502FE" w:rsidRDefault="00FB69F0" w:rsidP="00FB69F0">
            <w:pPr>
              <w:jc w:val="both"/>
              <w:rPr>
                <w:rFonts w:ascii="Museo Sans 300" w:hAnsi="Museo Sans 300" w:cs="Arial"/>
                <w:b/>
                <w:bCs/>
                <w:sz w:val="21"/>
                <w:szCs w:val="21"/>
                <w:u w:val="single"/>
                <w:lang w:val="es-SV" w:eastAsia="en-US"/>
              </w:rPr>
            </w:pPr>
          </w:p>
          <w:p w14:paraId="606685CD" w14:textId="3B5EB215" w:rsidR="00C27370" w:rsidRPr="00075543" w:rsidRDefault="00FB69F0" w:rsidP="00C27370">
            <w:pPr>
              <w:jc w:val="both"/>
              <w:rPr>
                <w:rFonts w:ascii="Museo Sans 300" w:hAnsi="Museo Sans 300" w:cs="Arial"/>
                <w:sz w:val="21"/>
                <w:szCs w:val="21"/>
                <w:lang w:val="es-SV"/>
              </w:rPr>
            </w:pPr>
            <w:r w:rsidRPr="00075543">
              <w:rPr>
                <w:rFonts w:ascii="Museo Sans 300" w:hAnsi="Museo Sans 300" w:cs="Arial"/>
                <w:sz w:val="21"/>
                <w:szCs w:val="21"/>
                <w:lang w:val="es-SV"/>
              </w:rPr>
              <w:t>22.1</w:t>
            </w:r>
            <w:r w:rsidR="00BB767F" w:rsidRPr="00075543">
              <w:rPr>
                <w:rFonts w:ascii="Museo Sans 300" w:hAnsi="Museo Sans 300" w:cs="Arial"/>
                <w:sz w:val="21"/>
                <w:szCs w:val="21"/>
                <w:lang w:val="es-SV"/>
              </w:rPr>
              <w:t xml:space="preserve"> </w:t>
            </w:r>
            <w:r w:rsidR="00BB767F" w:rsidRPr="00075543">
              <w:rPr>
                <w:rFonts w:ascii="Museo Sans 300" w:hAnsi="Museo Sans 300" w:cs="Arial"/>
                <w:sz w:val="21"/>
                <w:szCs w:val="21"/>
              </w:rPr>
              <w:t>Por su naturaleza, la adjudicación de esta Licitación será</w:t>
            </w:r>
            <w:r w:rsidR="00BB767F" w:rsidRPr="00075543">
              <w:rPr>
                <w:rFonts w:ascii="Museo Sans 300" w:hAnsi="Museo Sans 300" w:cs="Arial"/>
                <w:bCs/>
                <w:sz w:val="21"/>
                <w:szCs w:val="21"/>
              </w:rPr>
              <w:t xml:space="preserve"> parcial en cada uno de los lotes, por lo cual pueden resultar ganadoras de esta licitación, una o más empresas,</w:t>
            </w:r>
            <w:r w:rsidR="00BB767F" w:rsidRPr="00075543">
              <w:rPr>
                <w:rFonts w:ascii="Museo Sans 300" w:hAnsi="Museo Sans 300" w:cs="Arial"/>
                <w:sz w:val="21"/>
                <w:szCs w:val="21"/>
              </w:rPr>
              <w:t xml:space="preserve"> en un plazo no mayor a 60 días calendario después de la recepción de ofertas, a los ofertantes que cumplieron con las tres etapas de evaluación, y por ser bienes de características técnicas uniformes de acuerdo a lo establecido en el Art. 46 del Reglamento de la LACAP se considerará como factor decisorio para la adjudicación el precio ofertado</w:t>
            </w:r>
            <w:r w:rsidR="00C27370" w:rsidRPr="00075543">
              <w:rPr>
                <w:rFonts w:ascii="Museo Sans 300" w:hAnsi="Museo Sans 300" w:cs="Arial"/>
                <w:sz w:val="21"/>
                <w:szCs w:val="21"/>
                <w:lang w:val="es-SV"/>
              </w:rPr>
              <w:t xml:space="preserve">. </w:t>
            </w:r>
          </w:p>
          <w:p w14:paraId="5827F6A4" w14:textId="77777777" w:rsidR="00C27370" w:rsidRPr="00075543" w:rsidRDefault="00C27370" w:rsidP="00C27370">
            <w:pPr>
              <w:tabs>
                <w:tab w:val="left" w:pos="540"/>
              </w:tabs>
              <w:ind w:right="139"/>
              <w:jc w:val="both"/>
              <w:rPr>
                <w:rFonts w:ascii="Museo Sans 300" w:hAnsi="Museo Sans 300" w:cs="Arial"/>
                <w:bCs/>
                <w:sz w:val="21"/>
                <w:szCs w:val="21"/>
                <w:lang w:val="es-SV"/>
              </w:rPr>
            </w:pPr>
          </w:p>
          <w:p w14:paraId="102DE45F" w14:textId="20F63444" w:rsidR="00C27370" w:rsidRPr="00612FF9" w:rsidRDefault="00C27370" w:rsidP="00C27370">
            <w:pPr>
              <w:tabs>
                <w:tab w:val="left" w:pos="540"/>
              </w:tabs>
              <w:ind w:right="139"/>
              <w:jc w:val="both"/>
              <w:rPr>
                <w:rFonts w:ascii="Museo Sans 300" w:hAnsi="Museo Sans 300" w:cs="Arial"/>
                <w:bCs/>
                <w:sz w:val="21"/>
                <w:szCs w:val="21"/>
                <w:lang w:val="es-SV"/>
              </w:rPr>
            </w:pPr>
            <w:proofErr w:type="gramStart"/>
            <w:r w:rsidRPr="00075543">
              <w:rPr>
                <w:rFonts w:ascii="Museo Sans 300" w:hAnsi="Museo Sans 300" w:cs="Arial"/>
                <w:bCs/>
                <w:sz w:val="21"/>
                <w:szCs w:val="21"/>
                <w:lang w:val="es-SV"/>
              </w:rPr>
              <w:t>Las empresas a seleccionar</w:t>
            </w:r>
            <w:proofErr w:type="gramEnd"/>
            <w:r w:rsidRPr="00075543">
              <w:rPr>
                <w:rFonts w:ascii="Museo Sans 300" w:hAnsi="Museo Sans 300" w:cs="Arial"/>
                <w:bCs/>
                <w:sz w:val="21"/>
                <w:szCs w:val="21"/>
                <w:lang w:val="es-SV"/>
              </w:rPr>
              <w:t xml:space="preserve"> por </w:t>
            </w:r>
            <w:r w:rsidRPr="00612FF9">
              <w:rPr>
                <w:rFonts w:ascii="Museo Sans 300" w:hAnsi="Museo Sans 300" w:cs="Arial"/>
                <w:bCs/>
                <w:sz w:val="21"/>
                <w:szCs w:val="21"/>
                <w:lang w:val="es-SV"/>
              </w:rPr>
              <w:t>cada lote serán las que tengan el mejor precio sin exceder el umbral del total de la sumatoria de los presupuestos máximos de los precios unitarios establecidos en est</w:t>
            </w:r>
            <w:r w:rsidR="005333B4" w:rsidRPr="00612FF9">
              <w:rPr>
                <w:rFonts w:ascii="Museo Sans 300" w:hAnsi="Museo Sans 300" w:cs="Arial"/>
                <w:bCs/>
                <w:sz w:val="21"/>
                <w:szCs w:val="21"/>
                <w:lang w:val="es-SV"/>
              </w:rPr>
              <w:t>as Bases de Licitación</w:t>
            </w:r>
            <w:r w:rsidR="00510875" w:rsidRPr="00612FF9">
              <w:rPr>
                <w:rFonts w:ascii="Museo Sans 300" w:hAnsi="Museo Sans 300" w:cs="Arial"/>
                <w:bCs/>
                <w:sz w:val="21"/>
                <w:szCs w:val="21"/>
                <w:lang w:val="es-SV"/>
              </w:rPr>
              <w:t xml:space="preserve"> y el costo indirecto más bajo</w:t>
            </w:r>
            <w:r w:rsidR="001940CC" w:rsidRPr="00612FF9">
              <w:rPr>
                <w:rFonts w:ascii="Museo Sans 300" w:hAnsi="Museo Sans 300" w:cs="Arial"/>
                <w:bCs/>
                <w:sz w:val="21"/>
                <w:szCs w:val="21"/>
                <w:lang w:val="es-SV"/>
              </w:rPr>
              <w:t>.</w:t>
            </w:r>
          </w:p>
          <w:p w14:paraId="6EB03108" w14:textId="036E5A84" w:rsidR="00275102" w:rsidRPr="00612FF9" w:rsidRDefault="00275102" w:rsidP="00C27370">
            <w:pPr>
              <w:tabs>
                <w:tab w:val="left" w:pos="2694"/>
              </w:tabs>
              <w:jc w:val="both"/>
              <w:rPr>
                <w:rFonts w:ascii="Museo Sans 300" w:hAnsi="Museo Sans 300"/>
                <w:sz w:val="21"/>
                <w:szCs w:val="21"/>
                <w:lang w:val="es-SV"/>
              </w:rPr>
            </w:pPr>
          </w:p>
          <w:p w14:paraId="3B933945" w14:textId="59FD8D67" w:rsidR="0089194E" w:rsidRPr="00612FF9" w:rsidRDefault="0089194E" w:rsidP="00C27370">
            <w:pPr>
              <w:tabs>
                <w:tab w:val="left" w:pos="2694"/>
              </w:tabs>
              <w:jc w:val="both"/>
              <w:rPr>
                <w:rFonts w:ascii="Museo Sans 300" w:hAnsi="Museo Sans 300" w:cs="Arial"/>
                <w:bCs/>
                <w:sz w:val="21"/>
                <w:szCs w:val="21"/>
              </w:rPr>
            </w:pPr>
            <w:r w:rsidRPr="00612FF9">
              <w:rPr>
                <w:rFonts w:ascii="Museo Sans 300" w:hAnsi="Museo Sans 300" w:cs="Arial"/>
                <w:bCs/>
                <w:sz w:val="21"/>
                <w:szCs w:val="21"/>
              </w:rPr>
              <w:t xml:space="preserve">No se podrá </w:t>
            </w:r>
            <w:r w:rsidR="00814325" w:rsidRPr="00612FF9">
              <w:rPr>
                <w:rFonts w:ascii="Museo Sans 300" w:hAnsi="Museo Sans 300" w:cs="Arial"/>
                <w:bCs/>
                <w:sz w:val="21"/>
                <w:szCs w:val="21"/>
              </w:rPr>
              <w:t xml:space="preserve">realizar la adjudicación a los ofertantes que </w:t>
            </w:r>
            <w:r w:rsidRPr="00612FF9">
              <w:rPr>
                <w:rFonts w:ascii="Museo Sans 300" w:hAnsi="Museo Sans 300" w:cs="Arial"/>
                <w:bCs/>
                <w:sz w:val="21"/>
                <w:szCs w:val="21"/>
              </w:rPr>
              <w:t>estén ejecutando dos o más contratos de obras similares a</w:t>
            </w:r>
            <w:r w:rsidR="00174D99" w:rsidRPr="00612FF9">
              <w:rPr>
                <w:rFonts w:ascii="Museo Sans 300" w:hAnsi="Museo Sans 300" w:cs="Arial"/>
                <w:bCs/>
                <w:sz w:val="21"/>
                <w:szCs w:val="21"/>
              </w:rPr>
              <w:t xml:space="preserve"> </w:t>
            </w:r>
            <w:r w:rsidRPr="00612FF9">
              <w:rPr>
                <w:rFonts w:ascii="Museo Sans 300" w:hAnsi="Museo Sans 300" w:cs="Arial"/>
                <w:bCs/>
                <w:sz w:val="21"/>
                <w:szCs w:val="21"/>
              </w:rPr>
              <w:t>l</w:t>
            </w:r>
            <w:r w:rsidR="00174D99" w:rsidRPr="00612FF9">
              <w:rPr>
                <w:rFonts w:ascii="Museo Sans 300" w:hAnsi="Museo Sans 300" w:cs="Arial"/>
                <w:bCs/>
                <w:sz w:val="21"/>
                <w:szCs w:val="21"/>
              </w:rPr>
              <w:t>as</w:t>
            </w:r>
            <w:r w:rsidRPr="00612FF9">
              <w:rPr>
                <w:rFonts w:ascii="Museo Sans 300" w:hAnsi="Museo Sans 300" w:cs="Arial"/>
                <w:bCs/>
                <w:sz w:val="21"/>
                <w:szCs w:val="21"/>
              </w:rPr>
              <w:t xml:space="preserve"> de este proceso con el MINEDUCYT, a no ser que tengan un 70% de avance en la ejecución de los contratos</w:t>
            </w:r>
            <w:r w:rsidR="00AA23CB" w:rsidRPr="00612FF9">
              <w:rPr>
                <w:rFonts w:ascii="Museo Sans 300" w:hAnsi="Museo Sans 300" w:cs="Arial"/>
                <w:bCs/>
                <w:sz w:val="21"/>
                <w:szCs w:val="21"/>
              </w:rPr>
              <w:t>.</w:t>
            </w:r>
          </w:p>
          <w:p w14:paraId="5DA134CD" w14:textId="00F688BF" w:rsidR="00DE49E3" w:rsidRDefault="00DE49E3" w:rsidP="00C27370">
            <w:pPr>
              <w:tabs>
                <w:tab w:val="left" w:pos="2694"/>
              </w:tabs>
              <w:jc w:val="both"/>
              <w:rPr>
                <w:rFonts w:ascii="Museo Sans 300" w:hAnsi="Museo Sans 300" w:cs="Arial"/>
                <w:bCs/>
                <w:color w:val="FF0000"/>
                <w:sz w:val="21"/>
                <w:szCs w:val="21"/>
              </w:rPr>
            </w:pPr>
          </w:p>
          <w:p w14:paraId="55CBB3AD" w14:textId="6B0AFFCF" w:rsidR="00CB0ED7" w:rsidRPr="00075543" w:rsidRDefault="00CB0ED7" w:rsidP="00CB0ED7">
            <w:pPr>
              <w:tabs>
                <w:tab w:val="left" w:pos="2694"/>
              </w:tabs>
              <w:jc w:val="both"/>
              <w:rPr>
                <w:rFonts w:ascii="Museo Sans 300" w:hAnsi="Museo Sans 300"/>
                <w:sz w:val="21"/>
                <w:szCs w:val="21"/>
                <w:lang w:val="es-SV"/>
              </w:rPr>
            </w:pPr>
            <w:r w:rsidRPr="00075543">
              <w:rPr>
                <w:rFonts w:ascii="Museo Sans 300" w:hAnsi="Museo Sans 300"/>
                <w:sz w:val="21"/>
                <w:szCs w:val="21"/>
                <w:lang w:val="es-SV"/>
              </w:rPr>
              <w:t>La adjudicación se realizar</w:t>
            </w:r>
            <w:r w:rsidRPr="00075543">
              <w:rPr>
                <w:rFonts w:ascii="Museo Sans 300" w:hAnsi="Museo Sans 300" w:cs="Arial"/>
                <w:color w:val="000000"/>
                <w:sz w:val="21"/>
                <w:szCs w:val="21"/>
                <w:lang w:val="es-SV" w:eastAsia="es-SV"/>
              </w:rPr>
              <w:t>á</w:t>
            </w:r>
            <w:r w:rsidRPr="00075543">
              <w:rPr>
                <w:rFonts w:ascii="Museo Sans 300" w:hAnsi="Museo Sans 300"/>
                <w:sz w:val="21"/>
                <w:szCs w:val="21"/>
                <w:lang w:val="es-SV"/>
              </w:rPr>
              <w:t xml:space="preserve"> a los ofertantes que clasifiquen como primero, segundo, tercero, cuarto, quinto, sexto, séptimo, octavo</w:t>
            </w:r>
            <w:r w:rsidR="005E7AA0">
              <w:rPr>
                <w:rFonts w:ascii="Museo Sans 300" w:hAnsi="Museo Sans 300"/>
                <w:sz w:val="21"/>
                <w:szCs w:val="21"/>
                <w:lang w:val="es-SV"/>
              </w:rPr>
              <w:t xml:space="preserve"> y</w:t>
            </w:r>
            <w:r w:rsidRPr="00075543">
              <w:rPr>
                <w:rFonts w:ascii="Museo Sans 300" w:hAnsi="Museo Sans 300"/>
                <w:sz w:val="21"/>
                <w:szCs w:val="21"/>
                <w:lang w:val="es-SV"/>
              </w:rPr>
              <w:t xml:space="preserve"> noveno lugar, según el siguiente detalle:</w:t>
            </w:r>
          </w:p>
          <w:p w14:paraId="0CE8B09A" w14:textId="77777777" w:rsidR="00CB0ED7" w:rsidRDefault="00CB0ED7" w:rsidP="00C27370">
            <w:pPr>
              <w:tabs>
                <w:tab w:val="left" w:pos="2694"/>
              </w:tabs>
              <w:jc w:val="both"/>
              <w:rPr>
                <w:rFonts w:ascii="Museo Sans 300" w:hAnsi="Museo Sans 300" w:cs="Arial"/>
                <w:bCs/>
                <w:color w:val="FF0000"/>
                <w:sz w:val="21"/>
                <w:szCs w:val="21"/>
              </w:rPr>
            </w:pPr>
          </w:p>
          <w:tbl>
            <w:tblPr>
              <w:tblW w:w="9187" w:type="dxa"/>
              <w:jc w:val="center"/>
              <w:tblLayout w:type="fixed"/>
              <w:tblCellMar>
                <w:left w:w="70" w:type="dxa"/>
                <w:right w:w="70" w:type="dxa"/>
              </w:tblCellMar>
              <w:tblLook w:val="04A0" w:firstRow="1" w:lastRow="0" w:firstColumn="1" w:lastColumn="0" w:noHBand="0" w:noVBand="1"/>
            </w:tblPr>
            <w:tblGrid>
              <w:gridCol w:w="764"/>
              <w:gridCol w:w="3161"/>
              <w:gridCol w:w="567"/>
              <w:gridCol w:w="567"/>
              <w:gridCol w:w="567"/>
              <w:gridCol w:w="567"/>
              <w:gridCol w:w="567"/>
              <w:gridCol w:w="567"/>
              <w:gridCol w:w="567"/>
              <w:gridCol w:w="584"/>
              <w:gridCol w:w="709"/>
            </w:tblGrid>
            <w:tr w:rsidR="00A06FE3" w:rsidRPr="000502FE" w14:paraId="5C59B85A" w14:textId="77777777" w:rsidTr="009A1214">
              <w:trPr>
                <w:trHeight w:val="360"/>
                <w:jc w:val="center"/>
              </w:trPr>
              <w:tc>
                <w:tcPr>
                  <w:tcW w:w="76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831C4E0"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LOTE</w:t>
                  </w:r>
                </w:p>
              </w:tc>
              <w:tc>
                <w:tcPr>
                  <w:tcW w:w="31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85AC3EE"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CONDICIÓN</w:t>
                  </w:r>
                </w:p>
              </w:tc>
              <w:tc>
                <w:tcPr>
                  <w:tcW w:w="5262" w:type="dxa"/>
                  <w:gridSpan w:val="9"/>
                  <w:tcBorders>
                    <w:top w:val="single" w:sz="8" w:space="0" w:color="auto"/>
                    <w:left w:val="nil"/>
                    <w:bottom w:val="single" w:sz="4" w:space="0" w:color="auto"/>
                    <w:right w:val="single" w:sz="8" w:space="0" w:color="000000"/>
                  </w:tcBorders>
                  <w:shd w:val="clear" w:color="auto" w:fill="auto"/>
                  <w:vAlign w:val="center"/>
                  <w:hideMark/>
                </w:tcPr>
                <w:p w14:paraId="047BE7E8" w14:textId="37D20374" w:rsidR="00A06FE3" w:rsidRPr="000502FE" w:rsidRDefault="00A06FE3" w:rsidP="009E250F">
                  <w:pPr>
                    <w:jc w:val="center"/>
                    <w:rPr>
                      <w:rFonts w:ascii="Arial" w:hAnsi="Arial" w:cs="Arial"/>
                      <w:color w:val="000000"/>
                      <w:sz w:val="16"/>
                      <w:szCs w:val="16"/>
                      <w:lang w:val="es-SV"/>
                    </w:rPr>
                  </w:pPr>
                  <w:r w:rsidRPr="000502FE">
                    <w:rPr>
                      <w:rFonts w:ascii="Museo Sans 300" w:hAnsi="Museo Sans 300" w:cs="Arial"/>
                      <w:b/>
                      <w:bCs/>
                      <w:caps/>
                      <w:color w:val="000000"/>
                      <w:sz w:val="16"/>
                      <w:szCs w:val="16"/>
                      <w:lang w:eastAsia="es-SV"/>
                    </w:rPr>
                    <w:t>Porcentaje de adjudicación tomando como base el presupuesto asignado al Lote</w:t>
                  </w:r>
                </w:p>
              </w:tc>
            </w:tr>
            <w:tr w:rsidR="00A06FE3" w:rsidRPr="000502FE" w14:paraId="1A341D55" w14:textId="77777777" w:rsidTr="009A1214">
              <w:trPr>
                <w:trHeight w:val="450"/>
                <w:jc w:val="center"/>
              </w:trPr>
              <w:tc>
                <w:tcPr>
                  <w:tcW w:w="764" w:type="dxa"/>
                  <w:vMerge/>
                  <w:tcBorders>
                    <w:top w:val="single" w:sz="8" w:space="0" w:color="auto"/>
                    <w:left w:val="single" w:sz="8" w:space="0" w:color="auto"/>
                    <w:bottom w:val="single" w:sz="4" w:space="0" w:color="auto"/>
                    <w:right w:val="single" w:sz="4" w:space="0" w:color="auto"/>
                  </w:tcBorders>
                  <w:vAlign w:val="center"/>
                  <w:hideMark/>
                </w:tcPr>
                <w:p w14:paraId="79023CEB" w14:textId="77777777" w:rsidR="00A06FE3" w:rsidRPr="000502FE" w:rsidRDefault="00A06FE3" w:rsidP="009E250F">
                  <w:pPr>
                    <w:rPr>
                      <w:rFonts w:ascii="Arial" w:hAnsi="Arial" w:cs="Arial"/>
                      <w:color w:val="000000"/>
                      <w:sz w:val="16"/>
                      <w:szCs w:val="16"/>
                      <w:lang w:val="es-SV"/>
                    </w:rPr>
                  </w:pPr>
                </w:p>
              </w:tc>
              <w:tc>
                <w:tcPr>
                  <w:tcW w:w="3161" w:type="dxa"/>
                  <w:vMerge/>
                  <w:tcBorders>
                    <w:top w:val="single" w:sz="8" w:space="0" w:color="auto"/>
                    <w:left w:val="single" w:sz="4" w:space="0" w:color="auto"/>
                    <w:bottom w:val="single" w:sz="4" w:space="0" w:color="auto"/>
                    <w:right w:val="single" w:sz="4" w:space="0" w:color="auto"/>
                  </w:tcBorders>
                  <w:vAlign w:val="center"/>
                  <w:hideMark/>
                </w:tcPr>
                <w:p w14:paraId="65E7F69C" w14:textId="77777777" w:rsidR="00A06FE3" w:rsidRPr="000502FE" w:rsidRDefault="00A06FE3" w:rsidP="009E250F">
                  <w:pPr>
                    <w:rPr>
                      <w:rFonts w:ascii="Arial" w:hAnsi="Arial" w:cs="Arial"/>
                      <w:color w:val="000000"/>
                      <w:sz w:val="16"/>
                      <w:szCs w:val="16"/>
                      <w:lang w:val="es-SV"/>
                    </w:rPr>
                  </w:pPr>
                </w:p>
              </w:tc>
              <w:tc>
                <w:tcPr>
                  <w:tcW w:w="567" w:type="dxa"/>
                  <w:tcBorders>
                    <w:top w:val="nil"/>
                    <w:left w:val="nil"/>
                    <w:bottom w:val="single" w:sz="4" w:space="0" w:color="auto"/>
                    <w:right w:val="single" w:sz="4" w:space="0" w:color="auto"/>
                  </w:tcBorders>
                  <w:shd w:val="clear" w:color="auto" w:fill="auto"/>
                  <w:vAlign w:val="center"/>
                  <w:hideMark/>
                </w:tcPr>
                <w:p w14:paraId="0EECA69A"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1° Lugar</w:t>
                  </w:r>
                </w:p>
              </w:tc>
              <w:tc>
                <w:tcPr>
                  <w:tcW w:w="567" w:type="dxa"/>
                  <w:tcBorders>
                    <w:top w:val="nil"/>
                    <w:left w:val="nil"/>
                    <w:bottom w:val="single" w:sz="4" w:space="0" w:color="auto"/>
                    <w:right w:val="single" w:sz="4" w:space="0" w:color="auto"/>
                  </w:tcBorders>
                  <w:shd w:val="clear" w:color="auto" w:fill="auto"/>
                  <w:vAlign w:val="center"/>
                  <w:hideMark/>
                </w:tcPr>
                <w:p w14:paraId="27C012F3"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2° Lugar</w:t>
                  </w:r>
                </w:p>
              </w:tc>
              <w:tc>
                <w:tcPr>
                  <w:tcW w:w="567" w:type="dxa"/>
                  <w:tcBorders>
                    <w:top w:val="nil"/>
                    <w:left w:val="nil"/>
                    <w:bottom w:val="single" w:sz="4" w:space="0" w:color="auto"/>
                    <w:right w:val="single" w:sz="4" w:space="0" w:color="auto"/>
                  </w:tcBorders>
                  <w:shd w:val="clear" w:color="auto" w:fill="auto"/>
                  <w:vAlign w:val="center"/>
                  <w:hideMark/>
                </w:tcPr>
                <w:p w14:paraId="0EA3C62D"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3</w:t>
                  </w:r>
                  <w:proofErr w:type="gramStart"/>
                  <w:r w:rsidRPr="000502FE">
                    <w:rPr>
                      <w:rFonts w:ascii="Arial" w:hAnsi="Arial" w:cs="Arial"/>
                      <w:color w:val="000000"/>
                      <w:sz w:val="16"/>
                      <w:szCs w:val="16"/>
                      <w:lang w:val="es-SV"/>
                    </w:rPr>
                    <w:t>°  Lugar</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BF67448"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4° Lugar</w:t>
                  </w:r>
                </w:p>
              </w:tc>
              <w:tc>
                <w:tcPr>
                  <w:tcW w:w="567" w:type="dxa"/>
                  <w:tcBorders>
                    <w:top w:val="nil"/>
                    <w:left w:val="nil"/>
                    <w:bottom w:val="single" w:sz="4" w:space="0" w:color="auto"/>
                    <w:right w:val="single" w:sz="4" w:space="0" w:color="auto"/>
                  </w:tcBorders>
                  <w:shd w:val="clear" w:color="auto" w:fill="auto"/>
                  <w:vAlign w:val="center"/>
                  <w:hideMark/>
                </w:tcPr>
                <w:p w14:paraId="78D7B004"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5</w:t>
                  </w:r>
                  <w:proofErr w:type="gramStart"/>
                  <w:r w:rsidRPr="000502FE">
                    <w:rPr>
                      <w:rFonts w:ascii="Arial" w:hAnsi="Arial" w:cs="Arial"/>
                      <w:color w:val="000000"/>
                      <w:sz w:val="16"/>
                      <w:szCs w:val="16"/>
                      <w:lang w:val="es-SV"/>
                    </w:rPr>
                    <w:t>°  Lugar</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5887CB2"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6° Lugar</w:t>
                  </w:r>
                </w:p>
              </w:tc>
              <w:tc>
                <w:tcPr>
                  <w:tcW w:w="567" w:type="dxa"/>
                  <w:tcBorders>
                    <w:top w:val="nil"/>
                    <w:left w:val="nil"/>
                    <w:bottom w:val="single" w:sz="4" w:space="0" w:color="auto"/>
                    <w:right w:val="single" w:sz="4" w:space="0" w:color="auto"/>
                  </w:tcBorders>
                  <w:shd w:val="clear" w:color="auto" w:fill="auto"/>
                  <w:vAlign w:val="center"/>
                  <w:hideMark/>
                </w:tcPr>
                <w:p w14:paraId="60247A3A"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7° Lugar</w:t>
                  </w:r>
                </w:p>
              </w:tc>
              <w:tc>
                <w:tcPr>
                  <w:tcW w:w="584" w:type="dxa"/>
                  <w:tcBorders>
                    <w:top w:val="nil"/>
                    <w:left w:val="nil"/>
                    <w:bottom w:val="single" w:sz="4" w:space="0" w:color="auto"/>
                    <w:right w:val="single" w:sz="4" w:space="0" w:color="auto"/>
                  </w:tcBorders>
                  <w:shd w:val="clear" w:color="auto" w:fill="auto"/>
                  <w:vAlign w:val="center"/>
                  <w:hideMark/>
                </w:tcPr>
                <w:p w14:paraId="7271DA6F"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8° Lugar</w:t>
                  </w:r>
                </w:p>
              </w:tc>
              <w:tc>
                <w:tcPr>
                  <w:tcW w:w="709" w:type="dxa"/>
                  <w:tcBorders>
                    <w:top w:val="nil"/>
                    <w:left w:val="nil"/>
                    <w:bottom w:val="single" w:sz="4" w:space="0" w:color="auto"/>
                    <w:right w:val="single" w:sz="4" w:space="0" w:color="auto"/>
                  </w:tcBorders>
                  <w:shd w:val="clear" w:color="auto" w:fill="auto"/>
                  <w:vAlign w:val="center"/>
                  <w:hideMark/>
                </w:tcPr>
                <w:p w14:paraId="14D5CC96" w14:textId="77777777" w:rsidR="00A06FE3" w:rsidRPr="000502FE" w:rsidRDefault="00A06FE3" w:rsidP="009E250F">
                  <w:pPr>
                    <w:jc w:val="center"/>
                    <w:rPr>
                      <w:rFonts w:ascii="Arial" w:hAnsi="Arial" w:cs="Arial"/>
                      <w:color w:val="000000"/>
                      <w:sz w:val="16"/>
                      <w:szCs w:val="16"/>
                      <w:lang w:val="es-SV"/>
                    </w:rPr>
                  </w:pPr>
                  <w:r w:rsidRPr="000502FE">
                    <w:rPr>
                      <w:rFonts w:ascii="Arial" w:hAnsi="Arial" w:cs="Arial"/>
                      <w:color w:val="000000"/>
                      <w:sz w:val="16"/>
                      <w:szCs w:val="16"/>
                      <w:lang w:val="es-SV"/>
                    </w:rPr>
                    <w:t>9</w:t>
                  </w:r>
                  <w:proofErr w:type="gramStart"/>
                  <w:r w:rsidRPr="000502FE">
                    <w:rPr>
                      <w:rFonts w:ascii="Arial" w:hAnsi="Arial" w:cs="Arial"/>
                      <w:color w:val="000000"/>
                      <w:sz w:val="16"/>
                      <w:szCs w:val="16"/>
                      <w:lang w:val="es-SV"/>
                    </w:rPr>
                    <w:t>°  Lugar</w:t>
                  </w:r>
                  <w:proofErr w:type="gramEnd"/>
                </w:p>
              </w:tc>
            </w:tr>
            <w:tr w:rsidR="00A06FE3" w:rsidRPr="000502FE" w14:paraId="34ACEBCE" w14:textId="77777777" w:rsidTr="009A1214">
              <w:trPr>
                <w:trHeight w:val="440"/>
                <w:jc w:val="center"/>
              </w:trPr>
              <w:tc>
                <w:tcPr>
                  <w:tcW w:w="764" w:type="dxa"/>
                  <w:vMerge w:val="restart"/>
                  <w:tcBorders>
                    <w:top w:val="nil"/>
                    <w:left w:val="single" w:sz="8" w:space="0" w:color="auto"/>
                    <w:bottom w:val="single" w:sz="4" w:space="0" w:color="auto"/>
                    <w:right w:val="single" w:sz="4" w:space="0" w:color="auto"/>
                  </w:tcBorders>
                  <w:shd w:val="clear" w:color="auto" w:fill="auto"/>
                  <w:vAlign w:val="center"/>
                  <w:hideMark/>
                </w:tcPr>
                <w:p w14:paraId="5C560EA2" w14:textId="77777777" w:rsidR="00A06FE3" w:rsidRPr="000502FE" w:rsidRDefault="00A06FE3" w:rsidP="009E250F">
                  <w:pPr>
                    <w:jc w:val="center"/>
                    <w:rPr>
                      <w:rFonts w:ascii="Calibri" w:hAnsi="Calibri" w:cs="Calibri"/>
                      <w:color w:val="000000"/>
                      <w:sz w:val="16"/>
                      <w:szCs w:val="16"/>
                      <w:lang w:val="es-SV"/>
                    </w:rPr>
                  </w:pPr>
                  <w:r w:rsidRPr="000502FE">
                    <w:rPr>
                      <w:rFonts w:ascii="Calibri" w:hAnsi="Calibri" w:cs="Calibri"/>
                      <w:color w:val="000000"/>
                      <w:sz w:val="16"/>
                      <w:szCs w:val="16"/>
                      <w:lang w:val="es-SV"/>
                    </w:rPr>
                    <w:t>1</w:t>
                  </w:r>
                </w:p>
              </w:tc>
              <w:tc>
                <w:tcPr>
                  <w:tcW w:w="3161" w:type="dxa"/>
                  <w:tcBorders>
                    <w:top w:val="nil"/>
                    <w:left w:val="nil"/>
                    <w:bottom w:val="single" w:sz="4" w:space="0" w:color="auto"/>
                    <w:right w:val="single" w:sz="4" w:space="0" w:color="auto"/>
                  </w:tcBorders>
                  <w:shd w:val="clear" w:color="auto" w:fill="auto"/>
                  <w:vAlign w:val="center"/>
                  <w:hideMark/>
                </w:tcPr>
                <w:p w14:paraId="6C7C4500" w14:textId="0FB3EE3D" w:rsidR="00A06FE3" w:rsidRPr="000502FE" w:rsidRDefault="00A06FE3" w:rsidP="009E250F">
                  <w:pPr>
                    <w:jc w:val="both"/>
                    <w:rPr>
                      <w:rFonts w:ascii="Arial" w:hAnsi="Arial" w:cs="Arial"/>
                      <w:color w:val="000000"/>
                      <w:sz w:val="16"/>
                      <w:szCs w:val="16"/>
                      <w:lang w:val="es-SV"/>
                    </w:rPr>
                  </w:pPr>
                  <w:r w:rsidRPr="000502FE">
                    <w:rPr>
                      <w:rFonts w:ascii="Arial" w:hAnsi="Arial" w:cs="Arial"/>
                      <w:color w:val="000000"/>
                      <w:sz w:val="16"/>
                      <w:szCs w:val="16"/>
                      <w:lang w:val="es-SV"/>
                    </w:rPr>
                    <w:t>Si existe solo primer lugar, se le adjudicará </w:t>
                  </w:r>
                  <w:r w:rsidR="007933E8">
                    <w:rPr>
                      <w:rFonts w:ascii="Museo Sans 300" w:hAnsi="Museo Sans 300" w:cs="Arial"/>
                      <w:color w:val="000000"/>
                      <w:sz w:val="16"/>
                      <w:szCs w:val="16"/>
                      <w:lang w:val="es-SV"/>
                    </w:rPr>
                    <w:t>a un oferente</w:t>
                  </w:r>
                  <w:r w:rsidRPr="000502FE">
                    <w:rPr>
                      <w:rFonts w:ascii="Arial" w:hAnsi="Arial" w:cs="Arial"/>
                      <w:color w:val="000000"/>
                      <w:sz w:val="16"/>
                      <w:szCs w:val="16"/>
                      <w:lang w:val="es-SV"/>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766FFD45" w14:textId="2A6A2E99" w:rsidR="00A06FE3" w:rsidRPr="000502FE" w:rsidRDefault="009F7360" w:rsidP="00505CE1">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000000" w:fill="FFFFFF"/>
                  <w:vAlign w:val="center"/>
                </w:tcPr>
                <w:p w14:paraId="41542C0A" w14:textId="771EED46" w:rsidR="00A06FE3" w:rsidRPr="000502FE" w:rsidRDefault="005071AB" w:rsidP="00505CE1">
                  <w:pPr>
                    <w:jc w:val="center"/>
                    <w:rPr>
                      <w:rFonts w:ascii="Arial" w:hAnsi="Arial" w:cs="Arial"/>
                      <w:color w:val="000000"/>
                      <w:sz w:val="16"/>
                      <w:szCs w:val="16"/>
                      <w:lang w:val="es-SV"/>
                    </w:rPr>
                  </w:pPr>
                  <w:r>
                    <w:rPr>
                      <w:rFonts w:ascii="Arial" w:hAnsi="Arial" w:cs="Arial"/>
                      <w:color w:val="000000"/>
                      <w:sz w:val="16"/>
                      <w:szCs w:val="16"/>
                      <w:lang w:val="es-SV"/>
                    </w:rPr>
                    <w:t>-</w:t>
                  </w:r>
                </w:p>
              </w:tc>
              <w:tc>
                <w:tcPr>
                  <w:tcW w:w="567" w:type="dxa"/>
                  <w:tcBorders>
                    <w:top w:val="nil"/>
                    <w:left w:val="nil"/>
                    <w:bottom w:val="single" w:sz="4" w:space="0" w:color="auto"/>
                    <w:right w:val="single" w:sz="4" w:space="0" w:color="auto"/>
                  </w:tcBorders>
                  <w:shd w:val="clear" w:color="000000" w:fill="FFFFFF"/>
                  <w:vAlign w:val="center"/>
                </w:tcPr>
                <w:p w14:paraId="552A4BBB" w14:textId="7881A085" w:rsidR="00A06FE3" w:rsidRPr="000502FE" w:rsidRDefault="005071AB" w:rsidP="00505CE1">
                  <w:pPr>
                    <w:jc w:val="center"/>
                    <w:rPr>
                      <w:rFonts w:ascii="Arial" w:hAnsi="Arial" w:cs="Arial"/>
                      <w:color w:val="000000"/>
                      <w:sz w:val="16"/>
                      <w:szCs w:val="16"/>
                      <w:lang w:val="es-SV"/>
                    </w:rPr>
                  </w:pPr>
                  <w:r>
                    <w:rPr>
                      <w:rFonts w:ascii="Arial" w:hAnsi="Arial"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2A82571" w14:textId="1FF80588" w:rsidR="00A06FE3" w:rsidRPr="000502FE" w:rsidRDefault="005071AB"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17B13818" w14:textId="08F8E596" w:rsidR="00A06FE3" w:rsidRPr="000502FE" w:rsidRDefault="005071AB"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04C1B49C" w14:textId="4F8C614A" w:rsidR="00A06FE3" w:rsidRPr="000502FE" w:rsidRDefault="005071AB"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163A6784" w14:textId="577D3DC1" w:rsidR="00A06FE3" w:rsidRPr="000502FE" w:rsidRDefault="005071AB"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59A1F830" w14:textId="7AB70833" w:rsidR="00A06FE3" w:rsidRPr="000502FE" w:rsidRDefault="005071AB"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hideMark/>
                </w:tcPr>
                <w:p w14:paraId="35BB1CFC" w14:textId="6CDB8342" w:rsidR="00A06FE3" w:rsidRPr="000502FE" w:rsidRDefault="005071AB"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r>
            <w:tr w:rsidR="00A06FE3" w:rsidRPr="000502FE" w14:paraId="4E6007C8" w14:textId="77777777" w:rsidTr="00AA0747">
              <w:trPr>
                <w:trHeight w:val="465"/>
                <w:jc w:val="center"/>
              </w:trPr>
              <w:tc>
                <w:tcPr>
                  <w:tcW w:w="764" w:type="dxa"/>
                  <w:vMerge/>
                  <w:tcBorders>
                    <w:top w:val="nil"/>
                    <w:left w:val="single" w:sz="8" w:space="0" w:color="auto"/>
                    <w:bottom w:val="single" w:sz="4" w:space="0" w:color="auto"/>
                    <w:right w:val="single" w:sz="4" w:space="0" w:color="auto"/>
                  </w:tcBorders>
                  <w:vAlign w:val="center"/>
                  <w:hideMark/>
                </w:tcPr>
                <w:p w14:paraId="68DF12F4" w14:textId="77777777" w:rsidR="00A06FE3" w:rsidRPr="000502FE" w:rsidRDefault="00A06FE3" w:rsidP="009E250F">
                  <w:pPr>
                    <w:jc w:val="cente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hideMark/>
                </w:tcPr>
                <w:p w14:paraId="50E701AB" w14:textId="77777777" w:rsidR="00A06FE3" w:rsidRPr="000502FE" w:rsidRDefault="00A06FE3" w:rsidP="009E250F">
                  <w:pPr>
                    <w:jc w:val="both"/>
                    <w:rPr>
                      <w:rFonts w:ascii="Arial" w:hAnsi="Arial" w:cs="Arial"/>
                      <w:color w:val="000000"/>
                      <w:sz w:val="16"/>
                      <w:szCs w:val="16"/>
                      <w:lang w:val="es-SV"/>
                    </w:rPr>
                  </w:pPr>
                  <w:r w:rsidRPr="000502FE">
                    <w:rPr>
                      <w:rFonts w:ascii="Arial" w:hAnsi="Arial" w:cs="Arial"/>
                      <w:color w:val="000000"/>
                      <w:sz w:val="16"/>
                      <w:szCs w:val="16"/>
                      <w:lang w:val="es-SV"/>
                    </w:rPr>
                    <w:t>Si existe primero y segundo lugar, se adjudicarán, a dos ofertantes diferentes</w:t>
                  </w:r>
                </w:p>
              </w:tc>
              <w:tc>
                <w:tcPr>
                  <w:tcW w:w="567" w:type="dxa"/>
                  <w:tcBorders>
                    <w:top w:val="nil"/>
                    <w:left w:val="nil"/>
                    <w:bottom w:val="single" w:sz="4" w:space="0" w:color="auto"/>
                    <w:right w:val="single" w:sz="4" w:space="0" w:color="auto"/>
                  </w:tcBorders>
                  <w:shd w:val="clear" w:color="auto" w:fill="auto"/>
                  <w:noWrap/>
                  <w:vAlign w:val="center"/>
                </w:tcPr>
                <w:p w14:paraId="4937CD98" w14:textId="4F14AB57" w:rsidR="00A06FE3" w:rsidRPr="000502FE" w:rsidRDefault="00F12BC3" w:rsidP="00505CE1">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7CD71D34" w14:textId="4FFA6CDA" w:rsidR="00A06FE3" w:rsidRPr="000502FE" w:rsidRDefault="00F12BC3" w:rsidP="00505CE1">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000000" w:fill="FFFFFF"/>
                  <w:vAlign w:val="center"/>
                </w:tcPr>
                <w:p w14:paraId="63883DB0" w14:textId="48193D47" w:rsidR="00A06FE3" w:rsidRPr="000502FE" w:rsidRDefault="00527FF9" w:rsidP="00505CE1">
                  <w:pPr>
                    <w:jc w:val="center"/>
                    <w:rPr>
                      <w:rFonts w:ascii="Arial" w:hAnsi="Arial" w:cs="Arial"/>
                      <w:color w:val="000000"/>
                      <w:sz w:val="16"/>
                      <w:szCs w:val="16"/>
                      <w:lang w:val="es-SV"/>
                    </w:rPr>
                  </w:pPr>
                  <w:r>
                    <w:rPr>
                      <w:rFonts w:ascii="Arial" w:hAnsi="Arial"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7CB3750E" w14:textId="0B5099E6" w:rsidR="00A06FE3" w:rsidRPr="000502FE" w:rsidRDefault="00527FF9"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0B9E9E6A" w14:textId="2E2CBC83" w:rsidR="00A06FE3" w:rsidRPr="000502FE" w:rsidRDefault="00527FF9"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F2FF397" w14:textId="0548AAA9" w:rsidR="00A06FE3" w:rsidRPr="000502FE" w:rsidRDefault="00527FF9"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4DA0D2B4" w14:textId="4FC7CA4B" w:rsidR="00A06FE3" w:rsidRPr="000502FE" w:rsidRDefault="00527FF9"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2DC01DFB" w14:textId="3EA8823A" w:rsidR="00A06FE3" w:rsidRPr="000502FE" w:rsidRDefault="00527FF9"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hideMark/>
                </w:tcPr>
                <w:p w14:paraId="3E4AF0D0" w14:textId="3C4770B1" w:rsidR="00A06FE3" w:rsidRPr="000502FE" w:rsidRDefault="00527FF9"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r>
            <w:tr w:rsidR="00A06FE3" w:rsidRPr="000502FE" w14:paraId="777C1BEF" w14:textId="77777777" w:rsidTr="00AA0747">
              <w:trPr>
                <w:trHeight w:val="414"/>
                <w:jc w:val="center"/>
              </w:trPr>
              <w:tc>
                <w:tcPr>
                  <w:tcW w:w="764" w:type="dxa"/>
                  <w:vMerge/>
                  <w:tcBorders>
                    <w:top w:val="nil"/>
                    <w:left w:val="single" w:sz="8" w:space="0" w:color="auto"/>
                    <w:bottom w:val="single" w:sz="4" w:space="0" w:color="auto"/>
                    <w:right w:val="single" w:sz="4" w:space="0" w:color="auto"/>
                  </w:tcBorders>
                  <w:vAlign w:val="center"/>
                  <w:hideMark/>
                </w:tcPr>
                <w:p w14:paraId="5517528E" w14:textId="77777777" w:rsidR="00A06FE3" w:rsidRPr="000502FE" w:rsidRDefault="00A06FE3" w:rsidP="009E250F">
                  <w:pPr>
                    <w:jc w:val="cente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hideMark/>
                </w:tcPr>
                <w:p w14:paraId="7AC6F5B0" w14:textId="032DBADB" w:rsidR="00A06FE3" w:rsidRPr="000502FE" w:rsidRDefault="00A06FE3" w:rsidP="009E250F">
                  <w:pPr>
                    <w:jc w:val="both"/>
                    <w:rPr>
                      <w:rFonts w:ascii="Arial" w:hAnsi="Arial" w:cs="Arial"/>
                      <w:color w:val="000000"/>
                      <w:sz w:val="16"/>
                      <w:szCs w:val="16"/>
                      <w:lang w:val="es-SV"/>
                    </w:rPr>
                  </w:pPr>
                  <w:r w:rsidRPr="000502FE">
                    <w:rPr>
                      <w:rFonts w:ascii="Arial" w:hAnsi="Arial" w:cs="Arial"/>
                      <w:color w:val="000000"/>
                      <w:sz w:val="16"/>
                      <w:szCs w:val="16"/>
                      <w:lang w:val="es-SV"/>
                    </w:rPr>
                    <w:t>Si existe primero</w:t>
                  </w:r>
                  <w:r w:rsidR="005B3570">
                    <w:rPr>
                      <w:rFonts w:ascii="Arial" w:hAnsi="Arial" w:cs="Arial"/>
                      <w:color w:val="000000"/>
                      <w:sz w:val="16"/>
                      <w:szCs w:val="16"/>
                      <w:lang w:val="es-SV"/>
                    </w:rPr>
                    <w:t xml:space="preserve">, </w:t>
                  </w:r>
                  <w:r w:rsidRPr="000502FE">
                    <w:rPr>
                      <w:rFonts w:ascii="Arial" w:hAnsi="Arial" w:cs="Arial"/>
                      <w:color w:val="000000"/>
                      <w:sz w:val="16"/>
                      <w:szCs w:val="16"/>
                      <w:lang w:val="es-SV"/>
                    </w:rPr>
                    <w:t xml:space="preserve">segundo </w:t>
                  </w:r>
                  <w:r w:rsidR="005B3570">
                    <w:rPr>
                      <w:rFonts w:ascii="Arial" w:hAnsi="Arial" w:cs="Arial"/>
                      <w:color w:val="000000"/>
                      <w:sz w:val="16"/>
                      <w:szCs w:val="16"/>
                      <w:lang w:val="es-SV"/>
                    </w:rPr>
                    <w:t>y tercer</w:t>
                  </w:r>
                  <w:r w:rsidRPr="000502FE">
                    <w:rPr>
                      <w:rFonts w:ascii="Arial" w:hAnsi="Arial" w:cs="Arial"/>
                      <w:color w:val="000000"/>
                      <w:sz w:val="16"/>
                      <w:szCs w:val="16"/>
                      <w:lang w:val="es-SV"/>
                    </w:rPr>
                    <w:t xml:space="preserve"> lugar, se adjudicarán, a tres ofertantes diferentes</w:t>
                  </w:r>
                </w:p>
              </w:tc>
              <w:tc>
                <w:tcPr>
                  <w:tcW w:w="567" w:type="dxa"/>
                  <w:tcBorders>
                    <w:top w:val="nil"/>
                    <w:left w:val="nil"/>
                    <w:bottom w:val="single" w:sz="4" w:space="0" w:color="auto"/>
                    <w:right w:val="single" w:sz="4" w:space="0" w:color="auto"/>
                  </w:tcBorders>
                  <w:shd w:val="clear" w:color="auto" w:fill="auto"/>
                  <w:vAlign w:val="center"/>
                </w:tcPr>
                <w:p w14:paraId="3DCC548D" w14:textId="02910F71" w:rsidR="00A06FE3" w:rsidRPr="000502FE" w:rsidRDefault="00F12BC3" w:rsidP="00505CE1">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62D4898D" w14:textId="5163993C" w:rsidR="00A06FE3" w:rsidRPr="000502FE" w:rsidRDefault="00F12BC3" w:rsidP="00505CE1">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vAlign w:val="center"/>
                </w:tcPr>
                <w:p w14:paraId="0EADC862" w14:textId="16332DAE" w:rsidR="00A06FE3" w:rsidRPr="000502FE" w:rsidRDefault="00F12BC3" w:rsidP="00505CE1">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vAlign w:val="center"/>
                </w:tcPr>
                <w:p w14:paraId="3BED0921" w14:textId="3C7953CF" w:rsidR="00A06FE3" w:rsidRPr="000502FE" w:rsidRDefault="00527FF9" w:rsidP="00505CE1">
                  <w:pPr>
                    <w:jc w:val="center"/>
                    <w:rPr>
                      <w:rFonts w:ascii="Arial" w:hAnsi="Arial" w:cs="Arial"/>
                      <w:color w:val="000000"/>
                      <w:sz w:val="16"/>
                      <w:szCs w:val="16"/>
                      <w:lang w:val="es-SV"/>
                    </w:rPr>
                  </w:pPr>
                  <w:r>
                    <w:rPr>
                      <w:rFonts w:ascii="Arial" w:hAnsi="Arial"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0F84134E" w14:textId="1CDE5BC2"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8E5426B" w14:textId="1972F3D3"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6E31EDB7" w14:textId="6A00B107"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0C79866F" w14:textId="37944F68"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hideMark/>
                </w:tcPr>
                <w:p w14:paraId="2D271B07" w14:textId="1BBAF791"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r>
            <w:tr w:rsidR="00A06FE3" w:rsidRPr="000502FE" w14:paraId="1F7EEF05" w14:textId="77777777" w:rsidTr="009A1214">
              <w:trPr>
                <w:trHeight w:val="634"/>
                <w:jc w:val="center"/>
              </w:trPr>
              <w:tc>
                <w:tcPr>
                  <w:tcW w:w="764" w:type="dxa"/>
                  <w:vMerge/>
                  <w:tcBorders>
                    <w:top w:val="nil"/>
                    <w:left w:val="single" w:sz="8" w:space="0" w:color="auto"/>
                    <w:bottom w:val="single" w:sz="4" w:space="0" w:color="auto"/>
                    <w:right w:val="single" w:sz="4" w:space="0" w:color="auto"/>
                  </w:tcBorders>
                  <w:vAlign w:val="center"/>
                  <w:hideMark/>
                </w:tcPr>
                <w:p w14:paraId="6F489576" w14:textId="77777777" w:rsidR="00A06FE3" w:rsidRPr="000502FE" w:rsidRDefault="00A06FE3" w:rsidP="009E250F">
                  <w:pPr>
                    <w:jc w:val="cente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hideMark/>
                </w:tcPr>
                <w:p w14:paraId="4E9AB099" w14:textId="24189990" w:rsidR="00A06FE3" w:rsidRPr="000502FE" w:rsidRDefault="00A06FE3" w:rsidP="009E250F">
                  <w:pPr>
                    <w:jc w:val="both"/>
                    <w:rPr>
                      <w:rFonts w:ascii="Arial" w:hAnsi="Arial" w:cs="Arial"/>
                      <w:color w:val="000000"/>
                      <w:sz w:val="16"/>
                      <w:szCs w:val="16"/>
                      <w:lang w:val="es-SV"/>
                    </w:rPr>
                  </w:pPr>
                  <w:r w:rsidRPr="000502FE">
                    <w:rPr>
                      <w:rFonts w:ascii="Arial" w:hAnsi="Arial" w:cs="Arial"/>
                      <w:color w:val="000000"/>
                      <w:sz w:val="16"/>
                      <w:szCs w:val="16"/>
                      <w:lang w:val="es-SV"/>
                    </w:rPr>
                    <w:t>Si existe primero</w:t>
                  </w:r>
                  <w:r w:rsidR="006208BA">
                    <w:rPr>
                      <w:rFonts w:ascii="Arial" w:hAnsi="Arial" w:cs="Arial"/>
                      <w:color w:val="000000"/>
                      <w:sz w:val="16"/>
                      <w:szCs w:val="16"/>
                      <w:lang w:val="es-SV"/>
                    </w:rPr>
                    <w:t xml:space="preserve">, </w:t>
                  </w:r>
                  <w:r w:rsidRPr="000502FE">
                    <w:rPr>
                      <w:rFonts w:ascii="Arial" w:hAnsi="Arial" w:cs="Arial"/>
                      <w:color w:val="000000"/>
                      <w:sz w:val="16"/>
                      <w:szCs w:val="16"/>
                      <w:lang w:val="es-SV"/>
                    </w:rPr>
                    <w:t>segundo, tercer y cuarto lugar, se adjudicarán, a cuatro ofertantes diferentes</w:t>
                  </w:r>
                </w:p>
              </w:tc>
              <w:tc>
                <w:tcPr>
                  <w:tcW w:w="567" w:type="dxa"/>
                  <w:tcBorders>
                    <w:top w:val="nil"/>
                    <w:left w:val="nil"/>
                    <w:bottom w:val="single" w:sz="4" w:space="0" w:color="auto"/>
                    <w:right w:val="single" w:sz="4" w:space="0" w:color="auto"/>
                  </w:tcBorders>
                  <w:shd w:val="clear" w:color="auto" w:fill="auto"/>
                  <w:vAlign w:val="center"/>
                </w:tcPr>
                <w:p w14:paraId="1F75CA9B" w14:textId="3EDE433E" w:rsidR="00A06FE3" w:rsidRPr="000502FE" w:rsidRDefault="00F12BC3" w:rsidP="00505CE1">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vAlign w:val="center"/>
                </w:tcPr>
                <w:p w14:paraId="04EA5ACD" w14:textId="0907DEDC" w:rsidR="00A06FE3" w:rsidRPr="000502FE" w:rsidRDefault="00F12BC3" w:rsidP="00505CE1">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vAlign w:val="center"/>
                </w:tcPr>
                <w:p w14:paraId="2DAA30AF" w14:textId="25EF96A0" w:rsidR="00A06FE3" w:rsidRPr="000502FE" w:rsidRDefault="00F12BC3" w:rsidP="00505CE1">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vAlign w:val="center"/>
                </w:tcPr>
                <w:p w14:paraId="751A649D" w14:textId="1E7BD345" w:rsidR="00A06FE3" w:rsidRPr="000502FE" w:rsidRDefault="00F12BC3" w:rsidP="00505CE1">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1092E056" w14:textId="3E1CF1ED"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6DB4FC1C" w14:textId="7779F859"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338B934" w14:textId="1D3953B6"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4225E39F" w14:textId="3B4D3DD1"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hideMark/>
                </w:tcPr>
                <w:p w14:paraId="429A1B89" w14:textId="6EB8312B"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r>
            <w:tr w:rsidR="00A06FE3" w:rsidRPr="000502FE" w14:paraId="1066CA8B" w14:textId="77777777" w:rsidTr="009A1214">
              <w:trPr>
                <w:trHeight w:val="572"/>
                <w:jc w:val="center"/>
              </w:trPr>
              <w:tc>
                <w:tcPr>
                  <w:tcW w:w="764" w:type="dxa"/>
                  <w:vMerge/>
                  <w:tcBorders>
                    <w:top w:val="nil"/>
                    <w:left w:val="single" w:sz="8" w:space="0" w:color="auto"/>
                    <w:bottom w:val="single" w:sz="4" w:space="0" w:color="auto"/>
                    <w:right w:val="single" w:sz="4" w:space="0" w:color="auto"/>
                  </w:tcBorders>
                  <w:vAlign w:val="center"/>
                  <w:hideMark/>
                </w:tcPr>
                <w:p w14:paraId="63A45A12" w14:textId="77777777" w:rsidR="00A06FE3" w:rsidRPr="000502FE" w:rsidRDefault="00A06FE3" w:rsidP="009E250F">
                  <w:pPr>
                    <w:jc w:val="cente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hideMark/>
                </w:tcPr>
                <w:p w14:paraId="33205AC7" w14:textId="57863BE1" w:rsidR="00A06FE3" w:rsidRPr="000502FE" w:rsidRDefault="00A06FE3" w:rsidP="009E250F">
                  <w:pPr>
                    <w:jc w:val="both"/>
                    <w:rPr>
                      <w:rFonts w:ascii="Arial" w:hAnsi="Arial" w:cs="Arial"/>
                      <w:color w:val="000000"/>
                      <w:sz w:val="16"/>
                      <w:szCs w:val="16"/>
                      <w:lang w:val="es-SV"/>
                    </w:rPr>
                  </w:pPr>
                  <w:r w:rsidRPr="000502FE">
                    <w:rPr>
                      <w:rFonts w:ascii="Arial" w:hAnsi="Arial" w:cs="Arial"/>
                      <w:color w:val="000000"/>
                      <w:sz w:val="16"/>
                      <w:szCs w:val="16"/>
                      <w:lang w:val="es-SV"/>
                    </w:rPr>
                    <w:t>Si existe primero</w:t>
                  </w:r>
                  <w:r w:rsidR="00BD5705">
                    <w:rPr>
                      <w:rFonts w:ascii="Arial" w:hAnsi="Arial" w:cs="Arial"/>
                      <w:color w:val="000000"/>
                      <w:sz w:val="16"/>
                      <w:szCs w:val="16"/>
                      <w:lang w:val="es-SV"/>
                    </w:rPr>
                    <w:t xml:space="preserve">, </w:t>
                  </w:r>
                  <w:r w:rsidRPr="000502FE">
                    <w:rPr>
                      <w:rFonts w:ascii="Arial" w:hAnsi="Arial" w:cs="Arial"/>
                      <w:color w:val="000000"/>
                      <w:sz w:val="16"/>
                      <w:szCs w:val="16"/>
                      <w:lang w:val="es-SV"/>
                    </w:rPr>
                    <w:t>segundo, tercer, cuarto y quinto lugar, se adjudicarán, a cinco ofertantes diferentes</w:t>
                  </w:r>
                </w:p>
              </w:tc>
              <w:tc>
                <w:tcPr>
                  <w:tcW w:w="567" w:type="dxa"/>
                  <w:tcBorders>
                    <w:top w:val="nil"/>
                    <w:left w:val="nil"/>
                    <w:bottom w:val="nil"/>
                    <w:right w:val="single" w:sz="4" w:space="0" w:color="auto"/>
                  </w:tcBorders>
                  <w:shd w:val="clear" w:color="auto" w:fill="auto"/>
                  <w:vAlign w:val="center"/>
                </w:tcPr>
                <w:p w14:paraId="7B474FE4" w14:textId="5F45BEBA" w:rsidR="00A06FE3" w:rsidRPr="000502FE" w:rsidRDefault="008D5BCA" w:rsidP="00505CE1">
                  <w:pPr>
                    <w:jc w:val="center"/>
                    <w:rPr>
                      <w:rFonts w:ascii="Arial" w:hAnsi="Arial" w:cs="Arial"/>
                      <w:color w:val="000000"/>
                      <w:sz w:val="16"/>
                      <w:szCs w:val="16"/>
                      <w:lang w:val="es-SV"/>
                    </w:rPr>
                  </w:pPr>
                  <w:r>
                    <w:rPr>
                      <w:rFonts w:ascii="Arial" w:hAnsi="Arial" w:cs="Arial"/>
                      <w:color w:val="000000"/>
                      <w:sz w:val="16"/>
                      <w:szCs w:val="16"/>
                      <w:lang w:val="es-SV"/>
                    </w:rPr>
                    <w:t>2</w:t>
                  </w:r>
                  <w:r w:rsidR="00FA647F">
                    <w:rPr>
                      <w:rFonts w:ascii="Arial" w:hAnsi="Arial" w:cs="Arial"/>
                      <w:color w:val="000000"/>
                      <w:sz w:val="16"/>
                      <w:szCs w:val="16"/>
                      <w:lang w:val="es-SV"/>
                    </w:rPr>
                    <w:t>0</w:t>
                  </w:r>
                  <w:r>
                    <w:rPr>
                      <w:rFonts w:ascii="Arial" w:hAnsi="Arial" w:cs="Arial"/>
                      <w:color w:val="000000"/>
                      <w:sz w:val="16"/>
                      <w:szCs w:val="16"/>
                      <w:lang w:val="es-SV"/>
                    </w:rPr>
                    <w:t>%</w:t>
                  </w:r>
                </w:p>
              </w:tc>
              <w:tc>
                <w:tcPr>
                  <w:tcW w:w="567" w:type="dxa"/>
                  <w:tcBorders>
                    <w:top w:val="nil"/>
                    <w:left w:val="nil"/>
                    <w:bottom w:val="nil"/>
                    <w:right w:val="single" w:sz="4" w:space="0" w:color="auto"/>
                  </w:tcBorders>
                  <w:shd w:val="clear" w:color="auto" w:fill="auto"/>
                  <w:vAlign w:val="center"/>
                </w:tcPr>
                <w:p w14:paraId="79D0E898" w14:textId="1237C761" w:rsidR="00A06FE3" w:rsidRPr="000502FE" w:rsidRDefault="008D5BCA" w:rsidP="00505CE1">
                  <w:pPr>
                    <w:jc w:val="center"/>
                    <w:rPr>
                      <w:rFonts w:ascii="Arial" w:hAnsi="Arial" w:cs="Arial"/>
                      <w:color w:val="000000"/>
                      <w:sz w:val="16"/>
                      <w:szCs w:val="16"/>
                      <w:lang w:val="es-SV"/>
                    </w:rPr>
                  </w:pPr>
                  <w:r>
                    <w:rPr>
                      <w:rFonts w:ascii="Arial" w:hAnsi="Arial" w:cs="Arial"/>
                      <w:color w:val="000000"/>
                      <w:sz w:val="16"/>
                      <w:szCs w:val="16"/>
                      <w:lang w:val="es-SV"/>
                    </w:rPr>
                    <w:t>2</w:t>
                  </w:r>
                  <w:r w:rsidR="00FA647F">
                    <w:rPr>
                      <w:rFonts w:ascii="Arial" w:hAnsi="Arial" w:cs="Arial"/>
                      <w:color w:val="000000"/>
                      <w:sz w:val="16"/>
                      <w:szCs w:val="16"/>
                      <w:lang w:val="es-SV"/>
                    </w:rPr>
                    <w:t>0</w:t>
                  </w:r>
                  <w:r>
                    <w:rPr>
                      <w:rFonts w:ascii="Arial" w:hAnsi="Arial" w:cs="Arial"/>
                      <w:color w:val="000000"/>
                      <w:sz w:val="16"/>
                      <w:szCs w:val="16"/>
                      <w:lang w:val="es-SV"/>
                    </w:rPr>
                    <w:t>%</w:t>
                  </w:r>
                </w:p>
              </w:tc>
              <w:tc>
                <w:tcPr>
                  <w:tcW w:w="567" w:type="dxa"/>
                  <w:tcBorders>
                    <w:top w:val="nil"/>
                    <w:left w:val="nil"/>
                    <w:bottom w:val="nil"/>
                    <w:right w:val="single" w:sz="4" w:space="0" w:color="auto"/>
                  </w:tcBorders>
                  <w:shd w:val="clear" w:color="auto" w:fill="auto"/>
                  <w:vAlign w:val="center"/>
                </w:tcPr>
                <w:p w14:paraId="5E77F857" w14:textId="6BEF64EB" w:rsidR="00A06FE3" w:rsidRPr="000502FE" w:rsidRDefault="008D5BCA" w:rsidP="00505CE1">
                  <w:pPr>
                    <w:jc w:val="center"/>
                    <w:rPr>
                      <w:rFonts w:ascii="Arial" w:hAnsi="Arial" w:cs="Arial"/>
                      <w:color w:val="000000"/>
                      <w:sz w:val="16"/>
                      <w:szCs w:val="16"/>
                      <w:lang w:val="es-SV"/>
                    </w:rPr>
                  </w:pPr>
                  <w:r>
                    <w:rPr>
                      <w:rFonts w:ascii="Arial" w:hAnsi="Arial" w:cs="Arial"/>
                      <w:color w:val="000000"/>
                      <w:sz w:val="16"/>
                      <w:szCs w:val="16"/>
                      <w:lang w:val="es-SV"/>
                    </w:rPr>
                    <w:t>2</w:t>
                  </w:r>
                  <w:r w:rsidR="00FA647F">
                    <w:rPr>
                      <w:rFonts w:ascii="Arial" w:hAnsi="Arial" w:cs="Arial"/>
                      <w:color w:val="000000"/>
                      <w:sz w:val="16"/>
                      <w:szCs w:val="16"/>
                      <w:lang w:val="es-SV"/>
                    </w:rPr>
                    <w:t>0</w:t>
                  </w:r>
                  <w:r>
                    <w:rPr>
                      <w:rFonts w:ascii="Arial" w:hAnsi="Arial" w:cs="Arial"/>
                      <w:color w:val="000000"/>
                      <w:sz w:val="16"/>
                      <w:szCs w:val="16"/>
                      <w:lang w:val="es-SV"/>
                    </w:rPr>
                    <w:t>%</w:t>
                  </w:r>
                </w:p>
              </w:tc>
              <w:tc>
                <w:tcPr>
                  <w:tcW w:w="567" w:type="dxa"/>
                  <w:tcBorders>
                    <w:top w:val="nil"/>
                    <w:left w:val="nil"/>
                    <w:bottom w:val="nil"/>
                    <w:right w:val="single" w:sz="4" w:space="0" w:color="auto"/>
                  </w:tcBorders>
                  <w:shd w:val="clear" w:color="auto" w:fill="auto"/>
                  <w:vAlign w:val="center"/>
                </w:tcPr>
                <w:p w14:paraId="3B7F1BD0" w14:textId="39FF4A92" w:rsidR="00A06FE3" w:rsidRPr="000502FE" w:rsidRDefault="008D5BCA" w:rsidP="00505CE1">
                  <w:pPr>
                    <w:jc w:val="center"/>
                    <w:rPr>
                      <w:rFonts w:ascii="Arial" w:hAnsi="Arial" w:cs="Arial"/>
                      <w:color w:val="000000"/>
                      <w:sz w:val="16"/>
                      <w:szCs w:val="16"/>
                      <w:lang w:val="es-SV"/>
                    </w:rPr>
                  </w:pPr>
                  <w:r>
                    <w:rPr>
                      <w:rFonts w:ascii="Arial" w:hAnsi="Arial" w:cs="Arial"/>
                      <w:color w:val="000000"/>
                      <w:sz w:val="16"/>
                      <w:szCs w:val="16"/>
                      <w:lang w:val="es-SV"/>
                    </w:rPr>
                    <w:t>2</w:t>
                  </w:r>
                  <w:r w:rsidR="00FA647F">
                    <w:rPr>
                      <w:rFonts w:ascii="Arial" w:hAnsi="Arial" w:cs="Arial"/>
                      <w:color w:val="000000"/>
                      <w:sz w:val="16"/>
                      <w:szCs w:val="16"/>
                      <w:lang w:val="es-SV"/>
                    </w:rPr>
                    <w:t>0</w:t>
                  </w:r>
                  <w:r>
                    <w:rPr>
                      <w:rFonts w:ascii="Arial" w:hAnsi="Arial" w:cs="Arial"/>
                      <w:color w:val="000000"/>
                      <w:sz w:val="16"/>
                      <w:szCs w:val="16"/>
                      <w:lang w:val="es-SV"/>
                    </w:rPr>
                    <w:t>%</w:t>
                  </w:r>
                </w:p>
              </w:tc>
              <w:tc>
                <w:tcPr>
                  <w:tcW w:w="567" w:type="dxa"/>
                  <w:tcBorders>
                    <w:top w:val="nil"/>
                    <w:left w:val="nil"/>
                    <w:bottom w:val="nil"/>
                    <w:right w:val="single" w:sz="4" w:space="0" w:color="auto"/>
                  </w:tcBorders>
                  <w:shd w:val="clear" w:color="auto" w:fill="auto"/>
                  <w:vAlign w:val="center"/>
                </w:tcPr>
                <w:p w14:paraId="165ADE38" w14:textId="53BE007A" w:rsidR="00A06FE3" w:rsidRPr="000502FE" w:rsidRDefault="008D5BCA" w:rsidP="00505CE1">
                  <w:pPr>
                    <w:jc w:val="center"/>
                    <w:rPr>
                      <w:rFonts w:ascii="Arial" w:hAnsi="Arial" w:cs="Arial"/>
                      <w:color w:val="000000"/>
                      <w:sz w:val="16"/>
                      <w:szCs w:val="16"/>
                      <w:lang w:val="es-SV"/>
                    </w:rPr>
                  </w:pPr>
                  <w:r>
                    <w:rPr>
                      <w:rFonts w:ascii="Arial" w:hAnsi="Arial" w:cs="Arial"/>
                      <w:color w:val="000000"/>
                      <w:sz w:val="16"/>
                      <w:szCs w:val="16"/>
                      <w:lang w:val="es-SV"/>
                    </w:rPr>
                    <w:t>2</w:t>
                  </w:r>
                  <w:r w:rsidR="00FA647F">
                    <w:rPr>
                      <w:rFonts w:ascii="Arial" w:hAnsi="Arial" w:cs="Arial"/>
                      <w:color w:val="000000"/>
                      <w:sz w:val="16"/>
                      <w:szCs w:val="16"/>
                      <w:lang w:val="es-SV"/>
                    </w:rPr>
                    <w:t>0</w:t>
                  </w:r>
                  <w:r>
                    <w:rPr>
                      <w:rFonts w:ascii="Arial" w:hAnsi="Arial"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370BD426" w14:textId="1F20AD94"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BD68C6C" w14:textId="43AFCDA6"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50D5E42C" w14:textId="4A712CB3"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hideMark/>
                </w:tcPr>
                <w:p w14:paraId="389F5D20" w14:textId="2B432101" w:rsidR="00A06FE3"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r>
            <w:tr w:rsidR="00721B34" w:rsidRPr="000502FE" w14:paraId="51E96821" w14:textId="77777777" w:rsidTr="00AA0747">
              <w:trPr>
                <w:trHeight w:val="466"/>
                <w:jc w:val="center"/>
              </w:trPr>
              <w:tc>
                <w:tcPr>
                  <w:tcW w:w="764" w:type="dxa"/>
                  <w:vMerge/>
                  <w:tcBorders>
                    <w:top w:val="nil"/>
                    <w:left w:val="single" w:sz="8" w:space="0" w:color="auto"/>
                    <w:bottom w:val="single" w:sz="4" w:space="0" w:color="auto"/>
                    <w:right w:val="single" w:sz="4" w:space="0" w:color="auto"/>
                  </w:tcBorders>
                  <w:vAlign w:val="center"/>
                  <w:hideMark/>
                </w:tcPr>
                <w:p w14:paraId="5274DFC8" w14:textId="77777777" w:rsidR="00721B34" w:rsidRPr="000502FE" w:rsidRDefault="00721B34" w:rsidP="009E250F">
                  <w:pPr>
                    <w:jc w:val="cente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hideMark/>
                </w:tcPr>
                <w:p w14:paraId="68B9D8B7" w14:textId="03B85221" w:rsidR="00721B34" w:rsidRPr="000502FE" w:rsidRDefault="00721B34" w:rsidP="009E250F">
                  <w:pPr>
                    <w:jc w:val="both"/>
                    <w:rPr>
                      <w:rFonts w:ascii="Arial" w:hAnsi="Arial" w:cs="Arial"/>
                      <w:color w:val="000000"/>
                      <w:sz w:val="16"/>
                      <w:szCs w:val="16"/>
                      <w:lang w:val="es-SV"/>
                    </w:rPr>
                  </w:pPr>
                  <w:r w:rsidRPr="000502FE">
                    <w:rPr>
                      <w:rFonts w:ascii="Arial" w:hAnsi="Arial" w:cs="Arial"/>
                      <w:color w:val="000000"/>
                      <w:sz w:val="16"/>
                      <w:szCs w:val="16"/>
                      <w:lang w:val="es-SV"/>
                    </w:rPr>
                    <w:t>Si existe primero</w:t>
                  </w:r>
                  <w:r>
                    <w:rPr>
                      <w:rFonts w:ascii="Arial" w:hAnsi="Arial" w:cs="Arial"/>
                      <w:color w:val="000000"/>
                      <w:sz w:val="16"/>
                      <w:szCs w:val="16"/>
                      <w:lang w:val="es-SV"/>
                    </w:rPr>
                    <w:t>,</w:t>
                  </w:r>
                  <w:r w:rsidRPr="000502FE">
                    <w:rPr>
                      <w:rFonts w:ascii="Arial" w:hAnsi="Arial" w:cs="Arial"/>
                      <w:color w:val="000000"/>
                      <w:sz w:val="16"/>
                      <w:szCs w:val="16"/>
                      <w:lang w:val="es-SV"/>
                    </w:rPr>
                    <w:t xml:space="preserve"> segundo, tercer, cuarto, quinto y sexto lugar, se adjudicarán, a seis ofertantes diferentes</w:t>
                  </w:r>
                </w:p>
              </w:tc>
              <w:tc>
                <w:tcPr>
                  <w:tcW w:w="567" w:type="dxa"/>
                  <w:tcBorders>
                    <w:top w:val="single" w:sz="4" w:space="0" w:color="auto"/>
                    <w:left w:val="nil"/>
                    <w:bottom w:val="single" w:sz="4" w:space="0" w:color="auto"/>
                    <w:right w:val="single" w:sz="4" w:space="0" w:color="auto"/>
                  </w:tcBorders>
                  <w:shd w:val="clear" w:color="auto" w:fill="auto"/>
                  <w:vAlign w:val="center"/>
                </w:tcPr>
                <w:p w14:paraId="3CBBD540" w14:textId="54D2A503" w:rsidR="00721B34" w:rsidRPr="000502FE" w:rsidRDefault="00F57EB6" w:rsidP="00505CE1">
                  <w:pPr>
                    <w:jc w:val="center"/>
                    <w:rPr>
                      <w:rFonts w:ascii="Arial" w:hAnsi="Arial" w:cs="Arial"/>
                      <w:color w:val="000000"/>
                      <w:sz w:val="16"/>
                      <w:szCs w:val="16"/>
                      <w:lang w:val="es-SV"/>
                    </w:rPr>
                  </w:pPr>
                  <w:r>
                    <w:rPr>
                      <w:rFonts w:ascii="Arial" w:hAnsi="Arial" w:cs="Arial"/>
                      <w:color w:val="000000"/>
                      <w:sz w:val="16"/>
                      <w:szCs w:val="16"/>
                      <w:lang w:val="es-SV"/>
                    </w:rPr>
                    <w:t>20%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CF0B9E4" w14:textId="14F66E2F" w:rsidR="00721B34" w:rsidRPr="000502FE" w:rsidRDefault="00EA2F5C" w:rsidP="00505CE1">
                  <w:pPr>
                    <w:jc w:val="center"/>
                    <w:rPr>
                      <w:rFonts w:ascii="Arial" w:hAnsi="Arial" w:cs="Arial"/>
                      <w:color w:val="000000"/>
                      <w:sz w:val="16"/>
                      <w:szCs w:val="16"/>
                      <w:lang w:val="es-SV"/>
                    </w:rPr>
                  </w:pPr>
                  <w:r>
                    <w:rPr>
                      <w:rFonts w:ascii="Arial" w:hAnsi="Arial" w:cs="Arial"/>
                      <w:color w:val="000000"/>
                      <w:sz w:val="16"/>
                      <w:szCs w:val="16"/>
                      <w:lang w:val="es-SV"/>
                    </w:rPr>
                    <w:t>16%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A1817CE" w14:textId="3CDC3564" w:rsidR="00721B34" w:rsidRPr="000502FE" w:rsidRDefault="00EA2F5C" w:rsidP="00505CE1">
                  <w:pPr>
                    <w:jc w:val="center"/>
                    <w:rPr>
                      <w:rFonts w:ascii="Arial" w:hAnsi="Arial" w:cs="Arial"/>
                      <w:color w:val="000000"/>
                      <w:sz w:val="16"/>
                      <w:szCs w:val="16"/>
                      <w:lang w:val="es-SV"/>
                    </w:rPr>
                  </w:pPr>
                  <w:r>
                    <w:rPr>
                      <w:rFonts w:ascii="Arial" w:hAnsi="Arial" w:cs="Arial"/>
                      <w:color w:val="000000"/>
                      <w:sz w:val="16"/>
                      <w:szCs w:val="16"/>
                      <w:lang w:val="es-SV"/>
                    </w:rPr>
                    <w:t>16%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955E13F" w14:textId="5DD26B2A" w:rsidR="00721B34" w:rsidRPr="000502FE" w:rsidRDefault="00CF4768" w:rsidP="00505CE1">
                  <w:pPr>
                    <w:jc w:val="center"/>
                    <w:rPr>
                      <w:rFonts w:ascii="Arial" w:hAnsi="Arial" w:cs="Arial"/>
                      <w:color w:val="000000"/>
                      <w:sz w:val="16"/>
                      <w:szCs w:val="16"/>
                      <w:lang w:val="es-SV"/>
                    </w:rPr>
                  </w:pPr>
                  <w:r>
                    <w:rPr>
                      <w:rFonts w:ascii="Arial" w:hAnsi="Arial" w:cs="Arial"/>
                      <w:color w:val="000000"/>
                      <w:sz w:val="16"/>
                      <w:szCs w:val="16"/>
                      <w:lang w:val="es-SV"/>
                    </w:rPr>
                    <w:t>16%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AF1C8E" w14:textId="49A295A8" w:rsidR="00721B34" w:rsidRPr="000502FE" w:rsidRDefault="00CF4768" w:rsidP="00505CE1">
                  <w:pPr>
                    <w:jc w:val="center"/>
                    <w:rPr>
                      <w:rFonts w:ascii="Arial" w:hAnsi="Arial" w:cs="Arial"/>
                      <w:color w:val="000000"/>
                      <w:sz w:val="16"/>
                      <w:szCs w:val="16"/>
                      <w:lang w:val="es-SV"/>
                    </w:rPr>
                  </w:pPr>
                  <w:r>
                    <w:rPr>
                      <w:rFonts w:ascii="Arial" w:hAnsi="Arial" w:cs="Arial"/>
                      <w:color w:val="000000"/>
                      <w:sz w:val="16"/>
                      <w:szCs w:val="16"/>
                      <w:lang w:val="es-SV"/>
                    </w:rPr>
                    <w:t>16%</w:t>
                  </w:r>
                </w:p>
              </w:tc>
              <w:tc>
                <w:tcPr>
                  <w:tcW w:w="567" w:type="dxa"/>
                  <w:tcBorders>
                    <w:top w:val="nil"/>
                    <w:left w:val="nil"/>
                    <w:bottom w:val="single" w:sz="4" w:space="0" w:color="auto"/>
                    <w:right w:val="single" w:sz="4" w:space="0" w:color="auto"/>
                  </w:tcBorders>
                  <w:shd w:val="clear" w:color="000000" w:fill="FFFFFF"/>
                  <w:vAlign w:val="center"/>
                </w:tcPr>
                <w:p w14:paraId="2EE7584A" w14:textId="4797BE0D" w:rsidR="00721B34" w:rsidRPr="000502FE" w:rsidRDefault="00CF4768" w:rsidP="00505CE1">
                  <w:pPr>
                    <w:jc w:val="center"/>
                    <w:rPr>
                      <w:rFonts w:ascii="Arial" w:hAnsi="Arial" w:cs="Arial"/>
                      <w:color w:val="000000"/>
                      <w:sz w:val="16"/>
                      <w:szCs w:val="16"/>
                      <w:lang w:val="es-SV"/>
                    </w:rPr>
                  </w:pPr>
                  <w:r>
                    <w:rPr>
                      <w:rFonts w:ascii="Arial" w:hAnsi="Arial" w:cs="Arial"/>
                      <w:color w:val="000000"/>
                      <w:sz w:val="16"/>
                      <w:szCs w:val="16"/>
                      <w:lang w:val="es-SV"/>
                    </w:rPr>
                    <w:t>16%</w:t>
                  </w:r>
                </w:p>
              </w:tc>
              <w:tc>
                <w:tcPr>
                  <w:tcW w:w="567" w:type="dxa"/>
                  <w:tcBorders>
                    <w:top w:val="nil"/>
                    <w:left w:val="nil"/>
                    <w:bottom w:val="single" w:sz="4" w:space="0" w:color="auto"/>
                    <w:right w:val="single" w:sz="4" w:space="0" w:color="auto"/>
                  </w:tcBorders>
                  <w:shd w:val="clear" w:color="000000" w:fill="FFFFFF"/>
                  <w:vAlign w:val="center"/>
                </w:tcPr>
                <w:p w14:paraId="7C32ED84" w14:textId="316B7354" w:rsidR="00721B34" w:rsidRPr="000502FE" w:rsidRDefault="00B237AD" w:rsidP="00505CE1">
                  <w:pPr>
                    <w:jc w:val="center"/>
                    <w:rPr>
                      <w:rFonts w:ascii="Arial" w:hAnsi="Arial" w:cs="Arial"/>
                      <w:color w:val="000000"/>
                      <w:sz w:val="16"/>
                      <w:szCs w:val="16"/>
                      <w:lang w:val="es-SV"/>
                    </w:rPr>
                  </w:pPr>
                  <w:r>
                    <w:rPr>
                      <w:rFonts w:ascii="Arial" w:hAnsi="Arial" w:cs="Arial"/>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48CECA9A" w14:textId="023431F7" w:rsidR="00721B34"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hideMark/>
                </w:tcPr>
                <w:p w14:paraId="4C7DB9C8" w14:textId="4955E9DF" w:rsidR="00721B34" w:rsidRPr="000502FE" w:rsidRDefault="00B237AD" w:rsidP="00505CE1">
                  <w:pPr>
                    <w:jc w:val="center"/>
                    <w:rPr>
                      <w:rFonts w:ascii="Calibri" w:hAnsi="Calibri" w:cs="Calibri"/>
                      <w:color w:val="000000"/>
                      <w:sz w:val="16"/>
                      <w:szCs w:val="16"/>
                      <w:lang w:val="es-SV"/>
                    </w:rPr>
                  </w:pPr>
                  <w:r>
                    <w:rPr>
                      <w:rFonts w:ascii="Calibri" w:hAnsi="Calibri" w:cs="Calibri"/>
                      <w:color w:val="000000"/>
                      <w:sz w:val="16"/>
                      <w:szCs w:val="16"/>
                      <w:lang w:val="es-SV"/>
                    </w:rPr>
                    <w:t>-</w:t>
                  </w:r>
                </w:p>
                <w:p w14:paraId="0E4D16C9" w14:textId="7FF9E6ED" w:rsidR="00721B34" w:rsidRPr="000502FE" w:rsidRDefault="00721B34" w:rsidP="00505CE1">
                  <w:pPr>
                    <w:jc w:val="center"/>
                    <w:rPr>
                      <w:rFonts w:ascii="Calibri" w:hAnsi="Calibri" w:cs="Calibri"/>
                      <w:color w:val="000000"/>
                      <w:sz w:val="16"/>
                      <w:szCs w:val="16"/>
                      <w:lang w:val="es-SV"/>
                    </w:rPr>
                  </w:pPr>
                </w:p>
                <w:p w14:paraId="403F5448" w14:textId="311D06E9" w:rsidR="00721B34" w:rsidRPr="000502FE" w:rsidRDefault="00721B34" w:rsidP="00505CE1">
                  <w:pPr>
                    <w:jc w:val="center"/>
                    <w:rPr>
                      <w:rFonts w:ascii="Calibri" w:hAnsi="Calibri" w:cs="Calibri"/>
                      <w:color w:val="000000"/>
                      <w:sz w:val="16"/>
                      <w:szCs w:val="16"/>
                      <w:lang w:val="es-SV"/>
                    </w:rPr>
                  </w:pPr>
                </w:p>
              </w:tc>
            </w:tr>
            <w:tr w:rsidR="00721B34" w:rsidRPr="000502FE" w14:paraId="4F2A0F21" w14:textId="77777777" w:rsidTr="007069F3">
              <w:trPr>
                <w:trHeight w:val="332"/>
                <w:jc w:val="center"/>
              </w:trPr>
              <w:tc>
                <w:tcPr>
                  <w:tcW w:w="764" w:type="dxa"/>
                  <w:vMerge w:val="restart"/>
                  <w:tcBorders>
                    <w:top w:val="single" w:sz="4" w:space="0" w:color="auto"/>
                    <w:left w:val="single" w:sz="8" w:space="0" w:color="auto"/>
                    <w:right w:val="single" w:sz="4" w:space="0" w:color="auto"/>
                  </w:tcBorders>
                  <w:vAlign w:val="center"/>
                </w:tcPr>
                <w:p w14:paraId="2DDFA224" w14:textId="77777777" w:rsidR="00A06FE3" w:rsidRPr="000502FE" w:rsidRDefault="00A06FE3" w:rsidP="009E250F">
                  <w:pPr>
                    <w:jc w:val="center"/>
                    <w:rPr>
                      <w:rFonts w:ascii="Calibri" w:hAnsi="Calibri" w:cs="Calibri"/>
                      <w:color w:val="000000"/>
                      <w:sz w:val="16"/>
                      <w:szCs w:val="16"/>
                      <w:lang w:val="es-SV"/>
                    </w:rPr>
                  </w:pPr>
                  <w:r w:rsidRPr="000502FE">
                    <w:rPr>
                      <w:rFonts w:ascii="Calibri" w:hAnsi="Calibri" w:cs="Calibri"/>
                      <w:color w:val="000000"/>
                      <w:sz w:val="16"/>
                      <w:szCs w:val="16"/>
                      <w:lang w:val="es-SV"/>
                    </w:rPr>
                    <w:t>2</w:t>
                  </w:r>
                </w:p>
              </w:tc>
              <w:tc>
                <w:tcPr>
                  <w:tcW w:w="3161" w:type="dxa"/>
                  <w:tcBorders>
                    <w:top w:val="single" w:sz="4" w:space="0" w:color="auto"/>
                    <w:left w:val="nil"/>
                    <w:bottom w:val="single" w:sz="4" w:space="0" w:color="auto"/>
                    <w:right w:val="single" w:sz="4" w:space="0" w:color="auto"/>
                  </w:tcBorders>
                  <w:shd w:val="clear" w:color="auto" w:fill="auto"/>
                  <w:vAlign w:val="center"/>
                </w:tcPr>
                <w:p w14:paraId="775C1757" w14:textId="04C74DCA" w:rsidR="00A06FE3" w:rsidRPr="000502FE" w:rsidRDefault="00A06FE3" w:rsidP="009E250F">
                  <w:pPr>
                    <w:jc w:val="both"/>
                    <w:rPr>
                      <w:rFonts w:ascii="Arial" w:hAnsi="Arial" w:cs="Arial"/>
                      <w:color w:val="000000"/>
                      <w:sz w:val="16"/>
                      <w:szCs w:val="16"/>
                      <w:lang w:val="es-SV"/>
                    </w:rPr>
                  </w:pPr>
                  <w:r w:rsidRPr="000502FE">
                    <w:rPr>
                      <w:rFonts w:ascii="Museo Sans 300" w:hAnsi="Museo Sans 300" w:cs="Arial"/>
                      <w:color w:val="000000"/>
                      <w:sz w:val="16"/>
                      <w:szCs w:val="16"/>
                      <w:lang w:val="es-SV"/>
                    </w:rPr>
                    <w:t xml:space="preserve">Si existe solo primer lugar, se le </w:t>
                  </w:r>
                  <w:proofErr w:type="gramStart"/>
                  <w:r w:rsidRPr="000502FE">
                    <w:rPr>
                      <w:rFonts w:ascii="Museo Sans 300" w:hAnsi="Museo Sans 300" w:cs="Arial"/>
                      <w:color w:val="000000"/>
                      <w:sz w:val="16"/>
                      <w:szCs w:val="16"/>
                      <w:lang w:val="es-SV"/>
                    </w:rPr>
                    <w:t xml:space="preserve">adjudicará  </w:t>
                  </w:r>
                  <w:r w:rsidR="007933E8">
                    <w:rPr>
                      <w:rFonts w:ascii="Museo Sans 300" w:hAnsi="Museo Sans 300" w:cs="Arial"/>
                      <w:color w:val="000000"/>
                      <w:sz w:val="16"/>
                      <w:szCs w:val="16"/>
                      <w:lang w:val="es-SV"/>
                    </w:rPr>
                    <w:t>a</w:t>
                  </w:r>
                  <w:proofErr w:type="gramEnd"/>
                  <w:r w:rsidR="007933E8">
                    <w:rPr>
                      <w:rFonts w:ascii="Museo Sans 300" w:hAnsi="Museo Sans 300" w:cs="Arial"/>
                      <w:color w:val="000000"/>
                      <w:sz w:val="16"/>
                      <w:szCs w:val="16"/>
                      <w:lang w:val="es-SV"/>
                    </w:rPr>
                    <w:t xml:space="preserve"> un oferente</w:t>
                  </w:r>
                </w:p>
              </w:tc>
              <w:tc>
                <w:tcPr>
                  <w:tcW w:w="567" w:type="dxa"/>
                  <w:tcBorders>
                    <w:top w:val="single" w:sz="4" w:space="0" w:color="auto"/>
                    <w:left w:val="nil"/>
                    <w:bottom w:val="single" w:sz="4" w:space="0" w:color="auto"/>
                    <w:right w:val="single" w:sz="4" w:space="0" w:color="auto"/>
                  </w:tcBorders>
                  <w:shd w:val="clear" w:color="auto" w:fill="auto"/>
                  <w:vAlign w:val="center"/>
                </w:tcPr>
                <w:p w14:paraId="22F863C3" w14:textId="5A0A4EAE" w:rsidR="00A06FE3" w:rsidRPr="000502FE" w:rsidRDefault="000A3335" w:rsidP="009E250F">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2E17ECC2" w14:textId="3AC8808B"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66E29BCD" w14:textId="38F82857"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7FF2B3" w14:textId="23307543"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8E6DBB" w14:textId="150F5526"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147B52" w14:textId="08424310"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CBD134" w14:textId="71136F63"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single" w:sz="4" w:space="0" w:color="auto"/>
                    <w:left w:val="nil"/>
                    <w:bottom w:val="single" w:sz="4" w:space="0" w:color="auto"/>
                    <w:right w:val="single" w:sz="4" w:space="0" w:color="auto"/>
                  </w:tcBorders>
                  <w:shd w:val="clear" w:color="auto" w:fill="auto"/>
                  <w:noWrap/>
                  <w:vAlign w:val="center"/>
                </w:tcPr>
                <w:p w14:paraId="4E259E9E" w14:textId="11A51A1C"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42EE5D" w14:textId="05E76271" w:rsidR="00A06FE3" w:rsidRPr="000502FE" w:rsidRDefault="00C424AD" w:rsidP="009E250F">
                  <w:pPr>
                    <w:jc w:val="center"/>
                    <w:rPr>
                      <w:rFonts w:ascii="Calibri" w:hAnsi="Calibri" w:cs="Calibri"/>
                      <w:color w:val="000000"/>
                      <w:sz w:val="16"/>
                      <w:szCs w:val="16"/>
                      <w:lang w:val="es-SV"/>
                    </w:rPr>
                  </w:pPr>
                  <w:r>
                    <w:rPr>
                      <w:rFonts w:ascii="Museo Sans 300" w:hAnsi="Museo Sans 300" w:cs="Calibri"/>
                      <w:color w:val="000000"/>
                      <w:sz w:val="16"/>
                      <w:szCs w:val="16"/>
                      <w:lang w:val="es-SV"/>
                    </w:rPr>
                    <w:t>-</w:t>
                  </w:r>
                  <w:r w:rsidR="00A06FE3" w:rsidRPr="000502FE">
                    <w:rPr>
                      <w:rFonts w:ascii="Museo Sans 300" w:hAnsi="Museo Sans 300" w:cs="Calibri"/>
                      <w:color w:val="000000"/>
                      <w:sz w:val="16"/>
                      <w:szCs w:val="16"/>
                      <w:lang w:val="es-SV"/>
                    </w:rPr>
                    <w:t> </w:t>
                  </w:r>
                </w:p>
              </w:tc>
            </w:tr>
            <w:tr w:rsidR="00A06FE3" w:rsidRPr="000502FE" w14:paraId="513CEDD7" w14:textId="77777777" w:rsidTr="009A1214">
              <w:trPr>
                <w:trHeight w:val="282"/>
                <w:jc w:val="center"/>
              </w:trPr>
              <w:tc>
                <w:tcPr>
                  <w:tcW w:w="764" w:type="dxa"/>
                  <w:vMerge/>
                  <w:tcBorders>
                    <w:left w:val="single" w:sz="8" w:space="0" w:color="auto"/>
                    <w:right w:val="single" w:sz="4" w:space="0" w:color="auto"/>
                  </w:tcBorders>
                  <w:vAlign w:val="center"/>
                </w:tcPr>
                <w:p w14:paraId="1B9338D6" w14:textId="77777777" w:rsidR="00A06FE3" w:rsidRPr="000502FE" w:rsidRDefault="00A06FE3" w:rsidP="009E250F">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79F82708" w14:textId="77777777" w:rsidR="00A06FE3" w:rsidRPr="000502FE" w:rsidRDefault="00A06FE3" w:rsidP="009E250F">
                  <w:pPr>
                    <w:jc w:val="both"/>
                    <w:rPr>
                      <w:rFonts w:ascii="Arial" w:hAnsi="Arial" w:cs="Arial"/>
                      <w:color w:val="000000"/>
                      <w:sz w:val="16"/>
                      <w:szCs w:val="16"/>
                      <w:lang w:val="es-SV"/>
                    </w:rPr>
                  </w:pPr>
                  <w:r w:rsidRPr="000502FE">
                    <w:rPr>
                      <w:rFonts w:ascii="Museo Sans 300" w:hAnsi="Museo Sans 300" w:cs="Arial"/>
                      <w:color w:val="000000"/>
                      <w:sz w:val="16"/>
                      <w:szCs w:val="16"/>
                      <w:lang w:val="es-SV"/>
                    </w:rPr>
                    <w:t>Si existe primero y segundo lugar, se adjudicarán, a dos ofertantes diferentes</w:t>
                  </w:r>
                </w:p>
              </w:tc>
              <w:tc>
                <w:tcPr>
                  <w:tcW w:w="567" w:type="dxa"/>
                  <w:tcBorders>
                    <w:top w:val="nil"/>
                    <w:left w:val="nil"/>
                    <w:bottom w:val="single" w:sz="4" w:space="0" w:color="auto"/>
                    <w:right w:val="single" w:sz="4" w:space="0" w:color="auto"/>
                  </w:tcBorders>
                  <w:shd w:val="clear" w:color="auto" w:fill="auto"/>
                  <w:vAlign w:val="center"/>
                </w:tcPr>
                <w:p w14:paraId="3FFE4E13" w14:textId="3877F241" w:rsidR="00A06FE3" w:rsidRPr="000502FE" w:rsidRDefault="00C424AD" w:rsidP="009E250F">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1A060599" w14:textId="73205778"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000000" w:fill="FFFFFF"/>
                  <w:noWrap/>
                  <w:vAlign w:val="center"/>
                </w:tcPr>
                <w:p w14:paraId="74117820" w14:textId="6EA37C76"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D3A50A5" w14:textId="10EABF0B"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2134AEDF" w14:textId="18AFCC5C"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7D256E2F" w14:textId="2B3FA437"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200104BA" w14:textId="438B8DB3"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621F0C97" w14:textId="5BC7DCF3" w:rsidR="00A06FE3" w:rsidRPr="000502FE" w:rsidRDefault="00C424AD"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5C32DF76" w14:textId="18B83A5B" w:rsidR="00A06FE3" w:rsidRPr="000502FE" w:rsidRDefault="00A06FE3" w:rsidP="009E250F">
                  <w:pPr>
                    <w:jc w:val="center"/>
                    <w:rPr>
                      <w:rFonts w:ascii="Calibri" w:hAnsi="Calibri" w:cs="Calibri"/>
                      <w:color w:val="000000"/>
                      <w:sz w:val="16"/>
                      <w:szCs w:val="16"/>
                      <w:lang w:val="es-SV"/>
                    </w:rPr>
                  </w:pPr>
                  <w:r w:rsidRPr="000502FE">
                    <w:rPr>
                      <w:rFonts w:ascii="Museo Sans 300" w:hAnsi="Museo Sans 300" w:cs="Calibri"/>
                      <w:color w:val="000000"/>
                      <w:sz w:val="16"/>
                      <w:szCs w:val="16"/>
                      <w:lang w:val="es-SV"/>
                    </w:rPr>
                    <w:t> </w:t>
                  </w:r>
                  <w:r w:rsidR="00C424AD">
                    <w:rPr>
                      <w:rFonts w:ascii="Museo Sans 300" w:hAnsi="Museo Sans 300" w:cs="Calibri"/>
                      <w:color w:val="000000"/>
                      <w:sz w:val="16"/>
                      <w:szCs w:val="16"/>
                      <w:lang w:val="es-SV"/>
                    </w:rPr>
                    <w:t>-</w:t>
                  </w:r>
                </w:p>
              </w:tc>
            </w:tr>
            <w:tr w:rsidR="00A06FE3" w:rsidRPr="000502FE" w14:paraId="60889476" w14:textId="77777777" w:rsidTr="00BE3D91">
              <w:trPr>
                <w:trHeight w:val="529"/>
                <w:jc w:val="center"/>
              </w:trPr>
              <w:tc>
                <w:tcPr>
                  <w:tcW w:w="764" w:type="dxa"/>
                  <w:vMerge/>
                  <w:tcBorders>
                    <w:left w:val="single" w:sz="8" w:space="0" w:color="auto"/>
                    <w:right w:val="single" w:sz="4" w:space="0" w:color="auto"/>
                  </w:tcBorders>
                  <w:vAlign w:val="center"/>
                </w:tcPr>
                <w:p w14:paraId="297D24CD" w14:textId="77777777" w:rsidR="00A06FE3" w:rsidRPr="000502FE" w:rsidRDefault="00A06FE3" w:rsidP="009E250F">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40F9A231" w14:textId="222AE0CF" w:rsidR="00A06FE3" w:rsidRPr="000502FE" w:rsidRDefault="00A06FE3" w:rsidP="009E250F">
                  <w:pPr>
                    <w:jc w:val="both"/>
                    <w:rPr>
                      <w:rFonts w:ascii="Arial" w:hAnsi="Arial" w:cs="Arial"/>
                      <w:color w:val="000000"/>
                      <w:sz w:val="16"/>
                      <w:szCs w:val="16"/>
                      <w:lang w:val="es-SV"/>
                    </w:rPr>
                  </w:pPr>
                  <w:r w:rsidRPr="000502FE">
                    <w:rPr>
                      <w:rFonts w:ascii="Museo Sans 300" w:hAnsi="Museo Sans 300" w:cs="Arial"/>
                      <w:color w:val="000000"/>
                      <w:sz w:val="16"/>
                      <w:szCs w:val="16"/>
                      <w:lang w:val="es-SV"/>
                    </w:rPr>
                    <w:t>Si existe primero</w:t>
                  </w:r>
                  <w:r w:rsidR="00C424AD">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y tercer lugar, se adjudicarán, a tres ofertantes diferentes</w:t>
                  </w:r>
                </w:p>
              </w:tc>
              <w:tc>
                <w:tcPr>
                  <w:tcW w:w="567" w:type="dxa"/>
                  <w:tcBorders>
                    <w:top w:val="nil"/>
                    <w:left w:val="nil"/>
                    <w:bottom w:val="single" w:sz="4" w:space="0" w:color="auto"/>
                    <w:right w:val="single" w:sz="4" w:space="0" w:color="auto"/>
                  </w:tcBorders>
                  <w:shd w:val="clear" w:color="auto" w:fill="auto"/>
                  <w:vAlign w:val="center"/>
                </w:tcPr>
                <w:p w14:paraId="43D003D9" w14:textId="0384478D" w:rsidR="00A06FE3" w:rsidRPr="000502FE" w:rsidRDefault="00662C2E" w:rsidP="009E250F">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1E3071B4" w14:textId="1EE428ED" w:rsidR="00A06FE3" w:rsidRPr="000502FE" w:rsidRDefault="00662C2E" w:rsidP="009E250F">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4386C003" w14:textId="3F4410D6" w:rsidR="00A06FE3" w:rsidRPr="000502FE" w:rsidRDefault="00662C2E" w:rsidP="009E250F">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238100B8" w14:textId="7D5A772B"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27054D37" w14:textId="129AB512"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116FFD91" w14:textId="542129B6"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105F5B33" w14:textId="174A1179"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353A7DDB" w14:textId="0F8D0715"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1FFB1B98" w14:textId="305565FB" w:rsidR="00A06FE3" w:rsidRPr="000502FE" w:rsidRDefault="000E00B0" w:rsidP="009E250F">
                  <w:pPr>
                    <w:jc w:val="center"/>
                    <w:rPr>
                      <w:rFonts w:ascii="Calibri" w:hAnsi="Calibri" w:cs="Calibri"/>
                      <w:color w:val="000000"/>
                      <w:sz w:val="16"/>
                      <w:szCs w:val="16"/>
                      <w:lang w:val="es-SV"/>
                    </w:rPr>
                  </w:pPr>
                  <w:r>
                    <w:rPr>
                      <w:rFonts w:ascii="Museo Sans 300" w:hAnsi="Museo Sans 300" w:cs="Calibri"/>
                      <w:color w:val="000000"/>
                      <w:sz w:val="16"/>
                      <w:szCs w:val="16"/>
                      <w:lang w:val="es-SV"/>
                    </w:rPr>
                    <w:t>-</w:t>
                  </w:r>
                  <w:r w:rsidR="00A06FE3" w:rsidRPr="000502FE">
                    <w:rPr>
                      <w:rFonts w:ascii="Museo Sans 300" w:hAnsi="Museo Sans 300" w:cs="Calibri"/>
                      <w:color w:val="000000"/>
                      <w:sz w:val="16"/>
                      <w:szCs w:val="16"/>
                      <w:lang w:val="es-SV"/>
                    </w:rPr>
                    <w:t> </w:t>
                  </w:r>
                </w:p>
              </w:tc>
            </w:tr>
            <w:tr w:rsidR="00A06FE3" w:rsidRPr="000502FE" w14:paraId="1B638DC1" w14:textId="77777777" w:rsidTr="009A1214">
              <w:trPr>
                <w:trHeight w:val="282"/>
                <w:jc w:val="center"/>
              </w:trPr>
              <w:tc>
                <w:tcPr>
                  <w:tcW w:w="764" w:type="dxa"/>
                  <w:vMerge/>
                  <w:tcBorders>
                    <w:left w:val="single" w:sz="8" w:space="0" w:color="auto"/>
                    <w:right w:val="single" w:sz="4" w:space="0" w:color="auto"/>
                  </w:tcBorders>
                  <w:vAlign w:val="center"/>
                </w:tcPr>
                <w:p w14:paraId="72B46521" w14:textId="77777777" w:rsidR="00A06FE3" w:rsidRPr="000502FE" w:rsidRDefault="00A06FE3" w:rsidP="009E250F">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0D98A345" w14:textId="41BD3D77" w:rsidR="00A06FE3" w:rsidRPr="000502FE" w:rsidRDefault="00A06FE3" w:rsidP="009E250F">
                  <w:pPr>
                    <w:jc w:val="both"/>
                    <w:rPr>
                      <w:rFonts w:ascii="Arial" w:hAnsi="Arial" w:cs="Arial"/>
                      <w:color w:val="000000"/>
                      <w:sz w:val="16"/>
                      <w:szCs w:val="16"/>
                      <w:lang w:val="es-SV"/>
                    </w:rPr>
                  </w:pPr>
                  <w:r w:rsidRPr="000502FE">
                    <w:rPr>
                      <w:rFonts w:ascii="Museo Sans 300" w:hAnsi="Museo Sans 300" w:cs="Arial"/>
                      <w:color w:val="000000"/>
                      <w:sz w:val="16"/>
                      <w:szCs w:val="16"/>
                      <w:lang w:val="es-SV"/>
                    </w:rPr>
                    <w:t>Si existe primero</w:t>
                  </w:r>
                  <w:r w:rsidR="00662C2E">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y cuarto lugar, se adjudicarán, a cuatro ofertantes diferentes</w:t>
                  </w:r>
                </w:p>
              </w:tc>
              <w:tc>
                <w:tcPr>
                  <w:tcW w:w="567" w:type="dxa"/>
                  <w:tcBorders>
                    <w:top w:val="nil"/>
                    <w:left w:val="nil"/>
                    <w:bottom w:val="single" w:sz="4" w:space="0" w:color="auto"/>
                    <w:right w:val="single" w:sz="4" w:space="0" w:color="auto"/>
                  </w:tcBorders>
                  <w:shd w:val="clear" w:color="auto" w:fill="auto"/>
                  <w:vAlign w:val="center"/>
                </w:tcPr>
                <w:p w14:paraId="33BC4058" w14:textId="376AC0F7" w:rsidR="00A06FE3" w:rsidRPr="000502FE" w:rsidRDefault="00C82AC5" w:rsidP="009E250F">
                  <w:pPr>
                    <w:jc w:val="center"/>
                    <w:rPr>
                      <w:rFonts w:ascii="Arial" w:hAnsi="Arial" w:cs="Arial"/>
                      <w:color w:val="000000"/>
                      <w:sz w:val="16"/>
                      <w:szCs w:val="16"/>
                      <w:lang w:val="es-SV"/>
                    </w:rPr>
                  </w:pPr>
                  <w:r>
                    <w:rPr>
                      <w:rFonts w:ascii="Arial" w:hAnsi="Arial" w:cs="Arial"/>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57FD453C" w14:textId="2B2F146B" w:rsidR="00A06FE3" w:rsidRPr="000502FE" w:rsidRDefault="00C82AC5" w:rsidP="009E250F">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2A5603C3" w14:textId="0018A852" w:rsidR="00A06FE3" w:rsidRPr="000502FE" w:rsidRDefault="00C82AC5" w:rsidP="009E250F">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40DB1812" w14:textId="45C876AD" w:rsidR="00A06FE3" w:rsidRPr="000502FE" w:rsidRDefault="00C82AC5" w:rsidP="009E250F">
                  <w:pPr>
                    <w:jc w:val="center"/>
                    <w:rPr>
                      <w:rFonts w:ascii="Calibri" w:hAnsi="Calibri" w:cs="Calibri"/>
                      <w:color w:val="000000"/>
                      <w:sz w:val="16"/>
                      <w:szCs w:val="16"/>
                      <w:lang w:val="es-SV"/>
                    </w:rPr>
                  </w:pPr>
                  <w:r>
                    <w:rPr>
                      <w:rFonts w:ascii="Calibri" w:hAnsi="Calibri" w:cs="Calibri"/>
                      <w:color w:val="000000"/>
                      <w:sz w:val="16"/>
                      <w:szCs w:val="16"/>
                      <w:lang w:val="es-SV"/>
                    </w:rPr>
                    <w:t>25%</w:t>
                  </w:r>
                </w:p>
              </w:tc>
              <w:tc>
                <w:tcPr>
                  <w:tcW w:w="567" w:type="dxa"/>
                  <w:tcBorders>
                    <w:top w:val="nil"/>
                    <w:left w:val="nil"/>
                    <w:bottom w:val="single" w:sz="4" w:space="0" w:color="auto"/>
                    <w:right w:val="single" w:sz="4" w:space="0" w:color="auto"/>
                  </w:tcBorders>
                  <w:shd w:val="clear" w:color="auto" w:fill="auto"/>
                  <w:noWrap/>
                  <w:vAlign w:val="center"/>
                </w:tcPr>
                <w:p w14:paraId="30374847" w14:textId="57360E3F"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3DC882F" w14:textId="4FCD6C57"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4E615C59" w14:textId="16C21D33"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0820A40B" w14:textId="2FE6EDF8"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6741E813" w14:textId="77777777" w:rsidR="00A06FE3" w:rsidRPr="000502FE" w:rsidRDefault="00A06FE3" w:rsidP="009E250F">
                  <w:pPr>
                    <w:jc w:val="center"/>
                    <w:rPr>
                      <w:rFonts w:ascii="Calibri" w:hAnsi="Calibri" w:cs="Calibri"/>
                      <w:color w:val="000000"/>
                      <w:sz w:val="16"/>
                      <w:szCs w:val="16"/>
                      <w:lang w:val="es-SV"/>
                    </w:rPr>
                  </w:pPr>
                  <w:r w:rsidRPr="000502FE">
                    <w:rPr>
                      <w:rFonts w:ascii="Museo Sans 300" w:hAnsi="Museo Sans 300" w:cs="Calibri"/>
                      <w:color w:val="000000"/>
                      <w:sz w:val="16"/>
                      <w:szCs w:val="16"/>
                      <w:lang w:val="es-SV"/>
                    </w:rPr>
                    <w:t> </w:t>
                  </w:r>
                </w:p>
              </w:tc>
            </w:tr>
            <w:tr w:rsidR="00A06FE3" w:rsidRPr="000502FE" w14:paraId="7399B078" w14:textId="77777777" w:rsidTr="009A1214">
              <w:trPr>
                <w:trHeight w:val="282"/>
                <w:jc w:val="center"/>
              </w:trPr>
              <w:tc>
                <w:tcPr>
                  <w:tcW w:w="764" w:type="dxa"/>
                  <w:vMerge/>
                  <w:tcBorders>
                    <w:left w:val="single" w:sz="8" w:space="0" w:color="auto"/>
                    <w:right w:val="single" w:sz="4" w:space="0" w:color="auto"/>
                  </w:tcBorders>
                  <w:vAlign w:val="center"/>
                </w:tcPr>
                <w:p w14:paraId="5541D85D" w14:textId="77777777" w:rsidR="00A06FE3" w:rsidRPr="000502FE" w:rsidRDefault="00A06FE3" w:rsidP="009E250F">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5A164AEA" w14:textId="75EAC465" w:rsidR="00A06FE3" w:rsidRPr="000502FE" w:rsidRDefault="00A06FE3" w:rsidP="009E250F">
                  <w:pPr>
                    <w:jc w:val="both"/>
                    <w:rPr>
                      <w:rFonts w:ascii="Arial" w:hAnsi="Arial" w:cs="Arial"/>
                      <w:color w:val="000000"/>
                      <w:sz w:val="16"/>
                      <w:szCs w:val="16"/>
                      <w:lang w:val="es-SV"/>
                    </w:rPr>
                  </w:pPr>
                  <w:r w:rsidRPr="000502FE">
                    <w:rPr>
                      <w:rFonts w:ascii="Museo Sans 300" w:hAnsi="Museo Sans 300" w:cs="Arial"/>
                      <w:color w:val="000000"/>
                      <w:sz w:val="16"/>
                      <w:szCs w:val="16"/>
                      <w:lang w:val="es-SV"/>
                    </w:rPr>
                    <w:t>Si existe primero</w:t>
                  </w:r>
                  <w:r w:rsidR="00C32994">
                    <w:rPr>
                      <w:rFonts w:ascii="Museo Sans 300" w:hAnsi="Museo Sans 300" w:cs="Arial"/>
                      <w:color w:val="000000"/>
                      <w:sz w:val="16"/>
                      <w:szCs w:val="16"/>
                      <w:lang w:val="es-SV"/>
                    </w:rPr>
                    <w:t xml:space="preserve">, </w:t>
                  </w:r>
                  <w:r w:rsidRPr="000502FE">
                    <w:rPr>
                      <w:rFonts w:ascii="Museo Sans 300" w:hAnsi="Museo Sans 300" w:cs="Arial"/>
                      <w:color w:val="000000"/>
                      <w:sz w:val="16"/>
                      <w:szCs w:val="16"/>
                      <w:lang w:val="es-SV"/>
                    </w:rPr>
                    <w:t>segundo, tercer, cuarto y quinto lugar, se adjudicarán, a cinco ofertantes diferentes</w:t>
                  </w:r>
                </w:p>
              </w:tc>
              <w:tc>
                <w:tcPr>
                  <w:tcW w:w="567" w:type="dxa"/>
                  <w:tcBorders>
                    <w:top w:val="nil"/>
                    <w:left w:val="nil"/>
                    <w:bottom w:val="nil"/>
                    <w:right w:val="single" w:sz="4" w:space="0" w:color="auto"/>
                  </w:tcBorders>
                  <w:shd w:val="clear" w:color="auto" w:fill="auto"/>
                  <w:vAlign w:val="center"/>
                </w:tcPr>
                <w:p w14:paraId="2444D8C3" w14:textId="275BD37C" w:rsidR="00A06FE3" w:rsidRPr="000502FE" w:rsidRDefault="00C32994" w:rsidP="009E250F">
                  <w:pPr>
                    <w:jc w:val="center"/>
                    <w:rPr>
                      <w:rFonts w:ascii="Arial" w:hAnsi="Arial" w:cs="Arial"/>
                      <w:color w:val="000000"/>
                      <w:sz w:val="16"/>
                      <w:szCs w:val="16"/>
                      <w:lang w:val="es-SV"/>
                    </w:rPr>
                  </w:pPr>
                  <w:r>
                    <w:rPr>
                      <w:rFonts w:ascii="Arial" w:hAnsi="Arial"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003C7DF2" w14:textId="4B514852" w:rsidR="00A06FE3" w:rsidRPr="000502FE" w:rsidRDefault="00C32994" w:rsidP="009E250F">
                  <w:pPr>
                    <w:jc w:val="center"/>
                    <w:rPr>
                      <w:rFonts w:ascii="Calibri" w:hAnsi="Calibri" w:cs="Calibri"/>
                      <w:color w:val="000000"/>
                      <w:sz w:val="16"/>
                      <w:szCs w:val="16"/>
                      <w:lang w:val="es-SV"/>
                    </w:rPr>
                  </w:pPr>
                  <w:r>
                    <w:rPr>
                      <w:rFonts w:ascii="Arial" w:hAnsi="Arial"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2BB85CDF" w14:textId="0850591E" w:rsidR="00A06FE3" w:rsidRPr="000502FE" w:rsidRDefault="00C32994" w:rsidP="009E250F">
                  <w:pPr>
                    <w:jc w:val="center"/>
                    <w:rPr>
                      <w:rFonts w:ascii="Calibri" w:hAnsi="Calibri" w:cs="Calibri"/>
                      <w:color w:val="000000"/>
                      <w:sz w:val="16"/>
                      <w:szCs w:val="16"/>
                      <w:lang w:val="es-SV"/>
                    </w:rPr>
                  </w:pPr>
                  <w:r>
                    <w:rPr>
                      <w:rFonts w:ascii="Arial" w:hAnsi="Arial"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5ACF9414" w14:textId="0D7799E3" w:rsidR="00A06FE3" w:rsidRPr="000502FE" w:rsidRDefault="00C32994" w:rsidP="009E250F">
                  <w:pPr>
                    <w:jc w:val="center"/>
                    <w:rPr>
                      <w:rFonts w:ascii="Calibri" w:hAnsi="Calibri" w:cs="Calibri"/>
                      <w:color w:val="000000"/>
                      <w:sz w:val="16"/>
                      <w:szCs w:val="16"/>
                      <w:lang w:val="es-SV"/>
                    </w:rPr>
                  </w:pPr>
                  <w:r>
                    <w:rPr>
                      <w:rFonts w:ascii="Arial" w:hAnsi="Arial"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6870ACEA" w14:textId="40573F9B" w:rsidR="00A06FE3" w:rsidRPr="000502FE" w:rsidRDefault="00C32994" w:rsidP="009E250F">
                  <w:pPr>
                    <w:jc w:val="center"/>
                    <w:rPr>
                      <w:rFonts w:ascii="Calibri" w:hAnsi="Calibri" w:cs="Calibri"/>
                      <w:color w:val="000000"/>
                      <w:sz w:val="16"/>
                      <w:szCs w:val="16"/>
                      <w:lang w:val="es-SV"/>
                    </w:rPr>
                  </w:pPr>
                  <w:r>
                    <w:rPr>
                      <w:rFonts w:ascii="Arial" w:hAnsi="Arial"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45A66B31" w14:textId="4943FEA9"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1C6B1D01" w14:textId="508D82BE" w:rsidR="00A06FE3" w:rsidRPr="000502FE" w:rsidRDefault="000E00B0"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54447FE9" w14:textId="2911CF71" w:rsidR="00A06FE3" w:rsidRPr="000502FE" w:rsidRDefault="00275A0B" w:rsidP="009E250F">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62EBF199" w14:textId="2B4FECD5" w:rsidR="00A06FE3" w:rsidRPr="000502FE" w:rsidRDefault="00275A0B" w:rsidP="009E250F">
                  <w:pPr>
                    <w:jc w:val="center"/>
                    <w:rPr>
                      <w:rFonts w:ascii="Calibri" w:hAnsi="Calibri" w:cs="Calibri"/>
                      <w:color w:val="000000"/>
                      <w:sz w:val="16"/>
                      <w:szCs w:val="16"/>
                      <w:lang w:val="es-SV"/>
                    </w:rPr>
                  </w:pPr>
                  <w:r>
                    <w:rPr>
                      <w:rFonts w:ascii="Museo Sans 300" w:hAnsi="Museo Sans 300" w:cs="Calibri"/>
                      <w:color w:val="000000"/>
                      <w:sz w:val="16"/>
                      <w:szCs w:val="16"/>
                      <w:lang w:val="es-SV"/>
                    </w:rPr>
                    <w:t>-</w:t>
                  </w:r>
                  <w:r w:rsidR="00A06FE3" w:rsidRPr="000502FE">
                    <w:rPr>
                      <w:rFonts w:ascii="Museo Sans 300" w:hAnsi="Museo Sans 300" w:cs="Calibri"/>
                      <w:color w:val="000000"/>
                      <w:sz w:val="16"/>
                      <w:szCs w:val="16"/>
                      <w:lang w:val="es-SV"/>
                    </w:rPr>
                    <w:t> </w:t>
                  </w:r>
                </w:p>
              </w:tc>
            </w:tr>
            <w:tr w:rsidR="00EC281E" w:rsidRPr="000502FE" w14:paraId="41991A60" w14:textId="77777777" w:rsidTr="00BE3D91">
              <w:trPr>
                <w:trHeight w:val="545"/>
                <w:jc w:val="center"/>
              </w:trPr>
              <w:tc>
                <w:tcPr>
                  <w:tcW w:w="764" w:type="dxa"/>
                  <w:vMerge/>
                  <w:tcBorders>
                    <w:left w:val="single" w:sz="8" w:space="0" w:color="auto"/>
                    <w:right w:val="single" w:sz="4" w:space="0" w:color="auto"/>
                  </w:tcBorders>
                  <w:vAlign w:val="center"/>
                </w:tcPr>
                <w:p w14:paraId="6A13EC65" w14:textId="77777777" w:rsidR="00EC281E" w:rsidRPr="000502FE" w:rsidRDefault="00EC281E" w:rsidP="00106EDA">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1960C1D3" w14:textId="7912773B" w:rsidR="00EC281E" w:rsidRPr="000502FE" w:rsidRDefault="00EC281E" w:rsidP="00106EDA">
                  <w:pPr>
                    <w:jc w:val="both"/>
                    <w:rPr>
                      <w:rFonts w:ascii="Arial" w:hAnsi="Arial" w:cs="Arial"/>
                      <w:color w:val="000000"/>
                      <w:sz w:val="16"/>
                      <w:szCs w:val="16"/>
                      <w:lang w:val="es-SV"/>
                    </w:rPr>
                  </w:pPr>
                  <w:r w:rsidRPr="000502FE">
                    <w:rPr>
                      <w:rFonts w:ascii="Museo Sans 300" w:hAnsi="Museo Sans 300" w:cs="Arial"/>
                      <w:color w:val="000000"/>
                      <w:sz w:val="16"/>
                      <w:szCs w:val="16"/>
                      <w:lang w:val="es-SV"/>
                    </w:rPr>
                    <w:t>Si existe primero</w:t>
                  </w:r>
                  <w:r>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quinto y sexto lugar, se adjudicarán, a seis ofertantes diferentes</w:t>
                  </w:r>
                </w:p>
              </w:tc>
              <w:tc>
                <w:tcPr>
                  <w:tcW w:w="567" w:type="dxa"/>
                  <w:tcBorders>
                    <w:top w:val="single" w:sz="4" w:space="0" w:color="auto"/>
                    <w:left w:val="nil"/>
                    <w:bottom w:val="single" w:sz="4" w:space="0" w:color="auto"/>
                    <w:right w:val="single" w:sz="4" w:space="0" w:color="auto"/>
                  </w:tcBorders>
                  <w:shd w:val="clear" w:color="auto" w:fill="auto"/>
                  <w:vAlign w:val="center"/>
                </w:tcPr>
                <w:p w14:paraId="2FF87B0B" w14:textId="410D3A5D" w:rsidR="00EC281E" w:rsidRPr="000502FE" w:rsidRDefault="00EC281E" w:rsidP="00AB2A30">
                  <w:pPr>
                    <w:jc w:val="center"/>
                    <w:rPr>
                      <w:rFonts w:ascii="Arial" w:hAnsi="Arial" w:cs="Arial"/>
                      <w:color w:val="000000"/>
                      <w:sz w:val="16"/>
                      <w:szCs w:val="16"/>
                      <w:lang w:val="es-SV"/>
                    </w:rPr>
                  </w:pPr>
                  <w:r w:rsidRPr="006274FE">
                    <w:rPr>
                      <w:rFonts w:ascii="Arial" w:hAnsi="Arial" w:cs="Arial"/>
                      <w:color w:val="000000"/>
                      <w:sz w:val="16"/>
                      <w:szCs w:val="16"/>
                      <w:lang w:val="es-SV"/>
                    </w:rPr>
                    <w:t>20%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6A952218" w14:textId="48DB6CA4" w:rsidR="00EC281E" w:rsidRPr="000502FE" w:rsidRDefault="00EC281E" w:rsidP="00AB2A30">
                  <w:pPr>
                    <w:jc w:val="center"/>
                    <w:rPr>
                      <w:rFonts w:ascii="Calibri" w:hAnsi="Calibri" w:cs="Calibri"/>
                      <w:color w:val="000000"/>
                      <w:sz w:val="16"/>
                      <w:szCs w:val="16"/>
                      <w:lang w:val="es-SV"/>
                    </w:rPr>
                  </w:pPr>
                  <w:r>
                    <w:rPr>
                      <w:rFonts w:ascii="Calibri" w:hAnsi="Calibri" w:cs="Calibri"/>
                      <w:color w:val="000000"/>
                      <w:sz w:val="16"/>
                      <w:szCs w:val="16"/>
                      <w:lang w:val="es-SV"/>
                    </w:rPr>
                    <w:t>20%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7649EF65" w14:textId="44EA304F" w:rsidR="00EC281E" w:rsidRPr="000502FE" w:rsidRDefault="00EC281E" w:rsidP="00AB2A30">
                  <w:pPr>
                    <w:jc w:val="center"/>
                    <w:rPr>
                      <w:rFonts w:ascii="Calibri" w:hAnsi="Calibri" w:cs="Calibri"/>
                      <w:color w:val="000000"/>
                      <w:sz w:val="16"/>
                      <w:szCs w:val="16"/>
                      <w:lang w:val="es-SV"/>
                    </w:rPr>
                  </w:pPr>
                  <w:r>
                    <w:rPr>
                      <w:rFonts w:ascii="Calibri" w:hAnsi="Calibri" w:cs="Calibri"/>
                      <w:color w:val="000000"/>
                      <w:sz w:val="16"/>
                      <w:szCs w:val="16"/>
                      <w:lang w:val="es-SV"/>
                    </w:rPr>
                    <w:t>20%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0D71FF7D" w14:textId="5912FB47" w:rsidR="00EC281E" w:rsidRPr="000502FE" w:rsidRDefault="00EC281E" w:rsidP="00AB2A30">
                  <w:pPr>
                    <w:jc w:val="center"/>
                    <w:rPr>
                      <w:rFonts w:ascii="Calibri" w:hAnsi="Calibri" w:cs="Calibri"/>
                      <w:color w:val="000000"/>
                      <w:sz w:val="16"/>
                      <w:szCs w:val="16"/>
                      <w:lang w:val="es-SV"/>
                    </w:rPr>
                  </w:pPr>
                  <w:r>
                    <w:rPr>
                      <w:rFonts w:ascii="Calibri" w:hAnsi="Calibri" w:cs="Calibri"/>
                      <w:color w:val="000000"/>
                      <w:sz w:val="16"/>
                      <w:szCs w:val="16"/>
                      <w:lang w:val="es-SV"/>
                    </w:rPr>
                    <w:t>15%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69631362" w14:textId="44EC573C" w:rsidR="00EC281E" w:rsidRPr="000502FE" w:rsidRDefault="00EC281E" w:rsidP="00AB2A30">
                  <w:pPr>
                    <w:jc w:val="center"/>
                    <w:rPr>
                      <w:rFonts w:ascii="Calibri" w:hAnsi="Calibri" w:cs="Calibri"/>
                      <w:color w:val="000000"/>
                      <w:sz w:val="16"/>
                      <w:szCs w:val="16"/>
                      <w:lang w:val="es-SV"/>
                    </w:rPr>
                  </w:pPr>
                  <w:r>
                    <w:rPr>
                      <w:rFonts w:ascii="Calibri" w:hAnsi="Calibri" w:cs="Calibri"/>
                      <w:color w:val="000000"/>
                      <w:sz w:val="16"/>
                      <w:szCs w:val="16"/>
                      <w:lang w:val="es-SV"/>
                    </w:rPr>
                    <w:t>15%</w:t>
                  </w:r>
                </w:p>
              </w:tc>
              <w:tc>
                <w:tcPr>
                  <w:tcW w:w="567" w:type="dxa"/>
                  <w:tcBorders>
                    <w:top w:val="nil"/>
                    <w:left w:val="nil"/>
                    <w:bottom w:val="single" w:sz="4" w:space="0" w:color="auto"/>
                    <w:right w:val="single" w:sz="4" w:space="0" w:color="auto"/>
                  </w:tcBorders>
                  <w:shd w:val="clear" w:color="000000" w:fill="FFFFFF"/>
                  <w:noWrap/>
                  <w:vAlign w:val="center"/>
                </w:tcPr>
                <w:p w14:paraId="18EB808E" w14:textId="7EEA7298" w:rsidR="00EC281E" w:rsidRPr="000502FE" w:rsidRDefault="00EC281E" w:rsidP="00AB2A30">
                  <w:pPr>
                    <w:jc w:val="center"/>
                    <w:rPr>
                      <w:rFonts w:ascii="Calibri" w:hAnsi="Calibri" w:cs="Calibri"/>
                      <w:color w:val="000000"/>
                      <w:sz w:val="16"/>
                      <w:szCs w:val="16"/>
                      <w:lang w:val="es-SV"/>
                    </w:rPr>
                  </w:pPr>
                  <w:r>
                    <w:rPr>
                      <w:rFonts w:ascii="Calibri" w:hAnsi="Calibri" w:cs="Calibri"/>
                      <w:color w:val="000000"/>
                      <w:sz w:val="16"/>
                      <w:szCs w:val="16"/>
                      <w:lang w:val="es-SV"/>
                    </w:rPr>
                    <w:t>10%</w:t>
                  </w:r>
                </w:p>
              </w:tc>
              <w:tc>
                <w:tcPr>
                  <w:tcW w:w="567" w:type="dxa"/>
                  <w:tcBorders>
                    <w:top w:val="nil"/>
                    <w:left w:val="nil"/>
                    <w:bottom w:val="single" w:sz="4" w:space="0" w:color="auto"/>
                    <w:right w:val="single" w:sz="4" w:space="0" w:color="auto"/>
                  </w:tcBorders>
                  <w:shd w:val="clear" w:color="000000" w:fill="FFFFFF"/>
                  <w:noWrap/>
                  <w:vAlign w:val="center"/>
                </w:tcPr>
                <w:p w14:paraId="1DAF74EC" w14:textId="2AD5B9A5" w:rsidR="00EC281E" w:rsidRPr="000502FE" w:rsidRDefault="00AB2A30" w:rsidP="00AB2A30">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6F253116" w14:textId="643FAA0F" w:rsidR="00EC281E" w:rsidRPr="000502FE" w:rsidRDefault="00AB2A30" w:rsidP="00AB2A30">
                  <w:pPr>
                    <w:jc w:val="center"/>
                    <w:rPr>
                      <w:rFonts w:ascii="Calibri" w:hAnsi="Calibri" w:cs="Calibri"/>
                      <w:color w:val="000000"/>
                      <w:sz w:val="16"/>
                      <w:szCs w:val="16"/>
                      <w:lang w:val="es-SV"/>
                    </w:rPr>
                  </w:pPr>
                  <w:r>
                    <w:rPr>
                      <w:rFonts w:ascii="Calibri" w:hAnsi="Calibri"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5DB1E980" w14:textId="28DC4442" w:rsidR="00EC281E" w:rsidRPr="000502FE" w:rsidRDefault="00EC281E" w:rsidP="00AB2A30">
                  <w:pPr>
                    <w:jc w:val="center"/>
                    <w:rPr>
                      <w:rFonts w:ascii="Calibri" w:hAnsi="Calibri" w:cs="Calibri"/>
                      <w:color w:val="000000"/>
                      <w:sz w:val="16"/>
                      <w:szCs w:val="16"/>
                      <w:lang w:val="es-SV"/>
                    </w:rPr>
                  </w:pPr>
                </w:p>
                <w:p w14:paraId="00D91168" w14:textId="796BE759" w:rsidR="00EC281E" w:rsidRPr="000502FE" w:rsidRDefault="00AB2A30" w:rsidP="00AB2A30">
                  <w:pPr>
                    <w:jc w:val="center"/>
                    <w:rPr>
                      <w:rFonts w:ascii="Calibri" w:hAnsi="Calibri" w:cs="Calibri"/>
                      <w:color w:val="000000"/>
                      <w:sz w:val="16"/>
                      <w:szCs w:val="16"/>
                      <w:lang w:val="es-SV"/>
                    </w:rPr>
                  </w:pPr>
                  <w:r>
                    <w:rPr>
                      <w:rFonts w:ascii="Calibri" w:hAnsi="Calibri" w:cs="Calibri"/>
                      <w:color w:val="000000"/>
                      <w:sz w:val="16"/>
                      <w:szCs w:val="16"/>
                      <w:lang w:val="es-SV"/>
                    </w:rPr>
                    <w:t>-</w:t>
                  </w:r>
                </w:p>
              </w:tc>
            </w:tr>
            <w:tr w:rsidR="00EC281E" w:rsidRPr="000502FE" w14:paraId="0985B4DF" w14:textId="77777777" w:rsidTr="009A1214">
              <w:trPr>
                <w:trHeight w:val="282"/>
                <w:jc w:val="center"/>
              </w:trPr>
              <w:tc>
                <w:tcPr>
                  <w:tcW w:w="764" w:type="dxa"/>
                  <w:vMerge w:val="restart"/>
                  <w:tcBorders>
                    <w:top w:val="single" w:sz="4" w:space="0" w:color="auto"/>
                    <w:left w:val="single" w:sz="8" w:space="0" w:color="auto"/>
                    <w:right w:val="single" w:sz="4" w:space="0" w:color="auto"/>
                  </w:tcBorders>
                  <w:vAlign w:val="center"/>
                </w:tcPr>
                <w:p w14:paraId="2F47AB58" w14:textId="77777777" w:rsidR="00505C90" w:rsidRPr="000502FE" w:rsidRDefault="00505C90" w:rsidP="00505C90">
                  <w:pPr>
                    <w:jc w:val="center"/>
                    <w:rPr>
                      <w:rFonts w:ascii="Calibri" w:hAnsi="Calibri" w:cs="Calibri"/>
                      <w:color w:val="000000"/>
                      <w:sz w:val="16"/>
                      <w:szCs w:val="16"/>
                      <w:lang w:val="es-SV"/>
                    </w:rPr>
                  </w:pPr>
                  <w:r w:rsidRPr="000502FE">
                    <w:rPr>
                      <w:rFonts w:ascii="Calibri" w:hAnsi="Calibri" w:cs="Calibri"/>
                      <w:color w:val="000000"/>
                      <w:sz w:val="16"/>
                      <w:szCs w:val="16"/>
                      <w:lang w:val="es-SV"/>
                    </w:rPr>
                    <w:t>3</w:t>
                  </w:r>
                </w:p>
              </w:tc>
              <w:tc>
                <w:tcPr>
                  <w:tcW w:w="3161" w:type="dxa"/>
                  <w:tcBorders>
                    <w:top w:val="single" w:sz="4" w:space="0" w:color="auto"/>
                    <w:left w:val="nil"/>
                    <w:bottom w:val="single" w:sz="4" w:space="0" w:color="auto"/>
                    <w:right w:val="single" w:sz="4" w:space="0" w:color="auto"/>
                  </w:tcBorders>
                  <w:shd w:val="clear" w:color="auto" w:fill="auto"/>
                  <w:vAlign w:val="center"/>
                </w:tcPr>
                <w:p w14:paraId="6B850CB5" w14:textId="24BB95FF" w:rsidR="00505C90" w:rsidRPr="000502FE" w:rsidRDefault="00505C90" w:rsidP="00505C9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 xml:space="preserve">Si existe solo primer lugar, se le </w:t>
                  </w:r>
                  <w:proofErr w:type="gramStart"/>
                  <w:r w:rsidRPr="000502FE">
                    <w:rPr>
                      <w:rFonts w:ascii="Museo Sans 300" w:hAnsi="Museo Sans 300" w:cs="Arial"/>
                      <w:color w:val="000000"/>
                      <w:sz w:val="16"/>
                      <w:szCs w:val="16"/>
                      <w:lang w:val="es-SV"/>
                    </w:rPr>
                    <w:t xml:space="preserve">adjudicará  </w:t>
                  </w:r>
                  <w:r w:rsidR="008A4A82">
                    <w:rPr>
                      <w:rFonts w:ascii="Museo Sans 300" w:hAnsi="Museo Sans 300" w:cs="Arial"/>
                      <w:color w:val="000000"/>
                      <w:sz w:val="16"/>
                      <w:szCs w:val="16"/>
                      <w:lang w:val="es-SV"/>
                    </w:rPr>
                    <w:t>a</w:t>
                  </w:r>
                  <w:proofErr w:type="gramEnd"/>
                  <w:r w:rsidR="008A4A82">
                    <w:rPr>
                      <w:rFonts w:ascii="Museo Sans 300" w:hAnsi="Museo Sans 300" w:cs="Arial"/>
                      <w:color w:val="000000"/>
                      <w:sz w:val="16"/>
                      <w:szCs w:val="16"/>
                      <w:lang w:val="es-SV"/>
                    </w:rPr>
                    <w:t xml:space="preserve"> un </w:t>
                  </w:r>
                  <w:r w:rsidR="007933E8">
                    <w:rPr>
                      <w:rFonts w:ascii="Museo Sans 300" w:hAnsi="Museo Sans 300" w:cs="Arial"/>
                      <w:color w:val="000000"/>
                      <w:sz w:val="16"/>
                      <w:szCs w:val="16"/>
                      <w:lang w:val="es-SV"/>
                    </w:rPr>
                    <w:t>oferente</w:t>
                  </w:r>
                </w:p>
              </w:tc>
              <w:tc>
                <w:tcPr>
                  <w:tcW w:w="567" w:type="dxa"/>
                  <w:tcBorders>
                    <w:top w:val="single" w:sz="4" w:space="0" w:color="auto"/>
                    <w:left w:val="nil"/>
                    <w:bottom w:val="single" w:sz="4" w:space="0" w:color="auto"/>
                    <w:right w:val="single" w:sz="4" w:space="0" w:color="auto"/>
                  </w:tcBorders>
                  <w:shd w:val="clear" w:color="auto" w:fill="auto"/>
                  <w:vAlign w:val="center"/>
                </w:tcPr>
                <w:p w14:paraId="6A456F5E" w14:textId="403F2C8F" w:rsidR="00505C90" w:rsidRPr="000502FE" w:rsidRDefault="00B472F5" w:rsidP="00505C9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04CE4D7B" w14:textId="1083FD68"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797F2379" w14:textId="329D4298"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80D737" w14:textId="56108374"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CD0F00" w14:textId="528FE8DC"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C571C7" w14:textId="75E51317"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AAC606" w14:textId="701A4B05"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84" w:type="dxa"/>
                  <w:tcBorders>
                    <w:top w:val="single" w:sz="4" w:space="0" w:color="auto"/>
                    <w:left w:val="nil"/>
                    <w:bottom w:val="single" w:sz="4" w:space="0" w:color="auto"/>
                    <w:right w:val="single" w:sz="4" w:space="0" w:color="auto"/>
                  </w:tcBorders>
                  <w:shd w:val="clear" w:color="auto" w:fill="auto"/>
                  <w:noWrap/>
                  <w:vAlign w:val="center"/>
                </w:tcPr>
                <w:p w14:paraId="767B88C7" w14:textId="3BBCEDC9"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3B27C3" w14:textId="59FB124F"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r w:rsidR="00505C90" w:rsidRPr="000502FE">
                    <w:rPr>
                      <w:rFonts w:ascii="Museo Sans 300" w:hAnsi="Museo Sans 300" w:cs="Calibri"/>
                      <w:color w:val="000000"/>
                      <w:sz w:val="16"/>
                      <w:szCs w:val="16"/>
                      <w:lang w:val="es-SV"/>
                    </w:rPr>
                    <w:t> </w:t>
                  </w:r>
                </w:p>
              </w:tc>
            </w:tr>
            <w:tr w:rsidR="00505C90" w:rsidRPr="000502FE" w14:paraId="7586F220" w14:textId="77777777" w:rsidTr="009A1214">
              <w:trPr>
                <w:trHeight w:val="282"/>
                <w:jc w:val="center"/>
              </w:trPr>
              <w:tc>
                <w:tcPr>
                  <w:tcW w:w="764" w:type="dxa"/>
                  <w:vMerge/>
                  <w:tcBorders>
                    <w:left w:val="single" w:sz="8" w:space="0" w:color="auto"/>
                    <w:right w:val="single" w:sz="4" w:space="0" w:color="auto"/>
                  </w:tcBorders>
                  <w:vAlign w:val="center"/>
                </w:tcPr>
                <w:p w14:paraId="69788F26" w14:textId="77777777" w:rsidR="00505C90" w:rsidRPr="000502FE" w:rsidRDefault="00505C90" w:rsidP="00505C9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5118913A" w14:textId="77777777" w:rsidR="00505C90" w:rsidRPr="000502FE" w:rsidRDefault="00505C90" w:rsidP="00505C9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 y segundo lugar, se adjudicarán, a dos ofertantes diferentes</w:t>
                  </w:r>
                </w:p>
              </w:tc>
              <w:tc>
                <w:tcPr>
                  <w:tcW w:w="567" w:type="dxa"/>
                  <w:tcBorders>
                    <w:top w:val="nil"/>
                    <w:left w:val="nil"/>
                    <w:bottom w:val="single" w:sz="4" w:space="0" w:color="auto"/>
                    <w:right w:val="single" w:sz="4" w:space="0" w:color="auto"/>
                  </w:tcBorders>
                  <w:shd w:val="clear" w:color="auto" w:fill="auto"/>
                  <w:vAlign w:val="center"/>
                </w:tcPr>
                <w:p w14:paraId="3688318B" w14:textId="63E39A85" w:rsidR="00505C90" w:rsidRPr="000502FE" w:rsidRDefault="00B472F5" w:rsidP="00505C9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21E16250" w14:textId="3D40637A" w:rsidR="00505C90" w:rsidRPr="000502FE" w:rsidRDefault="00B472F5"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single" w:sz="4" w:space="0" w:color="auto"/>
                    <w:right w:val="single" w:sz="4" w:space="0" w:color="auto"/>
                  </w:tcBorders>
                  <w:shd w:val="clear" w:color="000000" w:fill="FFFFFF"/>
                  <w:noWrap/>
                  <w:vAlign w:val="center"/>
                </w:tcPr>
                <w:p w14:paraId="5E854F1B" w14:textId="0FFA35D2"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3B38B9EB" w14:textId="0CEF79F5"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0A41308F" w14:textId="5A26561D"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01F09CAB" w14:textId="0BC27386"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06B700E0" w14:textId="3DD69F1E"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35A9400F" w14:textId="6DA307A7"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390B5023" w14:textId="226995FE"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r w:rsidR="00505C90" w:rsidRPr="000502FE">
                    <w:rPr>
                      <w:rFonts w:ascii="Museo Sans 300" w:hAnsi="Museo Sans 300" w:cs="Calibri"/>
                      <w:color w:val="000000"/>
                      <w:sz w:val="16"/>
                      <w:szCs w:val="16"/>
                      <w:lang w:val="es-SV"/>
                    </w:rPr>
                    <w:t> </w:t>
                  </w:r>
                </w:p>
              </w:tc>
            </w:tr>
            <w:tr w:rsidR="00505C90" w:rsidRPr="000502FE" w14:paraId="7E5FDDD9" w14:textId="77777777" w:rsidTr="009A1214">
              <w:trPr>
                <w:trHeight w:val="282"/>
                <w:jc w:val="center"/>
              </w:trPr>
              <w:tc>
                <w:tcPr>
                  <w:tcW w:w="764" w:type="dxa"/>
                  <w:vMerge/>
                  <w:tcBorders>
                    <w:left w:val="single" w:sz="8" w:space="0" w:color="auto"/>
                    <w:right w:val="single" w:sz="4" w:space="0" w:color="auto"/>
                  </w:tcBorders>
                  <w:vAlign w:val="center"/>
                </w:tcPr>
                <w:p w14:paraId="55039F93" w14:textId="77777777" w:rsidR="00505C90" w:rsidRPr="000502FE" w:rsidRDefault="00505C90" w:rsidP="00505C9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070DB52E" w14:textId="4AC20556" w:rsidR="00505C90" w:rsidRPr="000502FE" w:rsidRDefault="00505C90" w:rsidP="00505C9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9E4B1C">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y tercer lugar, se adjudicarán, a tres ofertantes diferentes</w:t>
                  </w:r>
                </w:p>
              </w:tc>
              <w:tc>
                <w:tcPr>
                  <w:tcW w:w="567" w:type="dxa"/>
                  <w:tcBorders>
                    <w:top w:val="nil"/>
                    <w:left w:val="nil"/>
                    <w:bottom w:val="single" w:sz="4" w:space="0" w:color="auto"/>
                    <w:right w:val="single" w:sz="4" w:space="0" w:color="auto"/>
                  </w:tcBorders>
                  <w:shd w:val="clear" w:color="auto" w:fill="auto"/>
                  <w:vAlign w:val="center"/>
                </w:tcPr>
                <w:p w14:paraId="33EC52F8" w14:textId="15F19FF2" w:rsidR="00505C90" w:rsidRPr="000502FE" w:rsidRDefault="00B472F5" w:rsidP="00505C9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0C37C2D9" w14:textId="7A6EFCCE" w:rsidR="00505C90" w:rsidRPr="000502FE" w:rsidRDefault="00B472F5"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523AAEA3" w14:textId="649E2DDE" w:rsidR="00505C90" w:rsidRPr="000502FE" w:rsidRDefault="00B472F5"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304A78B6" w14:textId="47AC02B8"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34059B42" w14:textId="3CF25BE4"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6221535" w14:textId="2CF137B1"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7494711C" w14:textId="38BC0475"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7DC43DB9" w14:textId="2003D30C"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6C80DA77" w14:textId="4DC44555"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r w:rsidR="00505C90" w:rsidRPr="000502FE">
                    <w:rPr>
                      <w:rFonts w:ascii="Museo Sans 300" w:hAnsi="Museo Sans 300" w:cs="Calibri"/>
                      <w:color w:val="000000"/>
                      <w:sz w:val="16"/>
                      <w:szCs w:val="16"/>
                      <w:lang w:val="es-SV"/>
                    </w:rPr>
                    <w:t> </w:t>
                  </w:r>
                </w:p>
              </w:tc>
            </w:tr>
            <w:tr w:rsidR="00505C90" w:rsidRPr="000502FE" w14:paraId="458C384E" w14:textId="77777777" w:rsidTr="009A1214">
              <w:trPr>
                <w:trHeight w:val="282"/>
                <w:jc w:val="center"/>
              </w:trPr>
              <w:tc>
                <w:tcPr>
                  <w:tcW w:w="764" w:type="dxa"/>
                  <w:vMerge/>
                  <w:tcBorders>
                    <w:left w:val="single" w:sz="8" w:space="0" w:color="auto"/>
                    <w:right w:val="single" w:sz="4" w:space="0" w:color="auto"/>
                  </w:tcBorders>
                  <w:vAlign w:val="center"/>
                </w:tcPr>
                <w:p w14:paraId="3ECEC3EB" w14:textId="77777777" w:rsidR="00505C90" w:rsidRPr="000502FE" w:rsidRDefault="00505C90" w:rsidP="00505C9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1D3EF267" w14:textId="2E400515" w:rsidR="00505C90" w:rsidRPr="000502FE" w:rsidRDefault="00505C90" w:rsidP="00505C9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9E4B1C">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y cuarto lugar, se adjudicarán, a cuatro ofertantes diferentes</w:t>
                  </w:r>
                </w:p>
              </w:tc>
              <w:tc>
                <w:tcPr>
                  <w:tcW w:w="567" w:type="dxa"/>
                  <w:tcBorders>
                    <w:top w:val="nil"/>
                    <w:left w:val="nil"/>
                    <w:bottom w:val="single" w:sz="4" w:space="0" w:color="auto"/>
                    <w:right w:val="single" w:sz="4" w:space="0" w:color="auto"/>
                  </w:tcBorders>
                  <w:shd w:val="clear" w:color="auto" w:fill="auto"/>
                  <w:vAlign w:val="center"/>
                </w:tcPr>
                <w:p w14:paraId="12E61FB4" w14:textId="3B62AA53" w:rsidR="00505C90" w:rsidRPr="000502FE" w:rsidRDefault="00CF3857" w:rsidP="00505C9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215AFE68" w14:textId="312E5499" w:rsidR="00505C90" w:rsidRPr="000502FE" w:rsidRDefault="00CF3857"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3ADE903B" w14:textId="0F479C38" w:rsidR="00505C90" w:rsidRPr="000502FE" w:rsidRDefault="00CF3857"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075006F9" w14:textId="4DBE4D64" w:rsidR="00505C90" w:rsidRPr="000502FE" w:rsidRDefault="00CF3857"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24282246" w14:textId="7DA49CC6"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32B7AA87" w14:textId="2F1F6266" w:rsidR="00505C90" w:rsidRPr="000502FE" w:rsidRDefault="00FA3EA0"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4B15C161" w14:textId="636743BB"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1CA872E4" w14:textId="0B9E3CEC"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054C67B4" w14:textId="5093D0FF"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r w:rsidR="00505C90" w:rsidRPr="000502FE">
                    <w:rPr>
                      <w:rFonts w:ascii="Museo Sans 300" w:hAnsi="Museo Sans 300" w:cs="Calibri"/>
                      <w:color w:val="000000"/>
                      <w:sz w:val="16"/>
                      <w:szCs w:val="16"/>
                      <w:lang w:val="es-SV"/>
                    </w:rPr>
                    <w:t> </w:t>
                  </w:r>
                </w:p>
              </w:tc>
            </w:tr>
            <w:tr w:rsidR="00505C90" w:rsidRPr="000502FE" w14:paraId="582E6824" w14:textId="77777777" w:rsidTr="009A1214">
              <w:trPr>
                <w:trHeight w:val="282"/>
                <w:jc w:val="center"/>
              </w:trPr>
              <w:tc>
                <w:tcPr>
                  <w:tcW w:w="764" w:type="dxa"/>
                  <w:vMerge/>
                  <w:tcBorders>
                    <w:left w:val="single" w:sz="8" w:space="0" w:color="auto"/>
                    <w:right w:val="single" w:sz="4" w:space="0" w:color="auto"/>
                  </w:tcBorders>
                  <w:vAlign w:val="center"/>
                </w:tcPr>
                <w:p w14:paraId="2F58DA16" w14:textId="77777777" w:rsidR="00505C90" w:rsidRPr="000502FE" w:rsidRDefault="00505C90" w:rsidP="00505C9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7EB337FC" w14:textId="54CB9BAA" w:rsidR="00505C90" w:rsidRPr="000502FE" w:rsidRDefault="00505C90" w:rsidP="00505C9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337F62">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y quinto lugar, se adjudicarán, a cinco ofertantes diferentes</w:t>
                  </w:r>
                </w:p>
              </w:tc>
              <w:tc>
                <w:tcPr>
                  <w:tcW w:w="567" w:type="dxa"/>
                  <w:tcBorders>
                    <w:top w:val="nil"/>
                    <w:left w:val="nil"/>
                    <w:bottom w:val="nil"/>
                    <w:right w:val="single" w:sz="4" w:space="0" w:color="auto"/>
                  </w:tcBorders>
                  <w:shd w:val="clear" w:color="auto" w:fill="auto"/>
                  <w:vAlign w:val="center"/>
                </w:tcPr>
                <w:p w14:paraId="3C77AF04" w14:textId="458818B7" w:rsidR="00505C90" w:rsidRPr="000502FE" w:rsidRDefault="00CF3857" w:rsidP="00505C9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5681F8A7" w14:textId="3B315C97" w:rsidR="00505C90" w:rsidRPr="000502FE" w:rsidRDefault="00CF3857"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532D1474" w14:textId="54F24862" w:rsidR="00505C90" w:rsidRPr="000502FE" w:rsidRDefault="00CF3857"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037694AA" w14:textId="607DCCD0" w:rsidR="00505C90" w:rsidRPr="000502FE" w:rsidRDefault="00CF3857"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7731EE29" w14:textId="4467B23E" w:rsidR="00505C90" w:rsidRPr="000502FE" w:rsidRDefault="00CF3857"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518A81C5" w14:textId="51C5A75E"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49A14B8A" w14:textId="26B2AE19"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4BDBD954" w14:textId="2FCDAC9B"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4C2D5072" w14:textId="006380A4"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r w:rsidR="00505C90" w:rsidRPr="000502FE">
                    <w:rPr>
                      <w:rFonts w:ascii="Museo Sans 300" w:hAnsi="Museo Sans 300" w:cs="Calibri"/>
                      <w:color w:val="000000"/>
                      <w:sz w:val="16"/>
                      <w:szCs w:val="16"/>
                      <w:lang w:val="es-SV"/>
                    </w:rPr>
                    <w:t> </w:t>
                  </w:r>
                </w:p>
              </w:tc>
            </w:tr>
            <w:tr w:rsidR="00505C90" w:rsidRPr="000502FE" w14:paraId="1137C472" w14:textId="77777777" w:rsidTr="009A1214">
              <w:trPr>
                <w:trHeight w:val="282"/>
                <w:jc w:val="center"/>
              </w:trPr>
              <w:tc>
                <w:tcPr>
                  <w:tcW w:w="764" w:type="dxa"/>
                  <w:vMerge/>
                  <w:tcBorders>
                    <w:left w:val="single" w:sz="8" w:space="0" w:color="auto"/>
                    <w:right w:val="single" w:sz="4" w:space="0" w:color="auto"/>
                  </w:tcBorders>
                  <w:vAlign w:val="center"/>
                </w:tcPr>
                <w:p w14:paraId="075E0C64" w14:textId="77777777" w:rsidR="00505C90" w:rsidRPr="000502FE" w:rsidRDefault="00505C90" w:rsidP="00505C9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3E0E1911" w14:textId="1314D825" w:rsidR="00505C90" w:rsidRPr="000502FE" w:rsidRDefault="00505C90" w:rsidP="00505C9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337F62">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quinto y sexto lugar, se adjudicarán, a seis ofertantes diferentes</w:t>
                  </w:r>
                </w:p>
              </w:tc>
              <w:tc>
                <w:tcPr>
                  <w:tcW w:w="567" w:type="dxa"/>
                  <w:tcBorders>
                    <w:top w:val="single" w:sz="4" w:space="0" w:color="auto"/>
                    <w:left w:val="nil"/>
                    <w:bottom w:val="nil"/>
                    <w:right w:val="single" w:sz="4" w:space="0" w:color="auto"/>
                  </w:tcBorders>
                  <w:shd w:val="clear" w:color="auto" w:fill="auto"/>
                  <w:vAlign w:val="center"/>
                </w:tcPr>
                <w:p w14:paraId="3DE4789E" w14:textId="753AC308" w:rsidR="00505C90" w:rsidRPr="000502FE" w:rsidRDefault="00221F19" w:rsidP="00505C9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17%</w:t>
                  </w:r>
                </w:p>
              </w:tc>
              <w:tc>
                <w:tcPr>
                  <w:tcW w:w="567" w:type="dxa"/>
                  <w:tcBorders>
                    <w:top w:val="single" w:sz="4" w:space="0" w:color="auto"/>
                    <w:left w:val="nil"/>
                    <w:bottom w:val="nil"/>
                    <w:right w:val="single" w:sz="4" w:space="0" w:color="auto"/>
                  </w:tcBorders>
                  <w:shd w:val="clear" w:color="000000" w:fill="FFFFFF"/>
                  <w:noWrap/>
                  <w:vAlign w:val="center"/>
                </w:tcPr>
                <w:p w14:paraId="00F41E44" w14:textId="215D7B7F" w:rsidR="00505C90" w:rsidRPr="000502FE" w:rsidRDefault="00221F19"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17%</w:t>
                  </w:r>
                </w:p>
              </w:tc>
              <w:tc>
                <w:tcPr>
                  <w:tcW w:w="567" w:type="dxa"/>
                  <w:tcBorders>
                    <w:top w:val="single" w:sz="4" w:space="0" w:color="auto"/>
                    <w:left w:val="nil"/>
                    <w:bottom w:val="nil"/>
                    <w:right w:val="single" w:sz="4" w:space="0" w:color="auto"/>
                  </w:tcBorders>
                  <w:shd w:val="clear" w:color="000000" w:fill="FFFFFF"/>
                  <w:noWrap/>
                  <w:vAlign w:val="center"/>
                </w:tcPr>
                <w:p w14:paraId="3039DA84" w14:textId="353D0F1A" w:rsidR="00505C90" w:rsidRPr="000502FE" w:rsidRDefault="00221F19"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17%</w:t>
                  </w:r>
                </w:p>
              </w:tc>
              <w:tc>
                <w:tcPr>
                  <w:tcW w:w="567" w:type="dxa"/>
                  <w:tcBorders>
                    <w:top w:val="single" w:sz="4" w:space="0" w:color="auto"/>
                    <w:left w:val="nil"/>
                    <w:bottom w:val="nil"/>
                    <w:right w:val="single" w:sz="4" w:space="0" w:color="auto"/>
                  </w:tcBorders>
                  <w:shd w:val="clear" w:color="000000" w:fill="FFFFFF"/>
                  <w:noWrap/>
                  <w:vAlign w:val="center"/>
                </w:tcPr>
                <w:p w14:paraId="3680BC31" w14:textId="646F5BD2" w:rsidR="00505C90" w:rsidRPr="000502FE" w:rsidRDefault="00221F19"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17%</w:t>
                  </w:r>
                </w:p>
              </w:tc>
              <w:tc>
                <w:tcPr>
                  <w:tcW w:w="567" w:type="dxa"/>
                  <w:tcBorders>
                    <w:top w:val="single" w:sz="4" w:space="0" w:color="auto"/>
                    <w:left w:val="nil"/>
                    <w:bottom w:val="nil"/>
                    <w:right w:val="single" w:sz="4" w:space="0" w:color="auto"/>
                  </w:tcBorders>
                  <w:shd w:val="clear" w:color="000000" w:fill="FFFFFF"/>
                  <w:noWrap/>
                  <w:vAlign w:val="center"/>
                </w:tcPr>
                <w:p w14:paraId="03C078A9" w14:textId="78FD8E59" w:rsidR="00505C90" w:rsidRPr="000502FE" w:rsidRDefault="00CF1911"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16%</w:t>
                  </w:r>
                </w:p>
              </w:tc>
              <w:tc>
                <w:tcPr>
                  <w:tcW w:w="567" w:type="dxa"/>
                  <w:tcBorders>
                    <w:top w:val="nil"/>
                    <w:left w:val="nil"/>
                    <w:bottom w:val="nil"/>
                    <w:right w:val="single" w:sz="4" w:space="0" w:color="auto"/>
                  </w:tcBorders>
                  <w:shd w:val="clear" w:color="000000" w:fill="FFFFFF"/>
                  <w:noWrap/>
                  <w:vAlign w:val="center"/>
                </w:tcPr>
                <w:p w14:paraId="09E1A6E4" w14:textId="66991F7C" w:rsidR="00505C90" w:rsidRPr="000502FE" w:rsidRDefault="00CF1911"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16%</w:t>
                  </w:r>
                </w:p>
              </w:tc>
              <w:tc>
                <w:tcPr>
                  <w:tcW w:w="567" w:type="dxa"/>
                  <w:tcBorders>
                    <w:top w:val="nil"/>
                    <w:left w:val="nil"/>
                    <w:bottom w:val="nil"/>
                    <w:right w:val="single" w:sz="4" w:space="0" w:color="auto"/>
                  </w:tcBorders>
                  <w:shd w:val="clear" w:color="000000" w:fill="FFFFFF"/>
                  <w:noWrap/>
                  <w:vAlign w:val="center"/>
                </w:tcPr>
                <w:p w14:paraId="30CC34D9" w14:textId="044ACE40"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25142F44" w14:textId="44D72958"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126613A8" w14:textId="0D59F0BF"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r w:rsidR="00505C90" w:rsidRPr="000502FE">
                    <w:rPr>
                      <w:rFonts w:ascii="Museo Sans 300" w:hAnsi="Museo Sans 300" w:cs="Calibri"/>
                      <w:color w:val="000000"/>
                      <w:sz w:val="16"/>
                      <w:szCs w:val="16"/>
                      <w:lang w:val="es-SV"/>
                    </w:rPr>
                    <w:t> </w:t>
                  </w:r>
                </w:p>
              </w:tc>
            </w:tr>
            <w:tr w:rsidR="00505C90" w:rsidRPr="000502FE" w14:paraId="61FE75BE" w14:textId="77777777" w:rsidTr="009A1214">
              <w:trPr>
                <w:trHeight w:val="282"/>
                <w:jc w:val="center"/>
              </w:trPr>
              <w:tc>
                <w:tcPr>
                  <w:tcW w:w="764" w:type="dxa"/>
                  <w:vMerge/>
                  <w:tcBorders>
                    <w:left w:val="single" w:sz="8" w:space="0" w:color="auto"/>
                    <w:right w:val="single" w:sz="4" w:space="0" w:color="auto"/>
                  </w:tcBorders>
                  <w:vAlign w:val="center"/>
                </w:tcPr>
                <w:p w14:paraId="23780CA0" w14:textId="77777777" w:rsidR="00505C90" w:rsidRPr="000502FE" w:rsidRDefault="00505C90" w:rsidP="00505C9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4F892D57" w14:textId="501191F6" w:rsidR="00505C90" w:rsidRPr="00E927DD" w:rsidRDefault="00505C90" w:rsidP="00505C90">
                  <w:pPr>
                    <w:jc w:val="both"/>
                    <w:rPr>
                      <w:rFonts w:ascii="Museo Sans 300" w:hAnsi="Museo Sans 300" w:cs="Arial"/>
                      <w:color w:val="000000"/>
                      <w:sz w:val="16"/>
                      <w:szCs w:val="16"/>
                      <w:lang w:val="es-SV"/>
                    </w:rPr>
                  </w:pPr>
                  <w:r w:rsidRPr="00E927DD">
                    <w:rPr>
                      <w:rFonts w:ascii="Museo Sans 300" w:hAnsi="Museo Sans 300" w:cs="Arial"/>
                      <w:color w:val="000000"/>
                      <w:sz w:val="16"/>
                      <w:szCs w:val="16"/>
                      <w:lang w:val="es-SV"/>
                    </w:rPr>
                    <w:t>Si existe primero</w:t>
                  </w:r>
                  <w:r w:rsidR="00337F62" w:rsidRPr="00E927DD">
                    <w:rPr>
                      <w:rFonts w:ascii="Museo Sans 300" w:hAnsi="Museo Sans 300" w:cs="Arial"/>
                      <w:color w:val="000000"/>
                      <w:sz w:val="16"/>
                      <w:szCs w:val="16"/>
                      <w:lang w:val="es-SV"/>
                    </w:rPr>
                    <w:t>,</w:t>
                  </w:r>
                  <w:r w:rsidRPr="00E927DD">
                    <w:rPr>
                      <w:rFonts w:ascii="Museo Sans 300" w:hAnsi="Museo Sans 300" w:cs="Arial"/>
                      <w:color w:val="000000"/>
                      <w:sz w:val="16"/>
                      <w:szCs w:val="16"/>
                      <w:lang w:val="es-SV"/>
                    </w:rPr>
                    <w:t xml:space="preserve"> segundo, tercer, cuarto, quinto, sexto y séptimo lugar, se adjudicarán, a siete ofertantes diferentes</w:t>
                  </w:r>
                </w:p>
              </w:tc>
              <w:tc>
                <w:tcPr>
                  <w:tcW w:w="567" w:type="dxa"/>
                  <w:tcBorders>
                    <w:top w:val="single" w:sz="4" w:space="0" w:color="auto"/>
                    <w:left w:val="nil"/>
                    <w:bottom w:val="nil"/>
                    <w:right w:val="single" w:sz="4" w:space="0" w:color="auto"/>
                  </w:tcBorders>
                  <w:shd w:val="clear" w:color="auto" w:fill="auto"/>
                  <w:vAlign w:val="center"/>
                </w:tcPr>
                <w:p w14:paraId="5C9D4CED" w14:textId="557914CF" w:rsidR="00505C90" w:rsidRPr="000502FE" w:rsidRDefault="00CF1911" w:rsidP="00505C9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199D16A3" w14:textId="72DB8AA7" w:rsidR="00505C90" w:rsidRPr="000502FE" w:rsidRDefault="00CF1911"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3A7A2C54" w14:textId="0C5688B7" w:rsidR="00505C90" w:rsidRPr="000502FE" w:rsidRDefault="00CF1911"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7C03666F" w14:textId="4C66092E" w:rsidR="00505C90" w:rsidRPr="000502FE" w:rsidRDefault="00CF1911"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297D9AF3" w14:textId="1A7DEF8F" w:rsidR="00505C90" w:rsidRPr="000502FE" w:rsidRDefault="00CF1911"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52AE2209" w14:textId="7B8F6DAE" w:rsidR="00505C90" w:rsidRPr="000502FE" w:rsidRDefault="00505E94"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nil"/>
                    <w:right w:val="single" w:sz="4" w:space="0" w:color="auto"/>
                  </w:tcBorders>
                  <w:shd w:val="clear" w:color="000000" w:fill="FFFFFF"/>
                  <w:noWrap/>
                  <w:vAlign w:val="center"/>
                </w:tcPr>
                <w:p w14:paraId="7D5C913A" w14:textId="398F1EFD" w:rsidR="00505C90" w:rsidRPr="000502FE" w:rsidRDefault="00505E94"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10%</w:t>
                  </w:r>
                </w:p>
              </w:tc>
              <w:tc>
                <w:tcPr>
                  <w:tcW w:w="584" w:type="dxa"/>
                  <w:tcBorders>
                    <w:top w:val="nil"/>
                    <w:left w:val="nil"/>
                    <w:bottom w:val="nil"/>
                    <w:right w:val="single" w:sz="4" w:space="0" w:color="auto"/>
                  </w:tcBorders>
                  <w:shd w:val="clear" w:color="000000" w:fill="FFFFFF"/>
                  <w:noWrap/>
                  <w:vAlign w:val="center"/>
                </w:tcPr>
                <w:p w14:paraId="633C55BB" w14:textId="4E757F91" w:rsidR="00505C90" w:rsidRPr="000502FE" w:rsidRDefault="0052059F" w:rsidP="00505C9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1CB1C3EC" w14:textId="0CABAFA7" w:rsidR="00505C90" w:rsidRPr="000502FE" w:rsidRDefault="00505C90" w:rsidP="00505C90">
                  <w:pPr>
                    <w:jc w:val="center"/>
                    <w:rPr>
                      <w:rFonts w:ascii="Museo Sans 300" w:hAnsi="Museo Sans 300" w:cs="Calibri"/>
                      <w:color w:val="000000"/>
                      <w:sz w:val="16"/>
                      <w:szCs w:val="16"/>
                      <w:lang w:val="es-SV"/>
                    </w:rPr>
                  </w:pPr>
                  <w:r w:rsidRPr="000502FE">
                    <w:rPr>
                      <w:rFonts w:ascii="Museo Sans 300" w:hAnsi="Museo Sans 300" w:cs="Calibri"/>
                      <w:color w:val="000000"/>
                      <w:sz w:val="16"/>
                      <w:szCs w:val="16"/>
                      <w:lang w:val="es-SV"/>
                    </w:rPr>
                    <w:t> </w:t>
                  </w:r>
                  <w:r w:rsidR="0052059F">
                    <w:rPr>
                      <w:rFonts w:ascii="Museo Sans 300" w:hAnsi="Museo Sans 300" w:cs="Calibri"/>
                      <w:color w:val="000000"/>
                      <w:sz w:val="16"/>
                      <w:szCs w:val="16"/>
                      <w:lang w:val="es-SV"/>
                    </w:rPr>
                    <w:t>-</w:t>
                  </w:r>
                </w:p>
              </w:tc>
            </w:tr>
            <w:tr w:rsidR="008C1D60" w:rsidRPr="000502FE" w14:paraId="35DC887B" w14:textId="77777777" w:rsidTr="00BE3D91">
              <w:trPr>
                <w:trHeight w:val="649"/>
                <w:jc w:val="center"/>
              </w:trPr>
              <w:tc>
                <w:tcPr>
                  <w:tcW w:w="764" w:type="dxa"/>
                  <w:vMerge/>
                  <w:tcBorders>
                    <w:left w:val="single" w:sz="8" w:space="0" w:color="auto"/>
                    <w:right w:val="single" w:sz="4" w:space="0" w:color="auto"/>
                  </w:tcBorders>
                  <w:vAlign w:val="center"/>
                </w:tcPr>
                <w:p w14:paraId="79F7D7FB"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3425AFD8" w14:textId="2863849B" w:rsidR="008C1D60" w:rsidRPr="00E927DD" w:rsidRDefault="008C1D60" w:rsidP="008C1D60">
                  <w:pPr>
                    <w:jc w:val="both"/>
                    <w:rPr>
                      <w:rFonts w:ascii="Museo Sans 300" w:hAnsi="Museo Sans 300" w:cs="Arial"/>
                      <w:color w:val="000000"/>
                      <w:sz w:val="16"/>
                      <w:szCs w:val="16"/>
                      <w:lang w:val="es-SV"/>
                    </w:rPr>
                  </w:pPr>
                  <w:r w:rsidRPr="00E927DD">
                    <w:rPr>
                      <w:rFonts w:ascii="Museo Sans 300" w:hAnsi="Museo Sans 300" w:cs="Arial"/>
                      <w:color w:val="000000"/>
                      <w:sz w:val="16"/>
                      <w:szCs w:val="16"/>
                      <w:lang w:val="es-SV"/>
                    </w:rPr>
                    <w:t>Si existe primero</w:t>
                  </w:r>
                  <w:r>
                    <w:rPr>
                      <w:rFonts w:ascii="Museo Sans 300" w:hAnsi="Museo Sans 300" w:cs="Arial"/>
                      <w:color w:val="000000"/>
                      <w:sz w:val="16"/>
                      <w:szCs w:val="16"/>
                      <w:lang w:val="es-SV"/>
                    </w:rPr>
                    <w:t>,</w:t>
                  </w:r>
                  <w:r w:rsidRPr="00E927DD">
                    <w:rPr>
                      <w:rFonts w:ascii="Museo Sans 300" w:hAnsi="Museo Sans 300" w:cs="Arial"/>
                      <w:color w:val="000000"/>
                      <w:sz w:val="16"/>
                      <w:szCs w:val="16"/>
                      <w:lang w:val="es-SV"/>
                    </w:rPr>
                    <w:t xml:space="preserve"> segundo, tercer, cuarto, quinto, sexto, séptimo y octavo lugar, se adjudicarán, a ocho ofertantes diferentes</w:t>
                  </w:r>
                </w:p>
              </w:tc>
              <w:tc>
                <w:tcPr>
                  <w:tcW w:w="567" w:type="dxa"/>
                  <w:tcBorders>
                    <w:top w:val="single" w:sz="4" w:space="0" w:color="auto"/>
                    <w:left w:val="nil"/>
                    <w:bottom w:val="nil"/>
                    <w:right w:val="single" w:sz="4" w:space="0" w:color="auto"/>
                  </w:tcBorders>
                  <w:shd w:val="clear" w:color="auto" w:fill="auto"/>
                  <w:vAlign w:val="center"/>
                </w:tcPr>
                <w:p w14:paraId="24D7CE75" w14:textId="48D782A9" w:rsidR="008C1D60" w:rsidRPr="000502FE" w:rsidRDefault="008C1D60"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061821F1" w14:textId="0EBC6849" w:rsidR="008C1D60" w:rsidRPr="000502FE" w:rsidRDefault="008C1D60"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66DAE04F" w14:textId="6CF978A8" w:rsidR="008C1D60" w:rsidRPr="000502FE" w:rsidRDefault="008C1D60"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nil"/>
                    <w:right w:val="single" w:sz="4" w:space="0" w:color="auto"/>
                  </w:tcBorders>
                  <w:shd w:val="clear" w:color="auto" w:fill="auto"/>
                  <w:noWrap/>
                  <w:vAlign w:val="center"/>
                </w:tcPr>
                <w:p w14:paraId="75DC14A8" w14:textId="3996B174" w:rsidR="008C1D60" w:rsidRPr="000502FE" w:rsidRDefault="008C1D60"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71168B2" w14:textId="03AD6804" w:rsidR="008C1D60" w:rsidRPr="000502FE" w:rsidRDefault="008C1D60"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1EA2B4A" w14:textId="6992912C" w:rsidR="008C1D60" w:rsidRPr="000502FE" w:rsidRDefault="008C1D60"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5F8B7951" w14:textId="723457B3" w:rsidR="008C1D60" w:rsidRPr="000502FE" w:rsidRDefault="008C1D60"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10%</w:t>
                  </w:r>
                </w:p>
              </w:tc>
              <w:tc>
                <w:tcPr>
                  <w:tcW w:w="584" w:type="dxa"/>
                  <w:tcBorders>
                    <w:top w:val="single" w:sz="4" w:space="0" w:color="auto"/>
                    <w:left w:val="nil"/>
                    <w:bottom w:val="single" w:sz="4" w:space="0" w:color="auto"/>
                    <w:right w:val="single" w:sz="4" w:space="0" w:color="auto"/>
                  </w:tcBorders>
                  <w:shd w:val="clear" w:color="000000" w:fill="FFFFFF"/>
                  <w:noWrap/>
                  <w:vAlign w:val="center"/>
                </w:tcPr>
                <w:p w14:paraId="04BA048D" w14:textId="73B92942" w:rsidR="008C1D60" w:rsidRPr="000502FE" w:rsidRDefault="00C945C0"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10%</w:t>
                  </w:r>
                </w:p>
              </w:tc>
              <w:tc>
                <w:tcPr>
                  <w:tcW w:w="709" w:type="dxa"/>
                  <w:tcBorders>
                    <w:top w:val="nil"/>
                    <w:left w:val="nil"/>
                    <w:bottom w:val="single" w:sz="4" w:space="0" w:color="auto"/>
                    <w:right w:val="single" w:sz="4" w:space="0" w:color="auto"/>
                  </w:tcBorders>
                  <w:shd w:val="clear" w:color="auto" w:fill="auto"/>
                  <w:noWrap/>
                  <w:vAlign w:val="center"/>
                </w:tcPr>
                <w:p w14:paraId="6F4D4CD1" w14:textId="317E4235" w:rsidR="008C1D60" w:rsidRPr="000502FE" w:rsidRDefault="0052059F" w:rsidP="008C1D60">
                  <w:pPr>
                    <w:jc w:val="center"/>
                    <w:rPr>
                      <w:rFonts w:ascii="Museo Sans 300" w:hAnsi="Museo Sans 300" w:cs="Calibri"/>
                      <w:color w:val="000000"/>
                      <w:sz w:val="16"/>
                      <w:szCs w:val="16"/>
                      <w:lang w:val="es-SV"/>
                    </w:rPr>
                  </w:pPr>
                  <w:r>
                    <w:rPr>
                      <w:rFonts w:ascii="Museo Sans 300" w:hAnsi="Museo Sans 300" w:cs="Calibri"/>
                      <w:color w:val="000000"/>
                      <w:sz w:val="16"/>
                      <w:szCs w:val="16"/>
                      <w:lang w:val="es-SV"/>
                    </w:rPr>
                    <w:t>-</w:t>
                  </w:r>
                  <w:r w:rsidR="008C1D60" w:rsidRPr="000502FE">
                    <w:rPr>
                      <w:rFonts w:ascii="Museo Sans 300" w:hAnsi="Museo Sans 300" w:cs="Calibri"/>
                      <w:color w:val="000000"/>
                      <w:sz w:val="16"/>
                      <w:szCs w:val="16"/>
                      <w:lang w:val="es-SV"/>
                    </w:rPr>
                    <w:t> </w:t>
                  </w:r>
                </w:p>
              </w:tc>
            </w:tr>
            <w:tr w:rsidR="008C1D60" w:rsidRPr="000502FE" w14:paraId="5A5E4FBF" w14:textId="77777777" w:rsidTr="009A1214">
              <w:trPr>
                <w:trHeight w:val="282"/>
                <w:jc w:val="center"/>
              </w:trPr>
              <w:tc>
                <w:tcPr>
                  <w:tcW w:w="764" w:type="dxa"/>
                  <w:vMerge w:val="restart"/>
                  <w:tcBorders>
                    <w:top w:val="single" w:sz="4" w:space="0" w:color="auto"/>
                    <w:left w:val="single" w:sz="8" w:space="0" w:color="auto"/>
                    <w:right w:val="single" w:sz="4" w:space="0" w:color="auto"/>
                  </w:tcBorders>
                  <w:vAlign w:val="center"/>
                </w:tcPr>
                <w:p w14:paraId="6D4023EA" w14:textId="77777777" w:rsidR="008C1D60" w:rsidRPr="000502FE" w:rsidRDefault="008C1D60" w:rsidP="008C1D60">
                  <w:pPr>
                    <w:jc w:val="center"/>
                    <w:rPr>
                      <w:rFonts w:ascii="Calibri" w:hAnsi="Calibri" w:cs="Calibri"/>
                      <w:color w:val="000000"/>
                      <w:sz w:val="16"/>
                      <w:szCs w:val="16"/>
                      <w:lang w:val="es-SV"/>
                    </w:rPr>
                  </w:pPr>
                  <w:r w:rsidRPr="000502FE">
                    <w:rPr>
                      <w:rFonts w:ascii="Calibri" w:hAnsi="Calibri" w:cs="Calibri"/>
                      <w:color w:val="000000"/>
                      <w:sz w:val="16"/>
                      <w:szCs w:val="16"/>
                      <w:lang w:val="es-SV"/>
                    </w:rPr>
                    <w:t>4</w:t>
                  </w:r>
                </w:p>
              </w:tc>
              <w:tc>
                <w:tcPr>
                  <w:tcW w:w="3161" w:type="dxa"/>
                  <w:tcBorders>
                    <w:top w:val="single" w:sz="4" w:space="0" w:color="auto"/>
                    <w:left w:val="nil"/>
                    <w:bottom w:val="single" w:sz="4" w:space="0" w:color="auto"/>
                    <w:right w:val="single" w:sz="4" w:space="0" w:color="auto"/>
                  </w:tcBorders>
                  <w:shd w:val="clear" w:color="auto" w:fill="auto"/>
                  <w:vAlign w:val="center"/>
                </w:tcPr>
                <w:p w14:paraId="50AEB2DB" w14:textId="6CFFF7A0"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 xml:space="preserve">Si existe solo primer lugar, se le </w:t>
                  </w:r>
                  <w:proofErr w:type="gramStart"/>
                  <w:r w:rsidRPr="000502FE">
                    <w:rPr>
                      <w:rFonts w:ascii="Museo Sans 300" w:hAnsi="Museo Sans 300" w:cs="Arial"/>
                      <w:color w:val="000000"/>
                      <w:sz w:val="16"/>
                      <w:szCs w:val="16"/>
                      <w:lang w:val="es-SV"/>
                    </w:rPr>
                    <w:t xml:space="preserve">adjudicará  </w:t>
                  </w:r>
                  <w:r w:rsidR="007933E8">
                    <w:rPr>
                      <w:rFonts w:ascii="Museo Sans 300" w:hAnsi="Museo Sans 300" w:cs="Arial"/>
                      <w:color w:val="000000"/>
                      <w:sz w:val="16"/>
                      <w:szCs w:val="16"/>
                      <w:lang w:val="es-SV"/>
                    </w:rPr>
                    <w:t>a</w:t>
                  </w:r>
                  <w:proofErr w:type="gramEnd"/>
                  <w:r w:rsidR="007933E8">
                    <w:rPr>
                      <w:rFonts w:ascii="Museo Sans 300" w:hAnsi="Museo Sans 300" w:cs="Arial"/>
                      <w:color w:val="000000"/>
                      <w:sz w:val="16"/>
                      <w:szCs w:val="16"/>
                      <w:lang w:val="es-SV"/>
                    </w:rPr>
                    <w:t xml:space="preserve"> un oferente</w:t>
                  </w:r>
                </w:p>
              </w:tc>
              <w:tc>
                <w:tcPr>
                  <w:tcW w:w="567" w:type="dxa"/>
                  <w:tcBorders>
                    <w:top w:val="single" w:sz="4" w:space="0" w:color="auto"/>
                    <w:left w:val="nil"/>
                    <w:bottom w:val="single" w:sz="4" w:space="0" w:color="auto"/>
                    <w:right w:val="single" w:sz="4" w:space="0" w:color="auto"/>
                  </w:tcBorders>
                  <w:shd w:val="clear" w:color="auto" w:fill="auto"/>
                  <w:vAlign w:val="center"/>
                </w:tcPr>
                <w:p w14:paraId="5910564C" w14:textId="177316CA" w:rsidR="008C1D60" w:rsidRPr="000502FE" w:rsidRDefault="004D4F98"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62CB7A2C" w14:textId="53BEA8FE"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331ADEA6" w14:textId="54660BE3"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DC5907" w14:textId="69E2E7B7"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502967" w14:textId="40E05908"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510F50" w14:textId="79C463EA"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C54110" w14:textId="7E3A0A4E"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84" w:type="dxa"/>
                  <w:tcBorders>
                    <w:top w:val="single" w:sz="4" w:space="0" w:color="auto"/>
                    <w:left w:val="nil"/>
                    <w:bottom w:val="single" w:sz="4" w:space="0" w:color="auto"/>
                    <w:right w:val="single" w:sz="4" w:space="0" w:color="auto"/>
                  </w:tcBorders>
                  <w:shd w:val="clear" w:color="auto" w:fill="auto"/>
                  <w:noWrap/>
                  <w:vAlign w:val="center"/>
                </w:tcPr>
                <w:p w14:paraId="405DC3DA" w14:textId="13AA4DBF"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2F4F25" w14:textId="07755229"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8C1D60" w:rsidRPr="000502FE" w14:paraId="5C33B2E9" w14:textId="77777777" w:rsidTr="009A1214">
              <w:trPr>
                <w:trHeight w:val="282"/>
                <w:jc w:val="center"/>
              </w:trPr>
              <w:tc>
                <w:tcPr>
                  <w:tcW w:w="764" w:type="dxa"/>
                  <w:vMerge/>
                  <w:tcBorders>
                    <w:left w:val="single" w:sz="8" w:space="0" w:color="auto"/>
                    <w:right w:val="single" w:sz="4" w:space="0" w:color="auto"/>
                  </w:tcBorders>
                  <w:vAlign w:val="center"/>
                </w:tcPr>
                <w:p w14:paraId="6F262CF9"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26983D73" w14:textId="77777777"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 y segundo lugar, se adjudicarán, a dos ofertantes diferentes</w:t>
                  </w:r>
                </w:p>
              </w:tc>
              <w:tc>
                <w:tcPr>
                  <w:tcW w:w="567" w:type="dxa"/>
                  <w:tcBorders>
                    <w:top w:val="nil"/>
                    <w:left w:val="nil"/>
                    <w:bottom w:val="single" w:sz="4" w:space="0" w:color="auto"/>
                    <w:right w:val="single" w:sz="4" w:space="0" w:color="auto"/>
                  </w:tcBorders>
                  <w:shd w:val="clear" w:color="auto" w:fill="auto"/>
                  <w:vAlign w:val="center"/>
                </w:tcPr>
                <w:p w14:paraId="397A3B52" w14:textId="3A7EBAB2"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21428AC3" w14:textId="0581A0BB"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000000" w:fill="FFFFFF"/>
                  <w:noWrap/>
                  <w:vAlign w:val="center"/>
                </w:tcPr>
                <w:p w14:paraId="10D229BE" w14:textId="3ADDA418"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69981BC3" w14:textId="63ED0535"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0B6DFB75" w14:textId="16EDAFF4"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15547566" w14:textId="3783D41F"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64287EE1" w14:textId="576D70BE"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009859C1" w14:textId="1C8B0DCE"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6FB7F6AF" w14:textId="1D9D5714"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8C1D60" w:rsidRPr="000502FE" w14:paraId="06714510" w14:textId="77777777" w:rsidTr="009A1214">
              <w:trPr>
                <w:trHeight w:val="282"/>
                <w:jc w:val="center"/>
              </w:trPr>
              <w:tc>
                <w:tcPr>
                  <w:tcW w:w="764" w:type="dxa"/>
                  <w:vMerge/>
                  <w:tcBorders>
                    <w:left w:val="single" w:sz="8" w:space="0" w:color="auto"/>
                    <w:right w:val="single" w:sz="4" w:space="0" w:color="auto"/>
                  </w:tcBorders>
                  <w:vAlign w:val="center"/>
                </w:tcPr>
                <w:p w14:paraId="46636C63"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6F41E056" w14:textId="02ADDC38"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C55ADE">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y tercer lugar, se adjudicarán, a tres ofertantes diferentes</w:t>
                  </w:r>
                </w:p>
              </w:tc>
              <w:tc>
                <w:tcPr>
                  <w:tcW w:w="567" w:type="dxa"/>
                  <w:tcBorders>
                    <w:top w:val="nil"/>
                    <w:left w:val="nil"/>
                    <w:bottom w:val="single" w:sz="4" w:space="0" w:color="auto"/>
                    <w:right w:val="single" w:sz="4" w:space="0" w:color="auto"/>
                  </w:tcBorders>
                  <w:shd w:val="clear" w:color="auto" w:fill="auto"/>
                  <w:vAlign w:val="center"/>
                </w:tcPr>
                <w:p w14:paraId="4D48434B" w14:textId="58A2E014"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684A7E6B" w14:textId="197382DF"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0CE0B779" w14:textId="6859CEF3"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23EB6650" w14:textId="3822596E"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18C0DE3C" w14:textId="18CDAF86"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3A1A6F1A" w14:textId="25D36400"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232500FA" w14:textId="39B00FF1"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5DA34A10" w14:textId="32607661"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5C5D4072" w14:textId="39AA3B4F"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8C1D60" w:rsidRPr="000502FE" w14:paraId="4401273B" w14:textId="77777777" w:rsidTr="009A1214">
              <w:trPr>
                <w:trHeight w:val="282"/>
                <w:jc w:val="center"/>
              </w:trPr>
              <w:tc>
                <w:tcPr>
                  <w:tcW w:w="764" w:type="dxa"/>
                  <w:vMerge/>
                  <w:tcBorders>
                    <w:left w:val="single" w:sz="8" w:space="0" w:color="auto"/>
                    <w:right w:val="single" w:sz="4" w:space="0" w:color="auto"/>
                  </w:tcBorders>
                  <w:vAlign w:val="center"/>
                </w:tcPr>
                <w:p w14:paraId="42731F33"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5580C931" w14:textId="720E6DBE"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C55ADE">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y cuarto lugar, se adjudicarán, a cuatro ofertantes diferentes</w:t>
                  </w:r>
                </w:p>
              </w:tc>
              <w:tc>
                <w:tcPr>
                  <w:tcW w:w="567" w:type="dxa"/>
                  <w:tcBorders>
                    <w:top w:val="nil"/>
                    <w:left w:val="nil"/>
                    <w:bottom w:val="single" w:sz="4" w:space="0" w:color="auto"/>
                    <w:right w:val="single" w:sz="4" w:space="0" w:color="auto"/>
                  </w:tcBorders>
                  <w:shd w:val="clear" w:color="auto" w:fill="auto"/>
                  <w:vAlign w:val="center"/>
                </w:tcPr>
                <w:p w14:paraId="48B33956" w14:textId="5640D182"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1EAB7E99" w14:textId="0A80ED92"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34246BB4" w14:textId="526BE631"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7444B41A" w14:textId="65347EF6" w:rsidR="008C1D60" w:rsidRPr="000502FE" w:rsidRDefault="00E70B64"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0ABE2FE0" w14:textId="52B217E5"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3D3F638A" w14:textId="154B9000"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43DA83B1" w14:textId="0EE00162"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30FAFFFC" w14:textId="42A1B49D"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283B227E" w14:textId="509AC4B9"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8C1D60" w:rsidRPr="000502FE" w14:paraId="1E3814EB" w14:textId="77777777" w:rsidTr="009A1214">
              <w:trPr>
                <w:trHeight w:val="282"/>
                <w:jc w:val="center"/>
              </w:trPr>
              <w:tc>
                <w:tcPr>
                  <w:tcW w:w="764" w:type="dxa"/>
                  <w:vMerge/>
                  <w:tcBorders>
                    <w:left w:val="single" w:sz="8" w:space="0" w:color="auto"/>
                    <w:right w:val="single" w:sz="4" w:space="0" w:color="auto"/>
                  </w:tcBorders>
                  <w:vAlign w:val="center"/>
                </w:tcPr>
                <w:p w14:paraId="7B4AD4C7"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00D1C80A" w14:textId="209F300F"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4633BF">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y quinto lugar, se adjudicarán, a cinco ofertantes diferentes</w:t>
                  </w:r>
                </w:p>
              </w:tc>
              <w:tc>
                <w:tcPr>
                  <w:tcW w:w="567" w:type="dxa"/>
                  <w:tcBorders>
                    <w:top w:val="nil"/>
                    <w:left w:val="nil"/>
                    <w:bottom w:val="nil"/>
                    <w:right w:val="single" w:sz="4" w:space="0" w:color="auto"/>
                  </w:tcBorders>
                  <w:shd w:val="clear" w:color="auto" w:fill="auto"/>
                  <w:vAlign w:val="center"/>
                </w:tcPr>
                <w:p w14:paraId="0AF3D0EC" w14:textId="4EC763DD"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46A2A46F" w14:textId="0077B2D8"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688B0C3A" w14:textId="3BD75B8D"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396103C2" w14:textId="772CE4CD"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nil"/>
                    <w:right w:val="single" w:sz="4" w:space="0" w:color="auto"/>
                  </w:tcBorders>
                  <w:shd w:val="clear" w:color="auto" w:fill="auto"/>
                  <w:noWrap/>
                  <w:vAlign w:val="center"/>
                </w:tcPr>
                <w:p w14:paraId="59D9F886" w14:textId="00530F90"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20%</w:t>
                  </w:r>
                </w:p>
              </w:tc>
              <w:tc>
                <w:tcPr>
                  <w:tcW w:w="567" w:type="dxa"/>
                  <w:tcBorders>
                    <w:top w:val="nil"/>
                    <w:left w:val="nil"/>
                    <w:bottom w:val="single" w:sz="4" w:space="0" w:color="auto"/>
                    <w:right w:val="single" w:sz="4" w:space="0" w:color="auto"/>
                  </w:tcBorders>
                  <w:shd w:val="clear" w:color="auto" w:fill="auto"/>
                  <w:noWrap/>
                  <w:vAlign w:val="center"/>
                </w:tcPr>
                <w:p w14:paraId="1A201EB9" w14:textId="5C79D74E"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67" w:type="dxa"/>
                  <w:tcBorders>
                    <w:top w:val="nil"/>
                    <w:left w:val="nil"/>
                    <w:bottom w:val="single" w:sz="4" w:space="0" w:color="auto"/>
                    <w:right w:val="single" w:sz="4" w:space="0" w:color="auto"/>
                  </w:tcBorders>
                  <w:shd w:val="clear" w:color="auto" w:fill="auto"/>
                  <w:noWrap/>
                  <w:vAlign w:val="center"/>
                </w:tcPr>
                <w:p w14:paraId="5D476437" w14:textId="4945ACF8"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16DC76FD" w14:textId="11097393"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22CD75B2" w14:textId="32A37AD6"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8C1D60" w:rsidRPr="000502FE" w14:paraId="132E0AD2" w14:textId="77777777" w:rsidTr="009A1214">
              <w:trPr>
                <w:trHeight w:val="282"/>
                <w:jc w:val="center"/>
              </w:trPr>
              <w:tc>
                <w:tcPr>
                  <w:tcW w:w="764" w:type="dxa"/>
                  <w:vMerge/>
                  <w:tcBorders>
                    <w:left w:val="single" w:sz="8" w:space="0" w:color="auto"/>
                    <w:right w:val="single" w:sz="4" w:space="0" w:color="auto"/>
                  </w:tcBorders>
                  <w:vAlign w:val="center"/>
                </w:tcPr>
                <w:p w14:paraId="68872D1F"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24DAEF7B" w14:textId="29E0AEE1"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13410F">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quinto y sexto lugar, se adjudicarán, a seis ofertantes diferentes</w:t>
                  </w:r>
                </w:p>
              </w:tc>
              <w:tc>
                <w:tcPr>
                  <w:tcW w:w="567" w:type="dxa"/>
                  <w:tcBorders>
                    <w:top w:val="single" w:sz="4" w:space="0" w:color="auto"/>
                    <w:left w:val="nil"/>
                    <w:bottom w:val="nil"/>
                    <w:right w:val="single" w:sz="4" w:space="0" w:color="auto"/>
                  </w:tcBorders>
                  <w:shd w:val="clear" w:color="auto" w:fill="auto"/>
                  <w:vAlign w:val="center"/>
                </w:tcPr>
                <w:p w14:paraId="7E2206C4" w14:textId="6F691A38"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17</w:t>
                  </w:r>
                  <w:r w:rsidR="0052059F">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7A6A792C" w14:textId="2E1FB774"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17</w:t>
                  </w:r>
                  <w:r w:rsidR="0052059F">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61B78372" w14:textId="11CDA034"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17</w:t>
                  </w:r>
                  <w:r w:rsidR="0052059F">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583A8CFF" w14:textId="1887B42C"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17</w:t>
                  </w:r>
                  <w:r w:rsidR="0052059F">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593FF1A5" w14:textId="2917C830"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16</w:t>
                  </w:r>
                  <w:r w:rsidR="0052059F">
                    <w:rPr>
                      <w:rFonts w:ascii="Museo Sans 300" w:hAnsi="Museo Sans 300" w:cs="Arial"/>
                      <w:color w:val="000000"/>
                      <w:sz w:val="16"/>
                      <w:szCs w:val="16"/>
                      <w:lang w:val="es-SV"/>
                    </w:rPr>
                    <w:t>%</w:t>
                  </w:r>
                </w:p>
              </w:tc>
              <w:tc>
                <w:tcPr>
                  <w:tcW w:w="567" w:type="dxa"/>
                  <w:tcBorders>
                    <w:top w:val="nil"/>
                    <w:left w:val="nil"/>
                    <w:bottom w:val="nil"/>
                    <w:right w:val="single" w:sz="4" w:space="0" w:color="auto"/>
                  </w:tcBorders>
                  <w:shd w:val="clear" w:color="000000" w:fill="FFFFFF"/>
                  <w:noWrap/>
                  <w:vAlign w:val="center"/>
                </w:tcPr>
                <w:p w14:paraId="05262D13" w14:textId="422AB5F2" w:rsidR="008C1D60" w:rsidRPr="000502FE" w:rsidRDefault="00837946"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16</w:t>
                  </w:r>
                  <w:r w:rsidR="00A4784C">
                    <w:rPr>
                      <w:rFonts w:ascii="Museo Sans 300" w:hAnsi="Museo Sans 300" w:cs="Arial"/>
                      <w:color w:val="000000"/>
                      <w:sz w:val="16"/>
                      <w:szCs w:val="16"/>
                      <w:lang w:val="es-SV"/>
                    </w:rPr>
                    <w:t>%</w:t>
                  </w:r>
                </w:p>
              </w:tc>
              <w:tc>
                <w:tcPr>
                  <w:tcW w:w="567" w:type="dxa"/>
                  <w:tcBorders>
                    <w:top w:val="nil"/>
                    <w:left w:val="nil"/>
                    <w:bottom w:val="nil"/>
                    <w:right w:val="single" w:sz="4" w:space="0" w:color="auto"/>
                  </w:tcBorders>
                  <w:shd w:val="clear" w:color="000000" w:fill="FFFFFF"/>
                  <w:noWrap/>
                  <w:vAlign w:val="center"/>
                </w:tcPr>
                <w:p w14:paraId="249BD51F" w14:textId="44AC3291"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584" w:type="dxa"/>
                  <w:tcBorders>
                    <w:top w:val="nil"/>
                    <w:left w:val="nil"/>
                    <w:bottom w:val="single" w:sz="4" w:space="0" w:color="auto"/>
                    <w:right w:val="single" w:sz="4" w:space="0" w:color="auto"/>
                  </w:tcBorders>
                  <w:shd w:val="clear" w:color="auto" w:fill="auto"/>
                  <w:noWrap/>
                  <w:vAlign w:val="center"/>
                </w:tcPr>
                <w:p w14:paraId="094BC7FA" w14:textId="1D1CC1D0"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3B4380C3" w14:textId="734419EF"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8C1D60" w:rsidRPr="000502FE" w14:paraId="6385D7D7" w14:textId="77777777" w:rsidTr="009A1214">
              <w:trPr>
                <w:trHeight w:val="282"/>
                <w:jc w:val="center"/>
              </w:trPr>
              <w:tc>
                <w:tcPr>
                  <w:tcW w:w="764" w:type="dxa"/>
                  <w:vMerge/>
                  <w:tcBorders>
                    <w:left w:val="single" w:sz="8" w:space="0" w:color="auto"/>
                    <w:bottom w:val="single" w:sz="4" w:space="0" w:color="auto"/>
                    <w:right w:val="single" w:sz="4" w:space="0" w:color="auto"/>
                  </w:tcBorders>
                  <w:vAlign w:val="center"/>
                </w:tcPr>
                <w:p w14:paraId="6861D51B"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0C395D34" w14:textId="5826FAD8"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13410F">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quinto, sexto y séptimo lugar, se adjudicarán, a siete ofertantes diferentes</w:t>
                  </w:r>
                </w:p>
              </w:tc>
              <w:tc>
                <w:tcPr>
                  <w:tcW w:w="567" w:type="dxa"/>
                  <w:tcBorders>
                    <w:top w:val="single" w:sz="4" w:space="0" w:color="auto"/>
                    <w:left w:val="nil"/>
                    <w:bottom w:val="nil"/>
                    <w:right w:val="single" w:sz="4" w:space="0" w:color="auto"/>
                  </w:tcBorders>
                  <w:shd w:val="clear" w:color="auto" w:fill="auto"/>
                  <w:vAlign w:val="center"/>
                </w:tcPr>
                <w:p w14:paraId="0FB9590D" w14:textId="7B92DEAD"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15</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auto" w:fill="auto"/>
                  <w:noWrap/>
                  <w:vAlign w:val="center"/>
                </w:tcPr>
                <w:p w14:paraId="549A144C" w14:textId="4C7583EA"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15</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auto" w:fill="auto"/>
                  <w:noWrap/>
                  <w:vAlign w:val="center"/>
                </w:tcPr>
                <w:p w14:paraId="360999E0" w14:textId="53528598"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auto" w:fill="auto"/>
                  <w:noWrap/>
                  <w:vAlign w:val="center"/>
                </w:tcPr>
                <w:p w14:paraId="2961004A" w14:textId="1FDBED0A"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auto" w:fill="auto"/>
                  <w:noWrap/>
                  <w:vAlign w:val="center"/>
                </w:tcPr>
                <w:p w14:paraId="0954EF87" w14:textId="532163C9"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auto" w:fill="auto"/>
                  <w:noWrap/>
                  <w:vAlign w:val="center"/>
                </w:tcPr>
                <w:p w14:paraId="1A75BCF3" w14:textId="42FDF6FA"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31DE84E1" w14:textId="23F8B04F"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84" w:type="dxa"/>
                  <w:tcBorders>
                    <w:top w:val="nil"/>
                    <w:left w:val="nil"/>
                    <w:bottom w:val="nil"/>
                    <w:right w:val="single" w:sz="4" w:space="0" w:color="auto"/>
                  </w:tcBorders>
                  <w:shd w:val="clear" w:color="000000" w:fill="FFFFFF"/>
                  <w:noWrap/>
                  <w:vAlign w:val="center"/>
                </w:tcPr>
                <w:p w14:paraId="409C73F8" w14:textId="16A3C9B5"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c>
                <w:tcPr>
                  <w:tcW w:w="709" w:type="dxa"/>
                  <w:tcBorders>
                    <w:top w:val="nil"/>
                    <w:left w:val="nil"/>
                    <w:bottom w:val="single" w:sz="4" w:space="0" w:color="auto"/>
                    <w:right w:val="single" w:sz="4" w:space="0" w:color="auto"/>
                  </w:tcBorders>
                  <w:shd w:val="clear" w:color="auto" w:fill="auto"/>
                  <w:noWrap/>
                  <w:vAlign w:val="center"/>
                </w:tcPr>
                <w:p w14:paraId="4D19CED4" w14:textId="247DDD2D"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8C1D60" w:rsidRPr="000502FE" w14:paraId="145389E3" w14:textId="77777777" w:rsidTr="009A1214">
              <w:trPr>
                <w:trHeight w:val="282"/>
                <w:jc w:val="center"/>
              </w:trPr>
              <w:tc>
                <w:tcPr>
                  <w:tcW w:w="764" w:type="dxa"/>
                  <w:vMerge/>
                  <w:tcBorders>
                    <w:top w:val="single" w:sz="4" w:space="0" w:color="auto"/>
                    <w:left w:val="single" w:sz="8" w:space="0" w:color="auto"/>
                    <w:right w:val="single" w:sz="4" w:space="0" w:color="auto"/>
                  </w:tcBorders>
                  <w:vAlign w:val="center"/>
                </w:tcPr>
                <w:p w14:paraId="20B634E4" w14:textId="77777777" w:rsidR="008C1D60" w:rsidRPr="000502FE" w:rsidRDefault="008C1D60" w:rsidP="008C1D60">
                  <w:pPr>
                    <w:rPr>
                      <w:rFonts w:ascii="Calibri" w:hAnsi="Calibri" w:cs="Calibri"/>
                      <w:color w:val="000000"/>
                      <w:sz w:val="16"/>
                      <w:szCs w:val="16"/>
                      <w:lang w:val="es-SV"/>
                    </w:rPr>
                  </w:pPr>
                </w:p>
              </w:tc>
              <w:tc>
                <w:tcPr>
                  <w:tcW w:w="3161" w:type="dxa"/>
                  <w:tcBorders>
                    <w:top w:val="nil"/>
                    <w:left w:val="nil"/>
                    <w:bottom w:val="single" w:sz="4" w:space="0" w:color="auto"/>
                    <w:right w:val="single" w:sz="4" w:space="0" w:color="auto"/>
                  </w:tcBorders>
                  <w:shd w:val="clear" w:color="auto" w:fill="auto"/>
                  <w:vAlign w:val="center"/>
                </w:tcPr>
                <w:p w14:paraId="0917C3E2" w14:textId="1373B788" w:rsidR="008C1D60" w:rsidRPr="000502FE" w:rsidRDefault="008C1D60"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sidR="00DE49E3">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quinto, sexto, séptimo y octavo lugar, se adjudicarán, a ocho ofertantes diferentes</w:t>
                  </w:r>
                </w:p>
              </w:tc>
              <w:tc>
                <w:tcPr>
                  <w:tcW w:w="567" w:type="dxa"/>
                  <w:tcBorders>
                    <w:top w:val="single" w:sz="4" w:space="0" w:color="auto"/>
                    <w:left w:val="nil"/>
                    <w:bottom w:val="nil"/>
                    <w:right w:val="single" w:sz="4" w:space="0" w:color="auto"/>
                  </w:tcBorders>
                  <w:shd w:val="clear" w:color="auto" w:fill="auto"/>
                  <w:vAlign w:val="center"/>
                </w:tcPr>
                <w:p w14:paraId="6FC2594A" w14:textId="16909839"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0DE861D3" w14:textId="442C8E29"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26FD8B89" w14:textId="7C56915C"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67DEBCDE" w14:textId="201367CA"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67007008" w14:textId="2381837B"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16D6C584" w14:textId="3A9DCA05"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nil"/>
                    <w:right w:val="single" w:sz="4" w:space="0" w:color="auto"/>
                  </w:tcBorders>
                  <w:shd w:val="clear" w:color="000000" w:fill="FFFFFF"/>
                  <w:noWrap/>
                  <w:vAlign w:val="center"/>
                </w:tcPr>
                <w:p w14:paraId="48640DED" w14:textId="525BEE78"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84" w:type="dxa"/>
                  <w:tcBorders>
                    <w:top w:val="single" w:sz="4" w:space="0" w:color="auto"/>
                    <w:left w:val="nil"/>
                    <w:bottom w:val="nil"/>
                    <w:right w:val="single" w:sz="4" w:space="0" w:color="auto"/>
                  </w:tcBorders>
                  <w:shd w:val="clear" w:color="000000" w:fill="FFFFFF"/>
                  <w:noWrap/>
                  <w:vAlign w:val="center"/>
                </w:tcPr>
                <w:p w14:paraId="4177270C" w14:textId="2BD84477" w:rsidR="008C1D60" w:rsidRPr="000502FE" w:rsidRDefault="008232E7"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709" w:type="dxa"/>
                  <w:tcBorders>
                    <w:top w:val="nil"/>
                    <w:left w:val="nil"/>
                    <w:bottom w:val="nil"/>
                    <w:right w:val="single" w:sz="4" w:space="0" w:color="auto"/>
                  </w:tcBorders>
                  <w:shd w:val="clear" w:color="auto" w:fill="auto"/>
                  <w:noWrap/>
                  <w:vAlign w:val="center"/>
                </w:tcPr>
                <w:p w14:paraId="1321CB0F" w14:textId="0B9AD893" w:rsidR="008C1D60" w:rsidRPr="000502FE" w:rsidRDefault="0052059F"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w:t>
                  </w:r>
                </w:p>
              </w:tc>
            </w:tr>
            <w:tr w:rsidR="00DE49E3" w:rsidRPr="000502FE" w14:paraId="79B90FD4" w14:textId="77777777" w:rsidTr="00DA6D91">
              <w:trPr>
                <w:trHeight w:val="776"/>
                <w:jc w:val="center"/>
              </w:trPr>
              <w:tc>
                <w:tcPr>
                  <w:tcW w:w="764" w:type="dxa"/>
                  <w:vMerge/>
                  <w:tcBorders>
                    <w:left w:val="single" w:sz="8" w:space="0" w:color="auto"/>
                    <w:bottom w:val="single" w:sz="4" w:space="0" w:color="auto"/>
                    <w:right w:val="single" w:sz="4" w:space="0" w:color="auto"/>
                  </w:tcBorders>
                  <w:vAlign w:val="center"/>
                </w:tcPr>
                <w:p w14:paraId="63DD78F8" w14:textId="77777777" w:rsidR="00DE49E3" w:rsidRPr="000502FE" w:rsidRDefault="00DE49E3" w:rsidP="008C1D60">
                  <w:pPr>
                    <w:rPr>
                      <w:rFonts w:ascii="Calibri" w:hAnsi="Calibri" w:cs="Calibri"/>
                      <w:color w:val="000000"/>
                      <w:sz w:val="16"/>
                      <w:szCs w:val="16"/>
                      <w:lang w:val="es-SV"/>
                    </w:rPr>
                  </w:pPr>
                </w:p>
              </w:tc>
              <w:tc>
                <w:tcPr>
                  <w:tcW w:w="3161" w:type="dxa"/>
                  <w:tcBorders>
                    <w:top w:val="single" w:sz="4" w:space="0" w:color="auto"/>
                    <w:left w:val="nil"/>
                    <w:bottom w:val="single" w:sz="4" w:space="0" w:color="auto"/>
                    <w:right w:val="single" w:sz="4" w:space="0" w:color="auto"/>
                  </w:tcBorders>
                  <w:shd w:val="clear" w:color="auto" w:fill="auto"/>
                  <w:vAlign w:val="center"/>
                </w:tcPr>
                <w:p w14:paraId="4276A214" w14:textId="2356B1F5" w:rsidR="00DE49E3" w:rsidRPr="000502FE" w:rsidRDefault="00DE49E3" w:rsidP="008C1D60">
                  <w:pPr>
                    <w:jc w:val="both"/>
                    <w:rPr>
                      <w:rFonts w:ascii="Museo Sans 300" w:hAnsi="Museo Sans 300" w:cs="Arial"/>
                      <w:color w:val="000000"/>
                      <w:sz w:val="16"/>
                      <w:szCs w:val="16"/>
                      <w:lang w:val="es-SV"/>
                    </w:rPr>
                  </w:pPr>
                  <w:r w:rsidRPr="000502FE">
                    <w:rPr>
                      <w:rFonts w:ascii="Museo Sans 300" w:hAnsi="Museo Sans 300" w:cs="Arial"/>
                      <w:color w:val="000000"/>
                      <w:sz w:val="16"/>
                      <w:szCs w:val="16"/>
                      <w:lang w:val="es-SV"/>
                    </w:rPr>
                    <w:t>Si existe primero</w:t>
                  </w:r>
                  <w:r>
                    <w:rPr>
                      <w:rFonts w:ascii="Museo Sans 300" w:hAnsi="Museo Sans 300" w:cs="Arial"/>
                      <w:color w:val="000000"/>
                      <w:sz w:val="16"/>
                      <w:szCs w:val="16"/>
                      <w:lang w:val="es-SV"/>
                    </w:rPr>
                    <w:t>,</w:t>
                  </w:r>
                  <w:r w:rsidRPr="000502FE">
                    <w:rPr>
                      <w:rFonts w:ascii="Museo Sans 300" w:hAnsi="Museo Sans 300" w:cs="Arial"/>
                      <w:color w:val="000000"/>
                      <w:sz w:val="16"/>
                      <w:szCs w:val="16"/>
                      <w:lang w:val="es-SV"/>
                    </w:rPr>
                    <w:t xml:space="preserve"> segundo, tercer, cuarto, quinto, sexto, séptimo, octavo y noveno lugar, se adjudicarán, a nueve ofertantes diferentes</w:t>
                  </w:r>
                </w:p>
              </w:tc>
              <w:tc>
                <w:tcPr>
                  <w:tcW w:w="567" w:type="dxa"/>
                  <w:tcBorders>
                    <w:top w:val="single" w:sz="4" w:space="0" w:color="auto"/>
                    <w:left w:val="nil"/>
                    <w:bottom w:val="single" w:sz="4" w:space="0" w:color="auto"/>
                    <w:right w:val="single" w:sz="4" w:space="0" w:color="auto"/>
                  </w:tcBorders>
                  <w:shd w:val="clear" w:color="auto" w:fill="auto"/>
                  <w:vAlign w:val="center"/>
                </w:tcPr>
                <w:p w14:paraId="5C34A6E4" w14:textId="22C75F07" w:rsidR="00DE49E3" w:rsidRPr="000502FE" w:rsidRDefault="00BF5C1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14</w:t>
                  </w:r>
                  <w:r w:rsidR="00A4784C">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F3598F" w14:textId="55954232" w:rsidR="00DE49E3" w:rsidRPr="000502FE" w:rsidRDefault="00BF5C1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BFAFE6" w14:textId="5A1949E9" w:rsidR="00DE49E3" w:rsidRPr="000502FE" w:rsidRDefault="00BF5C1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CBC23B" w14:textId="17355001" w:rsidR="00DE49E3" w:rsidRPr="000502FE" w:rsidRDefault="00BF5C1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70356" w14:textId="734B0077" w:rsidR="00DE49E3" w:rsidRPr="000502FE" w:rsidRDefault="00F24CE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12</w:t>
                  </w:r>
                  <w:r w:rsidR="00A4784C">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77D308" w14:textId="1F5DC7B9" w:rsidR="00DE49E3" w:rsidRPr="000502FE" w:rsidRDefault="00F24CE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10</w:t>
                  </w:r>
                  <w:r w:rsidR="00A4784C">
                    <w:rPr>
                      <w:rFonts w:ascii="Museo Sans 300" w:hAnsi="Museo Sans 300" w:cs="Arial"/>
                      <w:color w:val="000000"/>
                      <w:sz w:val="16"/>
                      <w:szCs w:val="16"/>
                      <w:lang w:val="es-SV"/>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E7BD1D" w14:textId="6BC3CCA9" w:rsidR="00DE49E3" w:rsidRPr="000502FE" w:rsidRDefault="00F24CE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10</w:t>
                  </w:r>
                  <w:r w:rsidR="00A4784C">
                    <w:rPr>
                      <w:rFonts w:ascii="Museo Sans 300" w:hAnsi="Museo Sans 300" w:cs="Arial"/>
                      <w:color w:val="000000"/>
                      <w:sz w:val="16"/>
                      <w:szCs w:val="16"/>
                      <w:lang w:val="es-SV"/>
                    </w:rPr>
                    <w:t>%</w:t>
                  </w:r>
                </w:p>
              </w:tc>
              <w:tc>
                <w:tcPr>
                  <w:tcW w:w="584" w:type="dxa"/>
                  <w:tcBorders>
                    <w:top w:val="single" w:sz="4" w:space="0" w:color="auto"/>
                    <w:left w:val="nil"/>
                    <w:bottom w:val="single" w:sz="4" w:space="0" w:color="auto"/>
                    <w:right w:val="single" w:sz="4" w:space="0" w:color="auto"/>
                  </w:tcBorders>
                  <w:shd w:val="clear" w:color="auto" w:fill="auto"/>
                  <w:noWrap/>
                  <w:vAlign w:val="center"/>
                </w:tcPr>
                <w:p w14:paraId="504EC7E4" w14:textId="518F6209" w:rsidR="00DE49E3" w:rsidRPr="000502FE" w:rsidRDefault="00F24CE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10</w:t>
                  </w:r>
                  <w:r w:rsidR="00A4784C">
                    <w:rPr>
                      <w:rFonts w:ascii="Museo Sans 300" w:hAnsi="Museo Sans 300" w:cs="Arial"/>
                      <w:color w:val="000000"/>
                      <w:sz w:val="16"/>
                      <w:szCs w:val="16"/>
                      <w:lang w:val="es-SV"/>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57652B" w14:textId="04B0C9D1" w:rsidR="00DE49E3" w:rsidRPr="000502FE" w:rsidRDefault="00F24CEB" w:rsidP="008C1D60">
                  <w:pPr>
                    <w:jc w:val="center"/>
                    <w:rPr>
                      <w:rFonts w:ascii="Museo Sans 300" w:hAnsi="Museo Sans 300" w:cs="Arial"/>
                      <w:color w:val="000000"/>
                      <w:sz w:val="16"/>
                      <w:szCs w:val="16"/>
                      <w:lang w:val="es-SV"/>
                    </w:rPr>
                  </w:pPr>
                  <w:r>
                    <w:rPr>
                      <w:rFonts w:ascii="Museo Sans 300" w:hAnsi="Museo Sans 300" w:cs="Arial"/>
                      <w:color w:val="000000"/>
                      <w:sz w:val="16"/>
                      <w:szCs w:val="16"/>
                      <w:lang w:val="es-SV"/>
                    </w:rPr>
                    <w:t>10</w:t>
                  </w:r>
                  <w:r w:rsidR="00A4784C">
                    <w:rPr>
                      <w:rFonts w:ascii="Museo Sans 300" w:hAnsi="Museo Sans 300" w:cs="Arial"/>
                      <w:color w:val="000000"/>
                      <w:sz w:val="16"/>
                      <w:szCs w:val="16"/>
                      <w:lang w:val="es-SV"/>
                    </w:rPr>
                    <w:t>%</w:t>
                  </w:r>
                </w:p>
              </w:tc>
            </w:tr>
          </w:tbl>
          <w:p w14:paraId="77545149" w14:textId="77777777" w:rsidR="00DE49E3" w:rsidRDefault="00DE49E3" w:rsidP="00FB69F0">
            <w:pPr>
              <w:jc w:val="both"/>
              <w:rPr>
                <w:rFonts w:ascii="Museo Sans 300" w:hAnsi="Museo Sans 300" w:cs="Arial"/>
                <w:sz w:val="21"/>
                <w:szCs w:val="21"/>
                <w:lang w:val="es-SV" w:eastAsia="en-US"/>
              </w:rPr>
            </w:pPr>
          </w:p>
          <w:p w14:paraId="622EAEF9" w14:textId="7FA0B3CC" w:rsidR="00FB69F0" w:rsidRPr="00612FF9" w:rsidRDefault="00FB69F0" w:rsidP="00FB69F0">
            <w:pPr>
              <w:jc w:val="both"/>
              <w:rPr>
                <w:rFonts w:ascii="Museo Sans 300" w:eastAsia="Andale Sans UI" w:hAnsi="Museo Sans 300" w:cs="Arial"/>
                <w:kern w:val="1"/>
                <w:sz w:val="21"/>
                <w:szCs w:val="21"/>
                <w:lang w:val="es-SV" w:eastAsia="en-US"/>
              </w:rPr>
            </w:pPr>
            <w:r w:rsidRPr="000502FE">
              <w:rPr>
                <w:rFonts w:ascii="Museo Sans 300" w:hAnsi="Museo Sans 300" w:cs="Arial"/>
                <w:sz w:val="21"/>
                <w:szCs w:val="21"/>
                <w:lang w:val="es-SV" w:eastAsia="en-US"/>
              </w:rPr>
              <w:t>22.</w:t>
            </w:r>
            <w:r w:rsidR="00711029">
              <w:rPr>
                <w:rFonts w:ascii="Museo Sans 300" w:hAnsi="Museo Sans 300" w:cs="Arial"/>
                <w:sz w:val="21"/>
                <w:szCs w:val="21"/>
                <w:lang w:val="es-SV" w:eastAsia="en-US"/>
              </w:rPr>
              <w:t>2</w:t>
            </w:r>
            <w:r w:rsidRPr="000502FE">
              <w:rPr>
                <w:rFonts w:ascii="Museo Sans 300" w:hAnsi="Museo Sans 300" w:cs="Arial"/>
                <w:sz w:val="21"/>
                <w:szCs w:val="21"/>
                <w:lang w:val="es-SV" w:eastAsia="en-US"/>
              </w:rPr>
              <w:t xml:space="preserve"> </w:t>
            </w:r>
            <w:r w:rsidR="00286267" w:rsidRPr="000502FE">
              <w:rPr>
                <w:rFonts w:ascii="Museo Sans 300" w:hAnsi="Museo Sans 300" w:cs="Arial"/>
                <w:sz w:val="21"/>
                <w:szCs w:val="21"/>
                <w:lang w:val="es-SV" w:eastAsia="en-US"/>
              </w:rPr>
              <w:t>L</w:t>
            </w:r>
            <w:r w:rsidRPr="000502FE">
              <w:rPr>
                <w:rFonts w:ascii="Museo Sans 300" w:eastAsia="Andale Sans UI" w:hAnsi="Museo Sans 300" w:cs="Arial"/>
                <w:kern w:val="1"/>
                <w:sz w:val="21"/>
                <w:szCs w:val="21"/>
                <w:lang w:val="es-SV" w:eastAsia="en-US"/>
              </w:rPr>
              <w:t xml:space="preserve">os servicios serán adjudicados mediante la modalidad de un contrato abierto, es decir los servicios </w:t>
            </w:r>
            <w:r w:rsidRPr="00132C9B">
              <w:rPr>
                <w:rFonts w:ascii="Museo Sans 300" w:eastAsia="Andale Sans UI" w:hAnsi="Museo Sans 300" w:cs="Arial"/>
                <w:kern w:val="1"/>
                <w:sz w:val="21"/>
                <w:szCs w:val="21"/>
                <w:lang w:val="es-SV" w:eastAsia="en-US"/>
              </w:rPr>
              <w:t xml:space="preserve">serán </w:t>
            </w:r>
            <w:r w:rsidRPr="00612FF9">
              <w:rPr>
                <w:rFonts w:ascii="Museo Sans 300" w:eastAsia="Andale Sans UI" w:hAnsi="Museo Sans 300" w:cs="Arial"/>
                <w:kern w:val="1"/>
                <w:sz w:val="21"/>
                <w:szCs w:val="21"/>
                <w:lang w:val="es-SV" w:eastAsia="en-US"/>
              </w:rPr>
              <w:t xml:space="preserve">proporcionados </w:t>
            </w:r>
            <w:proofErr w:type="gramStart"/>
            <w:r w:rsidRPr="00612FF9">
              <w:rPr>
                <w:rFonts w:ascii="Museo Sans 300" w:eastAsia="Andale Sans UI" w:hAnsi="Museo Sans 300" w:cs="Arial"/>
                <w:kern w:val="1"/>
                <w:sz w:val="21"/>
                <w:szCs w:val="21"/>
                <w:lang w:val="es-SV" w:eastAsia="en-US"/>
              </w:rPr>
              <w:t>de acuerdo a</w:t>
            </w:r>
            <w:proofErr w:type="gramEnd"/>
            <w:r w:rsidRPr="00612FF9">
              <w:rPr>
                <w:rFonts w:ascii="Museo Sans 300" w:eastAsia="Andale Sans UI" w:hAnsi="Museo Sans 300" w:cs="Arial"/>
                <w:kern w:val="1"/>
                <w:sz w:val="21"/>
                <w:szCs w:val="21"/>
                <w:lang w:val="es-SV" w:eastAsia="en-US"/>
              </w:rPr>
              <w:t xml:space="preserve"> requerimiento del Administrador de Contrato que nombre el MINEDUCYT y serán pagados contra la documentación probatoria que ampare</w:t>
            </w:r>
            <w:r w:rsidR="001732A9" w:rsidRPr="00612FF9">
              <w:rPr>
                <w:rFonts w:ascii="Museo Sans 300" w:eastAsia="Andale Sans UI" w:hAnsi="Museo Sans 300" w:cs="Arial"/>
                <w:kern w:val="1"/>
                <w:sz w:val="21"/>
                <w:szCs w:val="21"/>
                <w:lang w:val="es-SV" w:eastAsia="en-US"/>
              </w:rPr>
              <w:t xml:space="preserve"> la obra </w:t>
            </w:r>
            <w:r w:rsidR="009B26FF" w:rsidRPr="00612FF9">
              <w:rPr>
                <w:rFonts w:ascii="Museo Sans 300" w:eastAsia="Andale Sans UI" w:hAnsi="Museo Sans 300" w:cs="Arial"/>
                <w:kern w:val="1"/>
                <w:sz w:val="21"/>
                <w:szCs w:val="21"/>
                <w:lang w:val="es-SV" w:eastAsia="en-US"/>
              </w:rPr>
              <w:t>ejecutada</w:t>
            </w:r>
            <w:r w:rsidR="00076AC8" w:rsidRPr="00612FF9">
              <w:rPr>
                <w:rFonts w:ascii="Museo Sans 300" w:eastAsia="Andale Sans UI" w:hAnsi="Museo Sans 300" w:cs="Arial"/>
                <w:kern w:val="1"/>
                <w:sz w:val="21"/>
                <w:szCs w:val="21"/>
                <w:lang w:val="es-SV" w:eastAsia="en-US"/>
              </w:rPr>
              <w:t xml:space="preserve"> </w:t>
            </w:r>
            <w:r w:rsidR="001C7180" w:rsidRPr="00612FF9">
              <w:rPr>
                <w:rFonts w:ascii="Museo Sans 300" w:eastAsia="Andale Sans UI" w:hAnsi="Museo Sans 300" w:cs="Arial"/>
                <w:kern w:val="1"/>
                <w:sz w:val="21"/>
                <w:szCs w:val="21"/>
                <w:lang w:val="es-SV" w:eastAsia="en-US"/>
              </w:rPr>
              <w:t>por</w:t>
            </w:r>
            <w:r w:rsidR="00076AC8" w:rsidRPr="00612FF9">
              <w:rPr>
                <w:rFonts w:ascii="Museo Sans 300" w:eastAsia="Andale Sans UI" w:hAnsi="Museo Sans 300" w:cs="Arial"/>
                <w:kern w:val="1"/>
                <w:sz w:val="21"/>
                <w:szCs w:val="21"/>
                <w:lang w:val="es-SV" w:eastAsia="en-US"/>
              </w:rPr>
              <w:t xml:space="preserve"> Centro Educativo,</w:t>
            </w:r>
            <w:r w:rsidRPr="00612FF9">
              <w:rPr>
                <w:rFonts w:ascii="Museo Sans 300" w:eastAsia="Andale Sans UI" w:hAnsi="Museo Sans 300" w:cs="Arial"/>
                <w:kern w:val="1"/>
                <w:sz w:val="21"/>
                <w:szCs w:val="21"/>
                <w:lang w:val="es-SV" w:eastAsia="en-US"/>
              </w:rPr>
              <w:t xml:space="preserve"> de acuerdo a los precios unitarios</w:t>
            </w:r>
            <w:r w:rsidR="009B26FF" w:rsidRPr="00612FF9">
              <w:rPr>
                <w:rFonts w:ascii="Museo Sans 300" w:eastAsia="Andale Sans UI" w:hAnsi="Museo Sans 300" w:cs="Arial"/>
                <w:kern w:val="1"/>
                <w:sz w:val="21"/>
                <w:szCs w:val="21"/>
                <w:lang w:val="es-SV" w:eastAsia="en-US"/>
              </w:rPr>
              <w:t xml:space="preserve"> establecidos en el cuadro de precios</w:t>
            </w:r>
            <w:r w:rsidRPr="00612FF9">
              <w:rPr>
                <w:rFonts w:ascii="Museo Sans 300" w:eastAsia="Andale Sans UI" w:hAnsi="Museo Sans 300" w:cs="Arial"/>
                <w:kern w:val="1"/>
                <w:sz w:val="21"/>
                <w:szCs w:val="21"/>
                <w:lang w:val="es-SV" w:eastAsia="en-US"/>
              </w:rPr>
              <w:t>, hasta agotar el monto contratado.</w:t>
            </w:r>
          </w:p>
          <w:p w14:paraId="622EAEFA" w14:textId="77777777" w:rsidR="00FB69F0" w:rsidRPr="00612FF9" w:rsidRDefault="00FB69F0" w:rsidP="00FB69F0">
            <w:pPr>
              <w:jc w:val="both"/>
              <w:rPr>
                <w:rFonts w:ascii="Museo Sans 300" w:hAnsi="Museo Sans 300" w:cs="Arial"/>
                <w:sz w:val="21"/>
                <w:szCs w:val="21"/>
                <w:lang w:val="es-SV" w:eastAsia="en-US"/>
              </w:rPr>
            </w:pPr>
          </w:p>
          <w:p w14:paraId="622EAEFB" w14:textId="7535AD99"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22.</w:t>
            </w:r>
            <w:r w:rsidR="00711029" w:rsidRPr="00612FF9">
              <w:rPr>
                <w:rFonts w:ascii="Museo Sans 300" w:hAnsi="Museo Sans 300" w:cs="Arial"/>
                <w:sz w:val="21"/>
                <w:szCs w:val="21"/>
                <w:lang w:val="es-SV" w:eastAsia="en-US"/>
              </w:rPr>
              <w:t>3</w:t>
            </w:r>
            <w:r w:rsidRPr="00612FF9">
              <w:rPr>
                <w:rFonts w:ascii="Museo Sans 300" w:hAnsi="Museo Sans 300" w:cs="Arial"/>
                <w:sz w:val="21"/>
                <w:szCs w:val="21"/>
                <w:lang w:val="es-SV" w:eastAsia="en-US"/>
              </w:rPr>
              <w:t xml:space="preserve"> Si al finalizar las cuatro etapas de evaluación resultaren dos o más ofertantes con igual oferta económica</w:t>
            </w:r>
            <w:r w:rsidR="00225E65" w:rsidRPr="00612FF9">
              <w:rPr>
                <w:rFonts w:ascii="Museo Sans 300" w:hAnsi="Museo Sans 300" w:cs="Arial"/>
                <w:sz w:val="21"/>
                <w:szCs w:val="21"/>
                <w:lang w:val="es-SV" w:eastAsia="en-US"/>
              </w:rPr>
              <w:t>,</w:t>
            </w:r>
            <w:r w:rsidR="00904B03" w:rsidRPr="00612FF9">
              <w:rPr>
                <w:rFonts w:ascii="Museo Sans 300" w:hAnsi="Museo Sans 300" w:cs="Arial"/>
              </w:rPr>
              <w:t xml:space="preserve"> el desempate se realizará </w:t>
            </w:r>
            <w:r w:rsidR="00E70489" w:rsidRPr="00612FF9">
              <w:rPr>
                <w:rFonts w:ascii="Museo Sans 300" w:hAnsi="Museo Sans 300" w:cs="Arial"/>
              </w:rPr>
              <w:t>co</w:t>
            </w:r>
            <w:r w:rsidR="00904B03" w:rsidRPr="00612FF9">
              <w:rPr>
                <w:rFonts w:ascii="Museo Sans 300" w:hAnsi="Museo Sans 300" w:cs="Arial"/>
              </w:rPr>
              <w:t xml:space="preserve">n base a quien presente </w:t>
            </w:r>
            <w:r w:rsidR="00E70489" w:rsidRPr="00612FF9">
              <w:rPr>
                <w:rFonts w:ascii="Museo Sans 300" w:hAnsi="Museo Sans 300" w:cs="Arial"/>
              </w:rPr>
              <w:t xml:space="preserve">el </w:t>
            </w:r>
            <w:r w:rsidR="00E267C3" w:rsidRPr="00612FF9">
              <w:rPr>
                <w:rFonts w:ascii="Museo Sans 300" w:hAnsi="Museo Sans 300" w:cs="Arial"/>
              </w:rPr>
              <w:t>menor porcentaje de costo indirecto, si persistiera el empate este se resolverá</w:t>
            </w:r>
            <w:r w:rsidR="00EE7BBF" w:rsidRPr="00612FF9">
              <w:rPr>
                <w:rFonts w:ascii="Museo Sans 300" w:hAnsi="Museo Sans 300" w:cs="Arial"/>
              </w:rPr>
              <w:t xml:space="preserve"> a favor del ofertante que presente</w:t>
            </w:r>
            <w:r w:rsidR="00E267C3" w:rsidRPr="00612FF9">
              <w:rPr>
                <w:rFonts w:ascii="Museo Sans 300" w:hAnsi="Museo Sans 300" w:cs="Arial"/>
              </w:rPr>
              <w:t xml:space="preserve"> </w:t>
            </w:r>
            <w:r w:rsidR="00904B03" w:rsidRPr="00612FF9">
              <w:rPr>
                <w:rFonts w:ascii="Museo Sans 300" w:hAnsi="Museo Sans 300" w:cs="Arial"/>
              </w:rPr>
              <w:t>el mayor número de contratos iguales o similares a los de la presente contratación durante el periodo requerido.</w:t>
            </w:r>
          </w:p>
          <w:p w14:paraId="622EAEFC" w14:textId="77777777" w:rsidR="00FB69F0" w:rsidRPr="00612FF9" w:rsidRDefault="00FB69F0" w:rsidP="00FB69F0">
            <w:pPr>
              <w:jc w:val="both"/>
              <w:rPr>
                <w:rFonts w:ascii="Museo Sans 300" w:hAnsi="Museo Sans 300" w:cs="Arial"/>
                <w:b/>
                <w:sz w:val="21"/>
                <w:szCs w:val="21"/>
                <w:lang w:val="es-SV" w:eastAsia="en-US"/>
              </w:rPr>
            </w:pPr>
          </w:p>
          <w:p w14:paraId="622EAEFD" w14:textId="473CA149" w:rsidR="00FB69F0" w:rsidRPr="000502FE" w:rsidRDefault="00FB69F0" w:rsidP="00FB69F0">
            <w:pPr>
              <w:pStyle w:val="Textoindependiente3"/>
              <w:rPr>
                <w:rFonts w:ascii="Museo Sans 300" w:hAnsi="Museo Sans 300" w:cs="Arial"/>
                <w:sz w:val="21"/>
                <w:szCs w:val="21"/>
                <w:lang w:val="es-SV" w:eastAsia="en-US"/>
              </w:rPr>
            </w:pPr>
            <w:r w:rsidRPr="00132C9B">
              <w:rPr>
                <w:rFonts w:ascii="Museo Sans 300" w:hAnsi="Museo Sans 300" w:cs="Arial"/>
                <w:sz w:val="21"/>
                <w:szCs w:val="21"/>
                <w:lang w:val="es-SV" w:eastAsia="en-US"/>
              </w:rPr>
              <w:lastRenderedPageBreak/>
              <w:t>22.</w:t>
            </w:r>
            <w:r w:rsidR="00711029" w:rsidRPr="00132C9B">
              <w:rPr>
                <w:rFonts w:ascii="Museo Sans 300" w:hAnsi="Museo Sans 300" w:cs="Arial"/>
                <w:sz w:val="21"/>
                <w:szCs w:val="21"/>
                <w:lang w:val="es-SV" w:eastAsia="en-US"/>
              </w:rPr>
              <w:t>4</w:t>
            </w:r>
            <w:r w:rsidRPr="00132C9B">
              <w:rPr>
                <w:rFonts w:ascii="Museo Sans 300" w:hAnsi="Museo Sans 300" w:cs="Arial"/>
                <w:sz w:val="21"/>
                <w:szCs w:val="21"/>
                <w:lang w:val="es-SV" w:eastAsia="en-US"/>
              </w:rPr>
              <w:t xml:space="preserve"> El MINEDUCYT notificará a todos los participantes el resultado de la Licitación, conforme al Art. 57 de la LACAP. La Resolución de Adjudicación no estará en firme hasta transcurridos </w:t>
            </w:r>
            <w:r w:rsidR="00286267" w:rsidRPr="00132C9B">
              <w:rPr>
                <w:rFonts w:ascii="Museo Sans 300" w:hAnsi="Museo Sans 300" w:cs="Arial"/>
                <w:sz w:val="21"/>
                <w:szCs w:val="21"/>
                <w:lang w:val="es-SV" w:eastAsia="en-US"/>
              </w:rPr>
              <w:t xml:space="preserve">cinco </w:t>
            </w:r>
            <w:r w:rsidRPr="00132C9B">
              <w:rPr>
                <w:rFonts w:ascii="Museo Sans 300" w:hAnsi="Museo Sans 300" w:cs="Arial"/>
                <w:sz w:val="21"/>
                <w:szCs w:val="21"/>
                <w:lang w:val="es-SV" w:eastAsia="en-US"/>
              </w:rPr>
              <w:t>(</w:t>
            </w:r>
            <w:r w:rsidR="00286267" w:rsidRPr="00132C9B">
              <w:rPr>
                <w:rFonts w:ascii="Museo Sans 300" w:hAnsi="Museo Sans 300" w:cs="Arial"/>
                <w:sz w:val="21"/>
                <w:szCs w:val="21"/>
                <w:lang w:val="es-SV" w:eastAsia="en-US"/>
              </w:rPr>
              <w:t>5</w:t>
            </w:r>
            <w:r w:rsidRPr="00132C9B">
              <w:rPr>
                <w:rFonts w:ascii="Museo Sans 300" w:hAnsi="Museo Sans 300" w:cs="Arial"/>
                <w:sz w:val="21"/>
                <w:szCs w:val="21"/>
                <w:lang w:val="es-SV" w:eastAsia="en-US"/>
              </w:rPr>
              <w:t xml:space="preserve">) días </w:t>
            </w:r>
            <w:r w:rsidR="00286267" w:rsidRPr="00132C9B">
              <w:rPr>
                <w:rFonts w:ascii="Museo Sans 300" w:hAnsi="Museo Sans 300" w:cs="Arial"/>
                <w:sz w:val="21"/>
                <w:szCs w:val="21"/>
                <w:lang w:val="es-SV" w:eastAsia="en-US"/>
              </w:rPr>
              <w:t>hábiles</w:t>
            </w:r>
            <w:r w:rsidRPr="00132C9B">
              <w:rPr>
                <w:rFonts w:ascii="Museo Sans 300" w:hAnsi="Museo Sans 300" w:cs="Arial"/>
                <w:sz w:val="21"/>
                <w:szCs w:val="21"/>
                <w:lang w:val="es-SV" w:eastAsia="en-US"/>
              </w:rPr>
              <w:t xml:space="preserve"> a partir de su notificación.</w:t>
            </w:r>
          </w:p>
          <w:p w14:paraId="622EAEFE" w14:textId="77777777" w:rsidR="00FB69F0" w:rsidRPr="000502FE" w:rsidRDefault="00FB69F0" w:rsidP="00FB69F0">
            <w:pPr>
              <w:pStyle w:val="Textoindependiente3"/>
              <w:rPr>
                <w:rFonts w:ascii="Museo Sans 300" w:hAnsi="Museo Sans 300" w:cs="Arial"/>
                <w:sz w:val="21"/>
                <w:szCs w:val="21"/>
                <w:lang w:val="es-SV" w:eastAsia="en-US"/>
              </w:rPr>
            </w:pPr>
          </w:p>
        </w:tc>
      </w:tr>
      <w:tr w:rsidR="00FB69F0" w:rsidRPr="00C20FF9" w14:paraId="622EAF18" w14:textId="77777777" w:rsidTr="00757755">
        <w:trPr>
          <w:trHeight w:val="1418"/>
        </w:trPr>
        <w:tc>
          <w:tcPr>
            <w:tcW w:w="9428" w:type="dxa"/>
          </w:tcPr>
          <w:p w14:paraId="622EAF00"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b/>
                <w:bCs/>
                <w:sz w:val="21"/>
                <w:szCs w:val="21"/>
                <w:u w:val="single"/>
                <w:lang w:val="es-SV" w:eastAsia="en-US"/>
              </w:rPr>
              <w:lastRenderedPageBreak/>
              <w:t>23.  Documentación para la firma del Contrato</w:t>
            </w:r>
          </w:p>
          <w:p w14:paraId="622EAF01" w14:textId="77777777" w:rsidR="00FB69F0" w:rsidRPr="00612FF9" w:rsidRDefault="00FB69F0" w:rsidP="00FB69F0">
            <w:pPr>
              <w:jc w:val="both"/>
              <w:rPr>
                <w:rFonts w:ascii="Museo Sans 300" w:hAnsi="Museo Sans 300" w:cs="Arial"/>
                <w:sz w:val="21"/>
                <w:szCs w:val="21"/>
                <w:lang w:val="es-SV" w:eastAsia="en-US"/>
              </w:rPr>
            </w:pPr>
          </w:p>
          <w:p w14:paraId="622EAF02"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23.1 Para efectos de suscribir el contrato respectivo, el Licitante adjudicado debe tomar en cuenta lo establecido en el Art. 25 de la Ley de Adquisiciones y Contrataciones de la Administración Pública.</w:t>
            </w:r>
          </w:p>
          <w:p w14:paraId="622EAF03" w14:textId="77777777" w:rsidR="00FB69F0" w:rsidRPr="00612FF9" w:rsidRDefault="00FB69F0" w:rsidP="00FB69F0">
            <w:pPr>
              <w:jc w:val="both"/>
              <w:rPr>
                <w:rFonts w:ascii="Museo Sans 300" w:hAnsi="Museo Sans 300" w:cs="Arial"/>
                <w:sz w:val="21"/>
                <w:szCs w:val="21"/>
                <w:lang w:val="es-SV" w:eastAsia="en-US"/>
              </w:rPr>
            </w:pPr>
          </w:p>
          <w:p w14:paraId="622EAF04"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rPr>
              <w:t xml:space="preserve">23.2 Dentro de los </w:t>
            </w:r>
            <w:r w:rsidR="0040788C" w:rsidRPr="00612FF9">
              <w:rPr>
                <w:rFonts w:ascii="Museo Sans 300" w:hAnsi="Museo Sans 300" w:cs="Arial"/>
                <w:sz w:val="21"/>
                <w:szCs w:val="21"/>
                <w:lang w:val="es-SV"/>
              </w:rPr>
              <w:t>tres</w:t>
            </w:r>
            <w:r w:rsidRPr="00612FF9">
              <w:rPr>
                <w:rFonts w:ascii="Museo Sans 300" w:hAnsi="Museo Sans 300" w:cs="Arial"/>
                <w:sz w:val="21"/>
                <w:szCs w:val="21"/>
                <w:lang w:val="es-SV"/>
              </w:rPr>
              <w:t xml:space="preserve"> (</w:t>
            </w:r>
            <w:r w:rsidR="0040788C" w:rsidRPr="00612FF9">
              <w:rPr>
                <w:rFonts w:ascii="Museo Sans 300" w:hAnsi="Museo Sans 300" w:cs="Arial"/>
                <w:sz w:val="21"/>
                <w:szCs w:val="21"/>
                <w:lang w:val="es-SV"/>
              </w:rPr>
              <w:t>3</w:t>
            </w:r>
            <w:r w:rsidRPr="00612FF9">
              <w:rPr>
                <w:rFonts w:ascii="Museo Sans 300" w:hAnsi="Museo Sans 300" w:cs="Arial"/>
                <w:sz w:val="21"/>
                <w:szCs w:val="21"/>
                <w:lang w:val="es-SV"/>
              </w:rPr>
              <w:t>) días hábiles posteriores a la notificación, el licitante adjudicado deberá presentar la siguiente documentación</w:t>
            </w:r>
          </w:p>
          <w:p w14:paraId="622EAF05" w14:textId="77777777" w:rsidR="00FB69F0" w:rsidRPr="00612FF9" w:rsidRDefault="00FB69F0" w:rsidP="00FB69F0">
            <w:pPr>
              <w:jc w:val="both"/>
              <w:rPr>
                <w:rFonts w:ascii="Museo Sans 300" w:hAnsi="Museo Sans 300" w:cs="Arial"/>
                <w:sz w:val="21"/>
                <w:szCs w:val="21"/>
                <w:lang w:val="es-SV" w:eastAsia="en-US"/>
              </w:rPr>
            </w:pPr>
          </w:p>
          <w:p w14:paraId="622EAF06"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Adjudicatarios de El Salvador:</w:t>
            </w:r>
          </w:p>
          <w:p w14:paraId="622EAF07" w14:textId="77777777" w:rsidR="00FB69F0" w:rsidRPr="00612FF9" w:rsidRDefault="00FB69F0" w:rsidP="00FB69F0">
            <w:pPr>
              <w:jc w:val="both"/>
              <w:rPr>
                <w:rFonts w:ascii="Museo Sans 300" w:hAnsi="Museo Sans 300" w:cs="Arial"/>
                <w:sz w:val="21"/>
                <w:szCs w:val="21"/>
                <w:lang w:val="es-SV" w:eastAsia="en-US"/>
              </w:rPr>
            </w:pPr>
          </w:p>
          <w:p w14:paraId="622EAF08" w14:textId="77777777" w:rsidR="00FB69F0" w:rsidRPr="00612FF9" w:rsidRDefault="00FB69F0" w:rsidP="00510EE8">
            <w:pPr>
              <w:pStyle w:val="Prrafodelista"/>
              <w:numPr>
                <w:ilvl w:val="0"/>
                <w:numId w:val="13"/>
              </w:num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Solvencia Tributaria.</w:t>
            </w:r>
          </w:p>
          <w:p w14:paraId="622EAF09" w14:textId="77777777" w:rsidR="00FB69F0" w:rsidRPr="00612FF9" w:rsidRDefault="00FB69F0" w:rsidP="00510EE8">
            <w:pPr>
              <w:pStyle w:val="Prrafodelista"/>
              <w:numPr>
                <w:ilvl w:val="0"/>
                <w:numId w:val="13"/>
              </w:numPr>
              <w:jc w:val="both"/>
              <w:rPr>
                <w:rFonts w:ascii="Museo Sans 300" w:hAnsi="Museo Sans 300" w:cs="Arial"/>
                <w:sz w:val="21"/>
                <w:szCs w:val="21"/>
                <w:lang w:val="es-SV" w:eastAsia="en-US"/>
              </w:rPr>
            </w:pPr>
            <w:r w:rsidRPr="00612FF9">
              <w:rPr>
                <w:rFonts w:ascii="Museo Sans 300" w:hAnsi="Museo Sans 300" w:cs="Arial"/>
                <w:sz w:val="21"/>
                <w:szCs w:val="21"/>
                <w:lang w:eastAsia="en-US"/>
              </w:rPr>
              <w:t>Solvencia de pago de la Unidad de Pensiones del Instituto Salvadoreño del Seguro Social.</w:t>
            </w:r>
          </w:p>
          <w:p w14:paraId="622EAF0A" w14:textId="77777777" w:rsidR="00FB69F0" w:rsidRPr="00612FF9" w:rsidRDefault="00FB69F0" w:rsidP="00510EE8">
            <w:pPr>
              <w:pStyle w:val="Prrafodelista"/>
              <w:numPr>
                <w:ilvl w:val="0"/>
                <w:numId w:val="13"/>
              </w:numPr>
              <w:jc w:val="both"/>
              <w:rPr>
                <w:rFonts w:ascii="Museo Sans 300" w:hAnsi="Museo Sans 300" w:cs="Arial"/>
                <w:strike/>
                <w:sz w:val="21"/>
                <w:szCs w:val="21"/>
                <w:lang w:val="es-SV" w:eastAsia="en-US"/>
              </w:rPr>
            </w:pPr>
            <w:r w:rsidRPr="00612FF9">
              <w:rPr>
                <w:rFonts w:ascii="Museo Sans 300" w:hAnsi="Museo Sans 300" w:cs="Arial"/>
                <w:sz w:val="21"/>
                <w:szCs w:val="21"/>
                <w:lang w:eastAsia="en-US"/>
              </w:rPr>
              <w:t>Solvencia de pago emitida por el Instituto Salvadoreño del Seguro Social, de las cotizaciones obrero – patronal.</w:t>
            </w:r>
          </w:p>
          <w:p w14:paraId="622EAF0B" w14:textId="77777777" w:rsidR="00FB69F0" w:rsidRPr="00612FF9" w:rsidRDefault="00FB69F0" w:rsidP="00510EE8">
            <w:pPr>
              <w:pStyle w:val="Prrafodelista"/>
              <w:numPr>
                <w:ilvl w:val="0"/>
                <w:numId w:val="13"/>
              </w:numPr>
              <w:jc w:val="both"/>
              <w:rPr>
                <w:rFonts w:ascii="Museo Sans 300" w:hAnsi="Museo Sans 300" w:cs="Arial"/>
                <w:strike/>
                <w:sz w:val="21"/>
                <w:szCs w:val="21"/>
                <w:lang w:val="es-SV" w:eastAsia="en-US"/>
              </w:rPr>
            </w:pPr>
            <w:r w:rsidRPr="00612FF9">
              <w:rPr>
                <w:rFonts w:ascii="Museo Sans 300" w:hAnsi="Museo Sans 300" w:cs="Arial"/>
                <w:sz w:val="21"/>
                <w:szCs w:val="21"/>
                <w:lang w:eastAsia="en-US"/>
              </w:rPr>
              <w:t>Solvencia de Impuestos Municipales de la Alcaldía Municipal del domicilio actual del adjudicatario. Firmada y sellada por el Tesorero Municipal y por el funcionario encargado al efecto (Art. 101 del Código Municipal.</w:t>
            </w:r>
          </w:p>
          <w:p w14:paraId="622EAF0C" w14:textId="77777777" w:rsidR="00FB69F0" w:rsidRPr="00612FF9" w:rsidRDefault="00FB69F0" w:rsidP="00510EE8">
            <w:pPr>
              <w:pStyle w:val="Prrafodelista"/>
              <w:numPr>
                <w:ilvl w:val="0"/>
                <w:numId w:val="13"/>
              </w:numPr>
              <w:jc w:val="both"/>
              <w:rPr>
                <w:rFonts w:ascii="Museo Sans 300" w:hAnsi="Museo Sans 300" w:cs="Arial"/>
                <w:strike/>
                <w:sz w:val="21"/>
                <w:szCs w:val="21"/>
                <w:lang w:val="es-SV" w:eastAsia="en-US"/>
              </w:rPr>
            </w:pPr>
            <w:r w:rsidRPr="00612FF9">
              <w:rPr>
                <w:rFonts w:ascii="Museo Sans 300" w:hAnsi="Museo Sans 300" w:cs="Arial"/>
                <w:sz w:val="21"/>
                <w:szCs w:val="21"/>
                <w:lang w:val="es-SV" w:eastAsia="es-SV"/>
              </w:rPr>
              <w:t>Solvencia de pago emitida por las respectivas Administradoras de Fondos de Pensiones (CRECER y CONFIA).</w:t>
            </w:r>
          </w:p>
          <w:p w14:paraId="622EAF0D" w14:textId="77777777" w:rsidR="00FB69F0" w:rsidRPr="00612FF9" w:rsidRDefault="00FB69F0" w:rsidP="00510EE8">
            <w:pPr>
              <w:pStyle w:val="Prrafodelista"/>
              <w:numPr>
                <w:ilvl w:val="0"/>
                <w:numId w:val="13"/>
              </w:numPr>
              <w:jc w:val="both"/>
              <w:rPr>
                <w:rFonts w:ascii="Museo Sans 300" w:hAnsi="Museo Sans 300" w:cs="Arial"/>
                <w:strike/>
                <w:sz w:val="21"/>
                <w:szCs w:val="21"/>
                <w:lang w:val="es-SV" w:eastAsia="en-US"/>
              </w:rPr>
            </w:pPr>
            <w:r w:rsidRPr="00612FF9">
              <w:rPr>
                <w:rFonts w:ascii="Museo Sans 300" w:hAnsi="Museo Sans 300" w:cs="Arial"/>
                <w:sz w:val="21"/>
                <w:szCs w:val="21"/>
                <w:lang w:eastAsia="en-US"/>
              </w:rPr>
              <w:t>Solvencia de Pago emitida por el Instituto de Previsión Social de la Fuerza Armada.</w:t>
            </w:r>
          </w:p>
          <w:p w14:paraId="622EAF0E" w14:textId="77777777" w:rsidR="00FB69F0" w:rsidRPr="00612FF9" w:rsidRDefault="00FB69F0" w:rsidP="00510EE8">
            <w:pPr>
              <w:pStyle w:val="Prrafodelista"/>
              <w:numPr>
                <w:ilvl w:val="0"/>
                <w:numId w:val="13"/>
              </w:numPr>
              <w:jc w:val="both"/>
              <w:rPr>
                <w:rFonts w:ascii="Museo Sans 300" w:hAnsi="Museo Sans 300" w:cs="Arial"/>
                <w:strike/>
                <w:sz w:val="21"/>
                <w:szCs w:val="21"/>
                <w:lang w:val="es-SV" w:eastAsia="en-US"/>
              </w:rPr>
            </w:pPr>
            <w:r w:rsidRPr="00612FF9">
              <w:rPr>
                <w:rFonts w:ascii="Museo Sans 300" w:hAnsi="Museo Sans 300" w:cs="Arial"/>
                <w:sz w:val="21"/>
                <w:szCs w:val="21"/>
                <w:lang w:eastAsia="en-US"/>
              </w:rPr>
              <w:t xml:space="preserve">Declaración Jurada de número de cuenta bancaria para efectuar depósito por medio del Sistema de Pagos de la Cuenta Única </w:t>
            </w:r>
            <w:r w:rsidRPr="00612FF9">
              <w:rPr>
                <w:rFonts w:ascii="Museo Sans 300" w:hAnsi="Museo Sans 300" w:cs="Arial"/>
                <w:sz w:val="21"/>
                <w:szCs w:val="21"/>
              </w:rPr>
              <w:t>del Tesoro Público (CUTP)</w:t>
            </w:r>
            <w:r w:rsidRPr="00612FF9">
              <w:rPr>
                <w:rFonts w:ascii="Museo Sans 300" w:hAnsi="Museo Sans 300"/>
                <w:sz w:val="21"/>
                <w:szCs w:val="21"/>
              </w:rPr>
              <w:t xml:space="preserve"> </w:t>
            </w:r>
            <w:r w:rsidRPr="00612FF9">
              <w:rPr>
                <w:rFonts w:ascii="Museo Sans 300" w:hAnsi="Museo Sans 300" w:cs="Arial"/>
                <w:sz w:val="21"/>
                <w:szCs w:val="21"/>
                <w:lang w:eastAsia="en-US"/>
              </w:rPr>
              <w:t xml:space="preserve"> ( VER FORMATO EN ANEXO J) Los adjudicatarios extranjeros deben incluir en este formato el nombre y dirección del Banco, código SWIFT y cualquier otro dato que considere necesario para efectuar la transferencia bancaria.</w:t>
            </w:r>
          </w:p>
          <w:p w14:paraId="622EAF0F" w14:textId="77777777" w:rsidR="00FB69F0" w:rsidRPr="00612FF9" w:rsidRDefault="00FB69F0" w:rsidP="00FB69F0">
            <w:pPr>
              <w:jc w:val="both"/>
              <w:rPr>
                <w:rFonts w:ascii="Museo Sans 300" w:hAnsi="Museo Sans 300" w:cs="Arial"/>
                <w:sz w:val="21"/>
                <w:szCs w:val="21"/>
                <w:lang w:val="es-SV" w:eastAsia="en-US"/>
              </w:rPr>
            </w:pPr>
          </w:p>
          <w:p w14:paraId="622EAF10"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 xml:space="preserve">NOTA: Con respecto a las solvencias solicitadas en esta </w:t>
            </w:r>
            <w:proofErr w:type="spellStart"/>
            <w:r w:rsidRPr="00612FF9">
              <w:rPr>
                <w:rFonts w:ascii="Museo Sans 300" w:hAnsi="Museo Sans 300" w:cs="Arial"/>
                <w:sz w:val="21"/>
                <w:szCs w:val="21"/>
                <w:lang w:val="es-SV" w:eastAsia="en-US"/>
              </w:rPr>
              <w:t>subcláusula</w:t>
            </w:r>
            <w:proofErr w:type="spellEnd"/>
            <w:r w:rsidRPr="00612FF9">
              <w:rPr>
                <w:rFonts w:ascii="Museo Sans 300" w:hAnsi="Museo Sans 300" w:cs="Arial"/>
                <w:sz w:val="21"/>
                <w:szCs w:val="21"/>
                <w:lang w:val="es-SV" w:eastAsia="en-US"/>
              </w:rPr>
              <w:t>, deberán presentarse en original o presentar los comprobantes de haberlas obtenido en línea y estar vigentes a la fecha de suscripción del contrato.</w:t>
            </w:r>
          </w:p>
          <w:p w14:paraId="622EAF11" w14:textId="77777777" w:rsidR="00FB69F0" w:rsidRPr="00612FF9" w:rsidRDefault="00FB69F0" w:rsidP="00FB69F0">
            <w:pPr>
              <w:jc w:val="both"/>
              <w:rPr>
                <w:rFonts w:ascii="Museo Sans 300" w:hAnsi="Museo Sans 300" w:cs="Arial"/>
                <w:sz w:val="21"/>
                <w:szCs w:val="21"/>
                <w:lang w:val="es-SV" w:eastAsia="en-US"/>
              </w:rPr>
            </w:pPr>
          </w:p>
          <w:p w14:paraId="622EAF12"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 xml:space="preserve">En el caso de la participación conjunta de oferentes (mecanismo establecido en el Art. </w:t>
            </w:r>
            <w:r w:rsidR="0040788C" w:rsidRPr="00612FF9">
              <w:rPr>
                <w:rFonts w:ascii="Museo Sans 300" w:hAnsi="Museo Sans 300" w:cs="Arial"/>
                <w:sz w:val="21"/>
                <w:szCs w:val="21"/>
                <w:lang w:val="es-SV" w:eastAsia="en-US"/>
              </w:rPr>
              <w:t>2 de</w:t>
            </w:r>
            <w:r w:rsidRPr="00612FF9">
              <w:rPr>
                <w:rFonts w:ascii="Museo Sans 300" w:hAnsi="Museo Sans 300" w:cs="Arial"/>
                <w:sz w:val="21"/>
                <w:szCs w:val="21"/>
                <w:lang w:val="es-SV" w:eastAsia="en-US"/>
              </w:rPr>
              <w:t xml:space="preserve"> la LACAP) se requiere la presentación </w:t>
            </w:r>
            <w:r w:rsidR="0040788C" w:rsidRPr="00612FF9">
              <w:rPr>
                <w:rFonts w:ascii="Museo Sans 300" w:hAnsi="Museo Sans 300" w:cs="Arial"/>
                <w:sz w:val="21"/>
                <w:szCs w:val="21"/>
                <w:lang w:val="es-SV" w:eastAsia="en-US"/>
              </w:rPr>
              <w:t>de fotocopia</w:t>
            </w:r>
            <w:r w:rsidRPr="00612FF9">
              <w:rPr>
                <w:rFonts w:ascii="Museo Sans 300" w:hAnsi="Museo Sans 300" w:cs="Arial"/>
                <w:sz w:val="21"/>
                <w:szCs w:val="21"/>
                <w:lang w:val="es-SV" w:eastAsia="en-US"/>
              </w:rPr>
              <w:t xml:space="preserve"> certificada por </w:t>
            </w:r>
            <w:r w:rsidR="0040788C" w:rsidRPr="00612FF9">
              <w:rPr>
                <w:rFonts w:ascii="Museo Sans 300" w:hAnsi="Museo Sans 300" w:cs="Arial"/>
                <w:sz w:val="21"/>
                <w:szCs w:val="21"/>
                <w:lang w:val="es-SV" w:eastAsia="en-US"/>
              </w:rPr>
              <w:t>notario de</w:t>
            </w:r>
            <w:r w:rsidRPr="00612FF9">
              <w:rPr>
                <w:rFonts w:ascii="Museo Sans 300" w:hAnsi="Museo Sans 300" w:cs="Arial"/>
                <w:sz w:val="21"/>
                <w:szCs w:val="21"/>
                <w:lang w:val="es-SV" w:eastAsia="en-US"/>
              </w:rPr>
              <w:t xml:space="preserve"> la Tarjeta del Número de Identificación Tributaria (NIT) del sujeto pasivo (Art. 41-A del Código Tributario). </w:t>
            </w:r>
            <w:r w:rsidR="0040788C" w:rsidRPr="00612FF9">
              <w:rPr>
                <w:rFonts w:ascii="Museo Sans 300" w:hAnsi="Museo Sans 300" w:cs="Arial"/>
                <w:sz w:val="21"/>
                <w:szCs w:val="21"/>
                <w:lang w:val="es-SV" w:eastAsia="en-US"/>
              </w:rPr>
              <w:t>Además,</w:t>
            </w:r>
            <w:r w:rsidRPr="00612FF9">
              <w:rPr>
                <w:rFonts w:ascii="Museo Sans 300" w:hAnsi="Museo Sans 300" w:cs="Arial"/>
                <w:sz w:val="21"/>
                <w:szCs w:val="21"/>
                <w:lang w:val="es-SV" w:eastAsia="en-US"/>
              </w:rPr>
              <w:t xml:space="preserve"> deberán presentar las solvencias anteriormente mencionadas de cada uno </w:t>
            </w:r>
            <w:r w:rsidR="0040788C" w:rsidRPr="00612FF9">
              <w:rPr>
                <w:rFonts w:ascii="Museo Sans 300" w:hAnsi="Museo Sans 300" w:cs="Arial"/>
                <w:sz w:val="21"/>
                <w:szCs w:val="21"/>
                <w:lang w:val="es-SV" w:eastAsia="en-US"/>
              </w:rPr>
              <w:t>de los</w:t>
            </w:r>
            <w:r w:rsidRPr="00612FF9">
              <w:rPr>
                <w:rFonts w:ascii="Museo Sans 300" w:hAnsi="Museo Sans 300" w:cs="Arial"/>
                <w:sz w:val="21"/>
                <w:szCs w:val="21"/>
                <w:lang w:val="es-SV" w:eastAsia="en-US"/>
              </w:rPr>
              <w:t xml:space="preserve"> integrantes del asocio.</w:t>
            </w:r>
          </w:p>
          <w:p w14:paraId="622EAF13"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 xml:space="preserve"> </w:t>
            </w:r>
          </w:p>
          <w:p w14:paraId="622EAF14"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 xml:space="preserve">En el caso de adjudicatarios </w:t>
            </w:r>
            <w:r w:rsidR="0040788C" w:rsidRPr="00612FF9">
              <w:rPr>
                <w:rFonts w:ascii="Museo Sans 300" w:hAnsi="Museo Sans 300" w:cs="Arial"/>
                <w:sz w:val="21"/>
                <w:szCs w:val="21"/>
                <w:lang w:val="es-SV" w:eastAsia="en-US"/>
              </w:rPr>
              <w:t>extranjeros, se</w:t>
            </w:r>
            <w:r w:rsidRPr="00612FF9">
              <w:rPr>
                <w:rFonts w:ascii="Museo Sans 300" w:hAnsi="Museo Sans 300" w:cs="Arial"/>
                <w:sz w:val="21"/>
                <w:szCs w:val="21"/>
                <w:lang w:val="es-SV" w:eastAsia="en-US"/>
              </w:rPr>
              <w:t xml:space="preserve"> requiere la presentación de las solvencias que apliquen y que sean equivalentes en su país, vigentes a la fecha del contrato y debidamente apostilladas en su país de origen.</w:t>
            </w:r>
          </w:p>
          <w:p w14:paraId="622EAF15" w14:textId="77777777" w:rsidR="00FB69F0" w:rsidRPr="00612FF9" w:rsidRDefault="00FB69F0" w:rsidP="00FB69F0">
            <w:pPr>
              <w:jc w:val="both"/>
              <w:rPr>
                <w:rFonts w:ascii="Museo Sans 300" w:hAnsi="Museo Sans 300" w:cs="Arial"/>
                <w:sz w:val="21"/>
                <w:szCs w:val="21"/>
                <w:lang w:val="es-SV" w:eastAsia="en-US"/>
              </w:rPr>
            </w:pPr>
          </w:p>
          <w:p w14:paraId="622EAF16"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23.3 De no presentar los documentos anteriores en el período establecido, sin que el adjudicatario manifieste por escrito el motivo del atraso (el cual debe ser caso fortuito o fuerza mayor), se dejará sin efecto la resolución de adjudicación y se concederá al licitante que en la evaluación ocupase el segundo lugar y así sucesivamente, se procederá con las demás ofertas según el caso.</w:t>
            </w:r>
          </w:p>
          <w:p w14:paraId="622EAF17" w14:textId="77777777" w:rsidR="00FB69F0" w:rsidRPr="00612FF9" w:rsidRDefault="00FB69F0" w:rsidP="00FB69F0">
            <w:pPr>
              <w:jc w:val="both"/>
              <w:rPr>
                <w:rFonts w:ascii="Museo Sans 300" w:hAnsi="Museo Sans 300" w:cs="Arial"/>
                <w:sz w:val="21"/>
                <w:szCs w:val="21"/>
                <w:lang w:val="es-SV" w:eastAsia="en-US"/>
              </w:rPr>
            </w:pPr>
          </w:p>
        </w:tc>
      </w:tr>
      <w:tr w:rsidR="00FB69F0" w:rsidRPr="00C20FF9" w14:paraId="622EAF1F" w14:textId="77777777" w:rsidTr="00757755">
        <w:tc>
          <w:tcPr>
            <w:tcW w:w="9428" w:type="dxa"/>
          </w:tcPr>
          <w:p w14:paraId="622EAF19" w14:textId="77777777" w:rsidR="00FB69F0" w:rsidRPr="00612FF9" w:rsidRDefault="00FB69F0" w:rsidP="00FB69F0">
            <w:pPr>
              <w:jc w:val="both"/>
              <w:rPr>
                <w:rFonts w:ascii="Museo Sans 300" w:hAnsi="Museo Sans 300" w:cs="Arial"/>
                <w:b/>
                <w:bCs/>
                <w:sz w:val="21"/>
                <w:szCs w:val="21"/>
                <w:u w:val="single"/>
                <w:lang w:val="es-SV" w:eastAsia="en-US"/>
              </w:rPr>
            </w:pPr>
            <w:r w:rsidRPr="00612FF9">
              <w:rPr>
                <w:rFonts w:ascii="Museo Sans 300" w:hAnsi="Museo Sans 300" w:cs="Arial"/>
                <w:b/>
                <w:bCs/>
                <w:sz w:val="21"/>
                <w:szCs w:val="21"/>
                <w:u w:val="single"/>
                <w:lang w:val="es-SV" w:eastAsia="en-US"/>
              </w:rPr>
              <w:t>24. Firma del Contrato</w:t>
            </w:r>
          </w:p>
          <w:p w14:paraId="622EAF1A" w14:textId="77777777" w:rsidR="00FB69F0" w:rsidRPr="00612FF9" w:rsidRDefault="00FB69F0" w:rsidP="00FB69F0">
            <w:pPr>
              <w:jc w:val="both"/>
              <w:rPr>
                <w:rFonts w:ascii="Museo Sans 300" w:hAnsi="Museo Sans 300" w:cs="Arial"/>
                <w:sz w:val="21"/>
                <w:szCs w:val="21"/>
                <w:lang w:val="es-SV" w:eastAsia="en-US"/>
              </w:rPr>
            </w:pPr>
          </w:p>
          <w:p w14:paraId="622EAF1B" w14:textId="22FC3CEC"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 xml:space="preserve">24.1 Una vez presentados los documentos detallados en la cláusula anterior para elaborar el contrato, el Licitante ganador o su representante legal o apoderado, deberá presentarse en la DIRECCIÓN DE </w:t>
            </w:r>
            <w:r w:rsidR="005A2754" w:rsidRPr="00612FF9">
              <w:rPr>
                <w:rFonts w:ascii="Museo Sans 300" w:hAnsi="Museo Sans 300" w:cs="Arial"/>
                <w:sz w:val="21"/>
                <w:szCs w:val="21"/>
                <w:lang w:val="es-SV" w:eastAsia="en-US"/>
              </w:rPr>
              <w:t>COMPRAS PUBLICAS</w:t>
            </w:r>
            <w:r w:rsidRPr="00612FF9">
              <w:rPr>
                <w:rFonts w:ascii="Museo Sans 300" w:hAnsi="Museo Sans 300" w:cs="Arial"/>
                <w:sz w:val="21"/>
                <w:szCs w:val="21"/>
                <w:lang w:val="es-SV" w:eastAsia="en-US"/>
              </w:rPr>
              <w:t xml:space="preserve"> DEL MINISTERIO DE EDUCACIÓN, CIENCIA Y TECNOLOGIA </w:t>
            </w:r>
            <w:r w:rsidRPr="00612FF9">
              <w:rPr>
                <w:rFonts w:ascii="Museo Sans 300" w:hAnsi="Museo Sans 300" w:cs="Arial"/>
                <w:sz w:val="21"/>
                <w:szCs w:val="21"/>
                <w:lang w:val="es-SV" w:eastAsia="en-US"/>
              </w:rPr>
              <w:lastRenderedPageBreak/>
              <w:t>para la firma del Contrato, en un período no mayor de CINCO</w:t>
            </w:r>
            <w:r w:rsidRPr="00612FF9">
              <w:rPr>
                <w:rFonts w:ascii="Museo Sans 300" w:hAnsi="Museo Sans 300" w:cs="Arial"/>
                <w:bCs/>
                <w:sz w:val="21"/>
                <w:szCs w:val="21"/>
                <w:lang w:val="es-SV" w:eastAsia="en-US"/>
              </w:rPr>
              <w:t xml:space="preserve"> (5) DÍAS HÁBILES</w:t>
            </w:r>
            <w:r w:rsidRPr="00612FF9">
              <w:rPr>
                <w:rFonts w:ascii="Museo Sans 300" w:hAnsi="Museo Sans 300" w:cs="Arial"/>
                <w:sz w:val="21"/>
                <w:szCs w:val="21"/>
                <w:lang w:val="es-SV" w:eastAsia="en-US"/>
              </w:rPr>
              <w:t xml:space="preserve"> posteriores a que la resolución de adjudicación quede en firme, salvo caso fortuito o fuerza mayor. (Art. 81 de la LACAP).</w:t>
            </w:r>
          </w:p>
          <w:p w14:paraId="622EAF1C" w14:textId="77777777" w:rsidR="00FB69F0" w:rsidRPr="00612FF9" w:rsidRDefault="00FB69F0" w:rsidP="00FB69F0">
            <w:pPr>
              <w:jc w:val="both"/>
              <w:rPr>
                <w:rFonts w:ascii="Museo Sans 300" w:hAnsi="Museo Sans 300" w:cs="Arial"/>
                <w:sz w:val="21"/>
                <w:szCs w:val="21"/>
                <w:lang w:val="es-SV" w:eastAsia="en-US"/>
              </w:rPr>
            </w:pPr>
          </w:p>
          <w:p w14:paraId="622EAF1D"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24.2 Si el adjudicatario no concurriere a firmar el contrato, vencido el plazo correspondiente, se dejará sin efecto la Resolución de Adjudicación y se concederá al licitante que en la evaluación ocupase el segundo lugar. (Art. 80 de la LACAP).</w:t>
            </w:r>
          </w:p>
          <w:p w14:paraId="622EAF1E" w14:textId="77777777" w:rsidR="00FB69F0" w:rsidRPr="00612FF9" w:rsidRDefault="00FB69F0" w:rsidP="00FB69F0">
            <w:pPr>
              <w:jc w:val="both"/>
              <w:rPr>
                <w:rFonts w:ascii="Museo Sans 300" w:hAnsi="Museo Sans 300" w:cs="Arial"/>
                <w:sz w:val="21"/>
                <w:szCs w:val="21"/>
                <w:lang w:val="es-SV" w:eastAsia="en-US"/>
              </w:rPr>
            </w:pPr>
          </w:p>
        </w:tc>
      </w:tr>
      <w:tr w:rsidR="00FB69F0" w:rsidRPr="00C20FF9" w14:paraId="622EAF30" w14:textId="77777777" w:rsidTr="00757755">
        <w:tc>
          <w:tcPr>
            <w:tcW w:w="9428" w:type="dxa"/>
          </w:tcPr>
          <w:p w14:paraId="622EAF20" w14:textId="77777777" w:rsidR="00FB69F0" w:rsidRPr="0040788C" w:rsidRDefault="00FB69F0" w:rsidP="00FB69F0">
            <w:pPr>
              <w:jc w:val="both"/>
              <w:rPr>
                <w:rFonts w:ascii="Museo Sans 300" w:hAnsi="Museo Sans 300" w:cs="Arial"/>
                <w:b/>
                <w:bCs/>
                <w:sz w:val="21"/>
                <w:szCs w:val="21"/>
                <w:u w:val="single"/>
                <w:lang w:val="es-SV" w:eastAsia="en-US"/>
              </w:rPr>
            </w:pPr>
            <w:r w:rsidRPr="0040788C">
              <w:rPr>
                <w:rFonts w:ascii="Museo Sans 300" w:hAnsi="Museo Sans 300" w:cs="Arial"/>
                <w:b/>
                <w:bCs/>
                <w:sz w:val="21"/>
                <w:szCs w:val="21"/>
                <w:u w:val="single"/>
                <w:lang w:val="es-SV" w:eastAsia="en-US"/>
              </w:rPr>
              <w:lastRenderedPageBreak/>
              <w:t>25. Garantía de Cumplimiento de Contrato</w:t>
            </w:r>
          </w:p>
          <w:p w14:paraId="622EAF21" w14:textId="77777777" w:rsidR="00FB69F0" w:rsidRPr="0040788C" w:rsidRDefault="00FB69F0" w:rsidP="00FB69F0">
            <w:pPr>
              <w:jc w:val="both"/>
              <w:rPr>
                <w:rFonts w:ascii="Museo Sans 300" w:hAnsi="Museo Sans 300" w:cs="Arial"/>
                <w:b/>
                <w:bCs/>
                <w:sz w:val="21"/>
                <w:szCs w:val="21"/>
                <w:u w:val="single"/>
                <w:lang w:val="es-SV" w:eastAsia="en-US"/>
              </w:rPr>
            </w:pPr>
          </w:p>
          <w:p w14:paraId="622EAF22" w14:textId="050B3539" w:rsidR="00FB69F0" w:rsidRPr="0040788C" w:rsidRDefault="00FB69F0" w:rsidP="00FB69F0">
            <w:pPr>
              <w:jc w:val="both"/>
              <w:rPr>
                <w:rFonts w:ascii="Museo Sans 300" w:hAnsi="Museo Sans 300" w:cs="Arial"/>
                <w:sz w:val="21"/>
                <w:szCs w:val="21"/>
                <w:lang w:val="es-SV" w:eastAsia="en-US"/>
              </w:rPr>
            </w:pPr>
            <w:r w:rsidRPr="0040788C">
              <w:rPr>
                <w:rFonts w:ascii="Museo Sans 300" w:hAnsi="Museo Sans 300" w:cs="Arial"/>
                <w:sz w:val="21"/>
                <w:szCs w:val="21"/>
                <w:lang w:val="es-SV" w:eastAsia="en-US"/>
              </w:rPr>
              <w:t xml:space="preserve">25.1 El Adjudicatario deberá rendir a satisfacción del MINEDUCYT dentro </w:t>
            </w:r>
            <w:r w:rsidR="0040788C" w:rsidRPr="0040788C">
              <w:rPr>
                <w:rFonts w:ascii="Museo Sans 300" w:hAnsi="Museo Sans 300" w:cs="Arial"/>
                <w:sz w:val="21"/>
                <w:szCs w:val="21"/>
                <w:lang w:val="es-SV" w:eastAsia="en-US"/>
              </w:rPr>
              <w:t>del plazo</w:t>
            </w:r>
            <w:r w:rsidRPr="0040788C">
              <w:rPr>
                <w:rFonts w:ascii="Museo Sans 300" w:hAnsi="Museo Sans 300" w:cs="Arial"/>
                <w:sz w:val="21"/>
                <w:szCs w:val="21"/>
                <w:lang w:val="es-SV" w:eastAsia="en-US"/>
              </w:rPr>
              <w:t xml:space="preserve"> de CINCO (5) DÍAS HÁBILES posterior a la notificación que el contrato está debidamente legalizado, una GARANTÍA DE CUMPLIMIENTO DE CONTRATO a favor del Ministerio de Educación,</w:t>
            </w:r>
            <w:r w:rsidR="00345444">
              <w:rPr>
                <w:rFonts w:ascii="Museo Sans 300" w:hAnsi="Museo Sans 300" w:cs="Arial"/>
                <w:sz w:val="21"/>
                <w:szCs w:val="21"/>
                <w:lang w:val="es-SV" w:eastAsia="en-US"/>
              </w:rPr>
              <w:t xml:space="preserve"> Ciencia y Tecnología</w:t>
            </w:r>
            <w:r w:rsidRPr="0040788C">
              <w:rPr>
                <w:rFonts w:ascii="Museo Sans 300" w:hAnsi="Museo Sans 300" w:cs="Arial"/>
                <w:sz w:val="21"/>
                <w:szCs w:val="21"/>
                <w:lang w:val="es-SV" w:eastAsia="en-US"/>
              </w:rPr>
              <w:t xml:space="preserve"> por un monto equivalente al </w:t>
            </w:r>
            <w:r w:rsidRPr="0040788C">
              <w:rPr>
                <w:rFonts w:ascii="Museo Sans 300" w:hAnsi="Museo Sans 300" w:cs="Arial"/>
                <w:bCs/>
                <w:sz w:val="21"/>
                <w:szCs w:val="21"/>
                <w:u w:val="single"/>
                <w:lang w:val="es-SV" w:eastAsia="en-US"/>
              </w:rPr>
              <w:t xml:space="preserve">DOCE </w:t>
            </w:r>
            <w:r w:rsidRPr="0040788C">
              <w:rPr>
                <w:rFonts w:ascii="Museo Sans 300" w:hAnsi="Museo Sans 300" w:cs="Arial"/>
                <w:sz w:val="21"/>
                <w:szCs w:val="21"/>
                <w:u w:val="single"/>
                <w:lang w:val="es-SV" w:eastAsia="en-US"/>
              </w:rPr>
              <w:t>POR CIENTO (12%)</w:t>
            </w:r>
            <w:r w:rsidRPr="0040788C">
              <w:rPr>
                <w:rFonts w:ascii="Museo Sans 300" w:hAnsi="Museo Sans 300" w:cs="Arial"/>
                <w:sz w:val="21"/>
                <w:szCs w:val="21"/>
                <w:lang w:val="es-SV" w:eastAsia="en-US"/>
              </w:rPr>
              <w:t xml:space="preserve"> del valor del Contrato. Dicha garantía tendrá vigencia de un año a partir de la fecha de suscripción del contrato.</w:t>
            </w:r>
          </w:p>
          <w:p w14:paraId="622EAF23" w14:textId="77777777" w:rsidR="00FB69F0" w:rsidRPr="0040788C" w:rsidRDefault="00FB69F0" w:rsidP="00FB69F0">
            <w:pPr>
              <w:jc w:val="both"/>
              <w:rPr>
                <w:rFonts w:ascii="Museo Sans 300" w:hAnsi="Museo Sans 300" w:cs="Arial"/>
                <w:sz w:val="21"/>
                <w:szCs w:val="21"/>
                <w:lang w:val="es-SV" w:eastAsia="en-US"/>
              </w:rPr>
            </w:pPr>
          </w:p>
          <w:p w14:paraId="622EAF24" w14:textId="77777777" w:rsidR="00FB69F0" w:rsidRPr="0040788C" w:rsidRDefault="00FB69F0" w:rsidP="00FB69F0">
            <w:pPr>
              <w:jc w:val="both"/>
              <w:rPr>
                <w:rFonts w:ascii="Museo Sans 300" w:hAnsi="Museo Sans 300" w:cs="Arial"/>
                <w:sz w:val="21"/>
                <w:szCs w:val="21"/>
                <w:lang w:val="es-SV"/>
              </w:rPr>
            </w:pPr>
            <w:r w:rsidRPr="0040788C">
              <w:rPr>
                <w:rFonts w:ascii="Museo Sans 300" w:hAnsi="Museo Sans 300" w:cs="Arial"/>
                <w:sz w:val="21"/>
                <w:szCs w:val="21"/>
                <w:lang w:val="es-SV"/>
              </w:rPr>
              <w:t xml:space="preserve">Se aceptará como Garantía de Cumplimiento de Contrato: Fianzas o garantías bancarias, emitidas por sociedades afianzadoras, aseguradoras, sociedades de garantías recíprocas (SGR), instituciones bancarias o entidades financieras nacionales. </w:t>
            </w:r>
          </w:p>
          <w:p w14:paraId="622EAF25" w14:textId="77777777" w:rsidR="00FB69F0" w:rsidRPr="0040788C" w:rsidRDefault="00FB69F0" w:rsidP="00FB69F0">
            <w:pPr>
              <w:jc w:val="both"/>
              <w:rPr>
                <w:rFonts w:ascii="Museo Sans 300" w:hAnsi="Museo Sans 300" w:cs="Arial"/>
                <w:sz w:val="21"/>
                <w:szCs w:val="21"/>
                <w:lang w:val="es-SV"/>
              </w:rPr>
            </w:pPr>
          </w:p>
          <w:p w14:paraId="622EAF26" w14:textId="77777777" w:rsidR="00FB69F0" w:rsidRPr="0040788C" w:rsidRDefault="00FB69F0" w:rsidP="00FB69F0">
            <w:pPr>
              <w:jc w:val="both"/>
              <w:rPr>
                <w:rFonts w:ascii="Museo Sans 300" w:hAnsi="Museo Sans 300" w:cs="Arial"/>
                <w:sz w:val="21"/>
                <w:szCs w:val="21"/>
              </w:rPr>
            </w:pPr>
            <w:r w:rsidRPr="0040788C">
              <w:rPr>
                <w:rFonts w:ascii="Museo Sans 300" w:hAnsi="Museo Sans 300" w:cs="Arial"/>
                <w:sz w:val="21"/>
                <w:szCs w:val="21"/>
              </w:rPr>
              <w:t xml:space="preserve">Cuando el ofertante adjudicado sea extranjero y tramite Garantía en su país de origen, la entidad bancaria o afianzadora emisora, deberá contar con una entidad subsidiaria debidamente acreditada en el Sistema Financiero de El Salvador, que emita la garantía en nuestro país, cumpliendo las condiciones solicitadas en estas Bases, para </w:t>
            </w:r>
            <w:proofErr w:type="gramStart"/>
            <w:r w:rsidRPr="0040788C">
              <w:rPr>
                <w:rFonts w:ascii="Museo Sans 300" w:hAnsi="Museo Sans 300" w:cs="Arial"/>
                <w:sz w:val="21"/>
                <w:szCs w:val="21"/>
              </w:rPr>
              <w:t>que</w:t>
            </w:r>
            <w:proofErr w:type="gramEnd"/>
            <w:r w:rsidRPr="0040788C">
              <w:rPr>
                <w:rFonts w:ascii="Museo Sans 300" w:hAnsi="Museo Sans 300" w:cs="Arial"/>
                <w:sz w:val="21"/>
                <w:szCs w:val="21"/>
              </w:rPr>
              <w:t xml:space="preserve"> en caso de incumplimiento del contratista, la garantía pueda hacerse efectiva en El Salvador.</w:t>
            </w:r>
          </w:p>
          <w:p w14:paraId="622EAF27" w14:textId="77777777" w:rsidR="00FB69F0" w:rsidRPr="0040788C" w:rsidRDefault="00FB69F0" w:rsidP="00FB69F0">
            <w:pPr>
              <w:jc w:val="both"/>
              <w:rPr>
                <w:rFonts w:ascii="Museo Sans 300" w:hAnsi="Museo Sans 300" w:cs="Arial"/>
                <w:sz w:val="21"/>
                <w:szCs w:val="21"/>
                <w:lang w:eastAsia="en-US"/>
              </w:rPr>
            </w:pPr>
          </w:p>
          <w:p w14:paraId="622EAF28" w14:textId="77777777" w:rsidR="00FB69F0" w:rsidRPr="0040788C" w:rsidRDefault="00FB69F0" w:rsidP="00FB69F0">
            <w:pPr>
              <w:jc w:val="both"/>
              <w:rPr>
                <w:rFonts w:ascii="Museo Sans 300" w:hAnsi="Museo Sans 300" w:cs="Arial"/>
                <w:sz w:val="21"/>
                <w:szCs w:val="21"/>
                <w:lang w:val="es-SV" w:eastAsia="en-US"/>
              </w:rPr>
            </w:pPr>
            <w:r w:rsidRPr="0040788C">
              <w:rPr>
                <w:rFonts w:ascii="Museo Sans 300" w:hAnsi="Museo Sans 300" w:cs="Arial"/>
                <w:sz w:val="21"/>
                <w:szCs w:val="21"/>
                <w:lang w:val="es-SV" w:eastAsia="en-US"/>
              </w:rPr>
              <w:t>Las Compañías que emitan las referidas garantías, deberán estar autorizadas por la Superintendencia del Sistema Financiero de El Salvador.</w:t>
            </w:r>
          </w:p>
          <w:p w14:paraId="622EAF29" w14:textId="77777777" w:rsidR="00FB69F0" w:rsidRPr="0040788C" w:rsidRDefault="00FB69F0" w:rsidP="00FB69F0">
            <w:pPr>
              <w:jc w:val="both"/>
              <w:rPr>
                <w:rFonts w:ascii="Museo Sans 300" w:hAnsi="Museo Sans 300" w:cs="Arial"/>
                <w:sz w:val="21"/>
                <w:szCs w:val="21"/>
                <w:lang w:val="es-SV" w:eastAsia="en-US"/>
              </w:rPr>
            </w:pPr>
          </w:p>
          <w:p w14:paraId="622EAF2A" w14:textId="77777777" w:rsidR="00FB69F0" w:rsidRPr="0040788C" w:rsidRDefault="00FB69F0" w:rsidP="00FB69F0">
            <w:pPr>
              <w:jc w:val="both"/>
              <w:rPr>
                <w:rFonts w:ascii="Museo Sans 300" w:hAnsi="Museo Sans 300" w:cs="Arial"/>
                <w:sz w:val="21"/>
                <w:szCs w:val="21"/>
                <w:lang w:val="es-SV" w:eastAsia="en-US"/>
              </w:rPr>
            </w:pPr>
            <w:r w:rsidRPr="0040788C">
              <w:rPr>
                <w:rFonts w:ascii="Museo Sans 300" w:hAnsi="Museo Sans 300" w:cs="Arial"/>
                <w:sz w:val="21"/>
                <w:szCs w:val="21"/>
                <w:lang w:val="es-SV" w:eastAsia="en-US"/>
              </w:rPr>
              <w:t xml:space="preserve">25.2 En caso de incumplimiento del contrato, el MINEDUCYT hará efectiva dicha garantía </w:t>
            </w:r>
            <w:proofErr w:type="gramStart"/>
            <w:r w:rsidRPr="0040788C">
              <w:rPr>
                <w:rFonts w:ascii="Museo Sans 300" w:hAnsi="Museo Sans 300" w:cs="Arial"/>
                <w:sz w:val="21"/>
                <w:szCs w:val="21"/>
                <w:lang w:val="es-SV" w:eastAsia="en-US"/>
              </w:rPr>
              <w:t>de acuerdo a</w:t>
            </w:r>
            <w:proofErr w:type="gramEnd"/>
            <w:r w:rsidRPr="0040788C">
              <w:rPr>
                <w:rFonts w:ascii="Museo Sans 300" w:hAnsi="Museo Sans 300" w:cs="Arial"/>
                <w:sz w:val="21"/>
                <w:szCs w:val="21"/>
                <w:lang w:val="es-SV" w:eastAsia="en-US"/>
              </w:rPr>
              <w:t xml:space="preserve"> los siguientes casos:</w:t>
            </w:r>
          </w:p>
          <w:p w14:paraId="622EAF2B" w14:textId="77777777" w:rsidR="00FB69F0" w:rsidRPr="0040788C" w:rsidRDefault="00FB69F0" w:rsidP="00FB69F0">
            <w:pPr>
              <w:jc w:val="both"/>
              <w:rPr>
                <w:rFonts w:ascii="Museo Sans 300" w:hAnsi="Museo Sans 300" w:cs="Arial"/>
                <w:sz w:val="21"/>
                <w:szCs w:val="21"/>
                <w:lang w:val="es-SV" w:eastAsia="en-US"/>
              </w:rPr>
            </w:pPr>
          </w:p>
          <w:p w14:paraId="622EAF2C" w14:textId="77777777" w:rsidR="00FB69F0" w:rsidRPr="0040788C" w:rsidRDefault="00FB69F0" w:rsidP="00FB69F0">
            <w:pPr>
              <w:jc w:val="both"/>
              <w:rPr>
                <w:rFonts w:ascii="Museo Sans 300" w:hAnsi="Museo Sans 300" w:cs="Arial"/>
                <w:sz w:val="21"/>
                <w:szCs w:val="21"/>
                <w:lang w:val="es-SV" w:eastAsia="en-US"/>
              </w:rPr>
            </w:pPr>
            <w:r w:rsidRPr="0040788C">
              <w:rPr>
                <w:rFonts w:ascii="Museo Sans 300" w:hAnsi="Museo Sans 300" w:cs="Arial"/>
                <w:sz w:val="21"/>
                <w:szCs w:val="21"/>
                <w:lang w:val="es-SV" w:eastAsia="en-US"/>
              </w:rPr>
              <w:t>a)   Incumplimiento del plazo contractual.</w:t>
            </w:r>
          </w:p>
          <w:p w14:paraId="622EAF2D" w14:textId="77777777" w:rsidR="00FB69F0" w:rsidRPr="0040788C" w:rsidRDefault="00FB69F0" w:rsidP="00FB69F0">
            <w:pPr>
              <w:jc w:val="both"/>
              <w:rPr>
                <w:rFonts w:ascii="Museo Sans 300" w:hAnsi="Museo Sans 300" w:cs="Arial"/>
                <w:sz w:val="21"/>
                <w:szCs w:val="21"/>
                <w:lang w:val="es-SV" w:eastAsia="en-US"/>
              </w:rPr>
            </w:pPr>
            <w:r w:rsidRPr="0040788C">
              <w:rPr>
                <w:rFonts w:ascii="Museo Sans 300" w:hAnsi="Museo Sans 300" w:cs="Arial"/>
                <w:sz w:val="21"/>
                <w:szCs w:val="21"/>
                <w:lang w:val="es-SV" w:eastAsia="en-US"/>
              </w:rPr>
              <w:t>b)   Cuando el servicio recibido sea diferente a lo contratado.</w:t>
            </w:r>
          </w:p>
          <w:p w14:paraId="622EAF2E" w14:textId="77777777" w:rsidR="00FB69F0" w:rsidRPr="0040788C" w:rsidRDefault="00FB69F0" w:rsidP="00FB69F0">
            <w:pPr>
              <w:jc w:val="both"/>
              <w:rPr>
                <w:rFonts w:ascii="Museo Sans 300" w:hAnsi="Museo Sans 300" w:cs="Arial"/>
                <w:sz w:val="21"/>
                <w:szCs w:val="21"/>
                <w:lang w:val="es-SV" w:eastAsia="en-US"/>
              </w:rPr>
            </w:pPr>
            <w:r w:rsidRPr="0040788C">
              <w:rPr>
                <w:rFonts w:ascii="Museo Sans 300" w:hAnsi="Museo Sans 300" w:cs="Arial"/>
                <w:sz w:val="21"/>
                <w:szCs w:val="21"/>
                <w:lang w:val="es-SV" w:eastAsia="en-US"/>
              </w:rPr>
              <w:t>c)   Por cualquier otro incumplimiento al contrato sin causa justificada.</w:t>
            </w:r>
          </w:p>
          <w:p w14:paraId="21B91CAA" w14:textId="77777777" w:rsidR="00FB69F0" w:rsidRDefault="00FB69F0" w:rsidP="00FB69F0">
            <w:pPr>
              <w:jc w:val="both"/>
              <w:rPr>
                <w:rFonts w:ascii="Museo Sans 300" w:hAnsi="Museo Sans 300" w:cs="Arial"/>
                <w:sz w:val="21"/>
                <w:szCs w:val="21"/>
                <w:lang w:val="es-SV" w:eastAsia="en-US"/>
              </w:rPr>
            </w:pPr>
          </w:p>
          <w:p w14:paraId="622EAF2F" w14:textId="62F66622" w:rsidR="00156062" w:rsidRPr="0040788C" w:rsidRDefault="00156062" w:rsidP="00FB69F0">
            <w:pPr>
              <w:jc w:val="both"/>
              <w:rPr>
                <w:rFonts w:ascii="Museo Sans 300" w:hAnsi="Museo Sans 300" w:cs="Arial"/>
                <w:sz w:val="21"/>
                <w:szCs w:val="21"/>
                <w:lang w:val="es-SV" w:eastAsia="en-US"/>
              </w:rPr>
            </w:pPr>
          </w:p>
        </w:tc>
      </w:tr>
      <w:tr w:rsidR="00FB69F0" w:rsidRPr="0040788C" w14:paraId="622EAF39" w14:textId="77777777" w:rsidTr="00757755">
        <w:trPr>
          <w:trHeight w:val="1135"/>
        </w:trPr>
        <w:tc>
          <w:tcPr>
            <w:tcW w:w="9428" w:type="dxa"/>
          </w:tcPr>
          <w:p w14:paraId="622EAF31" w14:textId="77777777" w:rsidR="00FB69F0" w:rsidRPr="0040788C" w:rsidRDefault="00FB69F0" w:rsidP="00FB69F0">
            <w:pPr>
              <w:jc w:val="both"/>
              <w:rPr>
                <w:rFonts w:ascii="Museo Sans 300" w:hAnsi="Museo Sans 300" w:cs="Arial"/>
                <w:b/>
                <w:sz w:val="21"/>
                <w:szCs w:val="21"/>
                <w:u w:val="single"/>
                <w:lang w:val="es-SV" w:eastAsia="en-US"/>
              </w:rPr>
            </w:pPr>
            <w:r w:rsidRPr="0040788C">
              <w:rPr>
                <w:rFonts w:ascii="Museo Sans 300" w:hAnsi="Museo Sans 300" w:cs="Arial"/>
                <w:b/>
                <w:sz w:val="21"/>
                <w:szCs w:val="21"/>
                <w:u w:val="single"/>
                <w:lang w:val="es-SV" w:eastAsia="en-US"/>
              </w:rPr>
              <w:t>26. Subcontratación</w:t>
            </w:r>
          </w:p>
          <w:p w14:paraId="622EAF32" w14:textId="77777777" w:rsidR="00FB69F0" w:rsidRPr="0040788C" w:rsidRDefault="00FB69F0" w:rsidP="00FB69F0">
            <w:pPr>
              <w:jc w:val="both"/>
              <w:rPr>
                <w:rFonts w:ascii="Museo Sans 300" w:hAnsi="Museo Sans 300" w:cs="Arial"/>
                <w:sz w:val="21"/>
                <w:szCs w:val="21"/>
                <w:lang w:val="es-SV" w:eastAsia="en-US"/>
              </w:rPr>
            </w:pPr>
          </w:p>
          <w:p w14:paraId="622EAF33" w14:textId="77777777" w:rsidR="00FB69F0" w:rsidRPr="0040788C" w:rsidRDefault="00FB69F0" w:rsidP="00FB69F0">
            <w:pPr>
              <w:jc w:val="both"/>
              <w:rPr>
                <w:rFonts w:ascii="Museo Sans 300" w:hAnsi="Museo Sans 300" w:cs="Arial"/>
                <w:sz w:val="21"/>
                <w:szCs w:val="21"/>
                <w:lang w:val="es-SV" w:eastAsia="en-US"/>
              </w:rPr>
            </w:pPr>
            <w:r w:rsidRPr="0040788C">
              <w:rPr>
                <w:rFonts w:ascii="Museo Sans 300" w:hAnsi="Museo Sans 300" w:cs="Arial"/>
                <w:sz w:val="21"/>
                <w:szCs w:val="21"/>
                <w:lang w:val="es-SV" w:eastAsia="en-US"/>
              </w:rPr>
              <w:t>26.1 Para efectos de la subcontratación el contratista deberá observar lo establecido en el Art. 89 y 90 de la LACAP.</w:t>
            </w:r>
            <w:r w:rsidRPr="0040788C">
              <w:rPr>
                <w:rFonts w:ascii="Museo Sans 300" w:hAnsi="Museo Sans 300" w:cs="Arial"/>
                <w:sz w:val="21"/>
                <w:szCs w:val="21"/>
                <w:highlight w:val="cyan"/>
                <w:lang w:val="es-SV" w:eastAsia="en-US"/>
              </w:rPr>
              <w:t xml:space="preserve"> </w:t>
            </w:r>
          </w:p>
          <w:p w14:paraId="622EAF34" w14:textId="77777777" w:rsidR="00FB69F0" w:rsidRPr="0040788C" w:rsidRDefault="00FB69F0" w:rsidP="00FB69F0">
            <w:pPr>
              <w:jc w:val="both"/>
              <w:rPr>
                <w:rFonts w:ascii="Museo Sans 300" w:hAnsi="Museo Sans 300" w:cs="Arial"/>
                <w:sz w:val="21"/>
                <w:szCs w:val="21"/>
                <w:lang w:val="es-SV" w:eastAsia="en-US"/>
              </w:rPr>
            </w:pPr>
          </w:p>
          <w:p w14:paraId="622EAF35" w14:textId="77777777" w:rsidR="00FB69F0" w:rsidRPr="0040788C" w:rsidRDefault="00FB69F0" w:rsidP="00FB69F0">
            <w:pPr>
              <w:pStyle w:val="Textoindependiente3"/>
              <w:rPr>
                <w:rFonts w:ascii="Museo Sans 300" w:hAnsi="Museo Sans 300" w:cs="Arial"/>
                <w:sz w:val="21"/>
                <w:szCs w:val="21"/>
                <w:lang w:val="es-SV" w:eastAsia="en-US"/>
              </w:rPr>
            </w:pPr>
            <w:r w:rsidRPr="0040788C">
              <w:rPr>
                <w:rFonts w:ascii="Museo Sans 300" w:hAnsi="Museo Sans 300" w:cs="Arial"/>
                <w:sz w:val="21"/>
                <w:szCs w:val="21"/>
                <w:lang w:val="es-SV" w:eastAsia="en-US"/>
              </w:rPr>
              <w:t>26.2 Si se realiza una subcontratación, los licitantes deberán consignar en sus ofertas las prestaciones accesorias o complementarias a subcontratar y toda la información relativa a las personas naturales o jurídicas a subcontratar.  La información requerida es: nombre de la persona natural o jurídica a subcontratar, dirección, teléfono, correo electrónico, número de NIT, número de IVA y detalle de los servicios que prestará en la ejecución del contrato. (Utilizar Anexo D “Formulario de Subcontratación).</w:t>
            </w:r>
          </w:p>
          <w:p w14:paraId="622EAF36" w14:textId="77777777" w:rsidR="00FB69F0" w:rsidRPr="0040788C" w:rsidRDefault="00FB69F0" w:rsidP="00FB69F0">
            <w:pPr>
              <w:pStyle w:val="Textoindependiente3"/>
              <w:rPr>
                <w:rFonts w:ascii="Museo Sans 300" w:hAnsi="Museo Sans 300" w:cs="Arial"/>
                <w:sz w:val="21"/>
                <w:szCs w:val="21"/>
                <w:lang w:val="es-SV" w:eastAsia="en-US"/>
              </w:rPr>
            </w:pPr>
          </w:p>
          <w:p w14:paraId="622EAF37" w14:textId="77777777" w:rsidR="00FB69F0" w:rsidRPr="00461F1D" w:rsidRDefault="00FB69F0" w:rsidP="00FB69F0">
            <w:pPr>
              <w:pStyle w:val="Textoindependiente3"/>
              <w:rPr>
                <w:rFonts w:ascii="Museo Sans 300" w:hAnsi="Museo Sans 300" w:cs="Arial"/>
                <w:sz w:val="21"/>
                <w:szCs w:val="21"/>
                <w:lang w:val="es-SV" w:eastAsia="en-US"/>
              </w:rPr>
            </w:pPr>
            <w:r w:rsidRPr="0040788C">
              <w:rPr>
                <w:rFonts w:ascii="Museo Sans 300" w:hAnsi="Museo Sans 300" w:cs="Arial"/>
                <w:sz w:val="21"/>
                <w:szCs w:val="21"/>
                <w:lang w:val="es-SV" w:eastAsia="en-US"/>
              </w:rPr>
              <w:t xml:space="preserve">26.3 Será responsabilidad del contratista la </w:t>
            </w:r>
            <w:r w:rsidRPr="00461F1D">
              <w:rPr>
                <w:rFonts w:ascii="Museo Sans 300" w:hAnsi="Museo Sans 300" w:cs="Arial"/>
                <w:sz w:val="21"/>
                <w:szCs w:val="21"/>
                <w:lang w:val="es-SV" w:eastAsia="en-US"/>
              </w:rPr>
              <w:t xml:space="preserve">comprobación que los subcontratistas propuestos no se encuentran incapacitados ni impedidos para ofertar y contratar conforme a la Ley lo cual hace constar mediante declaración </w:t>
            </w:r>
            <w:r w:rsidR="0040788C" w:rsidRPr="00461F1D">
              <w:rPr>
                <w:rFonts w:ascii="Museo Sans 300" w:hAnsi="Museo Sans 300" w:cs="Arial"/>
                <w:sz w:val="21"/>
                <w:szCs w:val="21"/>
                <w:lang w:val="es-SV" w:eastAsia="en-US"/>
              </w:rPr>
              <w:t>jurada incluida</w:t>
            </w:r>
            <w:r w:rsidRPr="00461F1D">
              <w:rPr>
                <w:rFonts w:ascii="Museo Sans 300" w:hAnsi="Museo Sans 300" w:cs="Arial"/>
                <w:sz w:val="21"/>
                <w:szCs w:val="21"/>
                <w:lang w:val="es-SV" w:eastAsia="en-US"/>
              </w:rPr>
              <w:t xml:space="preserve"> en </w:t>
            </w:r>
            <w:r w:rsidR="0040788C" w:rsidRPr="00461F1D">
              <w:rPr>
                <w:rFonts w:ascii="Museo Sans 300" w:hAnsi="Museo Sans 300" w:cs="Arial"/>
                <w:sz w:val="21"/>
                <w:szCs w:val="21"/>
                <w:lang w:val="es-SV" w:eastAsia="en-US"/>
              </w:rPr>
              <w:t>el Anexo</w:t>
            </w:r>
            <w:r w:rsidRPr="00461F1D">
              <w:rPr>
                <w:rFonts w:ascii="Museo Sans 300" w:hAnsi="Museo Sans 300" w:cs="Arial"/>
                <w:sz w:val="21"/>
                <w:szCs w:val="21"/>
                <w:lang w:val="es-SV" w:eastAsia="en-US"/>
              </w:rPr>
              <w:t xml:space="preserve"> D </w:t>
            </w:r>
            <w:r w:rsidR="0040788C" w:rsidRPr="00461F1D">
              <w:rPr>
                <w:rFonts w:ascii="Museo Sans 300" w:hAnsi="Museo Sans 300" w:cs="Arial"/>
                <w:sz w:val="21"/>
                <w:szCs w:val="21"/>
                <w:lang w:val="es-SV" w:eastAsia="en-US"/>
              </w:rPr>
              <w:t>“Formulario</w:t>
            </w:r>
            <w:r w:rsidRPr="00461F1D">
              <w:rPr>
                <w:rFonts w:ascii="Museo Sans 300" w:hAnsi="Museo Sans 300" w:cs="Arial"/>
                <w:sz w:val="21"/>
                <w:szCs w:val="21"/>
                <w:lang w:val="es-SV" w:eastAsia="en-US"/>
              </w:rPr>
              <w:t xml:space="preserve"> de Subcontratación.</w:t>
            </w:r>
          </w:p>
          <w:p w14:paraId="74545965" w14:textId="38B7ABE8" w:rsidR="00FB69F0" w:rsidRDefault="00FB69F0" w:rsidP="00FB69F0">
            <w:pPr>
              <w:pStyle w:val="Textoindependiente3"/>
              <w:rPr>
                <w:rFonts w:ascii="Museo Sans 300" w:hAnsi="Museo Sans 300" w:cs="Arial"/>
                <w:strike/>
                <w:color w:val="FF0000"/>
                <w:sz w:val="21"/>
                <w:szCs w:val="21"/>
                <w:lang w:val="es-SV" w:eastAsia="en-US"/>
              </w:rPr>
            </w:pPr>
          </w:p>
          <w:p w14:paraId="794AC309" w14:textId="77777777" w:rsidR="00C35291" w:rsidRDefault="00C35291" w:rsidP="00FB69F0">
            <w:pPr>
              <w:pStyle w:val="Textoindependiente3"/>
              <w:rPr>
                <w:rFonts w:ascii="Museo Sans 300" w:hAnsi="Museo Sans 300" w:cs="Arial"/>
                <w:strike/>
                <w:color w:val="FF0000"/>
                <w:sz w:val="21"/>
                <w:szCs w:val="21"/>
                <w:lang w:val="es-SV" w:eastAsia="en-US"/>
              </w:rPr>
            </w:pPr>
          </w:p>
          <w:p w14:paraId="622EAF38" w14:textId="0F420F5F" w:rsidR="00156062" w:rsidRPr="0040788C" w:rsidRDefault="00156062" w:rsidP="00FB69F0">
            <w:pPr>
              <w:pStyle w:val="Textoindependiente3"/>
              <w:rPr>
                <w:rFonts w:ascii="Museo Sans 300" w:hAnsi="Museo Sans 300" w:cs="Arial"/>
                <w:strike/>
                <w:color w:val="FF0000"/>
                <w:sz w:val="21"/>
                <w:szCs w:val="21"/>
                <w:lang w:val="es-SV" w:eastAsia="en-US"/>
              </w:rPr>
            </w:pPr>
          </w:p>
        </w:tc>
      </w:tr>
      <w:tr w:rsidR="00FB69F0" w:rsidRPr="0040788C" w14:paraId="622EAF40" w14:textId="77777777" w:rsidTr="00757755">
        <w:tc>
          <w:tcPr>
            <w:tcW w:w="9428" w:type="dxa"/>
          </w:tcPr>
          <w:p w14:paraId="622EAF3A" w14:textId="77777777" w:rsidR="00FB69F0" w:rsidRPr="0040788C" w:rsidRDefault="00FB69F0" w:rsidP="00FB69F0">
            <w:pPr>
              <w:jc w:val="both"/>
              <w:rPr>
                <w:rFonts w:ascii="Museo Sans 300" w:hAnsi="Museo Sans 300" w:cs="Arial"/>
                <w:b/>
                <w:bCs/>
                <w:sz w:val="21"/>
                <w:szCs w:val="21"/>
                <w:u w:val="single"/>
                <w:lang w:val="es-SV" w:eastAsia="en-US"/>
              </w:rPr>
            </w:pPr>
            <w:r w:rsidRPr="0040788C">
              <w:rPr>
                <w:rFonts w:ascii="Museo Sans 300" w:hAnsi="Museo Sans 300" w:cs="Arial"/>
                <w:b/>
                <w:bCs/>
                <w:sz w:val="21"/>
                <w:szCs w:val="21"/>
                <w:u w:val="single"/>
                <w:lang w:val="es-SV" w:eastAsia="en-US"/>
              </w:rPr>
              <w:lastRenderedPageBreak/>
              <w:t>27. Anticipo</w:t>
            </w:r>
          </w:p>
          <w:p w14:paraId="622EAF3B" w14:textId="77777777" w:rsidR="00FB69F0" w:rsidRPr="0040788C" w:rsidRDefault="00FB69F0" w:rsidP="00FB69F0">
            <w:pPr>
              <w:jc w:val="both"/>
              <w:rPr>
                <w:rFonts w:ascii="Museo Sans 300" w:hAnsi="Museo Sans 300" w:cs="Arial"/>
                <w:bCs/>
                <w:sz w:val="21"/>
                <w:szCs w:val="21"/>
                <w:lang w:val="es-SV" w:eastAsia="en-US"/>
              </w:rPr>
            </w:pPr>
          </w:p>
          <w:p w14:paraId="622EAF3C" w14:textId="77777777" w:rsidR="00FB69F0" w:rsidRPr="0040788C" w:rsidRDefault="00FB69F0" w:rsidP="00FB69F0">
            <w:pPr>
              <w:jc w:val="both"/>
              <w:rPr>
                <w:rFonts w:ascii="Museo Sans 300" w:hAnsi="Museo Sans 300" w:cs="Arial"/>
                <w:bCs/>
                <w:sz w:val="21"/>
                <w:szCs w:val="21"/>
                <w:lang w:val="es-SV" w:eastAsia="en-US"/>
              </w:rPr>
            </w:pPr>
            <w:r w:rsidRPr="0040788C">
              <w:rPr>
                <w:rFonts w:ascii="Museo Sans 300" w:hAnsi="Museo Sans 300" w:cs="Arial"/>
                <w:bCs/>
                <w:sz w:val="21"/>
                <w:szCs w:val="21"/>
                <w:lang w:val="es-SV" w:eastAsia="en-US"/>
              </w:rPr>
              <w:t xml:space="preserve">27.1 Se realizará un sólo anticipo por cada contrato resultante de esta licitación, el </w:t>
            </w:r>
            <w:r w:rsidR="0040788C" w:rsidRPr="0040788C">
              <w:rPr>
                <w:rFonts w:ascii="Museo Sans 300" w:hAnsi="Museo Sans 300" w:cs="Arial"/>
                <w:bCs/>
                <w:sz w:val="21"/>
                <w:szCs w:val="21"/>
                <w:lang w:val="es-SV" w:eastAsia="en-US"/>
              </w:rPr>
              <w:t>cual podrá</w:t>
            </w:r>
            <w:r w:rsidRPr="0040788C">
              <w:rPr>
                <w:rFonts w:ascii="Museo Sans 300" w:hAnsi="Museo Sans 300" w:cs="Arial"/>
                <w:bCs/>
                <w:sz w:val="21"/>
                <w:szCs w:val="21"/>
                <w:lang w:val="es-SV" w:eastAsia="en-US"/>
              </w:rPr>
              <w:t xml:space="preserve"> ser hasta un máximo del 30% del monto del Contrato, previa presentación de una Garantía de Buena Inversión de Anticipo equivalente al 100% al valor del anticipo y factura de consumidor final. </w:t>
            </w:r>
            <w:r w:rsidRPr="0040788C">
              <w:rPr>
                <w:rFonts w:ascii="Museo Sans 300" w:hAnsi="Museo Sans 300" w:cs="Arial"/>
                <w:sz w:val="21"/>
                <w:szCs w:val="21"/>
                <w:lang w:eastAsia="en-US"/>
              </w:rPr>
              <w:t xml:space="preserve">La vigencia de esta garantía durará hasta quedar totalmente pagado o compensado el anticipo o por el plazo de un año a partir de la fecha de suscripción del contrato. </w:t>
            </w:r>
            <w:r w:rsidRPr="0040788C">
              <w:rPr>
                <w:rFonts w:ascii="Museo Sans 300" w:hAnsi="Museo Sans 300" w:cs="Arial"/>
                <w:bCs/>
                <w:sz w:val="21"/>
                <w:szCs w:val="21"/>
                <w:lang w:val="es-SV" w:eastAsia="en-US"/>
              </w:rPr>
              <w:t>El monto del anticipo será amortizado hasta su totalidad en cada uno de los pagos del contrato, en igual porcentaje de éstos. En caso de extinción del contrato, el contratista debe reintegrar al MINEDUCYT, el saldo pendiente de amortizar, en un plazo no mayor de 30 días calendario.</w:t>
            </w:r>
            <w:r w:rsidRPr="0040788C">
              <w:rPr>
                <w:rFonts w:ascii="Museo Sans 300" w:hAnsi="Museo Sans 300" w:cs="Arial"/>
                <w:b/>
                <w:bCs/>
                <w:sz w:val="21"/>
                <w:szCs w:val="21"/>
                <w:u w:val="single"/>
                <w:lang w:val="es-SV" w:eastAsia="en-US"/>
              </w:rPr>
              <w:t xml:space="preserve"> </w:t>
            </w:r>
          </w:p>
          <w:p w14:paraId="622EAF3D" w14:textId="77777777" w:rsidR="00FB69F0" w:rsidRPr="0040788C" w:rsidRDefault="00FB69F0" w:rsidP="00FB69F0">
            <w:pPr>
              <w:jc w:val="both"/>
              <w:rPr>
                <w:rFonts w:ascii="Museo Sans 300" w:hAnsi="Museo Sans 300" w:cs="Arial"/>
                <w:bCs/>
                <w:sz w:val="21"/>
                <w:szCs w:val="21"/>
                <w:lang w:val="es-SV" w:eastAsia="en-US"/>
              </w:rPr>
            </w:pPr>
          </w:p>
          <w:p w14:paraId="622EAF3E" w14:textId="77777777" w:rsidR="00FB69F0" w:rsidRPr="0040788C" w:rsidRDefault="00FB69F0" w:rsidP="00FB69F0">
            <w:pPr>
              <w:jc w:val="both"/>
              <w:rPr>
                <w:rFonts w:ascii="Museo Sans 300" w:hAnsi="Museo Sans 300" w:cs="Arial"/>
                <w:b/>
                <w:bCs/>
                <w:sz w:val="21"/>
                <w:szCs w:val="21"/>
                <w:u w:val="single"/>
                <w:lang w:val="es-SV" w:eastAsia="en-US"/>
              </w:rPr>
            </w:pPr>
            <w:r w:rsidRPr="0040788C">
              <w:rPr>
                <w:rFonts w:ascii="Museo Sans 300" w:hAnsi="Museo Sans 300" w:cs="Arial"/>
                <w:bCs/>
                <w:sz w:val="21"/>
                <w:szCs w:val="21"/>
                <w:lang w:val="es-SV" w:eastAsia="en-US"/>
              </w:rPr>
              <w:t xml:space="preserve">27.2 Después de formalizada la relación contractual, el contratista deberá presentar al Administrador de Contrato un plan de utilización de anticipo, el cual deberá detallar el uso </w:t>
            </w:r>
            <w:proofErr w:type="gramStart"/>
            <w:r w:rsidRPr="0040788C">
              <w:rPr>
                <w:rFonts w:ascii="Museo Sans 300" w:hAnsi="Museo Sans 300" w:cs="Arial"/>
                <w:bCs/>
                <w:sz w:val="21"/>
                <w:szCs w:val="21"/>
                <w:lang w:val="es-SV" w:eastAsia="en-US"/>
              </w:rPr>
              <w:t>del mismo</w:t>
            </w:r>
            <w:proofErr w:type="gramEnd"/>
            <w:r w:rsidRPr="0040788C">
              <w:rPr>
                <w:rFonts w:ascii="Museo Sans 300" w:hAnsi="Museo Sans 300" w:cs="Arial"/>
                <w:bCs/>
                <w:sz w:val="21"/>
                <w:szCs w:val="21"/>
                <w:lang w:val="es-SV" w:eastAsia="en-US"/>
              </w:rPr>
              <w:t>, indicando fechas y destino del monto otorgado. El contratista deberá contar con una cuenta bancaria exclusiva para los gastos financiados con el anticipo otorgado. (Art 40 literales c) y f) del RELACAP.)</w:t>
            </w:r>
          </w:p>
          <w:p w14:paraId="622EAF3F" w14:textId="77777777" w:rsidR="00FB69F0" w:rsidRPr="0040788C" w:rsidRDefault="00FB69F0" w:rsidP="00FB69F0">
            <w:pPr>
              <w:jc w:val="both"/>
              <w:rPr>
                <w:rFonts w:ascii="Museo Sans 300" w:hAnsi="Museo Sans 300" w:cs="Arial"/>
                <w:b/>
                <w:bCs/>
                <w:sz w:val="21"/>
                <w:szCs w:val="21"/>
                <w:u w:val="single"/>
                <w:lang w:val="es-SV" w:eastAsia="en-US"/>
              </w:rPr>
            </w:pPr>
          </w:p>
        </w:tc>
      </w:tr>
      <w:tr w:rsidR="00FB69F0" w:rsidRPr="0040788C" w14:paraId="622EAF4E" w14:textId="77777777" w:rsidTr="00757755">
        <w:tc>
          <w:tcPr>
            <w:tcW w:w="9428" w:type="dxa"/>
          </w:tcPr>
          <w:p w14:paraId="622EAF44" w14:textId="77777777" w:rsidR="00FB69F0" w:rsidRPr="0040788C" w:rsidRDefault="00FB69F0" w:rsidP="00FB69F0">
            <w:pPr>
              <w:jc w:val="both"/>
              <w:rPr>
                <w:rFonts w:ascii="Museo Sans 300" w:hAnsi="Museo Sans 300" w:cs="Arial"/>
                <w:bCs/>
                <w:sz w:val="21"/>
                <w:szCs w:val="21"/>
                <w:lang w:val="es-SV" w:eastAsia="en-US"/>
              </w:rPr>
            </w:pPr>
            <w:r w:rsidRPr="0040788C">
              <w:rPr>
                <w:rFonts w:ascii="Museo Sans 300" w:hAnsi="Museo Sans 300" w:cs="Arial"/>
                <w:b/>
                <w:bCs/>
                <w:sz w:val="21"/>
                <w:szCs w:val="21"/>
                <w:u w:val="single"/>
                <w:lang w:val="es-SV" w:eastAsia="en-US"/>
              </w:rPr>
              <w:t>28. Forma de Pago.</w:t>
            </w:r>
          </w:p>
          <w:p w14:paraId="622EAF45" w14:textId="77777777" w:rsidR="00FB69F0" w:rsidRPr="0040788C" w:rsidRDefault="00FB69F0" w:rsidP="00FB69F0">
            <w:pPr>
              <w:tabs>
                <w:tab w:val="left" w:pos="2160"/>
              </w:tabs>
              <w:rPr>
                <w:rFonts w:ascii="Museo Sans 300" w:hAnsi="Museo Sans 300" w:cs="Arial"/>
                <w:bCs/>
                <w:sz w:val="21"/>
                <w:szCs w:val="21"/>
                <w:lang w:val="es-SV" w:eastAsia="en-US"/>
              </w:rPr>
            </w:pPr>
            <w:r w:rsidRPr="0040788C">
              <w:rPr>
                <w:rFonts w:ascii="Museo Sans 300" w:hAnsi="Museo Sans 300" w:cs="Arial"/>
                <w:bCs/>
                <w:sz w:val="21"/>
                <w:szCs w:val="21"/>
                <w:lang w:val="es-SV" w:eastAsia="en-US"/>
              </w:rPr>
              <w:tab/>
            </w:r>
          </w:p>
          <w:p w14:paraId="622EAF46" w14:textId="77777777" w:rsidR="00FB69F0" w:rsidRPr="0040788C" w:rsidRDefault="00FB69F0" w:rsidP="00FB69F0">
            <w:pPr>
              <w:rPr>
                <w:rFonts w:ascii="Museo Sans 300" w:hAnsi="Museo Sans 300" w:cs="Arial"/>
                <w:bCs/>
                <w:sz w:val="21"/>
                <w:szCs w:val="21"/>
                <w:lang w:val="es-SV" w:eastAsia="en-US"/>
              </w:rPr>
            </w:pPr>
            <w:r w:rsidRPr="0040788C">
              <w:rPr>
                <w:rFonts w:ascii="Museo Sans 300" w:hAnsi="Museo Sans 300" w:cs="Arial"/>
                <w:bCs/>
                <w:sz w:val="21"/>
                <w:szCs w:val="21"/>
                <w:lang w:val="es-SV" w:eastAsia="en-US"/>
              </w:rPr>
              <w:t>28.1 El pago se hará en la forma siguiente:</w:t>
            </w:r>
          </w:p>
          <w:p w14:paraId="622EAF47" w14:textId="77777777" w:rsidR="00FB69F0" w:rsidRPr="0040788C" w:rsidRDefault="00FB69F0" w:rsidP="00FB69F0">
            <w:pPr>
              <w:rPr>
                <w:rFonts w:ascii="Museo Sans 300" w:hAnsi="Museo Sans 300" w:cs="Arial"/>
                <w:bCs/>
                <w:sz w:val="21"/>
                <w:szCs w:val="21"/>
                <w:lang w:val="es-SV" w:eastAsia="en-US"/>
              </w:rPr>
            </w:pPr>
          </w:p>
          <w:p w14:paraId="622EAF48" w14:textId="77777777" w:rsidR="00FB69F0" w:rsidRPr="0040788C" w:rsidRDefault="00FB69F0" w:rsidP="00FB69F0">
            <w:pPr>
              <w:jc w:val="both"/>
              <w:rPr>
                <w:rFonts w:ascii="Museo Sans 300" w:hAnsi="Museo Sans 300" w:cs="Arial"/>
                <w:sz w:val="21"/>
                <w:szCs w:val="21"/>
              </w:rPr>
            </w:pPr>
            <w:r w:rsidRPr="0040788C">
              <w:rPr>
                <w:rFonts w:ascii="Museo Sans 300" w:hAnsi="Museo Sans 300" w:cs="Arial"/>
                <w:sz w:val="21"/>
                <w:szCs w:val="21"/>
              </w:rPr>
              <w:t xml:space="preserve">Una vez efectuada la recepción de la factura por parte del MINEDUCYT este emitirá comprobante de recepción de documentos </w:t>
            </w:r>
            <w:r w:rsidR="0040788C" w:rsidRPr="0040788C">
              <w:rPr>
                <w:rFonts w:ascii="Museo Sans 300" w:hAnsi="Museo Sans 300" w:cs="Arial"/>
                <w:sz w:val="21"/>
                <w:szCs w:val="21"/>
              </w:rPr>
              <w:t>y posteriormente</w:t>
            </w:r>
            <w:r w:rsidRPr="0040788C">
              <w:rPr>
                <w:rFonts w:ascii="Museo Sans 300" w:hAnsi="Museo Sans 300" w:cs="Arial"/>
                <w:sz w:val="21"/>
                <w:szCs w:val="21"/>
              </w:rPr>
              <w:t xml:space="preserve"> entregara el QUEDAN correspondiente. El pago del monto total del contrato será efectuado en </w:t>
            </w:r>
            <w:proofErr w:type="gramStart"/>
            <w:r w:rsidRPr="0040788C">
              <w:rPr>
                <w:rFonts w:ascii="Museo Sans 300" w:hAnsi="Museo Sans 300" w:cs="Arial"/>
                <w:sz w:val="21"/>
                <w:szCs w:val="21"/>
              </w:rPr>
              <w:t>Dólares</w:t>
            </w:r>
            <w:proofErr w:type="gramEnd"/>
            <w:r w:rsidRPr="0040788C">
              <w:rPr>
                <w:rFonts w:ascii="Museo Sans 300" w:hAnsi="Museo Sans 300" w:cs="Arial"/>
                <w:sz w:val="21"/>
                <w:szCs w:val="21"/>
              </w:rPr>
              <w:t xml:space="preserve"> de los Estados Unidos de América dentro de los 60 días posteriores a la emisión del QUEDAN. </w:t>
            </w:r>
          </w:p>
          <w:p w14:paraId="622EAF49" w14:textId="77777777" w:rsidR="00FB69F0" w:rsidRPr="0040788C" w:rsidRDefault="00FB69F0" w:rsidP="00FB69F0">
            <w:pPr>
              <w:jc w:val="both"/>
              <w:rPr>
                <w:rFonts w:ascii="Museo Sans 300" w:hAnsi="Museo Sans 300" w:cs="Arial"/>
                <w:sz w:val="21"/>
                <w:szCs w:val="21"/>
              </w:rPr>
            </w:pPr>
          </w:p>
          <w:p w14:paraId="622EAF4A" w14:textId="45448744" w:rsidR="00FB69F0" w:rsidRPr="0040788C" w:rsidRDefault="00FB69F0" w:rsidP="00FB69F0">
            <w:pPr>
              <w:pStyle w:val="Textoindependiente3"/>
              <w:rPr>
                <w:rFonts w:ascii="Museo Sans 300" w:hAnsi="Museo Sans 300"/>
                <w:sz w:val="21"/>
                <w:szCs w:val="21"/>
              </w:rPr>
            </w:pPr>
            <w:r w:rsidRPr="0040788C">
              <w:rPr>
                <w:rFonts w:ascii="Museo Sans 300" w:hAnsi="Museo Sans 300"/>
                <w:sz w:val="21"/>
                <w:szCs w:val="21"/>
              </w:rPr>
              <w:t xml:space="preserve">Los pagos serán efectuados mediante deposito a Cuenta Bancaria del proveedor a través de la </w:t>
            </w:r>
            <w:r w:rsidR="0040788C" w:rsidRPr="0040788C">
              <w:rPr>
                <w:rFonts w:ascii="Museo Sans 300" w:hAnsi="Museo Sans 300"/>
                <w:sz w:val="21"/>
                <w:szCs w:val="21"/>
              </w:rPr>
              <w:t>Cuenta </w:t>
            </w:r>
            <w:r w:rsidR="009F5633" w:rsidRPr="0040788C">
              <w:rPr>
                <w:rFonts w:ascii="Museo Sans 300" w:hAnsi="Museo Sans 300"/>
                <w:sz w:val="21"/>
                <w:szCs w:val="21"/>
              </w:rPr>
              <w:t>Única del</w:t>
            </w:r>
            <w:r w:rsidRPr="0040788C">
              <w:rPr>
                <w:rFonts w:ascii="Museo Sans 300" w:hAnsi="Museo Sans 300"/>
                <w:sz w:val="21"/>
                <w:szCs w:val="21"/>
              </w:rPr>
              <w:t xml:space="preserve"> Tesoro Público (CUTP) (para proveedores nacionales); Transferencia Bancaria (para proveedores extranjeros).</w:t>
            </w:r>
          </w:p>
          <w:p w14:paraId="622EAF4B" w14:textId="77777777" w:rsidR="00FB69F0" w:rsidRPr="0040788C" w:rsidRDefault="00FB69F0" w:rsidP="00FB69F0">
            <w:pPr>
              <w:pStyle w:val="Textoindependiente3"/>
              <w:rPr>
                <w:rFonts w:ascii="Museo Sans 300" w:hAnsi="Museo Sans 300"/>
                <w:sz w:val="21"/>
                <w:szCs w:val="21"/>
              </w:rPr>
            </w:pPr>
          </w:p>
          <w:p w14:paraId="622EAF4C" w14:textId="77777777" w:rsidR="00FB69F0" w:rsidRPr="0040788C" w:rsidRDefault="00FB69F0" w:rsidP="00FB69F0">
            <w:pPr>
              <w:jc w:val="both"/>
              <w:rPr>
                <w:rFonts w:ascii="Museo Sans 300" w:hAnsi="Museo Sans 300" w:cs="Arial"/>
                <w:sz w:val="21"/>
                <w:szCs w:val="21"/>
              </w:rPr>
            </w:pPr>
            <w:r w:rsidRPr="0040788C">
              <w:rPr>
                <w:rFonts w:ascii="Museo Sans 300" w:hAnsi="Museo Sans 300" w:cs="Arial"/>
                <w:sz w:val="21"/>
                <w:szCs w:val="21"/>
              </w:rPr>
              <w:t>Para el caso de los proveedores extranjeros, todos los gastos bancarios que genere la Transferencia serán por cuenta del Contratista.</w:t>
            </w:r>
          </w:p>
          <w:p w14:paraId="622EAF4D" w14:textId="77777777" w:rsidR="00FB69F0" w:rsidRPr="0040788C" w:rsidRDefault="00FB69F0" w:rsidP="00FB69F0">
            <w:pPr>
              <w:jc w:val="both"/>
              <w:rPr>
                <w:rFonts w:ascii="Museo Sans 300" w:hAnsi="Museo Sans 300" w:cs="Arial"/>
                <w:sz w:val="21"/>
                <w:szCs w:val="21"/>
                <w:lang w:val="es-SV" w:eastAsia="en-US"/>
              </w:rPr>
            </w:pPr>
          </w:p>
        </w:tc>
      </w:tr>
      <w:tr w:rsidR="00FB69F0" w:rsidRPr="00612FF9" w14:paraId="622EAF5A" w14:textId="77777777" w:rsidTr="00757755">
        <w:tc>
          <w:tcPr>
            <w:tcW w:w="9428" w:type="dxa"/>
          </w:tcPr>
          <w:p w14:paraId="622EAF4F" w14:textId="77777777" w:rsidR="00FB69F0" w:rsidRPr="00612FF9" w:rsidRDefault="00FB69F0" w:rsidP="00FB69F0">
            <w:pPr>
              <w:jc w:val="both"/>
              <w:rPr>
                <w:rFonts w:ascii="Museo Sans 300" w:hAnsi="Museo Sans 300" w:cs="Arial"/>
                <w:bCs/>
                <w:sz w:val="21"/>
                <w:szCs w:val="21"/>
                <w:lang w:val="es-SV" w:eastAsia="en-US"/>
              </w:rPr>
            </w:pPr>
            <w:r w:rsidRPr="00612FF9">
              <w:rPr>
                <w:rFonts w:ascii="Museo Sans 300" w:hAnsi="Museo Sans 300" w:cs="Arial"/>
                <w:b/>
                <w:bCs/>
                <w:sz w:val="21"/>
                <w:szCs w:val="21"/>
                <w:u w:val="single"/>
                <w:lang w:val="es-SV" w:eastAsia="en-US"/>
              </w:rPr>
              <w:t>29. Condiciones de Pago.</w:t>
            </w:r>
          </w:p>
          <w:p w14:paraId="622EAF50" w14:textId="77777777" w:rsidR="00FB69F0" w:rsidRPr="00612FF9" w:rsidRDefault="00FB69F0" w:rsidP="00FB69F0">
            <w:pPr>
              <w:jc w:val="both"/>
              <w:rPr>
                <w:rFonts w:ascii="Museo Sans 300" w:hAnsi="Museo Sans 300" w:cs="Arial"/>
                <w:b/>
                <w:sz w:val="21"/>
                <w:szCs w:val="21"/>
                <w:lang w:val="es-SV" w:eastAsia="en-US"/>
              </w:rPr>
            </w:pPr>
          </w:p>
          <w:p w14:paraId="622EAF51" w14:textId="77777777" w:rsidR="00FB69F0" w:rsidRPr="00612FF9" w:rsidRDefault="00FB69F0" w:rsidP="00FB69F0">
            <w:pPr>
              <w:jc w:val="both"/>
              <w:rPr>
                <w:rFonts w:ascii="Museo Sans 300" w:hAnsi="Museo Sans 300" w:cs="Arial"/>
                <w:sz w:val="21"/>
                <w:szCs w:val="21"/>
                <w:lang w:val="es-SV" w:eastAsia="en-US"/>
              </w:rPr>
            </w:pPr>
            <w:r w:rsidRPr="00612FF9">
              <w:rPr>
                <w:rFonts w:ascii="Museo Sans 300" w:hAnsi="Museo Sans 300" w:cs="Arial"/>
                <w:sz w:val="21"/>
                <w:szCs w:val="21"/>
                <w:lang w:val="es-SV" w:eastAsia="en-US"/>
              </w:rPr>
              <w:t xml:space="preserve">El pago se efectuará de la manera siguiente: </w:t>
            </w:r>
          </w:p>
          <w:p w14:paraId="622EAF52" w14:textId="77777777" w:rsidR="00FB69F0" w:rsidRPr="00612FF9" w:rsidRDefault="00FB69F0" w:rsidP="00FB69F0">
            <w:pPr>
              <w:jc w:val="both"/>
              <w:rPr>
                <w:rFonts w:ascii="Museo Sans 300" w:hAnsi="Museo Sans 300" w:cs="Arial"/>
                <w:sz w:val="21"/>
                <w:szCs w:val="21"/>
                <w:lang w:val="es-SV" w:eastAsia="en-US"/>
              </w:rPr>
            </w:pPr>
          </w:p>
          <w:p w14:paraId="7921F8B1" w14:textId="43FBBE3B" w:rsidR="008C329A" w:rsidRPr="00612FF9" w:rsidRDefault="008C329A" w:rsidP="008C329A">
            <w:pPr>
              <w:jc w:val="both"/>
              <w:rPr>
                <w:rFonts w:ascii="Museo Sans 300" w:hAnsi="Museo Sans 300"/>
              </w:rPr>
            </w:pPr>
            <w:r w:rsidRPr="00612FF9">
              <w:rPr>
                <w:rFonts w:ascii="Museo Sans 300" w:hAnsi="Museo Sans 300"/>
              </w:rPr>
              <w:t xml:space="preserve">Los pagos se realizarán de acuerdo con el porcentaje de avance de la ejecución de las obras en cada centro </w:t>
            </w:r>
            <w:r w:rsidR="004A46F4" w:rsidRPr="00612FF9">
              <w:rPr>
                <w:rFonts w:ascii="Museo Sans 300" w:hAnsi="Museo Sans 300"/>
              </w:rPr>
              <w:t>educativo</w:t>
            </w:r>
            <w:r w:rsidRPr="00612FF9">
              <w:rPr>
                <w:rFonts w:ascii="Museo Sans 300" w:hAnsi="Museo Sans 300"/>
              </w:rPr>
              <w:t xml:space="preserve"> intervenido, éstas se tramitarán </w:t>
            </w:r>
            <w:r w:rsidRPr="00612FF9">
              <w:rPr>
                <w:rFonts w:ascii="Museo Sans 300" w:hAnsi="Museo Sans 300"/>
                <w:b/>
                <w:bCs/>
              </w:rPr>
              <w:t xml:space="preserve">mensualmente </w:t>
            </w:r>
            <w:r w:rsidRPr="00612FF9">
              <w:rPr>
                <w:rFonts w:ascii="Museo Sans 300" w:hAnsi="Museo Sans 300"/>
              </w:rPr>
              <w:t>en caso de que se tenga obra ejecutada, hasta agotar el monto asignado del Lote contratado. Se tramitarán órdenes de servicio (</w:t>
            </w:r>
            <w:r w:rsidR="00F96346" w:rsidRPr="00612FF9">
              <w:rPr>
                <w:rFonts w:ascii="Museo Sans 300" w:hAnsi="Museo Sans 300"/>
              </w:rPr>
              <w:t>c</w:t>
            </w:r>
            <w:r w:rsidRPr="00612FF9">
              <w:rPr>
                <w:rFonts w:ascii="Museo Sans 300" w:hAnsi="Museo Sans 300"/>
              </w:rPr>
              <w:t>entro e</w:t>
            </w:r>
            <w:r w:rsidR="00F96346" w:rsidRPr="00612FF9">
              <w:rPr>
                <w:rFonts w:ascii="Museo Sans 300" w:hAnsi="Museo Sans 300"/>
              </w:rPr>
              <w:t>ducativo</w:t>
            </w:r>
            <w:r w:rsidRPr="00612FF9">
              <w:rPr>
                <w:rFonts w:ascii="Museo Sans 300" w:hAnsi="Museo Sans 300"/>
              </w:rPr>
              <w:t xml:space="preserve">) de manera independiente según avance de obras, finalizadas y validadas por la supervisión. </w:t>
            </w:r>
          </w:p>
          <w:p w14:paraId="4B8C62EC" w14:textId="101CB6E4" w:rsidR="008C329A" w:rsidRPr="00612FF9" w:rsidRDefault="008C329A" w:rsidP="008C329A">
            <w:pPr>
              <w:jc w:val="both"/>
              <w:rPr>
                <w:rFonts w:ascii="Museo Sans 300" w:hAnsi="Museo Sans 300"/>
                <w:lang w:eastAsia="en-US"/>
              </w:rPr>
            </w:pPr>
          </w:p>
          <w:p w14:paraId="13B405BC" w14:textId="77777777" w:rsidR="003927C2" w:rsidRPr="00612FF9" w:rsidRDefault="003927C2" w:rsidP="003927C2">
            <w:pPr>
              <w:jc w:val="both"/>
              <w:rPr>
                <w:rFonts w:ascii="Museo Sans 300" w:hAnsi="Museo Sans 300" w:cs="Arial"/>
                <w:sz w:val="21"/>
                <w:szCs w:val="21"/>
                <w:lang w:eastAsia="en-US"/>
              </w:rPr>
            </w:pPr>
            <w:proofErr w:type="gramStart"/>
            <w:r w:rsidRPr="00612FF9">
              <w:rPr>
                <w:rFonts w:ascii="Museo Sans 300" w:hAnsi="Museo Sans 300" w:cs="Arial"/>
                <w:sz w:val="21"/>
                <w:szCs w:val="21"/>
                <w:lang w:eastAsia="en-US"/>
              </w:rPr>
              <w:t>Los documentos a presentar</w:t>
            </w:r>
            <w:proofErr w:type="gramEnd"/>
            <w:r w:rsidRPr="00612FF9">
              <w:rPr>
                <w:rFonts w:ascii="Museo Sans 300" w:hAnsi="Museo Sans 300" w:cs="Arial"/>
                <w:sz w:val="21"/>
                <w:szCs w:val="21"/>
                <w:lang w:eastAsia="en-US"/>
              </w:rPr>
              <w:t xml:space="preserve"> son:</w:t>
            </w:r>
          </w:p>
          <w:p w14:paraId="38A1011A" w14:textId="77777777" w:rsidR="003927C2" w:rsidRPr="00612FF9" w:rsidRDefault="003927C2" w:rsidP="008C329A">
            <w:pPr>
              <w:jc w:val="both"/>
              <w:rPr>
                <w:rFonts w:ascii="Museo Sans 300" w:hAnsi="Museo Sans 300"/>
                <w:lang w:eastAsia="en-US"/>
              </w:rPr>
            </w:pPr>
          </w:p>
          <w:p w14:paraId="274E9C68" w14:textId="74343F00" w:rsidR="008C329A" w:rsidRPr="00612FF9" w:rsidRDefault="008C329A" w:rsidP="008C329A">
            <w:pPr>
              <w:jc w:val="both"/>
              <w:rPr>
                <w:rFonts w:ascii="Museo Sans 300" w:hAnsi="Museo Sans 300"/>
              </w:rPr>
            </w:pPr>
            <w:r w:rsidRPr="00612FF9">
              <w:rPr>
                <w:rFonts w:ascii="Museo Sans 300" w:hAnsi="Museo Sans 300"/>
              </w:rPr>
              <w:t xml:space="preserve">Para </w:t>
            </w:r>
            <w:r w:rsidRPr="00612FF9">
              <w:rPr>
                <w:rFonts w:ascii="Museo Sans 300" w:hAnsi="Museo Sans 300"/>
                <w:u w:val="single"/>
              </w:rPr>
              <w:t>cada pago</w:t>
            </w:r>
            <w:r w:rsidRPr="00612FF9">
              <w:rPr>
                <w:rFonts w:ascii="Museo Sans 300" w:hAnsi="Museo Sans 300"/>
              </w:rPr>
              <w:t xml:space="preserve"> de orden de servicio (centro escolar) se deberá presentar: </w:t>
            </w:r>
            <w:r w:rsidRPr="00612FF9">
              <w:rPr>
                <w:rFonts w:ascii="Museo Sans 300" w:hAnsi="Museo Sans 300"/>
                <w:b/>
                <w:bCs/>
              </w:rPr>
              <w:t>I)</w:t>
            </w:r>
            <w:r w:rsidRPr="00612FF9">
              <w:rPr>
                <w:rFonts w:ascii="Museo Sans 300" w:hAnsi="Museo Sans 300"/>
              </w:rPr>
              <w:t xml:space="preserve"> Estimación correspondiente emitida por el contratista, revisada y aprobada por el Supervisor y aprobada por las Administradoras del contrato, </w:t>
            </w:r>
            <w:r w:rsidRPr="00612FF9">
              <w:rPr>
                <w:rFonts w:ascii="Museo Sans 300" w:hAnsi="Museo Sans 300"/>
                <w:b/>
                <w:bCs/>
              </w:rPr>
              <w:t xml:space="preserve">II) </w:t>
            </w:r>
            <w:r w:rsidRPr="00612FF9">
              <w:rPr>
                <w:rFonts w:ascii="Museo Sans 300" w:hAnsi="Museo Sans 300"/>
              </w:rPr>
              <w:t xml:space="preserve">Certificación del Supervisor del avance de las obras, </w:t>
            </w:r>
            <w:r w:rsidRPr="00612FF9">
              <w:rPr>
                <w:rFonts w:ascii="Museo Sans 300" w:hAnsi="Museo Sans 300"/>
                <w:b/>
                <w:bCs/>
              </w:rPr>
              <w:t>III)</w:t>
            </w:r>
            <w:r w:rsidRPr="00612FF9">
              <w:rPr>
                <w:rFonts w:ascii="Museo Sans 300" w:hAnsi="Museo Sans 300"/>
              </w:rPr>
              <w:t xml:space="preserve"> Acta de Recepción firmada y sellada por las Administradoras del contrato; y </w:t>
            </w:r>
            <w:r w:rsidRPr="00612FF9">
              <w:rPr>
                <w:rFonts w:ascii="Museo Sans 300" w:hAnsi="Museo Sans 300"/>
                <w:b/>
                <w:bCs/>
              </w:rPr>
              <w:t>IV)</w:t>
            </w:r>
            <w:r w:rsidRPr="00612FF9">
              <w:rPr>
                <w:rFonts w:ascii="Museo Sans 300" w:hAnsi="Museo Sans 300"/>
              </w:rPr>
              <w:t xml:space="preserve"> Factura de Consumidor Final a nombre del MINISTERIO DE EDUCACIÓN, CIENCIA Y TECNOLOGÍA </w:t>
            </w:r>
            <w:r w:rsidRPr="00612FF9">
              <w:rPr>
                <w:rFonts w:ascii="Museo Sans 300" w:hAnsi="Museo Sans 300"/>
                <w:color w:val="000000"/>
                <w:shd w:val="clear" w:color="auto" w:fill="FFFFFF"/>
              </w:rPr>
              <w:t>/ PROGRAMA DE MEJORAMIENTO DE AMBIENTES EDUCATIVOS PARA LA FORMACIÓN INTEGRAL Y APRENDIZAJES, A NIVEL NACIONAL – GOES 7240</w:t>
            </w:r>
            <w:r w:rsidRPr="00612FF9">
              <w:rPr>
                <w:rFonts w:ascii="Museo Sans 300" w:hAnsi="Museo Sans 300"/>
              </w:rPr>
              <w:t xml:space="preserve">, según los requisitos establecidos en el artículo 114 literal b) del Código Tributario. </w:t>
            </w:r>
          </w:p>
          <w:p w14:paraId="1361CCCD" w14:textId="77777777" w:rsidR="003927C2" w:rsidRPr="00612FF9" w:rsidRDefault="003927C2" w:rsidP="008C329A">
            <w:pPr>
              <w:jc w:val="both"/>
              <w:rPr>
                <w:rFonts w:ascii="Museo Sans 300" w:hAnsi="Museo Sans 300"/>
              </w:rPr>
            </w:pPr>
          </w:p>
          <w:p w14:paraId="622EAF59" w14:textId="62A26C71" w:rsidR="00FB69F0" w:rsidRPr="00612FF9" w:rsidRDefault="003927C2" w:rsidP="003927C2">
            <w:pPr>
              <w:jc w:val="both"/>
              <w:rPr>
                <w:rFonts w:ascii="Museo Sans 300" w:hAnsi="Museo Sans 300"/>
              </w:rPr>
            </w:pPr>
            <w:r w:rsidRPr="00612FF9">
              <w:rPr>
                <w:rFonts w:ascii="Museo Sans 300" w:hAnsi="Museo Sans 300"/>
                <w:u w:val="single"/>
              </w:rPr>
              <w:t>P</w:t>
            </w:r>
            <w:r w:rsidR="008C329A" w:rsidRPr="00612FF9">
              <w:rPr>
                <w:rFonts w:ascii="Museo Sans 300" w:hAnsi="Museo Sans 300"/>
                <w:u w:val="single"/>
              </w:rPr>
              <w:t>ago final</w:t>
            </w:r>
            <w:r w:rsidR="008C329A" w:rsidRPr="00612FF9">
              <w:rPr>
                <w:rFonts w:ascii="Museo Sans 300" w:hAnsi="Museo Sans 300"/>
              </w:rPr>
              <w:t xml:space="preserve"> de cada orden de servicio (centro </w:t>
            </w:r>
            <w:r w:rsidR="00F46DB7" w:rsidRPr="00612FF9">
              <w:rPr>
                <w:rFonts w:ascii="Museo Sans 300" w:hAnsi="Museo Sans 300"/>
              </w:rPr>
              <w:t xml:space="preserve">educativo </w:t>
            </w:r>
            <w:r w:rsidR="008C329A" w:rsidRPr="00612FF9">
              <w:rPr>
                <w:rFonts w:ascii="Museo Sans 300" w:hAnsi="Museo Sans 300"/>
              </w:rPr>
              <w:t xml:space="preserve">) se presentará: </w:t>
            </w:r>
            <w:r w:rsidR="008C329A" w:rsidRPr="00612FF9">
              <w:rPr>
                <w:rFonts w:ascii="Museo Sans 300" w:hAnsi="Museo Sans 300"/>
                <w:b/>
                <w:bCs/>
              </w:rPr>
              <w:t>I)</w:t>
            </w:r>
            <w:r w:rsidR="008C329A" w:rsidRPr="00612FF9">
              <w:rPr>
                <w:rFonts w:ascii="Museo Sans 300" w:hAnsi="Museo Sans 300"/>
              </w:rPr>
              <w:t xml:space="preserve"> Estimación correspondiente (100% de avance de las obras) emitida por el contratista, revisada y aprobada por el Supervisor y aprobada por las Administradoras del contrato, </w:t>
            </w:r>
            <w:r w:rsidR="008C329A" w:rsidRPr="00612FF9">
              <w:rPr>
                <w:rFonts w:ascii="Museo Sans 300" w:hAnsi="Museo Sans 300"/>
                <w:b/>
                <w:bCs/>
              </w:rPr>
              <w:t xml:space="preserve">II) </w:t>
            </w:r>
            <w:r w:rsidR="008C329A" w:rsidRPr="00612FF9">
              <w:rPr>
                <w:rFonts w:ascii="Museo Sans 300" w:hAnsi="Museo Sans 300"/>
              </w:rPr>
              <w:t xml:space="preserve">Certificación del Supervisor del avance de las obras, </w:t>
            </w:r>
            <w:r w:rsidR="008C329A" w:rsidRPr="00612FF9">
              <w:rPr>
                <w:rFonts w:ascii="Museo Sans 300" w:hAnsi="Museo Sans 300"/>
                <w:b/>
                <w:bCs/>
              </w:rPr>
              <w:lastRenderedPageBreak/>
              <w:t>III)</w:t>
            </w:r>
            <w:r w:rsidR="008C329A" w:rsidRPr="00612FF9">
              <w:rPr>
                <w:rFonts w:ascii="Museo Sans 300" w:hAnsi="Museo Sans 300"/>
              </w:rPr>
              <w:t xml:space="preserve"> Acta de Recepción firmada y sellada por las Administradoras del contrato; </w:t>
            </w:r>
            <w:r w:rsidR="008C329A" w:rsidRPr="00612FF9">
              <w:rPr>
                <w:rFonts w:ascii="Museo Sans 300" w:hAnsi="Museo Sans 300"/>
                <w:b/>
                <w:bCs/>
              </w:rPr>
              <w:t>IV)</w:t>
            </w:r>
            <w:r w:rsidR="008C329A" w:rsidRPr="00612FF9">
              <w:rPr>
                <w:rFonts w:ascii="Museo Sans 300" w:hAnsi="Museo Sans 300"/>
              </w:rPr>
              <w:t xml:space="preserve"> Planos Actualizados de lo construido, en el caso de haber cambios en la Obra, aprobados por el Supervisor y por las Administradoras del contrato; </w:t>
            </w:r>
            <w:r w:rsidR="008C329A" w:rsidRPr="00612FF9">
              <w:rPr>
                <w:rFonts w:ascii="Museo Sans 300" w:hAnsi="Museo Sans 300"/>
                <w:b/>
                <w:bCs/>
              </w:rPr>
              <w:t>V)</w:t>
            </w:r>
            <w:r w:rsidR="008C329A" w:rsidRPr="00612FF9">
              <w:rPr>
                <w:rFonts w:ascii="Museo Sans 300" w:hAnsi="Museo Sans 300"/>
              </w:rPr>
              <w:t xml:space="preserve"> Factura de Consumidor Final a nombre del MINISTERIO DE EDUCACIÓN, CIENCIA Y TECNOLOGÍA </w:t>
            </w:r>
            <w:r w:rsidR="008C329A" w:rsidRPr="00612FF9">
              <w:rPr>
                <w:rFonts w:ascii="Museo Sans 300" w:hAnsi="Museo Sans 300"/>
                <w:color w:val="000000"/>
                <w:shd w:val="clear" w:color="auto" w:fill="FFFFFF"/>
              </w:rPr>
              <w:t>/ PROGRAMA DE MEJORAMIENTO DE AMBIENTES EDUCATIVOS PARA LA FORMACIÓN INTEGRAL Y APRENDIZAJES, A NIVEL NACIONAL – GOES 7240</w:t>
            </w:r>
            <w:r w:rsidR="008C329A" w:rsidRPr="00612FF9">
              <w:rPr>
                <w:rFonts w:ascii="Museo Sans 300" w:hAnsi="Museo Sans 300"/>
              </w:rPr>
              <w:t xml:space="preserve">, según los requisitos establecidos en el artículo 114 literal b) del Código Tributario; y </w:t>
            </w:r>
            <w:r w:rsidR="008C329A" w:rsidRPr="00612FF9">
              <w:rPr>
                <w:rFonts w:ascii="Museo Sans 300" w:hAnsi="Museo Sans 300"/>
                <w:b/>
                <w:bCs/>
              </w:rPr>
              <w:t xml:space="preserve">VI) </w:t>
            </w:r>
            <w:r w:rsidR="008C329A" w:rsidRPr="00612FF9">
              <w:rPr>
                <w:rFonts w:ascii="Museo Sans 300" w:hAnsi="Museo Sans 300"/>
              </w:rPr>
              <w:t>Copia de Garantía de Buena Obra equivalente al diez por ciento (10%) del valor final del Lote</w:t>
            </w:r>
            <w:r w:rsidR="00917FA2" w:rsidRPr="00612FF9">
              <w:rPr>
                <w:rFonts w:ascii="Museo Sans 300" w:hAnsi="Museo Sans 300"/>
              </w:rPr>
              <w:t xml:space="preserve"> (</w:t>
            </w:r>
            <w:r w:rsidR="00B16A10" w:rsidRPr="00612FF9">
              <w:rPr>
                <w:rFonts w:ascii="Museo Sans 300" w:hAnsi="Museo Sans 300"/>
              </w:rPr>
              <w:t xml:space="preserve">en </w:t>
            </w:r>
            <w:r w:rsidR="00917FA2" w:rsidRPr="00612FF9">
              <w:rPr>
                <w:rFonts w:ascii="Museo Sans 300" w:hAnsi="Museo Sans 300"/>
              </w:rPr>
              <w:t>proporci</w:t>
            </w:r>
            <w:r w:rsidR="00B16A10" w:rsidRPr="00612FF9">
              <w:rPr>
                <w:rFonts w:ascii="Museo Sans 300" w:hAnsi="Museo Sans 300"/>
              </w:rPr>
              <w:t>ó</w:t>
            </w:r>
            <w:r w:rsidR="00917FA2" w:rsidRPr="00612FF9">
              <w:rPr>
                <w:rFonts w:ascii="Museo Sans 300" w:hAnsi="Museo Sans 300"/>
              </w:rPr>
              <w:t>n</w:t>
            </w:r>
            <w:r w:rsidR="00B16A10" w:rsidRPr="00612FF9">
              <w:rPr>
                <w:rFonts w:ascii="Museo Sans 300" w:hAnsi="Museo Sans 300"/>
              </w:rPr>
              <w:t xml:space="preserve"> directa para cada centro e</w:t>
            </w:r>
            <w:r w:rsidR="00764542" w:rsidRPr="00612FF9">
              <w:rPr>
                <w:rFonts w:ascii="Museo Sans 300" w:hAnsi="Museo Sans 300"/>
              </w:rPr>
              <w:t>ducativo)</w:t>
            </w:r>
            <w:r w:rsidR="00B16A10" w:rsidRPr="00612FF9">
              <w:rPr>
                <w:rFonts w:ascii="Museo Sans 300" w:hAnsi="Museo Sans 300"/>
              </w:rPr>
              <w:t xml:space="preserve">, </w:t>
            </w:r>
            <w:r w:rsidR="00917FA2" w:rsidRPr="00612FF9">
              <w:rPr>
                <w:rFonts w:ascii="Museo Sans 300" w:hAnsi="Museo Sans 300"/>
              </w:rPr>
              <w:t xml:space="preserve">para </w:t>
            </w:r>
            <w:r w:rsidR="00B16A10" w:rsidRPr="00612FF9">
              <w:rPr>
                <w:rFonts w:ascii="Museo Sans 300" w:hAnsi="Museo Sans 300"/>
              </w:rPr>
              <w:t>el costo final</w:t>
            </w:r>
            <w:r w:rsidR="008C329A" w:rsidRPr="00612FF9">
              <w:rPr>
                <w:rFonts w:ascii="Museo Sans 300" w:hAnsi="Museo Sans 300"/>
              </w:rPr>
              <w:t>.</w:t>
            </w:r>
            <w:bookmarkStart w:id="2" w:name="OLE_LINK5"/>
            <w:bookmarkStart w:id="3" w:name="OLE_LINK6"/>
            <w:r w:rsidR="00FB69F0" w:rsidRPr="00612FF9">
              <w:rPr>
                <w:rFonts w:ascii="Museo Sans 300" w:hAnsi="Museo Sans 300" w:cs="Arial"/>
                <w:color w:val="FF0000"/>
                <w:sz w:val="21"/>
                <w:szCs w:val="21"/>
                <w:lang w:eastAsia="en-US"/>
              </w:rPr>
              <w:t xml:space="preserve"> </w:t>
            </w:r>
            <w:bookmarkEnd w:id="2"/>
            <w:bookmarkEnd w:id="3"/>
          </w:p>
        </w:tc>
      </w:tr>
      <w:tr w:rsidR="00FB69F0" w:rsidRPr="00612FF9" w14:paraId="622EAF6D" w14:textId="77777777" w:rsidTr="00757755">
        <w:tc>
          <w:tcPr>
            <w:tcW w:w="9428" w:type="dxa"/>
          </w:tcPr>
          <w:p w14:paraId="622EAF5B" w14:textId="77777777" w:rsidR="00FB69F0" w:rsidRPr="00612FF9" w:rsidRDefault="00FB69F0" w:rsidP="00FB69F0">
            <w:pPr>
              <w:jc w:val="both"/>
              <w:rPr>
                <w:rFonts w:ascii="Museo Sans 300" w:hAnsi="Museo Sans 300" w:cs="Arial"/>
                <w:b/>
                <w:sz w:val="21"/>
                <w:szCs w:val="21"/>
                <w:u w:val="single"/>
                <w:lang w:val="es-SV" w:eastAsia="en-US"/>
              </w:rPr>
            </w:pPr>
          </w:p>
          <w:p w14:paraId="622EAF5C" w14:textId="77777777" w:rsidR="00FB69F0" w:rsidRPr="00612FF9" w:rsidRDefault="00FB69F0" w:rsidP="00FB69F0">
            <w:pPr>
              <w:jc w:val="both"/>
              <w:rPr>
                <w:rFonts w:ascii="Museo Sans 300" w:hAnsi="Museo Sans 300" w:cs="Arial"/>
                <w:b/>
                <w:sz w:val="21"/>
                <w:szCs w:val="21"/>
                <w:u w:val="single"/>
                <w:lang w:val="es-SV" w:eastAsia="en-US"/>
              </w:rPr>
            </w:pPr>
            <w:r w:rsidRPr="00612FF9">
              <w:rPr>
                <w:rFonts w:ascii="Museo Sans 300" w:hAnsi="Museo Sans 300" w:cs="Arial"/>
                <w:b/>
                <w:sz w:val="21"/>
                <w:szCs w:val="21"/>
                <w:u w:val="single"/>
                <w:lang w:val="es-SV" w:eastAsia="en-US"/>
              </w:rPr>
              <w:t>30. Administración del Contrato.</w:t>
            </w:r>
          </w:p>
          <w:p w14:paraId="622EAF5D" w14:textId="77777777" w:rsidR="00FB69F0" w:rsidRPr="00612FF9" w:rsidRDefault="00FB69F0" w:rsidP="00FB69F0">
            <w:pPr>
              <w:jc w:val="both"/>
              <w:rPr>
                <w:rFonts w:ascii="Museo Sans 300" w:hAnsi="Museo Sans 300" w:cs="Arial"/>
                <w:bCs/>
                <w:sz w:val="21"/>
                <w:szCs w:val="21"/>
                <w:lang w:val="es-SV" w:eastAsia="en-US"/>
              </w:rPr>
            </w:pPr>
          </w:p>
          <w:p w14:paraId="622EAF5E" w14:textId="69DD61D5" w:rsidR="00FB69F0" w:rsidRPr="00612FF9" w:rsidRDefault="00FB69F0" w:rsidP="00FB69F0">
            <w:pPr>
              <w:tabs>
                <w:tab w:val="left" w:pos="708"/>
              </w:tabs>
              <w:jc w:val="both"/>
              <w:rPr>
                <w:rFonts w:ascii="Museo Sans 300" w:hAnsi="Museo Sans 300" w:cs="Arial"/>
                <w:bCs/>
                <w:sz w:val="21"/>
                <w:szCs w:val="21"/>
              </w:rPr>
            </w:pPr>
            <w:r w:rsidRPr="00612FF9">
              <w:rPr>
                <w:rFonts w:ascii="Museo Sans 300" w:hAnsi="Museo Sans 300" w:cs="Arial"/>
                <w:bCs/>
                <w:sz w:val="21"/>
                <w:szCs w:val="21"/>
                <w:lang w:val="es-SV" w:eastAsia="en-US"/>
              </w:rPr>
              <w:t xml:space="preserve">30.1 </w:t>
            </w:r>
            <w:r w:rsidRPr="00612FF9">
              <w:rPr>
                <w:rFonts w:ascii="Museo Sans 300" w:hAnsi="Museo Sans 300" w:cs="Arial"/>
                <w:bCs/>
                <w:sz w:val="21"/>
                <w:szCs w:val="21"/>
              </w:rPr>
              <w:t>De acuerdo al artículo 82 Bis de la LACAP la administración del (los) contrato (s) que resulte (n) de este proceso de Licitación, será ejercida por la</w:t>
            </w:r>
            <w:r w:rsidR="00B05E83" w:rsidRPr="00612FF9">
              <w:rPr>
                <w:rFonts w:ascii="Museo Sans 300" w:hAnsi="Museo Sans 300" w:cs="Arial"/>
                <w:bCs/>
                <w:sz w:val="21"/>
                <w:szCs w:val="21"/>
              </w:rPr>
              <w:t>s</w:t>
            </w:r>
            <w:r w:rsidRPr="00612FF9">
              <w:rPr>
                <w:rFonts w:ascii="Museo Sans 300" w:hAnsi="Museo Sans 300" w:cs="Arial"/>
                <w:bCs/>
                <w:sz w:val="21"/>
                <w:szCs w:val="21"/>
              </w:rPr>
              <w:t xml:space="preserve"> persona</w:t>
            </w:r>
            <w:r w:rsidR="00B05E83" w:rsidRPr="00612FF9">
              <w:rPr>
                <w:rFonts w:ascii="Museo Sans 300" w:hAnsi="Museo Sans 300" w:cs="Arial"/>
                <w:bCs/>
                <w:sz w:val="21"/>
                <w:szCs w:val="21"/>
              </w:rPr>
              <w:t>s</w:t>
            </w:r>
            <w:r w:rsidRPr="00612FF9">
              <w:rPr>
                <w:rFonts w:ascii="Museo Sans 300" w:hAnsi="Museo Sans 300" w:cs="Arial"/>
                <w:bCs/>
                <w:sz w:val="21"/>
                <w:szCs w:val="21"/>
              </w:rPr>
              <w:t xml:space="preserve"> nombrada</w:t>
            </w:r>
            <w:r w:rsidR="00B05E83" w:rsidRPr="00612FF9">
              <w:rPr>
                <w:rFonts w:ascii="Museo Sans 300" w:hAnsi="Museo Sans 300" w:cs="Arial"/>
                <w:bCs/>
                <w:sz w:val="21"/>
                <w:szCs w:val="21"/>
              </w:rPr>
              <w:t>s</w:t>
            </w:r>
            <w:r w:rsidRPr="00612FF9">
              <w:rPr>
                <w:rFonts w:ascii="Museo Sans 300" w:hAnsi="Museo Sans 300" w:cs="Arial"/>
                <w:bCs/>
                <w:sz w:val="21"/>
                <w:szCs w:val="21"/>
              </w:rPr>
              <w:t xml:space="preserve"> por el titular de esta institución, quien</w:t>
            </w:r>
            <w:r w:rsidR="00B05E83" w:rsidRPr="00612FF9">
              <w:rPr>
                <w:rFonts w:ascii="Museo Sans 300" w:hAnsi="Museo Sans 300" w:cs="Arial"/>
                <w:bCs/>
                <w:sz w:val="21"/>
                <w:szCs w:val="21"/>
              </w:rPr>
              <w:t>es</w:t>
            </w:r>
            <w:r w:rsidRPr="00612FF9">
              <w:rPr>
                <w:rFonts w:ascii="Museo Sans 300" w:hAnsi="Museo Sans 300" w:cs="Arial"/>
                <w:bCs/>
                <w:sz w:val="21"/>
                <w:szCs w:val="21"/>
              </w:rPr>
              <w:t xml:space="preserve"> será</w:t>
            </w:r>
            <w:r w:rsidR="00B05E83" w:rsidRPr="00612FF9">
              <w:rPr>
                <w:rFonts w:ascii="Museo Sans 300" w:hAnsi="Museo Sans 300" w:cs="Arial"/>
                <w:bCs/>
                <w:sz w:val="21"/>
                <w:szCs w:val="21"/>
              </w:rPr>
              <w:t>n</w:t>
            </w:r>
            <w:r w:rsidRPr="00612FF9">
              <w:rPr>
                <w:rFonts w:ascii="Museo Sans 300" w:hAnsi="Museo Sans 300" w:cs="Arial"/>
                <w:bCs/>
                <w:sz w:val="21"/>
                <w:szCs w:val="21"/>
              </w:rPr>
              <w:t xml:space="preserve"> la</w:t>
            </w:r>
            <w:r w:rsidR="00B05E83" w:rsidRPr="00612FF9">
              <w:rPr>
                <w:rFonts w:ascii="Museo Sans 300" w:hAnsi="Museo Sans 300" w:cs="Arial"/>
                <w:bCs/>
                <w:sz w:val="21"/>
                <w:szCs w:val="21"/>
              </w:rPr>
              <w:t>s</w:t>
            </w:r>
            <w:r w:rsidRPr="00612FF9">
              <w:rPr>
                <w:rFonts w:ascii="Museo Sans 300" w:hAnsi="Museo Sans 300" w:cs="Arial"/>
                <w:bCs/>
                <w:sz w:val="21"/>
                <w:szCs w:val="21"/>
              </w:rPr>
              <w:t xml:space="preserve"> persona</w:t>
            </w:r>
            <w:r w:rsidR="00B05E83" w:rsidRPr="00612FF9">
              <w:rPr>
                <w:rFonts w:ascii="Museo Sans 300" w:hAnsi="Museo Sans 300" w:cs="Arial"/>
                <w:bCs/>
                <w:sz w:val="21"/>
                <w:szCs w:val="21"/>
              </w:rPr>
              <w:t>s</w:t>
            </w:r>
            <w:r w:rsidRPr="00612FF9">
              <w:rPr>
                <w:rFonts w:ascii="Museo Sans 300" w:hAnsi="Museo Sans 300" w:cs="Arial"/>
                <w:bCs/>
                <w:sz w:val="21"/>
                <w:szCs w:val="21"/>
              </w:rPr>
              <w:t xml:space="preserve"> encargada</w:t>
            </w:r>
            <w:r w:rsidR="00B05E83" w:rsidRPr="00612FF9">
              <w:rPr>
                <w:rFonts w:ascii="Museo Sans 300" w:hAnsi="Museo Sans 300" w:cs="Arial"/>
                <w:bCs/>
                <w:sz w:val="21"/>
                <w:szCs w:val="21"/>
              </w:rPr>
              <w:t>s</w:t>
            </w:r>
            <w:r w:rsidRPr="00612FF9">
              <w:rPr>
                <w:rFonts w:ascii="Museo Sans 300" w:hAnsi="Museo Sans 300" w:cs="Arial"/>
                <w:bCs/>
                <w:sz w:val="21"/>
                <w:szCs w:val="21"/>
              </w:rPr>
              <w:t xml:space="preserve"> de administrar la ejecución del contrato y tendrá el derecho a inspeccionar a fin de verificar su conformidad con los Términos de Referencia del contrato; asimismo el administrador del contrato velará por el cumplimiento de las atribuciones que se establecen en el referido artículo.</w:t>
            </w:r>
          </w:p>
          <w:p w14:paraId="622EAF5F" w14:textId="77777777" w:rsidR="00FB69F0" w:rsidRPr="00612FF9" w:rsidRDefault="00FB69F0" w:rsidP="00FB69F0">
            <w:pPr>
              <w:jc w:val="both"/>
              <w:rPr>
                <w:rFonts w:ascii="Museo Sans 300" w:hAnsi="Museo Sans 300" w:cs="Arial"/>
                <w:b/>
                <w:sz w:val="21"/>
                <w:szCs w:val="21"/>
                <w:u w:val="single"/>
                <w:lang w:val="es-SV" w:eastAsia="en-US"/>
              </w:rPr>
            </w:pPr>
          </w:p>
          <w:p w14:paraId="622EAF60" w14:textId="77777777" w:rsidR="00FB69F0" w:rsidRPr="00612FF9" w:rsidRDefault="00FB69F0" w:rsidP="00FB69F0">
            <w:pPr>
              <w:jc w:val="both"/>
              <w:rPr>
                <w:rFonts w:ascii="Museo Sans 300" w:hAnsi="Museo Sans 300" w:cs="Arial"/>
                <w:b/>
                <w:sz w:val="21"/>
                <w:szCs w:val="21"/>
                <w:u w:val="single"/>
                <w:lang w:val="es-SV" w:eastAsia="en-US"/>
              </w:rPr>
            </w:pPr>
            <w:r w:rsidRPr="00612FF9">
              <w:rPr>
                <w:rFonts w:ascii="Museo Sans 300" w:hAnsi="Museo Sans 300" w:cs="Arial"/>
                <w:b/>
                <w:sz w:val="21"/>
                <w:szCs w:val="21"/>
                <w:u w:val="single"/>
                <w:lang w:val="es-SV" w:eastAsia="en-US"/>
              </w:rPr>
              <w:t>31.  Recurso de Revisión</w:t>
            </w:r>
          </w:p>
          <w:p w14:paraId="622EAF61" w14:textId="77777777" w:rsidR="00FB69F0" w:rsidRPr="00612FF9" w:rsidRDefault="00FB69F0" w:rsidP="00FB69F0">
            <w:pPr>
              <w:jc w:val="both"/>
              <w:rPr>
                <w:rFonts w:ascii="Museo Sans 300" w:hAnsi="Museo Sans 300" w:cs="Arial"/>
                <w:sz w:val="21"/>
                <w:szCs w:val="21"/>
                <w:lang w:val="es-MX"/>
              </w:rPr>
            </w:pPr>
          </w:p>
          <w:p w14:paraId="622EAF62" w14:textId="7F497D4C" w:rsidR="00FB69F0" w:rsidRPr="00612FF9" w:rsidRDefault="00FB69F0" w:rsidP="00FB69F0">
            <w:pPr>
              <w:jc w:val="both"/>
              <w:rPr>
                <w:rFonts w:ascii="Museo Sans 300" w:hAnsi="Museo Sans 300" w:cs="Arial"/>
                <w:sz w:val="21"/>
                <w:szCs w:val="21"/>
                <w:lang w:val="es-MX"/>
              </w:rPr>
            </w:pPr>
            <w:r w:rsidRPr="00612FF9">
              <w:rPr>
                <w:rFonts w:ascii="Museo Sans 300" w:hAnsi="Museo Sans 300" w:cs="Arial"/>
                <w:sz w:val="21"/>
                <w:szCs w:val="21"/>
                <w:lang w:val="es-MX"/>
              </w:rPr>
              <w:t xml:space="preserve">Los oferentes podrán presentar recurso de revisión por escrito ante el </w:t>
            </w:r>
            <w:proofErr w:type="gramStart"/>
            <w:r w:rsidRPr="00612FF9">
              <w:rPr>
                <w:rFonts w:ascii="Museo Sans 300" w:hAnsi="Museo Sans 300" w:cs="Arial"/>
                <w:sz w:val="21"/>
                <w:szCs w:val="21"/>
                <w:lang w:val="es-MX"/>
              </w:rPr>
              <w:t>Ministro</w:t>
            </w:r>
            <w:proofErr w:type="gramEnd"/>
            <w:r w:rsidRPr="00612FF9">
              <w:rPr>
                <w:rFonts w:ascii="Museo Sans 300" w:hAnsi="Museo Sans 300" w:cs="Arial"/>
                <w:sz w:val="21"/>
                <w:szCs w:val="21"/>
                <w:lang w:val="es-MX"/>
              </w:rPr>
              <w:t xml:space="preserve"> de Educación, Ciencia y Tecnología, a más tardar </w:t>
            </w:r>
            <w:r w:rsidR="0040788C" w:rsidRPr="00612FF9">
              <w:rPr>
                <w:rFonts w:ascii="Museo Sans 300" w:hAnsi="Museo Sans 300" w:cs="Arial"/>
                <w:sz w:val="21"/>
                <w:szCs w:val="21"/>
                <w:lang w:val="es-MX"/>
              </w:rPr>
              <w:t>cinco</w:t>
            </w:r>
            <w:r w:rsidRPr="00612FF9">
              <w:rPr>
                <w:rFonts w:ascii="Museo Sans 300" w:hAnsi="Museo Sans 300" w:cs="Arial"/>
                <w:sz w:val="21"/>
                <w:szCs w:val="21"/>
                <w:lang w:val="es-MX"/>
              </w:rPr>
              <w:t xml:space="preserve"> (</w:t>
            </w:r>
            <w:r w:rsidR="0040788C" w:rsidRPr="00612FF9">
              <w:rPr>
                <w:rFonts w:ascii="Museo Sans 300" w:hAnsi="Museo Sans 300" w:cs="Arial"/>
                <w:sz w:val="21"/>
                <w:szCs w:val="21"/>
                <w:lang w:val="es-MX"/>
              </w:rPr>
              <w:t>5</w:t>
            </w:r>
            <w:r w:rsidRPr="00612FF9">
              <w:rPr>
                <w:rFonts w:ascii="Museo Sans 300" w:hAnsi="Museo Sans 300" w:cs="Arial"/>
                <w:sz w:val="21"/>
                <w:szCs w:val="21"/>
                <w:lang w:val="es-MX"/>
              </w:rPr>
              <w:t xml:space="preserve">) días </w:t>
            </w:r>
            <w:r w:rsidR="0040788C" w:rsidRPr="00612FF9">
              <w:rPr>
                <w:rFonts w:ascii="Museo Sans 300" w:hAnsi="Museo Sans 300" w:cs="Arial"/>
                <w:sz w:val="21"/>
                <w:szCs w:val="21"/>
                <w:lang w:val="es-MX"/>
              </w:rPr>
              <w:t>hábiles</w:t>
            </w:r>
            <w:r w:rsidRPr="00612FF9">
              <w:rPr>
                <w:rFonts w:ascii="Museo Sans 300" w:hAnsi="Museo Sans 300" w:cs="Arial"/>
                <w:sz w:val="21"/>
                <w:szCs w:val="21"/>
                <w:lang w:val="es-MX"/>
              </w:rPr>
              <w:t xml:space="preserve"> contados a partir </w:t>
            </w:r>
            <w:r w:rsidR="00B05E83" w:rsidRPr="00612FF9">
              <w:rPr>
                <w:rFonts w:ascii="Museo Sans 300" w:hAnsi="Museo Sans 300" w:cs="Arial"/>
                <w:sz w:val="21"/>
                <w:szCs w:val="21"/>
                <w:lang w:val="es-MX"/>
              </w:rPr>
              <w:t xml:space="preserve">del día siguiente </w:t>
            </w:r>
            <w:r w:rsidRPr="00612FF9">
              <w:rPr>
                <w:rFonts w:ascii="Museo Sans 300" w:hAnsi="Museo Sans 300" w:cs="Arial"/>
                <w:sz w:val="21"/>
                <w:szCs w:val="21"/>
                <w:lang w:val="es-MX"/>
              </w:rPr>
              <w:t>de la notificación de la Resolución de Adjudicación. Presentado el recurso de revisión, la autoridad competente tendrá tres (3) días hábiles, para admitirlo o rechazarlo.</w:t>
            </w:r>
          </w:p>
          <w:p w14:paraId="622EAF63" w14:textId="77777777" w:rsidR="00FB69F0" w:rsidRPr="00612FF9" w:rsidRDefault="00FB69F0" w:rsidP="00FB69F0">
            <w:pPr>
              <w:jc w:val="both"/>
              <w:rPr>
                <w:rFonts w:ascii="Museo Sans 300" w:hAnsi="Museo Sans 300" w:cs="Arial"/>
                <w:sz w:val="21"/>
                <w:szCs w:val="21"/>
                <w:lang w:val="es-MX"/>
              </w:rPr>
            </w:pPr>
          </w:p>
          <w:p w14:paraId="622EAF64" w14:textId="77777777" w:rsidR="00FB69F0" w:rsidRPr="00612FF9" w:rsidRDefault="00FB69F0" w:rsidP="00FB69F0">
            <w:pPr>
              <w:jc w:val="both"/>
              <w:rPr>
                <w:rFonts w:ascii="Museo Sans 300" w:hAnsi="Museo Sans 300" w:cs="Arial"/>
                <w:sz w:val="21"/>
                <w:szCs w:val="21"/>
                <w:lang w:val="es-MX"/>
              </w:rPr>
            </w:pPr>
            <w:r w:rsidRPr="00612FF9">
              <w:rPr>
                <w:rFonts w:ascii="Museo Sans 300" w:hAnsi="Museo Sans 300" w:cs="Arial"/>
                <w:sz w:val="21"/>
                <w:szCs w:val="21"/>
                <w:lang w:val="es-MX"/>
              </w:rPr>
              <w:t>En caso de admitirlo, la autoridad competente nombrará una Comisión Especial de Alto Nivel (CEAN), para analizar el recurso y emitir recomendación. La CEAN analizará lo pertinente a las razones de hecho y derecho, así como los extremos que deben resolverse, expresados en el recurso. Emitirá el informe de recomendación, ratificando o revocando el acto administrativo recurrido y trasladará a la autoridad competente que dictó el acto del que se recurre.</w:t>
            </w:r>
          </w:p>
          <w:p w14:paraId="622EAF65" w14:textId="77777777" w:rsidR="00FB69F0" w:rsidRPr="00612FF9" w:rsidRDefault="00FB69F0" w:rsidP="00FB69F0">
            <w:pPr>
              <w:jc w:val="both"/>
              <w:rPr>
                <w:rFonts w:ascii="Museo Sans 300" w:hAnsi="Museo Sans 300" w:cs="Arial"/>
                <w:sz w:val="21"/>
                <w:szCs w:val="21"/>
                <w:lang w:val="es-MX"/>
              </w:rPr>
            </w:pPr>
          </w:p>
          <w:p w14:paraId="622EAF66" w14:textId="77777777" w:rsidR="00FB69F0" w:rsidRPr="00612FF9" w:rsidRDefault="00FB69F0" w:rsidP="00FB69F0">
            <w:pPr>
              <w:jc w:val="both"/>
              <w:rPr>
                <w:rFonts w:ascii="Museo Sans 300" w:hAnsi="Museo Sans 300" w:cs="Arial"/>
                <w:sz w:val="21"/>
                <w:szCs w:val="21"/>
                <w:lang w:val="es-MX"/>
              </w:rPr>
            </w:pPr>
            <w:r w:rsidRPr="00612FF9">
              <w:rPr>
                <w:rFonts w:ascii="Museo Sans 300" w:hAnsi="Museo Sans 300" w:cs="Arial"/>
                <w:sz w:val="21"/>
                <w:szCs w:val="21"/>
                <w:lang w:val="es-MX"/>
              </w:rPr>
              <w:t xml:space="preserve">La autoridad competente que dictó el acto impugnado resolverá dentro de los diez (10) días hábiles posteriores a la admisión del recurso, con base a la recomendación presentada por la CEAN, ya sea ratificando o revocando el acto administrativo recurrido. La resolución final se notificará de conformidad al procedimiento de notificación establecido en la LACAP. </w:t>
            </w:r>
          </w:p>
          <w:p w14:paraId="622EAF67" w14:textId="77777777" w:rsidR="00FB69F0" w:rsidRPr="00612FF9" w:rsidRDefault="00FB69F0" w:rsidP="00FB69F0">
            <w:pPr>
              <w:tabs>
                <w:tab w:val="num" w:pos="993"/>
              </w:tabs>
              <w:jc w:val="both"/>
              <w:rPr>
                <w:rFonts w:ascii="Museo Sans 300" w:hAnsi="Museo Sans 300" w:cs="Arial"/>
                <w:sz w:val="21"/>
                <w:szCs w:val="21"/>
                <w:u w:val="single"/>
                <w:lang w:val="es-MX"/>
              </w:rPr>
            </w:pPr>
          </w:p>
          <w:p w14:paraId="622EAF68" w14:textId="77777777" w:rsidR="00FB69F0" w:rsidRPr="00612FF9" w:rsidRDefault="00FB69F0" w:rsidP="00FB69F0">
            <w:pPr>
              <w:jc w:val="both"/>
              <w:rPr>
                <w:rFonts w:ascii="Museo Sans 300" w:hAnsi="Museo Sans 300" w:cs="Arial"/>
                <w:b/>
                <w:sz w:val="21"/>
                <w:szCs w:val="21"/>
                <w:u w:val="single"/>
                <w:lang w:val="es-SV" w:eastAsia="en-US"/>
              </w:rPr>
            </w:pPr>
            <w:r w:rsidRPr="00612FF9">
              <w:rPr>
                <w:rFonts w:ascii="Museo Sans 300" w:hAnsi="Museo Sans 300" w:cs="Arial"/>
                <w:b/>
                <w:sz w:val="21"/>
                <w:szCs w:val="21"/>
                <w:u w:val="single"/>
                <w:lang w:val="es-SV" w:eastAsia="en-US"/>
              </w:rPr>
              <w:t>32. Observatorio</w:t>
            </w:r>
          </w:p>
          <w:p w14:paraId="622EAF69" w14:textId="77777777" w:rsidR="00FB69F0" w:rsidRPr="00612FF9" w:rsidRDefault="00FB69F0" w:rsidP="00FB69F0">
            <w:pPr>
              <w:jc w:val="both"/>
              <w:rPr>
                <w:rFonts w:ascii="Museo Sans 300" w:hAnsi="Museo Sans 300" w:cs="Arial"/>
                <w:sz w:val="21"/>
                <w:szCs w:val="21"/>
              </w:rPr>
            </w:pPr>
          </w:p>
          <w:p w14:paraId="622EAF6A" w14:textId="77777777" w:rsidR="00FB69F0" w:rsidRPr="00612FF9" w:rsidRDefault="00FB69F0" w:rsidP="00FB69F0">
            <w:pPr>
              <w:jc w:val="both"/>
              <w:rPr>
                <w:rFonts w:ascii="Museo Sans 300" w:hAnsi="Museo Sans 300" w:cs="Arial"/>
                <w:sz w:val="21"/>
                <w:szCs w:val="21"/>
              </w:rPr>
            </w:pPr>
            <w:r w:rsidRPr="00612FF9">
              <w:rPr>
                <w:rFonts w:ascii="Museo Sans 300" w:hAnsi="Museo Sans 300" w:cs="Arial"/>
                <w:sz w:val="21"/>
                <w:szCs w:val="21"/>
              </w:rPr>
              <w:t>Cualquier observación relacionada al presente proceso de contratación podrá realizarse mediante el Observatorio de Compras Públicas a través de los portales del Ministerio de Hacienda y del Sistema Electrónico de Compras Públicas de El Salvador COMPRASAL.</w:t>
            </w:r>
          </w:p>
          <w:p w14:paraId="622EAF6B" w14:textId="77777777" w:rsidR="00FB69F0" w:rsidRPr="00612FF9" w:rsidRDefault="00FB69F0" w:rsidP="00FB69F0">
            <w:pPr>
              <w:jc w:val="both"/>
              <w:rPr>
                <w:rFonts w:ascii="Museo Sans 300" w:hAnsi="Museo Sans 300" w:cs="Arial"/>
                <w:sz w:val="21"/>
                <w:szCs w:val="21"/>
              </w:rPr>
            </w:pPr>
          </w:p>
          <w:p w14:paraId="622EAF6C" w14:textId="77777777" w:rsidR="00FB69F0" w:rsidRPr="00612FF9" w:rsidRDefault="00FB69F0" w:rsidP="00FB69F0">
            <w:pPr>
              <w:tabs>
                <w:tab w:val="left" w:pos="708"/>
              </w:tabs>
              <w:jc w:val="both"/>
              <w:rPr>
                <w:rFonts w:ascii="Museo Sans 300" w:hAnsi="Museo Sans 300" w:cs="Arial"/>
                <w:bCs/>
                <w:sz w:val="21"/>
                <w:szCs w:val="21"/>
              </w:rPr>
            </w:pPr>
            <w:proofErr w:type="gramStart"/>
            <w:r w:rsidRPr="00612FF9">
              <w:rPr>
                <w:rFonts w:ascii="Museo Sans 300" w:hAnsi="Museo Sans 300" w:cs="Arial"/>
                <w:sz w:val="21"/>
                <w:szCs w:val="21"/>
              </w:rPr>
              <w:t>En caso que</w:t>
            </w:r>
            <w:proofErr w:type="gramEnd"/>
            <w:r w:rsidRPr="00612FF9">
              <w:rPr>
                <w:rFonts w:ascii="Museo Sans 300" w:hAnsi="Museo Sans 300" w:cs="Arial"/>
                <w:sz w:val="21"/>
                <w:szCs w:val="21"/>
              </w:rPr>
              <w:t xml:space="preserve"> el ofertante tuviese cualquier observación o reclamo que no se ha tratado mediante una consulta o aclaración respecto al presente proceso de contratación, podrá efectuarlo directamente al Observatorio de Compras Públicas al correo observatorio.unac@mh.gob.sv o al número telefónico 2244-3192.</w:t>
            </w:r>
          </w:p>
        </w:tc>
      </w:tr>
    </w:tbl>
    <w:p w14:paraId="622EAF72" w14:textId="77777777" w:rsidR="00165186" w:rsidRDefault="00165186" w:rsidP="00DD3272">
      <w:pPr>
        <w:pStyle w:val="Ttulo3"/>
        <w:rPr>
          <w:rFonts w:ascii="Museo Sans 300" w:hAnsi="Museo Sans 300" w:cs="Arial"/>
          <w:b/>
          <w:sz w:val="21"/>
          <w:szCs w:val="21"/>
          <w:u w:val="single"/>
        </w:rPr>
      </w:pPr>
    </w:p>
    <w:p w14:paraId="4047466C" w14:textId="77777777" w:rsidR="00612FF9" w:rsidRDefault="00612FF9" w:rsidP="00612FF9"/>
    <w:p w14:paraId="15FA558A" w14:textId="77777777" w:rsidR="00612FF9" w:rsidRPr="00612FF9" w:rsidRDefault="00612FF9" w:rsidP="00612FF9"/>
    <w:p w14:paraId="622EAF73" w14:textId="77777777" w:rsidR="00165186" w:rsidRPr="00612FF9" w:rsidRDefault="00165186" w:rsidP="00DD3272">
      <w:pPr>
        <w:pStyle w:val="Ttulo3"/>
        <w:rPr>
          <w:rFonts w:ascii="Museo Sans 300" w:hAnsi="Museo Sans 300" w:cs="Arial"/>
          <w:b/>
          <w:sz w:val="24"/>
          <w:szCs w:val="24"/>
          <w:u w:val="single"/>
        </w:rPr>
      </w:pPr>
    </w:p>
    <w:p w14:paraId="622EAF74" w14:textId="77777777" w:rsidR="00165186" w:rsidRPr="00612FF9" w:rsidRDefault="00165186" w:rsidP="00DD3272">
      <w:pPr>
        <w:pStyle w:val="Ttulo3"/>
        <w:rPr>
          <w:rFonts w:ascii="Museo Sans 300" w:hAnsi="Museo Sans 300" w:cs="Arial"/>
          <w:b/>
          <w:sz w:val="24"/>
          <w:szCs w:val="24"/>
          <w:u w:val="single"/>
        </w:rPr>
      </w:pPr>
    </w:p>
    <w:p w14:paraId="622EAF75" w14:textId="77777777" w:rsidR="00165186" w:rsidRPr="00612FF9" w:rsidRDefault="00165186" w:rsidP="00DD3272">
      <w:pPr>
        <w:pStyle w:val="Ttulo3"/>
        <w:rPr>
          <w:rFonts w:ascii="Museo Sans 300" w:hAnsi="Museo Sans 300" w:cs="Arial"/>
          <w:b/>
          <w:sz w:val="24"/>
          <w:szCs w:val="24"/>
          <w:u w:val="single"/>
        </w:rPr>
      </w:pPr>
    </w:p>
    <w:p w14:paraId="622EAF76" w14:textId="77777777" w:rsidR="00165186" w:rsidRPr="00612FF9" w:rsidRDefault="00165186" w:rsidP="00DD3272">
      <w:pPr>
        <w:pStyle w:val="Ttulo3"/>
        <w:rPr>
          <w:rFonts w:ascii="Museo Sans 300" w:hAnsi="Museo Sans 300" w:cs="Arial"/>
          <w:b/>
          <w:sz w:val="24"/>
          <w:szCs w:val="24"/>
          <w:u w:val="single"/>
        </w:rPr>
      </w:pPr>
    </w:p>
    <w:p w14:paraId="622EAF77" w14:textId="77777777" w:rsidR="00DD3272" w:rsidRPr="00612FF9" w:rsidRDefault="00DD3272" w:rsidP="00DD3272">
      <w:pPr>
        <w:rPr>
          <w:rFonts w:ascii="Museo Sans 300" w:hAnsi="Museo Sans 300"/>
          <w:sz w:val="24"/>
          <w:szCs w:val="24"/>
        </w:rPr>
      </w:pPr>
    </w:p>
    <w:p w14:paraId="622EAF7C" w14:textId="62A1B54D" w:rsidR="00165186" w:rsidRPr="00612FF9" w:rsidRDefault="00165186" w:rsidP="00165186">
      <w:pPr>
        <w:pStyle w:val="Ttulo3"/>
        <w:rPr>
          <w:rFonts w:ascii="Museo Sans 300" w:hAnsi="Museo Sans 300" w:cs="Arial"/>
          <w:b/>
          <w:sz w:val="24"/>
          <w:szCs w:val="24"/>
          <w:u w:val="single"/>
        </w:rPr>
      </w:pPr>
      <w:r w:rsidRPr="00612FF9">
        <w:rPr>
          <w:rFonts w:ascii="Museo Sans 300" w:hAnsi="Museo Sans 300" w:cs="Arial"/>
          <w:b/>
          <w:sz w:val="24"/>
          <w:szCs w:val="24"/>
          <w:u w:val="single"/>
        </w:rPr>
        <w:lastRenderedPageBreak/>
        <w:t>SECCIÓN II</w:t>
      </w:r>
    </w:p>
    <w:p w14:paraId="70B54939" w14:textId="75C71261" w:rsidR="00A75DE3" w:rsidRPr="00612FF9" w:rsidRDefault="00A75DE3" w:rsidP="00A75DE3"/>
    <w:p w14:paraId="71E417DB" w14:textId="77777777" w:rsidR="00A75DE3" w:rsidRPr="00612FF9" w:rsidRDefault="00A75DE3" w:rsidP="00A75DE3">
      <w:pPr>
        <w:pStyle w:val="HTMLconformatoprevio"/>
        <w:jc w:val="center"/>
        <w:rPr>
          <w:rFonts w:ascii="Museo Sans 300" w:hAnsi="Museo Sans 300" w:cs="Arial"/>
          <w:b/>
          <w:spacing w:val="-2"/>
          <w:sz w:val="26"/>
          <w:szCs w:val="26"/>
          <w:u w:val="single"/>
          <w:lang w:val="es-ES"/>
        </w:rPr>
      </w:pPr>
      <w:r w:rsidRPr="00612FF9">
        <w:rPr>
          <w:rFonts w:ascii="Museo Sans 300" w:hAnsi="Museo Sans 300" w:cs="Arial"/>
          <w:b/>
          <w:caps/>
          <w:spacing w:val="-2"/>
          <w:sz w:val="26"/>
          <w:szCs w:val="26"/>
          <w:u w:val="single"/>
          <w:lang w:val="es-ES"/>
        </w:rPr>
        <w:t>TERMINOS DE Referencia DE LOS SERVICIOS REQUERIDOS</w:t>
      </w:r>
    </w:p>
    <w:p w14:paraId="567425B7" w14:textId="77777777" w:rsidR="00A75DE3" w:rsidRPr="00612FF9" w:rsidRDefault="00A75DE3" w:rsidP="00A75DE3">
      <w:pPr>
        <w:rPr>
          <w:rFonts w:ascii="Museo Sans 300" w:hAnsi="Museo Sans 300" w:cs="Arial"/>
        </w:rPr>
      </w:pPr>
    </w:p>
    <w:p w14:paraId="4855E717" w14:textId="77777777" w:rsidR="002D6B36" w:rsidRPr="00612FF9" w:rsidRDefault="002D6B36" w:rsidP="00A75DE3">
      <w:pPr>
        <w:jc w:val="center"/>
        <w:rPr>
          <w:rFonts w:ascii="Museo Sans 300" w:hAnsi="Museo Sans 300"/>
          <w:b/>
          <w:color w:val="FF0000"/>
          <w:sz w:val="21"/>
          <w:szCs w:val="21"/>
        </w:rPr>
      </w:pPr>
    </w:p>
    <w:p w14:paraId="45BD22E8" w14:textId="5398BE66" w:rsidR="002D6B36" w:rsidRPr="00E230D9" w:rsidRDefault="002D6B36" w:rsidP="002D6B36">
      <w:pPr>
        <w:jc w:val="center"/>
        <w:rPr>
          <w:rFonts w:ascii="Museo Sans 300" w:eastAsia="Batang" w:hAnsi="Museo Sans 300" w:cs="Arial"/>
          <w:b/>
          <w:caps/>
          <w:spacing w:val="-2"/>
          <w:sz w:val="26"/>
          <w:szCs w:val="26"/>
          <w:u w:val="single"/>
          <w:lang w:eastAsia="es-SV"/>
        </w:rPr>
      </w:pPr>
      <w:r w:rsidRPr="00612FF9">
        <w:rPr>
          <w:rFonts w:ascii="Museo Sans 300" w:eastAsia="Batang" w:hAnsi="Museo Sans 300" w:cs="Arial"/>
          <w:b/>
          <w:caps/>
          <w:spacing w:val="-2"/>
          <w:sz w:val="26"/>
          <w:szCs w:val="26"/>
          <w:u w:val="single"/>
          <w:lang w:eastAsia="es-SV"/>
        </w:rPr>
        <w:t>MEJORAMIENTO INTEGRAL DE INFRAESTRUCTURA EN CENTROS EDUCATIVOS DEL SECTOR PÚBLICO PRIORIZADOS A NIVEL NACIONAL</w:t>
      </w:r>
      <w:r w:rsidR="00B84E8E" w:rsidRPr="00612FF9">
        <w:rPr>
          <w:rFonts w:ascii="Museo Sans 300" w:eastAsia="Batang" w:hAnsi="Museo Sans 300" w:cs="Arial"/>
          <w:b/>
          <w:caps/>
          <w:spacing w:val="-2"/>
          <w:sz w:val="26"/>
          <w:szCs w:val="26"/>
          <w:u w:val="single"/>
          <w:lang w:eastAsia="es-SV"/>
        </w:rPr>
        <w:t xml:space="preserve"> (A</w:t>
      </w:r>
      <w:r w:rsidR="00B84E8E">
        <w:rPr>
          <w:rFonts w:ascii="Museo Sans 300" w:eastAsia="Batang" w:hAnsi="Museo Sans 300" w:cs="Arial"/>
          <w:b/>
          <w:caps/>
          <w:spacing w:val="-2"/>
          <w:sz w:val="26"/>
          <w:szCs w:val="26"/>
          <w:u w:val="single"/>
          <w:lang w:eastAsia="es-SV"/>
        </w:rPr>
        <w:t>ÑO 2023)</w:t>
      </w:r>
      <w:r w:rsidRPr="00A629A9">
        <w:rPr>
          <w:rFonts w:ascii="Museo Sans 300" w:eastAsia="Batang" w:hAnsi="Museo Sans 300" w:cs="Arial"/>
          <w:b/>
          <w:caps/>
          <w:spacing w:val="-2"/>
          <w:sz w:val="26"/>
          <w:szCs w:val="26"/>
          <w:u w:val="single"/>
          <w:lang w:eastAsia="es-SV"/>
        </w:rPr>
        <w:t xml:space="preserve"> (segunda convocatoria)</w:t>
      </w:r>
      <w:r w:rsidR="00B84E8E">
        <w:rPr>
          <w:rFonts w:ascii="Museo Sans 300" w:eastAsia="Batang" w:hAnsi="Museo Sans 300" w:cs="Arial"/>
          <w:b/>
          <w:caps/>
          <w:spacing w:val="-2"/>
          <w:sz w:val="26"/>
          <w:szCs w:val="26"/>
          <w:u w:val="single"/>
          <w:lang w:eastAsia="es-SV"/>
        </w:rPr>
        <w:t>”</w:t>
      </w:r>
    </w:p>
    <w:p w14:paraId="03F0F7D3" w14:textId="77777777" w:rsidR="002D6B36" w:rsidRPr="00FA6862" w:rsidRDefault="002D6B36" w:rsidP="002D6B36">
      <w:pPr>
        <w:jc w:val="center"/>
        <w:rPr>
          <w:rFonts w:ascii="Museo Sans 300" w:hAnsi="Museo Sans 300"/>
          <w:b/>
          <w:bCs/>
          <w:color w:val="FF0000"/>
        </w:rPr>
      </w:pPr>
    </w:p>
    <w:p w14:paraId="4E600F73" w14:textId="77777777" w:rsidR="002D6B36" w:rsidRPr="001178E3" w:rsidRDefault="002D6B36" w:rsidP="002D6B36">
      <w:pPr>
        <w:pStyle w:val="Ttulo6"/>
        <w:jc w:val="both"/>
        <w:rPr>
          <w:rFonts w:ascii="Museo Sans 300" w:hAnsi="Museo Sans 300"/>
          <w:bCs/>
        </w:rPr>
      </w:pPr>
      <w:r w:rsidRPr="001178E3">
        <w:rPr>
          <w:rFonts w:ascii="Museo Sans 300" w:hAnsi="Museo Sans 300"/>
        </w:rPr>
        <w:t>I.-</w:t>
      </w:r>
      <w:r w:rsidRPr="00311499">
        <w:rPr>
          <w:rFonts w:ascii="Museo Sans 300" w:hAnsi="Museo Sans 300"/>
        </w:rPr>
        <w:t>OBJETIVO GENERAL</w:t>
      </w:r>
      <w:r>
        <w:rPr>
          <w:rFonts w:ascii="Museo Sans 300" w:hAnsi="Museo Sans 300"/>
        </w:rPr>
        <w:t>.</w:t>
      </w:r>
      <w:r w:rsidRPr="003B2A35">
        <w:rPr>
          <w:rFonts w:ascii="Museo Sans 300" w:hAnsi="Museo Sans 300"/>
          <w:sz w:val="28"/>
          <w:szCs w:val="28"/>
        </w:rPr>
        <w:t xml:space="preserve"> </w:t>
      </w:r>
    </w:p>
    <w:p w14:paraId="563D98A6" w14:textId="77777777" w:rsidR="002D6B36" w:rsidRDefault="002D6B36" w:rsidP="002D6B36">
      <w:pPr>
        <w:jc w:val="both"/>
        <w:rPr>
          <w:rFonts w:ascii="Museo Sans 300" w:hAnsi="Museo Sans 300" w:cs="Arial"/>
          <w:bCs/>
        </w:rPr>
      </w:pPr>
      <w:r w:rsidRPr="001178E3">
        <w:rPr>
          <w:rFonts w:ascii="Museo Sans 300" w:hAnsi="Museo Sans 300" w:cs="Arial"/>
          <w:bCs/>
        </w:rPr>
        <w:t xml:space="preserve">Contar con un servicio inmediato </w:t>
      </w:r>
      <w:r w:rsidRPr="00876FEB">
        <w:rPr>
          <w:rFonts w:ascii="Museo Sans 300" w:hAnsi="Museo Sans 300" w:cs="Arial"/>
          <w:bCs/>
        </w:rPr>
        <w:t>para Rehabilitaciones varias y/o construcciones necesarias</w:t>
      </w:r>
      <w:r w:rsidRPr="00CB77C8">
        <w:rPr>
          <w:rFonts w:ascii="Museo Sans 300" w:hAnsi="Museo Sans 300" w:cs="Arial"/>
          <w:bCs/>
          <w:color w:val="000000"/>
        </w:rPr>
        <w:t>,</w:t>
      </w:r>
      <w:r>
        <w:rPr>
          <w:rFonts w:ascii="Museo Sans 300" w:hAnsi="Museo Sans 300" w:cs="Arial"/>
          <w:bCs/>
        </w:rPr>
        <w:t xml:space="preserve"> que demandan una intervención inmediata, que han sido requeridas </w:t>
      </w:r>
      <w:r w:rsidRPr="001178E3">
        <w:rPr>
          <w:rFonts w:ascii="Museo Sans 300" w:hAnsi="Museo Sans 300" w:cs="Arial"/>
          <w:bCs/>
        </w:rPr>
        <w:t>en la infraestructura de centros educativos públicos del Ministerio de Educación, Ciencia y Tecnología a nivel nacional</w:t>
      </w:r>
      <w:r>
        <w:rPr>
          <w:rFonts w:ascii="Museo Sans 300" w:hAnsi="Museo Sans 300" w:cs="Arial"/>
          <w:bCs/>
        </w:rPr>
        <w:t>.</w:t>
      </w:r>
      <w:r w:rsidRPr="001178E3">
        <w:rPr>
          <w:rFonts w:ascii="Museo Sans 300" w:hAnsi="Museo Sans 300" w:cs="Arial"/>
          <w:bCs/>
        </w:rPr>
        <w:t xml:space="preserve"> </w:t>
      </w:r>
    </w:p>
    <w:p w14:paraId="14160B66" w14:textId="77777777" w:rsidR="002D6B36" w:rsidRDefault="002D6B36" w:rsidP="002D6B36">
      <w:pPr>
        <w:jc w:val="both"/>
        <w:rPr>
          <w:rFonts w:ascii="Museo Sans 300" w:hAnsi="Museo Sans 300" w:cs="Arial"/>
          <w:bCs/>
        </w:rPr>
      </w:pPr>
    </w:p>
    <w:p w14:paraId="2CBFFB88" w14:textId="77777777" w:rsidR="002D6B36" w:rsidRDefault="002D6B36" w:rsidP="002D6B36">
      <w:pPr>
        <w:jc w:val="both"/>
        <w:rPr>
          <w:rFonts w:ascii="Museo Sans 300" w:hAnsi="Museo Sans 300" w:cs="Arial"/>
          <w:bCs/>
        </w:rPr>
      </w:pPr>
      <w:r w:rsidRPr="002D174D">
        <w:rPr>
          <w:rFonts w:ascii="Museo Sans 300" w:hAnsi="Museo Sans 300" w:cs="Arial"/>
          <w:bCs/>
        </w:rPr>
        <w:t>El M</w:t>
      </w:r>
      <w:r>
        <w:rPr>
          <w:rFonts w:ascii="Museo Sans 300" w:hAnsi="Museo Sans 300" w:cs="Arial"/>
          <w:bCs/>
        </w:rPr>
        <w:t>inisterio de Educación, Ciencia y Tecnología (MINEDUCYT)</w:t>
      </w:r>
      <w:r w:rsidRPr="002D174D">
        <w:rPr>
          <w:rFonts w:ascii="Museo Sans 300" w:hAnsi="Museo Sans 300" w:cs="Arial"/>
          <w:bCs/>
        </w:rPr>
        <w:t>, a través de</w:t>
      </w:r>
      <w:r>
        <w:rPr>
          <w:rFonts w:ascii="Museo Sans 300" w:hAnsi="Museo Sans 300" w:cs="Arial"/>
          <w:bCs/>
        </w:rPr>
        <w:t xml:space="preserve"> </w:t>
      </w:r>
      <w:r w:rsidRPr="002D174D">
        <w:rPr>
          <w:rFonts w:ascii="Museo Sans 300" w:hAnsi="Museo Sans 300" w:cs="Arial"/>
          <w:bCs/>
        </w:rPr>
        <w:t>l</w:t>
      </w:r>
      <w:r>
        <w:rPr>
          <w:rFonts w:ascii="Museo Sans 300" w:hAnsi="Museo Sans 300" w:cs="Arial"/>
          <w:bCs/>
        </w:rPr>
        <w:t>a</w:t>
      </w:r>
      <w:r w:rsidRPr="002D174D">
        <w:rPr>
          <w:rFonts w:ascii="Museo Sans 300" w:hAnsi="Museo Sans 300" w:cs="Arial"/>
          <w:bCs/>
        </w:rPr>
        <w:t xml:space="preserve"> “</w:t>
      </w:r>
      <w:r>
        <w:rPr>
          <w:rFonts w:ascii="Museo Sans 300" w:hAnsi="Museo Sans 300" w:cs="Arial"/>
          <w:bCs/>
        </w:rPr>
        <w:t xml:space="preserve">Dirección de </w:t>
      </w:r>
      <w:r w:rsidRPr="001501A6">
        <w:rPr>
          <w:rFonts w:ascii="Museo Sans 300" w:hAnsi="Museo Sans 300" w:cs="Arial"/>
          <w:bCs/>
        </w:rPr>
        <w:t xml:space="preserve">Infraestructura y Ambientes Educativos, tiene como </w:t>
      </w:r>
      <w:r w:rsidRPr="002D174D">
        <w:rPr>
          <w:rFonts w:ascii="Museo Sans 300" w:hAnsi="Museo Sans 300" w:cs="Arial"/>
          <w:bCs/>
        </w:rPr>
        <w:t>política de gestión rehabilitar</w:t>
      </w:r>
      <w:r>
        <w:rPr>
          <w:rFonts w:ascii="Museo Sans 300" w:hAnsi="Museo Sans 300" w:cs="Arial"/>
          <w:bCs/>
        </w:rPr>
        <w:t xml:space="preserve"> y construir</w:t>
      </w:r>
      <w:r w:rsidRPr="002D174D">
        <w:rPr>
          <w:rFonts w:ascii="Museo Sans 300" w:hAnsi="Museo Sans 300" w:cs="Arial"/>
          <w:bCs/>
        </w:rPr>
        <w:t xml:space="preserve"> </w:t>
      </w:r>
      <w:r>
        <w:rPr>
          <w:rFonts w:ascii="Museo Sans 300" w:hAnsi="Museo Sans 300" w:cs="Arial"/>
          <w:bCs/>
        </w:rPr>
        <w:t xml:space="preserve">todas las </w:t>
      </w:r>
      <w:r w:rsidRPr="002D174D">
        <w:rPr>
          <w:rFonts w:ascii="Museo Sans 300" w:hAnsi="Museo Sans 300" w:cs="Arial"/>
          <w:bCs/>
        </w:rPr>
        <w:t>instalaciones educativas para lograr un impacto positivo en el aprendizaje</w:t>
      </w:r>
      <w:r>
        <w:rPr>
          <w:rFonts w:ascii="Museo Sans 300" w:hAnsi="Museo Sans 300" w:cs="Arial"/>
          <w:bCs/>
        </w:rPr>
        <w:t xml:space="preserve">, </w:t>
      </w:r>
      <w:r w:rsidRPr="002D174D">
        <w:rPr>
          <w:rFonts w:ascii="Museo Sans 300" w:hAnsi="Museo Sans 300" w:cs="Arial"/>
          <w:bCs/>
        </w:rPr>
        <w:t>con esto se cumple con el compromiso de convertir a la educación en un pilar de desarrollo para el país y así convertir el centro educativo en el centro de la comunidad</w:t>
      </w:r>
      <w:r>
        <w:rPr>
          <w:rFonts w:ascii="Museo Sans 300" w:hAnsi="Museo Sans 300" w:cs="Arial"/>
          <w:bCs/>
        </w:rPr>
        <w:t>.</w:t>
      </w:r>
    </w:p>
    <w:p w14:paraId="5C216214" w14:textId="77777777" w:rsidR="002D6B36" w:rsidRDefault="002D6B36" w:rsidP="002D6B36">
      <w:pPr>
        <w:ind w:left="709"/>
        <w:jc w:val="both"/>
        <w:rPr>
          <w:rFonts w:ascii="Museo Sans 300" w:hAnsi="Museo Sans 300" w:cs="Arial"/>
          <w:bCs/>
        </w:rPr>
      </w:pPr>
      <w:r>
        <w:rPr>
          <w:rFonts w:ascii="Museo Sans 300" w:hAnsi="Museo Sans 300" w:cs="Arial"/>
          <w:bCs/>
        </w:rPr>
        <w:t xml:space="preserve"> </w:t>
      </w:r>
    </w:p>
    <w:p w14:paraId="07BC72A9" w14:textId="77777777" w:rsidR="002D6B36" w:rsidRPr="00A067F1" w:rsidRDefault="002D6B36" w:rsidP="002D6B36">
      <w:pPr>
        <w:jc w:val="both"/>
        <w:rPr>
          <w:rFonts w:ascii="Museo Sans 300" w:hAnsi="Museo Sans 300" w:cs="Arial"/>
          <w:b/>
          <w:bCs/>
        </w:rPr>
      </w:pPr>
      <w:r w:rsidRPr="00A067F1">
        <w:rPr>
          <w:rFonts w:ascii="Museo Sans 300" w:hAnsi="Museo Sans 300" w:cs="Arial"/>
          <w:b/>
          <w:bCs/>
        </w:rPr>
        <w:t>OBJETIVO ESPECIFICO</w:t>
      </w:r>
    </w:p>
    <w:p w14:paraId="63876541" w14:textId="455F8FCC" w:rsidR="002D6B36" w:rsidRDefault="002D6B36" w:rsidP="002D6B36">
      <w:pPr>
        <w:jc w:val="both"/>
        <w:rPr>
          <w:rFonts w:ascii="Museo Sans 300" w:hAnsi="Museo Sans 300" w:cs="Arial"/>
          <w:bCs/>
        </w:rPr>
      </w:pPr>
      <w:r w:rsidRPr="004E1D5C">
        <w:rPr>
          <w:rFonts w:ascii="Museo Sans 300" w:hAnsi="Museo Sans 300" w:cs="Arial"/>
          <w:bCs/>
        </w:rPr>
        <w:t xml:space="preserve">Contar con </w:t>
      </w:r>
      <w:r w:rsidRPr="00BD407A">
        <w:rPr>
          <w:rFonts w:ascii="Museo Sans 300" w:hAnsi="Museo Sans 300" w:cs="Arial"/>
          <w:bCs/>
        </w:rPr>
        <w:t xml:space="preserve">varias empresas </w:t>
      </w:r>
      <w:r w:rsidRPr="004E1D5C">
        <w:rPr>
          <w:rFonts w:ascii="Museo Sans 300" w:hAnsi="Museo Sans 300" w:cs="Arial"/>
          <w:bCs/>
        </w:rPr>
        <w:t>constructoras</w:t>
      </w:r>
      <w:r w:rsidRPr="007C7ECA">
        <w:rPr>
          <w:rFonts w:ascii="Museo Sans 300" w:hAnsi="Museo Sans 300" w:cs="Arial"/>
          <w:bCs/>
        </w:rPr>
        <w:t>,</w:t>
      </w:r>
      <w:r>
        <w:rPr>
          <w:rFonts w:ascii="Museo Sans 300" w:hAnsi="Museo Sans 300" w:cs="Arial"/>
          <w:bCs/>
        </w:rPr>
        <w:t xml:space="preserve"> a nivel nacional </w:t>
      </w:r>
      <w:r w:rsidRPr="007C7ECA">
        <w:rPr>
          <w:rFonts w:ascii="Museo Sans 300" w:hAnsi="Museo Sans 300" w:cs="Arial"/>
          <w:bCs/>
        </w:rPr>
        <w:t xml:space="preserve">para responder de manera inmediata a cualquier eventualidad que reporten los centros </w:t>
      </w:r>
      <w:r w:rsidR="000A0DAC">
        <w:rPr>
          <w:rFonts w:ascii="Museo Sans 300" w:hAnsi="Museo Sans 300" w:cs="Arial"/>
          <w:bCs/>
        </w:rPr>
        <w:t>educativo</w:t>
      </w:r>
      <w:r w:rsidRPr="007C7ECA">
        <w:rPr>
          <w:rFonts w:ascii="Museo Sans 300" w:hAnsi="Museo Sans 300" w:cs="Arial"/>
          <w:bCs/>
        </w:rPr>
        <w:t xml:space="preserve">s que representen </w:t>
      </w:r>
      <w:r>
        <w:rPr>
          <w:rFonts w:ascii="Museo Sans 300" w:hAnsi="Museo Sans 300" w:cs="Arial"/>
          <w:bCs/>
        </w:rPr>
        <w:t>detrimento de la funcionalidad de los espacios de enseñanza-aprendizaje o un riesgo para la población estudiantil y docente.</w:t>
      </w:r>
    </w:p>
    <w:p w14:paraId="5C4460BA" w14:textId="77777777" w:rsidR="002D6B36" w:rsidRDefault="002D6B36" w:rsidP="002D6B36">
      <w:pPr>
        <w:jc w:val="both"/>
        <w:rPr>
          <w:rFonts w:ascii="Museo Sans 300" w:hAnsi="Museo Sans 300" w:cs="Arial"/>
          <w:bCs/>
        </w:rPr>
      </w:pPr>
    </w:p>
    <w:p w14:paraId="463FB1E9" w14:textId="77777777" w:rsidR="002D6B36" w:rsidRDefault="002D6B36" w:rsidP="002D6B36">
      <w:pPr>
        <w:jc w:val="both"/>
        <w:rPr>
          <w:rFonts w:ascii="Museo Sans 300" w:hAnsi="Museo Sans 300" w:cs="Arial"/>
          <w:bCs/>
        </w:rPr>
      </w:pPr>
      <w:r>
        <w:rPr>
          <w:rFonts w:ascii="Museo Sans 300" w:hAnsi="Museo Sans 300" w:cs="Arial"/>
          <w:bCs/>
        </w:rPr>
        <w:t xml:space="preserve">Mejorar la infraestructura en centros educativos seleccionados que presentan </w:t>
      </w:r>
      <w:r w:rsidRPr="005024CF">
        <w:rPr>
          <w:rFonts w:ascii="Museo Sans 300" w:hAnsi="Museo Sans 300" w:cs="Arial"/>
          <w:bCs/>
        </w:rPr>
        <w:t>deterioro y requieran</w:t>
      </w:r>
      <w:r>
        <w:rPr>
          <w:rFonts w:ascii="Museo Sans 300" w:hAnsi="Museo Sans 300" w:cs="Arial"/>
          <w:bCs/>
        </w:rPr>
        <w:t xml:space="preserve"> </w:t>
      </w:r>
      <w:r w:rsidRPr="00876FEB">
        <w:rPr>
          <w:rFonts w:ascii="Museo Sans 300" w:hAnsi="Museo Sans 300" w:cs="Arial"/>
          <w:bCs/>
        </w:rPr>
        <w:t>rehabilitaciones y/o construcciones,</w:t>
      </w:r>
      <w:r>
        <w:rPr>
          <w:rFonts w:ascii="Museo Sans 300" w:hAnsi="Museo Sans 300" w:cs="Arial"/>
          <w:bCs/>
        </w:rPr>
        <w:t xml:space="preserve"> a nivel nacional.</w:t>
      </w:r>
    </w:p>
    <w:p w14:paraId="14991888" w14:textId="77777777" w:rsidR="002D6B36" w:rsidRDefault="002D6B36" w:rsidP="002D6B36">
      <w:pPr>
        <w:jc w:val="both"/>
        <w:rPr>
          <w:rFonts w:ascii="Museo Sans 300" w:hAnsi="Museo Sans 300" w:cs="Arial"/>
          <w:bCs/>
        </w:rPr>
      </w:pPr>
    </w:p>
    <w:p w14:paraId="504EC790" w14:textId="7E1C59B3" w:rsidR="002D6B36" w:rsidRDefault="002D6B36" w:rsidP="002D6B36">
      <w:pPr>
        <w:jc w:val="both"/>
        <w:rPr>
          <w:rFonts w:ascii="Museo Sans 300" w:hAnsi="Museo Sans 300" w:cs="Arial"/>
          <w:bCs/>
        </w:rPr>
      </w:pPr>
      <w:r>
        <w:rPr>
          <w:rFonts w:ascii="Museo Sans 300" w:hAnsi="Museo Sans 300" w:cs="Arial"/>
          <w:bCs/>
        </w:rPr>
        <w:t xml:space="preserve">Atención a centros </w:t>
      </w:r>
      <w:r w:rsidR="000A0DAC">
        <w:rPr>
          <w:rFonts w:ascii="Museo Sans 300" w:hAnsi="Museo Sans 300" w:cs="Arial"/>
          <w:bCs/>
        </w:rPr>
        <w:t>educativo</w:t>
      </w:r>
      <w:r>
        <w:rPr>
          <w:rFonts w:ascii="Museo Sans 300" w:hAnsi="Museo Sans 300" w:cs="Arial"/>
          <w:bCs/>
        </w:rPr>
        <w:t>s que no han recibido intervenciones de infraestructura en el pasado por no contar con el inmueble a nombre de MINEDUCYT y que son prioridad para la administración 2019-2024.</w:t>
      </w:r>
    </w:p>
    <w:p w14:paraId="794AB4F4" w14:textId="77777777" w:rsidR="002D6B36" w:rsidRDefault="002D6B36" w:rsidP="002D6B36">
      <w:pPr>
        <w:jc w:val="both"/>
        <w:rPr>
          <w:rFonts w:ascii="Museo Sans 300" w:hAnsi="Museo Sans 300" w:cs="Arial"/>
          <w:b/>
          <w:iCs/>
          <w:spacing w:val="-2"/>
          <w:lang w:val="es-ES_tradnl"/>
        </w:rPr>
      </w:pPr>
    </w:p>
    <w:p w14:paraId="420CE615" w14:textId="77777777" w:rsidR="002D6B36" w:rsidRPr="00951A7D" w:rsidRDefault="002D6B36" w:rsidP="002D6B36">
      <w:pPr>
        <w:jc w:val="both"/>
        <w:rPr>
          <w:rFonts w:ascii="Museo Sans 300" w:hAnsi="Museo Sans 300" w:cs="Arial"/>
          <w:b/>
          <w:iCs/>
          <w:spacing w:val="-2"/>
          <w:lang w:val="es-ES_tradnl"/>
        </w:rPr>
      </w:pPr>
      <w:r w:rsidRPr="001178E3">
        <w:rPr>
          <w:rFonts w:ascii="Museo Sans 300" w:hAnsi="Museo Sans 300" w:cs="Arial"/>
          <w:b/>
          <w:iCs/>
          <w:spacing w:val="-2"/>
          <w:lang w:val="es-ES_tradnl"/>
        </w:rPr>
        <w:t>II.-</w:t>
      </w:r>
      <w:r>
        <w:rPr>
          <w:rFonts w:ascii="Museo Sans 300" w:hAnsi="Museo Sans 300" w:cs="Arial"/>
          <w:b/>
          <w:iCs/>
          <w:spacing w:val="-2"/>
          <w:lang w:val="es-ES_tradnl"/>
        </w:rPr>
        <w:t xml:space="preserve">DESCRIPCION DEL </w:t>
      </w:r>
      <w:r w:rsidRPr="00951A7D">
        <w:rPr>
          <w:rFonts w:ascii="Museo Sans 300" w:hAnsi="Museo Sans 300" w:cs="Arial"/>
          <w:b/>
          <w:iCs/>
          <w:spacing w:val="-2"/>
          <w:lang w:val="es-ES_tradnl"/>
        </w:rPr>
        <w:t>PROYECTO.</w:t>
      </w:r>
    </w:p>
    <w:p w14:paraId="03E38DC6" w14:textId="78C56134" w:rsidR="002D6B36" w:rsidRDefault="002D6B36" w:rsidP="002D6B36">
      <w:pPr>
        <w:jc w:val="both"/>
        <w:rPr>
          <w:rFonts w:ascii="Museo Sans 300" w:hAnsi="Museo Sans 300" w:cs="Arial"/>
          <w:bCs/>
          <w:iCs/>
          <w:spacing w:val="-2"/>
          <w:lang w:val="es-ES_tradnl"/>
        </w:rPr>
      </w:pPr>
      <w:r w:rsidRPr="00951A7D">
        <w:rPr>
          <w:rFonts w:ascii="Museo Sans 300" w:hAnsi="Museo Sans 300" w:cs="Arial"/>
          <w:bCs/>
          <w:iCs/>
          <w:spacing w:val="-2"/>
          <w:lang w:val="es-ES_tradnl"/>
        </w:rPr>
        <w:t>Se espera mejorar las condiciones</w:t>
      </w:r>
      <w:r>
        <w:rPr>
          <w:rFonts w:ascii="Museo Sans 300" w:hAnsi="Museo Sans 300" w:cs="Arial"/>
          <w:bCs/>
          <w:iCs/>
          <w:spacing w:val="-2"/>
          <w:lang w:val="es-ES_tradnl"/>
        </w:rPr>
        <w:t xml:space="preserve"> de la infraestructura </w:t>
      </w:r>
      <w:r w:rsidR="000A0DAC">
        <w:rPr>
          <w:rFonts w:ascii="Museo Sans 300" w:hAnsi="Museo Sans 300" w:cs="Arial"/>
          <w:bCs/>
          <w:iCs/>
          <w:spacing w:val="-2"/>
          <w:lang w:val="es-ES_tradnl"/>
        </w:rPr>
        <w:t>educativo</w:t>
      </w:r>
      <w:r>
        <w:rPr>
          <w:rFonts w:ascii="Museo Sans 300" w:hAnsi="Museo Sans 300" w:cs="Arial"/>
          <w:bCs/>
          <w:iCs/>
          <w:spacing w:val="-2"/>
          <w:lang w:val="es-ES_tradnl"/>
        </w:rPr>
        <w:t>, mediante la</w:t>
      </w:r>
      <w:r w:rsidRPr="00951A7D">
        <w:rPr>
          <w:rFonts w:ascii="Museo Sans 300" w:hAnsi="Museo Sans 300" w:cs="Arial"/>
          <w:bCs/>
          <w:iCs/>
          <w:spacing w:val="-2"/>
          <w:lang w:val="es-ES_tradnl"/>
        </w:rPr>
        <w:t xml:space="preserve"> </w:t>
      </w:r>
      <w:r>
        <w:rPr>
          <w:rFonts w:ascii="Museo Sans 300" w:hAnsi="Museo Sans 300" w:cs="Arial"/>
          <w:bCs/>
          <w:iCs/>
          <w:spacing w:val="-2"/>
          <w:lang w:val="es-ES_tradnl"/>
        </w:rPr>
        <w:t>rehabilitación y/o construcción</w:t>
      </w:r>
      <w:r w:rsidRPr="00951A7D">
        <w:rPr>
          <w:rFonts w:ascii="Museo Sans 300" w:hAnsi="Museo Sans 300" w:cs="Arial"/>
          <w:bCs/>
          <w:iCs/>
          <w:spacing w:val="-2"/>
          <w:lang w:val="es-ES_tradnl"/>
        </w:rPr>
        <w:t xml:space="preserve"> de la infraestructura, que presente </w:t>
      </w:r>
      <w:r>
        <w:rPr>
          <w:rFonts w:ascii="Museo Sans 300" w:hAnsi="Museo Sans 300" w:cs="Arial"/>
          <w:bCs/>
          <w:iCs/>
          <w:spacing w:val="-2"/>
          <w:lang w:val="es-ES_tradnl"/>
        </w:rPr>
        <w:t xml:space="preserve">necesidades y requerimientos de este orden. </w:t>
      </w:r>
    </w:p>
    <w:p w14:paraId="4BC285BF" w14:textId="77777777" w:rsidR="002D6B36" w:rsidRDefault="002D6B36" w:rsidP="002D6B36">
      <w:pPr>
        <w:jc w:val="both"/>
        <w:rPr>
          <w:rFonts w:ascii="Museo Sans 300" w:hAnsi="Museo Sans 300" w:cs="Arial"/>
          <w:bCs/>
          <w:iCs/>
          <w:spacing w:val="-2"/>
          <w:lang w:val="es-ES_tradnl"/>
        </w:rPr>
      </w:pPr>
    </w:p>
    <w:p w14:paraId="0091DFA9" w14:textId="20AA2B01" w:rsidR="002D6B36" w:rsidRPr="001501A6" w:rsidRDefault="002D6B36" w:rsidP="002D6B36">
      <w:pPr>
        <w:jc w:val="both"/>
        <w:rPr>
          <w:rFonts w:ascii="Museo Sans 300" w:hAnsi="Museo Sans 300" w:cs="Arial"/>
        </w:rPr>
      </w:pPr>
      <w:r w:rsidRPr="00874A01">
        <w:rPr>
          <w:rFonts w:ascii="Museo Sans 300" w:hAnsi="Museo Sans 300" w:cs="Arial"/>
          <w:bCs/>
          <w:iCs/>
          <w:spacing w:val="-2"/>
          <w:lang w:val="es-ES_tradnl"/>
        </w:rPr>
        <w:t xml:space="preserve">Este proyecto comprenderá, que el proveedor realice: una inspección previa a los Centros </w:t>
      </w:r>
      <w:r w:rsidR="000A0DAC">
        <w:rPr>
          <w:rFonts w:ascii="Museo Sans 300" w:hAnsi="Museo Sans 300" w:cs="Arial"/>
          <w:bCs/>
          <w:iCs/>
          <w:spacing w:val="-2"/>
          <w:lang w:val="es-ES_tradnl"/>
        </w:rPr>
        <w:t>Educativo</w:t>
      </w:r>
      <w:r w:rsidRPr="00874A01">
        <w:rPr>
          <w:rFonts w:ascii="Museo Sans 300" w:hAnsi="Museo Sans 300" w:cs="Arial"/>
          <w:bCs/>
          <w:iCs/>
          <w:spacing w:val="-2"/>
          <w:lang w:val="es-ES_tradnl"/>
        </w:rPr>
        <w:t>s asignados por el Administrador de contrato para realizar un diagnóstico previo de daños o necesidades urgentes de Rehabilitaciones y/o construcciones de infraestructura, una vez conocida el área a ser intervenida se debe realizar una cuantificación de cantidad de obras de las actividades a realizar en las obras de infraestructura</w:t>
      </w:r>
      <w:r w:rsidRPr="00874A01">
        <w:rPr>
          <w:rFonts w:ascii="Museo Sans 300" w:hAnsi="Museo Sans 300" w:cs="Arial"/>
        </w:rPr>
        <w:t>; posterior a ello, dependiendo del caso el proveedor, proporcionara los servicios de construcción de las obras resultantes de la inspección, en cada uno de los Centros Educativos que le sean asignados, proporcionando un servicio integral, el servicio incluirá el suministro de materiales, mano de obra, equipo, herramientas, transporte, uniforme  para los trabajadores (se proporcionara diseño); y demás condiciones que garanticen la seguridad para sus trabajadores y terceros.</w:t>
      </w:r>
    </w:p>
    <w:p w14:paraId="773DFFC0" w14:textId="77777777" w:rsidR="002D6B36" w:rsidRDefault="002D6B36" w:rsidP="002D6B36">
      <w:pPr>
        <w:widowControl w:val="0"/>
        <w:shd w:val="clear" w:color="auto" w:fill="FFFFFF"/>
        <w:tabs>
          <w:tab w:val="left" w:pos="-720"/>
        </w:tabs>
        <w:suppressAutoHyphens/>
        <w:jc w:val="both"/>
        <w:rPr>
          <w:rFonts w:ascii="Museo Sans 300" w:hAnsi="Museo Sans 300" w:cs="Arial"/>
          <w:iCs/>
          <w:spacing w:val="-3"/>
        </w:rPr>
      </w:pPr>
    </w:p>
    <w:p w14:paraId="20897325" w14:textId="77777777" w:rsidR="002D6B36" w:rsidRDefault="002D6B36" w:rsidP="002D6B36">
      <w:pPr>
        <w:widowControl w:val="0"/>
        <w:shd w:val="clear" w:color="auto" w:fill="FFFFFF"/>
        <w:tabs>
          <w:tab w:val="left" w:pos="-720"/>
        </w:tabs>
        <w:suppressAutoHyphens/>
        <w:jc w:val="both"/>
        <w:rPr>
          <w:rFonts w:ascii="Museo Sans 300" w:hAnsi="Museo Sans 300" w:cs="Arial"/>
          <w:iCs/>
          <w:spacing w:val="-3"/>
        </w:rPr>
      </w:pPr>
      <w:r w:rsidRPr="00951A7D">
        <w:rPr>
          <w:rFonts w:ascii="Museo Sans 300" w:hAnsi="Museo Sans 300" w:cs="Arial"/>
          <w:iCs/>
          <w:spacing w:val="-3"/>
        </w:rPr>
        <w:t xml:space="preserve">El alcance de las actividades </w:t>
      </w:r>
      <w:r>
        <w:rPr>
          <w:rFonts w:ascii="Museo Sans 300" w:hAnsi="Museo Sans 300" w:cs="Arial"/>
          <w:iCs/>
          <w:spacing w:val="-3"/>
        </w:rPr>
        <w:t>a</w:t>
      </w:r>
      <w:r w:rsidRPr="00951A7D">
        <w:rPr>
          <w:rFonts w:ascii="Museo Sans 300" w:hAnsi="Museo Sans 300" w:cs="Arial"/>
          <w:iCs/>
          <w:spacing w:val="-3"/>
        </w:rPr>
        <w:t xml:space="preserve"> priorizar se focalizará</w:t>
      </w:r>
      <w:r>
        <w:rPr>
          <w:rFonts w:ascii="Museo Sans 300" w:hAnsi="Museo Sans 300" w:cs="Arial"/>
          <w:iCs/>
          <w:spacing w:val="-3"/>
        </w:rPr>
        <w:t>:</w:t>
      </w:r>
      <w:r w:rsidRPr="00951A7D">
        <w:rPr>
          <w:rFonts w:ascii="Museo Sans 300" w:hAnsi="Museo Sans 300" w:cs="Arial"/>
          <w:iCs/>
          <w:spacing w:val="-3"/>
        </w:rPr>
        <w:t xml:space="preserve"> en </w:t>
      </w:r>
      <w:r>
        <w:rPr>
          <w:rFonts w:ascii="Museo Sans 300" w:hAnsi="Museo Sans 300" w:cs="Arial"/>
          <w:iCs/>
          <w:spacing w:val="-3"/>
        </w:rPr>
        <w:t xml:space="preserve">Rehabilitación y/o construcción de </w:t>
      </w:r>
      <w:r w:rsidRPr="00951A7D">
        <w:rPr>
          <w:rFonts w:ascii="Museo Sans 300" w:hAnsi="Museo Sans 300" w:cs="Arial"/>
          <w:iCs/>
          <w:spacing w:val="-3"/>
        </w:rPr>
        <w:t>aulas, áreas administrativas, servicios sanitarios, cocinas, bodegas de alimentos,</w:t>
      </w:r>
      <w:r>
        <w:rPr>
          <w:rFonts w:ascii="Museo Sans 300" w:hAnsi="Museo Sans 300" w:cs="Arial"/>
          <w:iCs/>
          <w:spacing w:val="-3"/>
        </w:rPr>
        <w:t xml:space="preserve"> comedores, centros de cómputo,</w:t>
      </w:r>
      <w:r w:rsidRPr="00951A7D">
        <w:rPr>
          <w:rFonts w:ascii="Museo Sans 300" w:hAnsi="Museo Sans 300" w:cs="Arial"/>
          <w:iCs/>
          <w:spacing w:val="-3"/>
        </w:rPr>
        <w:t xml:space="preserve"> todos los espacios</w:t>
      </w:r>
      <w:r>
        <w:rPr>
          <w:rFonts w:ascii="Museo Sans 300" w:hAnsi="Museo Sans 300" w:cs="Arial"/>
          <w:iCs/>
          <w:spacing w:val="-3"/>
        </w:rPr>
        <w:t xml:space="preserve"> complementarios</w:t>
      </w:r>
      <w:r w:rsidRPr="00951A7D">
        <w:rPr>
          <w:rFonts w:ascii="Museo Sans 300" w:hAnsi="Museo Sans 300" w:cs="Arial"/>
          <w:iCs/>
          <w:spacing w:val="-3"/>
        </w:rPr>
        <w:t xml:space="preserve"> que requieran de intervención</w:t>
      </w:r>
      <w:r>
        <w:rPr>
          <w:rFonts w:ascii="Museo Sans 300" w:hAnsi="Museo Sans 300" w:cs="Arial"/>
          <w:iCs/>
          <w:spacing w:val="-3"/>
        </w:rPr>
        <w:t xml:space="preserve">, así como también Rehabilitaciones y/o reemplazo de </w:t>
      </w:r>
      <w:r w:rsidRPr="001501A6">
        <w:rPr>
          <w:rFonts w:ascii="Museo Sans 300" w:hAnsi="Museo Sans 300" w:cs="Arial"/>
          <w:iCs/>
          <w:spacing w:val="-3"/>
        </w:rPr>
        <w:t>cerramientos, drenajes de aguas lluvias y aguas negras, sistemas de agua potable y otros trabajos que mejore las obras exteriores ( aceras, zonas pavimentadas), sistema eléctrico exterior, sistema CCTV</w:t>
      </w:r>
      <w:r>
        <w:rPr>
          <w:rFonts w:ascii="Museo Sans 300" w:hAnsi="Museo Sans 300" w:cs="Arial"/>
          <w:iCs/>
          <w:spacing w:val="-3"/>
        </w:rPr>
        <w:t>;</w:t>
      </w:r>
      <w:r w:rsidRPr="001501A6">
        <w:rPr>
          <w:rFonts w:ascii="Museo Sans 300" w:hAnsi="Museo Sans 300" w:cs="Arial"/>
          <w:iCs/>
          <w:spacing w:val="-3"/>
        </w:rPr>
        <w:t xml:space="preserve"> se establecerán </w:t>
      </w:r>
      <w:r>
        <w:rPr>
          <w:rFonts w:ascii="Museo Sans 300" w:hAnsi="Museo Sans 300" w:cs="Arial"/>
          <w:iCs/>
          <w:spacing w:val="-3"/>
        </w:rPr>
        <w:t xml:space="preserve">todas las </w:t>
      </w:r>
      <w:r w:rsidRPr="00F93A97">
        <w:rPr>
          <w:rFonts w:ascii="Museo Sans 300" w:hAnsi="Museo Sans 300" w:cs="Arial"/>
          <w:iCs/>
          <w:spacing w:val="-3"/>
        </w:rPr>
        <w:t xml:space="preserve">actividades necesarias para dejar en óptimas condiciones </w:t>
      </w:r>
      <w:r>
        <w:rPr>
          <w:rFonts w:ascii="Museo Sans 300" w:hAnsi="Museo Sans 300" w:cs="Arial"/>
          <w:iCs/>
          <w:spacing w:val="-3"/>
        </w:rPr>
        <w:t>e integrales el</w:t>
      </w:r>
      <w:r w:rsidRPr="00F93A97">
        <w:rPr>
          <w:rFonts w:ascii="Museo Sans 300" w:hAnsi="Museo Sans 300" w:cs="Arial"/>
          <w:iCs/>
          <w:spacing w:val="-3"/>
        </w:rPr>
        <w:t xml:space="preserve"> funcionamiento </w:t>
      </w:r>
      <w:r>
        <w:rPr>
          <w:rFonts w:ascii="Museo Sans 300" w:hAnsi="Museo Sans 300" w:cs="Arial"/>
          <w:iCs/>
          <w:spacing w:val="-3"/>
        </w:rPr>
        <w:t xml:space="preserve">de </w:t>
      </w:r>
      <w:r w:rsidRPr="00F93A97">
        <w:rPr>
          <w:rFonts w:ascii="Museo Sans 300" w:hAnsi="Museo Sans 300" w:cs="Arial"/>
          <w:iCs/>
          <w:spacing w:val="-3"/>
        </w:rPr>
        <w:t>dichos espacios</w:t>
      </w:r>
      <w:r>
        <w:rPr>
          <w:rFonts w:ascii="Museo Sans 300" w:hAnsi="Museo Sans 300" w:cs="Arial"/>
          <w:iCs/>
          <w:spacing w:val="-3"/>
        </w:rPr>
        <w:t>.</w:t>
      </w:r>
    </w:p>
    <w:p w14:paraId="54132456" w14:textId="77777777" w:rsidR="002D6B36" w:rsidRDefault="002D6B36" w:rsidP="002D6B36">
      <w:pPr>
        <w:widowControl w:val="0"/>
        <w:shd w:val="clear" w:color="auto" w:fill="FFFFFF"/>
        <w:tabs>
          <w:tab w:val="left" w:pos="-720"/>
        </w:tabs>
        <w:suppressAutoHyphens/>
        <w:jc w:val="both"/>
        <w:rPr>
          <w:rFonts w:ascii="Museo Sans 300" w:hAnsi="Museo Sans 300" w:cs="Arial"/>
          <w:iCs/>
          <w:spacing w:val="-3"/>
        </w:rPr>
      </w:pPr>
    </w:p>
    <w:p w14:paraId="7D65E589" w14:textId="77777777" w:rsidR="002D6B36" w:rsidRDefault="002D6B36" w:rsidP="005E7515">
      <w:pPr>
        <w:pStyle w:val="Ttulo4"/>
        <w:suppressAutoHyphens/>
        <w:jc w:val="left"/>
        <w:rPr>
          <w:rFonts w:ascii="Museo Sans 300" w:hAnsi="Museo Sans 300" w:cs="Arial"/>
          <w:sz w:val="20"/>
        </w:rPr>
      </w:pPr>
      <w:r>
        <w:rPr>
          <w:rFonts w:ascii="Museo Sans 300" w:hAnsi="Museo Sans 300" w:cs="Arial"/>
          <w:sz w:val="20"/>
        </w:rPr>
        <w:lastRenderedPageBreak/>
        <w:t>III.-</w:t>
      </w:r>
      <w:r w:rsidRPr="00485A0B">
        <w:rPr>
          <w:rFonts w:ascii="Museo Sans 300" w:hAnsi="Museo Sans 300" w:cs="Arial"/>
          <w:sz w:val="20"/>
        </w:rPr>
        <w:t>ALCANCE DEL PROYECTO.</w:t>
      </w:r>
    </w:p>
    <w:p w14:paraId="4923A0FF" w14:textId="77777777" w:rsidR="002D6B36" w:rsidRPr="00CB77C8" w:rsidRDefault="002D6B36" w:rsidP="002D6B36">
      <w:pPr>
        <w:jc w:val="both"/>
        <w:rPr>
          <w:rFonts w:ascii="Museo Sans 300" w:hAnsi="Museo Sans 300" w:cs="Arial"/>
          <w:color w:val="000000"/>
        </w:rPr>
      </w:pPr>
      <w:r w:rsidRPr="003478A1">
        <w:rPr>
          <w:rFonts w:ascii="Museo Sans 300" w:hAnsi="Museo Sans 300"/>
        </w:rPr>
        <w:t>Los servicios serán proporcionados en aquellos</w:t>
      </w:r>
      <w:r>
        <w:rPr>
          <w:rFonts w:ascii="Museo Sans 300" w:hAnsi="Museo Sans 300"/>
        </w:rPr>
        <w:t xml:space="preserve"> </w:t>
      </w:r>
      <w:r w:rsidRPr="008572E0">
        <w:rPr>
          <w:rFonts w:ascii="Museo Sans 300" w:hAnsi="Museo Sans 300" w:cs="Arial"/>
        </w:rPr>
        <w:t xml:space="preserve">Centros Educativos oficiales a nivel nacional con daños o necesidades urgentes de </w:t>
      </w:r>
      <w:r>
        <w:rPr>
          <w:rFonts w:ascii="Museo Sans 300" w:hAnsi="Museo Sans 300" w:cs="Arial"/>
        </w:rPr>
        <w:t xml:space="preserve">Rehabilitaciones </w:t>
      </w:r>
      <w:r w:rsidRPr="008572E0">
        <w:rPr>
          <w:rFonts w:ascii="Museo Sans 300" w:hAnsi="Museo Sans 300" w:cs="Arial"/>
        </w:rPr>
        <w:t>y</w:t>
      </w:r>
      <w:r>
        <w:rPr>
          <w:rFonts w:ascii="Museo Sans 300" w:hAnsi="Museo Sans 300" w:cs="Arial"/>
        </w:rPr>
        <w:t xml:space="preserve"> Construcciones </w:t>
      </w:r>
      <w:r w:rsidRPr="008572E0">
        <w:rPr>
          <w:rFonts w:ascii="Museo Sans 300" w:hAnsi="Museo Sans 300" w:cs="Arial"/>
        </w:rPr>
        <w:t>de infraestructura reportados por el centro educativo o por las oficinas Departamentales del MINEDUCYT</w:t>
      </w:r>
      <w:r>
        <w:rPr>
          <w:rFonts w:ascii="Museo Sans 300" w:hAnsi="Museo Sans 300" w:cs="Arial"/>
          <w:color w:val="000000"/>
        </w:rPr>
        <w:t>.</w:t>
      </w:r>
    </w:p>
    <w:p w14:paraId="76E42396" w14:textId="77777777" w:rsidR="002D6B36" w:rsidRPr="00CB77C8" w:rsidRDefault="002D6B36" w:rsidP="002D6B36">
      <w:pPr>
        <w:jc w:val="both"/>
        <w:rPr>
          <w:rFonts w:ascii="Museo Sans 300" w:hAnsi="Museo Sans 300" w:cs="Arial"/>
          <w:color w:val="000000"/>
        </w:rPr>
      </w:pPr>
    </w:p>
    <w:p w14:paraId="2936203D" w14:textId="77777777" w:rsidR="002D6B36" w:rsidRPr="007366FB" w:rsidRDefault="002D6B36" w:rsidP="002D6B36">
      <w:pPr>
        <w:tabs>
          <w:tab w:val="left" w:pos="-720"/>
        </w:tabs>
        <w:suppressAutoHyphens/>
        <w:jc w:val="both"/>
        <w:rPr>
          <w:rFonts w:ascii="Museo Sans 300" w:hAnsi="Museo Sans 300" w:cs="Arial"/>
          <w:iCs/>
          <w:spacing w:val="-3"/>
        </w:rPr>
      </w:pPr>
      <w:r w:rsidRPr="007366FB">
        <w:rPr>
          <w:rFonts w:ascii="Museo Sans 300" w:hAnsi="Museo Sans 300" w:cs="Arial"/>
          <w:iCs/>
          <w:spacing w:val="-3"/>
        </w:rPr>
        <w:t>El Proveedor deberá INTERVENIR una vez se presente el requerimiento de cualquiera de los Centros Educativos y sea convocada por el administrador de contrato.</w:t>
      </w:r>
    </w:p>
    <w:p w14:paraId="1C7F899F" w14:textId="4AB14FA9" w:rsidR="002D6B36" w:rsidRDefault="002D6B36" w:rsidP="002D6B36">
      <w:pPr>
        <w:tabs>
          <w:tab w:val="left" w:pos="-720"/>
        </w:tabs>
        <w:suppressAutoHyphens/>
        <w:jc w:val="both"/>
        <w:rPr>
          <w:rFonts w:ascii="Museo Sans 300" w:hAnsi="Museo Sans 300" w:cs="Arial"/>
          <w:iCs/>
          <w:spacing w:val="-3"/>
        </w:rPr>
      </w:pPr>
    </w:p>
    <w:p w14:paraId="0F49E269" w14:textId="77777777" w:rsidR="0033673E" w:rsidRDefault="0033673E" w:rsidP="002D6B36">
      <w:pPr>
        <w:tabs>
          <w:tab w:val="left" w:pos="-720"/>
        </w:tabs>
        <w:suppressAutoHyphens/>
        <w:jc w:val="both"/>
        <w:rPr>
          <w:rFonts w:ascii="Museo Sans 300" w:hAnsi="Museo Sans 300" w:cs="Arial"/>
          <w:iCs/>
          <w:spacing w:val="-3"/>
        </w:rPr>
      </w:pPr>
    </w:p>
    <w:p w14:paraId="63CF5AD9" w14:textId="4598A12B" w:rsidR="002D6B36" w:rsidRDefault="00FD4C44" w:rsidP="007D48D8">
      <w:pPr>
        <w:pStyle w:val="Ttulo4"/>
        <w:suppressAutoHyphens/>
        <w:jc w:val="left"/>
        <w:rPr>
          <w:rFonts w:ascii="Museo Sans 300" w:hAnsi="Museo Sans 300" w:cs="Arial"/>
          <w:sz w:val="20"/>
          <w:u w:val="single"/>
        </w:rPr>
      </w:pPr>
      <w:r>
        <w:rPr>
          <w:rFonts w:ascii="Museo Sans 300" w:hAnsi="Museo Sans 300" w:cs="Arial"/>
          <w:sz w:val="20"/>
        </w:rPr>
        <w:t xml:space="preserve">IV. </w:t>
      </w:r>
      <w:r w:rsidR="002D6B36" w:rsidRPr="00895EDE">
        <w:rPr>
          <w:rFonts w:ascii="Museo Sans 300" w:hAnsi="Museo Sans 300" w:cs="Arial"/>
          <w:sz w:val="20"/>
        </w:rPr>
        <w:t>DESCRIPCIÓN DEL SERVICIO REQUERIDO:</w:t>
      </w:r>
    </w:p>
    <w:p w14:paraId="449EC056" w14:textId="77777777" w:rsidR="0033673E" w:rsidRDefault="0033673E" w:rsidP="003077B9">
      <w:pPr>
        <w:suppressAutoHyphens/>
        <w:jc w:val="both"/>
        <w:rPr>
          <w:rFonts w:ascii="Museo Sans 300" w:hAnsi="Museo Sans 300" w:cs="Arial"/>
          <w:b/>
          <w:bCs/>
          <w:iCs/>
          <w:color w:val="FF0000"/>
          <w:spacing w:val="-2"/>
          <w:szCs w:val="24"/>
          <w:lang w:val="es-SV"/>
        </w:rPr>
      </w:pPr>
    </w:p>
    <w:tbl>
      <w:tblPr>
        <w:tblpPr w:leftFromText="141" w:rightFromText="141"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3969"/>
      </w:tblGrid>
      <w:tr w:rsidR="0033673E" w:rsidRPr="00EA37CF" w14:paraId="3E2CE304" w14:textId="77777777" w:rsidTr="002520B7">
        <w:trPr>
          <w:trHeight w:val="69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266DB" w14:textId="77777777" w:rsidR="0033673E" w:rsidRPr="0033673E" w:rsidRDefault="0033673E" w:rsidP="00E0691A">
            <w:pPr>
              <w:jc w:val="center"/>
              <w:rPr>
                <w:rFonts w:ascii="Museo Sans 300" w:hAnsi="Museo Sans 300" w:cs="Arial"/>
                <w:b/>
                <w:bCs/>
                <w:lang w:val="es-SV"/>
              </w:rPr>
            </w:pPr>
            <w:r w:rsidRPr="0033673E">
              <w:rPr>
                <w:rFonts w:ascii="Museo Sans 300" w:hAnsi="Museo Sans 300" w:cs="Arial"/>
                <w:b/>
                <w:bCs/>
                <w:lang w:val="es-SV"/>
              </w:rPr>
              <w:t>Términos de Referencia Requeridos</w:t>
            </w:r>
          </w:p>
          <w:p w14:paraId="7730902F" w14:textId="77777777" w:rsidR="0033673E" w:rsidRPr="0033673E" w:rsidRDefault="0033673E" w:rsidP="00E0691A">
            <w:pPr>
              <w:rPr>
                <w:rFonts w:ascii="Museo Sans 300" w:hAnsi="Museo Sans 300" w:cs="Arial"/>
                <w:b/>
                <w:bCs/>
                <w:lang w:val="es-SV"/>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56DC" w14:textId="77777777" w:rsidR="0033673E" w:rsidRPr="0033673E" w:rsidRDefault="0033673E" w:rsidP="00E0691A">
            <w:pPr>
              <w:jc w:val="center"/>
              <w:rPr>
                <w:rFonts w:ascii="Museo Sans 300" w:hAnsi="Museo Sans 300" w:cs="Arial"/>
                <w:b/>
                <w:bCs/>
                <w:lang w:val="es-SV"/>
              </w:rPr>
            </w:pPr>
            <w:r w:rsidRPr="0033673E">
              <w:rPr>
                <w:rFonts w:ascii="Museo Sans 300" w:hAnsi="Museo Sans 300" w:cs="Arial"/>
                <w:b/>
                <w:bCs/>
                <w:lang w:val="es-SV"/>
              </w:rPr>
              <w:t>Términos de Referencia Ofertados</w:t>
            </w:r>
          </w:p>
          <w:p w14:paraId="49C8FA08" w14:textId="77777777" w:rsidR="0033673E" w:rsidRPr="0033673E" w:rsidRDefault="0033673E" w:rsidP="00E0691A">
            <w:pPr>
              <w:jc w:val="center"/>
              <w:rPr>
                <w:rFonts w:ascii="Museo Sans 300" w:hAnsi="Museo Sans 300" w:cs="Arial"/>
                <w:b/>
                <w:bCs/>
                <w:lang w:val="es-SV"/>
              </w:rPr>
            </w:pPr>
            <w:r w:rsidRPr="0033673E">
              <w:rPr>
                <w:rFonts w:ascii="Museo Sans 300" w:hAnsi="Museo Sans 300" w:cs="Arial"/>
                <w:b/>
                <w:bCs/>
                <w:lang w:val="es-SV"/>
              </w:rPr>
              <w:t>(Columna a ser llenada por el ofertante)</w:t>
            </w:r>
          </w:p>
        </w:tc>
      </w:tr>
      <w:tr w:rsidR="0033673E" w:rsidRPr="00A85AB4" w14:paraId="09C4F5AB" w14:textId="77777777" w:rsidTr="002520B7">
        <w:trPr>
          <w:trHeight w:val="155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0B1079B" w14:textId="48B67E22" w:rsidR="0033673E" w:rsidRPr="0033673E" w:rsidRDefault="0033673E" w:rsidP="00E0691A">
            <w:pPr>
              <w:jc w:val="both"/>
              <w:rPr>
                <w:rFonts w:ascii="Museo Sans 300" w:hAnsi="Museo Sans 300" w:cs="Arial"/>
              </w:rPr>
            </w:pPr>
            <w:r w:rsidRPr="00C114DA">
              <w:rPr>
                <w:rFonts w:ascii="Museo Sans 300" w:hAnsi="Museo Sans 300" w:cs="Arial"/>
              </w:rPr>
              <w:t xml:space="preserve">Como parte de los servicios que deberá suministrar el contratista proporcionará Rehabilitaciones y/o construcciones según requerimiento, </w:t>
            </w:r>
            <w:r w:rsidRPr="00C114DA">
              <w:rPr>
                <w:rFonts w:ascii="Museo Sans 300" w:hAnsi="Museo Sans 300" w:cs="Arial"/>
                <w:b/>
                <w:u w:val="single"/>
              </w:rPr>
              <w:t>así</w:t>
            </w:r>
            <w:r>
              <w:rPr>
                <w:rFonts w:ascii="Museo Sans 300" w:hAnsi="Museo Sans 300" w:cs="Arial"/>
                <w:b/>
                <w:u w:val="single"/>
              </w:rPr>
              <w:t xml:space="preserve"> como</w:t>
            </w:r>
            <w:r w:rsidRPr="00C114DA">
              <w:rPr>
                <w:rFonts w:ascii="Museo Sans 300" w:hAnsi="Museo Sans 300" w:cs="Arial"/>
                <w:b/>
                <w:u w:val="single"/>
              </w:rPr>
              <w:t xml:space="preserve"> también atenderá requerimientos de emergencias varias por acontecimientos imprevistos y obras de </w:t>
            </w:r>
            <w:r w:rsidRPr="004742A5">
              <w:rPr>
                <w:rFonts w:ascii="Museo Sans 300" w:hAnsi="Museo Sans 300" w:cs="Arial"/>
                <w:b/>
                <w:u w:val="single"/>
              </w:rPr>
              <w:t>mitigación según el lote adjudicado, en las siguientes áreas</w:t>
            </w:r>
            <w:r w:rsidRPr="004742A5">
              <w:rPr>
                <w:rFonts w:ascii="Museo Sans 300" w:hAnsi="Museo Sans 300" w:cs="Arial"/>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7DA8E3" w14:textId="77777777" w:rsidR="0033673E" w:rsidRPr="00A85AB4" w:rsidRDefault="0033673E" w:rsidP="00E0691A">
            <w:pPr>
              <w:jc w:val="center"/>
              <w:rPr>
                <w:rFonts w:ascii="Museo Sans 300" w:hAnsi="Museo Sans 300" w:cs="Arial"/>
                <w:b/>
                <w:bCs/>
                <w:color w:val="FF0000"/>
                <w:lang w:val="es-SV"/>
              </w:rPr>
            </w:pPr>
          </w:p>
        </w:tc>
      </w:tr>
      <w:tr w:rsidR="0033673E" w:rsidRPr="00A85AB4" w14:paraId="624A2D05" w14:textId="77777777" w:rsidTr="002520B7">
        <w:trPr>
          <w:trHeight w:val="127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0809C1B5" w14:textId="658C6D78" w:rsidR="0033673E" w:rsidRPr="00967B46" w:rsidRDefault="0033673E" w:rsidP="00E0691A">
            <w:pPr>
              <w:tabs>
                <w:tab w:val="left" w:pos="1134"/>
              </w:tabs>
              <w:suppressAutoHyphens/>
              <w:jc w:val="both"/>
              <w:rPr>
                <w:rFonts w:ascii="Museo Sans 300" w:hAnsi="Museo Sans 300" w:cs="Arial"/>
              </w:rPr>
            </w:pPr>
            <w:r>
              <w:rPr>
                <w:rFonts w:ascii="Museo Sans 300" w:hAnsi="Museo Sans 300" w:cs="Arial"/>
                <w:b/>
                <w:u w:val="single"/>
              </w:rPr>
              <w:t>Rehabilitación</w:t>
            </w:r>
            <w:r w:rsidRPr="00460873">
              <w:rPr>
                <w:rFonts w:ascii="Museo Sans 300" w:hAnsi="Museo Sans 300" w:cs="Arial"/>
                <w:b/>
                <w:u w:val="single"/>
              </w:rPr>
              <w:t xml:space="preserve"> de cubierta de techos</w:t>
            </w:r>
            <w:r>
              <w:rPr>
                <w:rFonts w:ascii="Museo Sans 300" w:hAnsi="Museo Sans 300" w:cs="Arial"/>
                <w:b/>
                <w:u w:val="single"/>
              </w:rPr>
              <w:t>, capotes, canales, bajadas de aguas lluvias</w:t>
            </w:r>
            <w:r w:rsidRPr="00B22876">
              <w:rPr>
                <w:rFonts w:ascii="Museo Sans 300" w:hAnsi="Museo Sans 300" w:cs="Arial"/>
                <w:b/>
              </w:rPr>
              <w:t xml:space="preserve">: </w:t>
            </w:r>
            <w:r w:rsidRPr="00B22876">
              <w:rPr>
                <w:rFonts w:ascii="Museo Sans 300" w:hAnsi="Museo Sans 300" w:cs="Arial"/>
              </w:rPr>
              <w:t xml:space="preserve">eliminar goteras, </w:t>
            </w:r>
            <w:r>
              <w:rPr>
                <w:rFonts w:ascii="Museo Sans 300" w:hAnsi="Museo Sans 300" w:cs="Arial"/>
              </w:rPr>
              <w:t xml:space="preserve">sustitución, reparación </w:t>
            </w:r>
            <w:r w:rsidRPr="00B22876">
              <w:rPr>
                <w:rFonts w:ascii="Museo Sans 300" w:hAnsi="Museo Sans 300" w:cs="Arial"/>
              </w:rPr>
              <w:t>y</w:t>
            </w:r>
            <w:r>
              <w:rPr>
                <w:rFonts w:ascii="Museo Sans 300" w:hAnsi="Museo Sans 300" w:cs="Arial"/>
              </w:rPr>
              <w:t>/o</w:t>
            </w:r>
            <w:r w:rsidRPr="00B22876">
              <w:rPr>
                <w:rFonts w:ascii="Museo Sans 300" w:hAnsi="Museo Sans 300" w:cs="Arial"/>
              </w:rPr>
              <w:t xml:space="preserve"> limpieza de cubierta</w:t>
            </w:r>
            <w:r>
              <w:rPr>
                <w:rFonts w:ascii="Museo Sans 300" w:hAnsi="Museo Sans 300" w:cs="Arial"/>
              </w:rPr>
              <w:t xml:space="preserve"> de techo</w:t>
            </w:r>
            <w:r w:rsidRPr="00B22876">
              <w:rPr>
                <w:rFonts w:ascii="Museo Sans 300" w:hAnsi="Museo Sans 300" w:cs="Arial"/>
              </w:rPr>
              <w:t xml:space="preserve">, </w:t>
            </w:r>
            <w:r>
              <w:rPr>
                <w:rFonts w:ascii="Museo Sans 300" w:hAnsi="Museo Sans 300" w:cs="Arial"/>
              </w:rPr>
              <w:t xml:space="preserve">limpieza de </w:t>
            </w:r>
            <w:r w:rsidRPr="00B22876">
              <w:rPr>
                <w:rFonts w:ascii="Museo Sans 300" w:hAnsi="Museo Sans 300" w:cs="Arial"/>
              </w:rPr>
              <w:t xml:space="preserve">canales y </w:t>
            </w:r>
            <w:r w:rsidRPr="00460873">
              <w:rPr>
                <w:rFonts w:ascii="Museo Sans 300" w:hAnsi="Museo Sans 300" w:cs="Arial"/>
              </w:rPr>
              <w:t>bajadas de aguas lluvias</w:t>
            </w:r>
            <w:r w:rsidRPr="00B22876">
              <w:rPr>
                <w:rFonts w:ascii="Museo Sans 300" w:hAnsi="Museo Sans 300" w:cs="Arial"/>
              </w:rPr>
              <w:t xml:space="preserve">; de ser necesario </w:t>
            </w:r>
            <w:r w:rsidRPr="00281E37">
              <w:rPr>
                <w:rFonts w:ascii="Museo Sans 300" w:hAnsi="Museo Sans 300" w:cs="Arial"/>
              </w:rPr>
              <w:t>cambio completo de cubierta de techo</w:t>
            </w:r>
            <w:r>
              <w:rPr>
                <w:rFonts w:ascii="Museo Sans 300" w:hAnsi="Museo Sans 300" w:cs="Arial"/>
              </w:rPr>
              <w:t>.</w:t>
            </w:r>
            <w:r w:rsidRPr="00B22876">
              <w:rPr>
                <w:rFonts w:ascii="Museo Sans 300" w:hAnsi="Museo Sans 300" w:cs="Arial"/>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58E4B0" w14:textId="77777777" w:rsidR="0033673E" w:rsidRPr="00A85AB4" w:rsidRDefault="0033673E" w:rsidP="00E0691A">
            <w:pPr>
              <w:jc w:val="center"/>
              <w:rPr>
                <w:rFonts w:ascii="Museo Sans 300" w:hAnsi="Museo Sans 300" w:cs="Arial"/>
                <w:b/>
                <w:bCs/>
                <w:color w:val="FF0000"/>
                <w:sz w:val="22"/>
                <w:szCs w:val="22"/>
                <w:lang w:val="es-SV"/>
              </w:rPr>
            </w:pPr>
          </w:p>
        </w:tc>
      </w:tr>
      <w:tr w:rsidR="0033673E" w:rsidRPr="00A85AB4" w14:paraId="3AB3701C" w14:textId="77777777" w:rsidTr="002520B7">
        <w:trPr>
          <w:trHeight w:val="830"/>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950C586" w14:textId="14036BAD" w:rsidR="0033673E" w:rsidRPr="00967B46" w:rsidRDefault="0033673E" w:rsidP="00967B46">
            <w:pPr>
              <w:tabs>
                <w:tab w:val="left" w:pos="1134"/>
              </w:tabs>
              <w:suppressAutoHyphens/>
              <w:jc w:val="both"/>
              <w:rPr>
                <w:rFonts w:ascii="Museo Sans 300" w:hAnsi="Museo Sans 300" w:cs="Arial"/>
                <w:bCs/>
              </w:rPr>
            </w:pPr>
            <w:r>
              <w:rPr>
                <w:rFonts w:ascii="Museo Sans 300" w:hAnsi="Museo Sans 300" w:cs="Arial"/>
                <w:b/>
                <w:u w:val="single"/>
              </w:rPr>
              <w:t xml:space="preserve">Rehabilitaciones </w:t>
            </w:r>
            <w:r w:rsidRPr="00460873">
              <w:rPr>
                <w:rFonts w:ascii="Museo Sans 300" w:hAnsi="Museo Sans 300" w:cs="Arial"/>
                <w:b/>
                <w:u w:val="single"/>
              </w:rPr>
              <w:t>estructuras metálicas</w:t>
            </w:r>
            <w:r>
              <w:rPr>
                <w:rFonts w:ascii="Museo Sans 300" w:hAnsi="Museo Sans 300" w:cs="Arial"/>
                <w:b/>
                <w:u w:val="single"/>
              </w:rPr>
              <w:t xml:space="preserve"> de soporte y superficies metálicas</w:t>
            </w:r>
            <w:r w:rsidRPr="00B22876">
              <w:rPr>
                <w:rFonts w:ascii="Museo Sans 300" w:hAnsi="Museo Sans 300" w:cs="Arial"/>
                <w:b/>
              </w:rPr>
              <w:t>:</w:t>
            </w:r>
            <w:r>
              <w:rPr>
                <w:rFonts w:ascii="Museo Sans 300" w:hAnsi="Museo Sans 300" w:cs="Arial"/>
                <w:bCs/>
              </w:rPr>
              <w:t xml:space="preserve"> </w:t>
            </w:r>
            <w:r w:rsidRPr="00C1378D">
              <w:rPr>
                <w:rFonts w:ascii="Museo Sans 300" w:hAnsi="Museo Sans 300" w:cs="Arial"/>
                <w:bCs/>
              </w:rPr>
              <w:t xml:space="preserve">Se consideran polines de alma abierta, polín “C” simple y/o encajuelado, </w:t>
            </w:r>
            <w:r w:rsidRPr="001501A6">
              <w:rPr>
                <w:rFonts w:ascii="Museo Sans 300" w:hAnsi="Museo Sans 300" w:cs="Arial"/>
                <w:bCs/>
              </w:rPr>
              <w:t xml:space="preserve">vigas </w:t>
            </w:r>
            <w:proofErr w:type="spellStart"/>
            <w:r w:rsidRPr="001501A6">
              <w:rPr>
                <w:rFonts w:ascii="Museo Sans 300" w:hAnsi="Museo Sans 300" w:cs="Arial"/>
                <w:bCs/>
              </w:rPr>
              <w:t>macomber</w:t>
            </w:r>
            <w:proofErr w:type="spellEnd"/>
            <w:r w:rsidRPr="001501A6">
              <w:rPr>
                <w:rFonts w:ascii="Museo Sans 300" w:hAnsi="Museo Sans 300" w:cs="Arial"/>
                <w:bCs/>
              </w:rPr>
              <w:t xml:space="preserve"> etc.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B69D0B"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11B08C00" w14:textId="77777777" w:rsidTr="002520B7">
        <w:trPr>
          <w:trHeight w:val="700"/>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4E98B4DE" w14:textId="1111F836" w:rsidR="0033673E" w:rsidRPr="00967B46" w:rsidRDefault="0033673E" w:rsidP="00967B46">
            <w:pPr>
              <w:tabs>
                <w:tab w:val="left" w:pos="1134"/>
              </w:tabs>
              <w:suppressAutoHyphens/>
              <w:jc w:val="both"/>
              <w:rPr>
                <w:rFonts w:ascii="Museo Sans 300" w:hAnsi="Museo Sans 300" w:cs="Arial"/>
              </w:rPr>
            </w:pPr>
            <w:r w:rsidRPr="001501A6">
              <w:rPr>
                <w:rFonts w:ascii="Museo Sans 300" w:hAnsi="Museo Sans 300" w:cs="Arial"/>
                <w:b/>
                <w:u w:val="single"/>
              </w:rPr>
              <w:t>Rehabilitación de fascia y cornisa:</w:t>
            </w:r>
            <w:r w:rsidRPr="001501A6">
              <w:rPr>
                <w:rFonts w:ascii="Museo Sans 300" w:hAnsi="Museo Sans 300" w:cs="Arial"/>
                <w:u w:val="single"/>
              </w:rPr>
              <w:t xml:space="preserve"> </w:t>
            </w:r>
            <w:r w:rsidRPr="001501A6">
              <w:rPr>
                <w:rFonts w:ascii="Museo Sans 300" w:hAnsi="Museo Sans 300" w:cs="Arial"/>
              </w:rPr>
              <w:t>Desmontaje y sustitución de arriostramiento por tubo estructural y forro, según indique el administrador de contrato.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5F7FA4"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5F63A048" w14:textId="77777777" w:rsidTr="002520B7">
        <w:trPr>
          <w:trHeight w:val="325"/>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0AF8857" w14:textId="38E2DD9D" w:rsidR="0033673E" w:rsidRPr="005B4C77" w:rsidRDefault="0033673E" w:rsidP="005B4C77">
            <w:pPr>
              <w:tabs>
                <w:tab w:val="left" w:pos="0"/>
              </w:tabs>
              <w:suppressAutoHyphens/>
              <w:jc w:val="both"/>
              <w:rPr>
                <w:rFonts w:ascii="Museo Sans 300" w:hAnsi="Museo Sans 300" w:cs="Arial"/>
              </w:rPr>
            </w:pPr>
            <w:r>
              <w:rPr>
                <w:rFonts w:ascii="Museo Sans 300" w:hAnsi="Museo Sans 300" w:cs="Arial"/>
                <w:b/>
                <w:u w:val="single"/>
              </w:rPr>
              <w:t>Rehabilitación de c</w:t>
            </w:r>
            <w:r w:rsidRPr="00460873">
              <w:rPr>
                <w:rFonts w:ascii="Museo Sans 300" w:hAnsi="Museo Sans 300" w:cs="Arial"/>
                <w:b/>
                <w:u w:val="single"/>
              </w:rPr>
              <w:t>ielo falso</w:t>
            </w:r>
            <w:r w:rsidRPr="00B22876">
              <w:rPr>
                <w:rFonts w:ascii="Museo Sans 300" w:hAnsi="Museo Sans 300" w:cs="Arial"/>
                <w:b/>
              </w:rPr>
              <w:t xml:space="preserve">: </w:t>
            </w:r>
            <w:r w:rsidRPr="00B22876">
              <w:rPr>
                <w:rFonts w:ascii="Museo Sans 300" w:hAnsi="Museo Sans 300" w:cs="Arial"/>
              </w:rPr>
              <w:t>sustitución de losetas, perfiles</w:t>
            </w:r>
            <w:r w:rsidRPr="00B22876">
              <w:rPr>
                <w:rFonts w:ascii="Museo Sans 300" w:hAnsi="Museo Sans 300" w:cs="Arial"/>
                <w:b/>
              </w:rPr>
              <w:t xml:space="preserve"> </w:t>
            </w:r>
            <w:r w:rsidRPr="00B22876">
              <w:rPr>
                <w:rFonts w:ascii="Museo Sans 300" w:hAnsi="Museo Sans 300" w:cs="Arial"/>
              </w:rPr>
              <w:t>e instalación de cielo falso nuevo.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0E29B9"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0D55D8AC" w14:textId="77777777" w:rsidTr="002520B7">
        <w:trPr>
          <w:trHeight w:val="660"/>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4AEE95CB" w14:textId="123B9858" w:rsidR="0033673E" w:rsidRPr="005B4C77" w:rsidRDefault="0033673E" w:rsidP="00E0691A">
            <w:pPr>
              <w:tabs>
                <w:tab w:val="left" w:pos="1134"/>
              </w:tabs>
              <w:suppressAutoHyphens/>
              <w:jc w:val="both"/>
              <w:rPr>
                <w:rFonts w:ascii="Museo Sans 300" w:hAnsi="Museo Sans 300" w:cs="Arial"/>
              </w:rPr>
            </w:pPr>
            <w:r>
              <w:rPr>
                <w:rFonts w:ascii="Museo Sans 300" w:hAnsi="Museo Sans 300" w:cs="Arial"/>
                <w:b/>
                <w:u w:val="single"/>
              </w:rPr>
              <w:t>Rehabilitación y/o sustitución</w:t>
            </w:r>
            <w:r w:rsidRPr="001C4863">
              <w:rPr>
                <w:rFonts w:ascii="Museo Sans 300" w:hAnsi="Museo Sans 300" w:cs="Arial"/>
                <w:b/>
                <w:u w:val="single"/>
              </w:rPr>
              <w:t xml:space="preserve"> de puertas y portones</w:t>
            </w:r>
            <w:r w:rsidRPr="001C4863">
              <w:rPr>
                <w:rFonts w:ascii="Museo Sans 300" w:hAnsi="Museo Sans 300" w:cs="Arial"/>
                <w:b/>
              </w:rPr>
              <w:t>:</w:t>
            </w:r>
            <w:r>
              <w:rPr>
                <w:rFonts w:ascii="Museo Sans 300" w:hAnsi="Museo Sans 300" w:cs="Arial"/>
              </w:rPr>
              <w:t xml:space="preserve"> Cambio de chapas, piezas deterioradas por óxido o deterioro ya sean en las estructuras de mochetas, marcos, forros, bisagras y/o pasadores.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F579FE"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004BC6A5" w14:textId="77777777" w:rsidTr="002520B7">
        <w:trPr>
          <w:trHeight w:val="994"/>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FF4910C" w14:textId="3846C22F" w:rsidR="0033673E" w:rsidRPr="005B4C77" w:rsidRDefault="0033673E" w:rsidP="00E0691A">
            <w:pPr>
              <w:tabs>
                <w:tab w:val="left" w:pos="1134"/>
              </w:tabs>
              <w:suppressAutoHyphens/>
              <w:jc w:val="both"/>
              <w:rPr>
                <w:rFonts w:ascii="Museo Sans 300" w:hAnsi="Museo Sans 300" w:cs="Arial"/>
                <w:color w:val="FF0000"/>
              </w:rPr>
            </w:pPr>
            <w:r>
              <w:rPr>
                <w:rFonts w:ascii="Museo Sans 300" w:hAnsi="Museo Sans 300" w:cs="Arial"/>
                <w:b/>
                <w:u w:val="single"/>
              </w:rPr>
              <w:t>Rehabilitación y/o sustitución</w:t>
            </w:r>
            <w:r w:rsidRPr="001C4863">
              <w:rPr>
                <w:rFonts w:ascii="Museo Sans 300" w:hAnsi="Museo Sans 300" w:cs="Arial"/>
                <w:b/>
                <w:u w:val="single"/>
              </w:rPr>
              <w:t xml:space="preserve"> de </w:t>
            </w:r>
            <w:proofErr w:type="spellStart"/>
            <w:r w:rsidRPr="001C4863">
              <w:rPr>
                <w:rFonts w:ascii="Museo Sans 300" w:hAnsi="Museo Sans 300" w:cs="Arial"/>
                <w:b/>
                <w:u w:val="single"/>
              </w:rPr>
              <w:t>ventanería</w:t>
            </w:r>
            <w:proofErr w:type="spellEnd"/>
            <w:r w:rsidRPr="001C4863">
              <w:rPr>
                <w:rFonts w:ascii="Museo Sans 300" w:hAnsi="Museo Sans 300" w:cs="Arial"/>
                <w:b/>
              </w:rPr>
              <w:t>:</w:t>
            </w:r>
            <w:r w:rsidRPr="00B22876">
              <w:rPr>
                <w:rFonts w:ascii="Museo Sans 300" w:hAnsi="Museo Sans 300" w:cs="Arial"/>
              </w:rPr>
              <w:t xml:space="preserve"> </w:t>
            </w:r>
            <w:r>
              <w:rPr>
                <w:rFonts w:ascii="Museo Sans 300" w:hAnsi="Museo Sans 300" w:cs="Arial"/>
              </w:rPr>
              <w:t>C</w:t>
            </w:r>
            <w:r w:rsidRPr="00B22876">
              <w:rPr>
                <w:rFonts w:ascii="Museo Sans 300" w:hAnsi="Museo Sans 300" w:cs="Arial"/>
              </w:rPr>
              <w:t>ambio de vidrios u operadores</w:t>
            </w:r>
            <w:r>
              <w:rPr>
                <w:rFonts w:ascii="Museo Sans 300" w:hAnsi="Museo Sans 300" w:cs="Arial"/>
              </w:rPr>
              <w:t xml:space="preserve">, resanes en uniones entre marco de ventanearía y pared. Limpieza y pintura de acabado final a la defensa de ventana, </w:t>
            </w:r>
            <w:r w:rsidRPr="002E607D">
              <w:rPr>
                <w:rFonts w:ascii="Museo Sans 300" w:hAnsi="Museo Sans 300" w:cs="Arial"/>
              </w:rPr>
              <w:t xml:space="preserve">sustitución de </w:t>
            </w:r>
            <w:proofErr w:type="spellStart"/>
            <w:r w:rsidRPr="002E607D">
              <w:rPr>
                <w:rFonts w:ascii="Museo Sans 300" w:hAnsi="Museo Sans 300" w:cs="Arial"/>
              </w:rPr>
              <w:t>ventanería</w:t>
            </w:r>
            <w:proofErr w:type="spellEnd"/>
            <w:r w:rsidRPr="002E607D">
              <w:rPr>
                <w:rFonts w:ascii="Museo Sans 300" w:hAnsi="Museo Sans 300" w:cs="Arial"/>
              </w:rPr>
              <w:t xml:space="preserve"> </w:t>
            </w:r>
            <w:r w:rsidRPr="00EF5F97">
              <w:rPr>
                <w:rFonts w:ascii="Museo Sans 300" w:hAnsi="Museo Sans 300" w:cs="Arial"/>
              </w:rPr>
              <w:t>tipo francesa</w:t>
            </w:r>
            <w:r>
              <w:rPr>
                <w:rFonts w:ascii="Museo Sans 300" w:hAnsi="Museo Sans 300" w:cs="Arial"/>
              </w:rPr>
              <w:t xml:space="preserve"> corrediza</w:t>
            </w:r>
            <w:r w:rsidRPr="00EF5F97">
              <w:rPr>
                <w:rFonts w:ascii="Museo Sans 300" w:hAnsi="Museo Sans 300" w:cs="Arial"/>
              </w:rPr>
              <w:t xml:space="preserve"> cuando aplique</w:t>
            </w:r>
            <w:r>
              <w:rPr>
                <w:rFonts w:ascii="Museo Sans 300" w:hAnsi="Museo Sans 300" w:cs="Aria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6D4DBA"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2C57222A" w14:textId="77777777" w:rsidTr="002520B7">
        <w:trPr>
          <w:trHeight w:val="409"/>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B95D4CB" w14:textId="7BAF6989" w:rsidR="0033673E" w:rsidRPr="005B4C77" w:rsidRDefault="0033673E" w:rsidP="00E0691A">
            <w:pPr>
              <w:suppressAutoHyphens/>
              <w:jc w:val="both"/>
              <w:rPr>
                <w:rFonts w:ascii="Museo Sans 300" w:hAnsi="Museo Sans 300" w:cs="Arial"/>
              </w:rPr>
            </w:pPr>
            <w:r>
              <w:rPr>
                <w:rFonts w:ascii="Museo Sans 300" w:hAnsi="Museo Sans 300" w:cs="Arial"/>
                <w:b/>
                <w:u w:val="single"/>
              </w:rPr>
              <w:t>Rehabilitación</w:t>
            </w:r>
            <w:r w:rsidRPr="001C4863">
              <w:rPr>
                <w:rFonts w:ascii="Museo Sans 300" w:hAnsi="Museo Sans 300" w:cs="Arial"/>
                <w:b/>
                <w:u w:val="single"/>
              </w:rPr>
              <w:t xml:space="preserve"> de servicios sanitarios</w:t>
            </w:r>
            <w:r w:rsidRPr="001C4863">
              <w:rPr>
                <w:rFonts w:ascii="Museo Sans 300" w:hAnsi="Museo Sans 300" w:cs="Arial"/>
                <w:b/>
              </w:rPr>
              <w:t>:</w:t>
            </w:r>
            <w:r w:rsidRPr="00B22876">
              <w:rPr>
                <w:rFonts w:ascii="Museo Sans 300" w:hAnsi="Museo Sans 300" w:cs="Arial"/>
              </w:rPr>
              <w:t xml:space="preserve"> sustitución y/o cambio de elementos y/o partes de servicios sanitarios y/o accesorios, grifos corrientes, grifos para lavamanos, tubos de abasto, válvulas de control de sanitarios y lavamanos, accesorios para fluxómetros, </w:t>
            </w:r>
            <w:r>
              <w:rPr>
                <w:rFonts w:ascii="Museo Sans 300" w:hAnsi="Museo Sans 300" w:cs="Arial"/>
              </w:rPr>
              <w:t xml:space="preserve">Rehabilitación y/o reemplazo colector de aguas negras, </w:t>
            </w:r>
            <w:r w:rsidRPr="00B22876">
              <w:rPr>
                <w:rFonts w:ascii="Museo Sans 300" w:hAnsi="Museo Sans 300" w:cs="Arial"/>
              </w:rPr>
              <w:t xml:space="preserve">tuberías </w:t>
            </w:r>
            <w:r>
              <w:rPr>
                <w:rFonts w:ascii="Museo Sans 300" w:hAnsi="Museo Sans 300" w:cs="Arial"/>
              </w:rPr>
              <w:t>dañadas</w:t>
            </w:r>
            <w:r w:rsidRPr="00B22876">
              <w:rPr>
                <w:rFonts w:ascii="Museo Sans 300" w:hAnsi="Museo Sans 300" w:cs="Arial"/>
              </w:rPr>
              <w:t xml:space="preserve"> sean estas de agua potable, aguas servidas o negras.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1164DB"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0AC36A65" w14:textId="77777777" w:rsidTr="002520B7">
        <w:trPr>
          <w:trHeight w:val="556"/>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D11B091" w14:textId="3DA6FD05" w:rsidR="0033673E" w:rsidRPr="005B4C77" w:rsidRDefault="0033673E" w:rsidP="005B4C77">
            <w:pPr>
              <w:suppressAutoHyphens/>
              <w:jc w:val="both"/>
              <w:rPr>
                <w:rFonts w:ascii="Museo Sans 300" w:hAnsi="Museo Sans 300" w:cs="Arial"/>
              </w:rPr>
            </w:pPr>
            <w:r w:rsidRPr="00766D36">
              <w:rPr>
                <w:rFonts w:ascii="Museo Sans 300" w:hAnsi="Museo Sans 300" w:cs="Arial"/>
                <w:b/>
                <w:u w:val="single"/>
              </w:rPr>
              <w:t>Construcción de obras de drenajes de aguas negras complementarias:</w:t>
            </w:r>
            <w:r w:rsidRPr="002E607D">
              <w:rPr>
                <w:rFonts w:ascii="Museo Sans 300" w:hAnsi="Museo Sans 300" w:cs="Arial"/>
              </w:rPr>
              <w:t xml:space="preserve"> Construcción de fosa séptica, pozo de absorción, sellado de antiguos sistemas dañados.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AF8664"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603CFCFF" w14:textId="77777777" w:rsidTr="002520B7">
        <w:trPr>
          <w:trHeight w:val="696"/>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025A2B0" w14:textId="1368A721" w:rsidR="0033673E" w:rsidRPr="005B4C77" w:rsidRDefault="0033673E" w:rsidP="005B4C77">
            <w:pPr>
              <w:suppressAutoHyphens/>
              <w:jc w:val="both"/>
              <w:rPr>
                <w:rFonts w:ascii="Museo Sans 300" w:hAnsi="Museo Sans 300" w:cs="Arial"/>
              </w:rPr>
            </w:pPr>
            <w:r w:rsidRPr="00766D36">
              <w:rPr>
                <w:rFonts w:ascii="Museo Sans 300" w:hAnsi="Museo Sans 300" w:cs="Arial"/>
                <w:b/>
                <w:u w:val="single"/>
              </w:rPr>
              <w:t>Rehabilitación de Instalaciones eléctricas</w:t>
            </w:r>
            <w:r w:rsidRPr="00766D36">
              <w:rPr>
                <w:rFonts w:ascii="Museo Sans 300" w:hAnsi="Museo Sans 300" w:cs="Arial"/>
                <w:b/>
              </w:rPr>
              <w:t>:</w:t>
            </w:r>
            <w:r w:rsidRPr="002E607D">
              <w:rPr>
                <w:rFonts w:ascii="Museo Sans 300" w:hAnsi="Museo Sans 300" w:cs="Arial"/>
              </w:rPr>
              <w:t xml:space="preserve"> </w:t>
            </w:r>
            <w:r w:rsidRPr="00EF5F97">
              <w:rPr>
                <w:rFonts w:ascii="Museo Sans 300" w:hAnsi="Museo Sans 300" w:cs="Arial"/>
              </w:rPr>
              <w:t xml:space="preserve">Rehabilitación o cambio de interruptores, de tomacorrientes polarizados, de placas para interruptores y tomacorrientes polarizados, de cajas para tomacorriente </w:t>
            </w:r>
            <w:r w:rsidRPr="00EF5F97">
              <w:rPr>
                <w:rFonts w:ascii="Museo Sans 300" w:hAnsi="Museo Sans 300" w:cs="Arial"/>
              </w:rPr>
              <w:lastRenderedPageBreak/>
              <w:t>hembra e interruptores, de luminarias en receptáculos con focos tipo LED o luminarias en gabinetes con tubos tipo LED, luminarias de emergencia, luminarias exteriores tipo LED, dados térmicos en tableros eléctricos, tableros eléctricos, de canalizaciones y acometidas eléctricas, e instalaciones eléctricas generales y de señales débiles (alarma contraincendios, contra intrusos, circuito de cámara de TV, etc. Ampliación de instalación de tomacorrientes en aulas y espacios de enseñanza-aprendizaje, de ser necesario unificar el sistema eléctrico con los incrementos de carga en los espacios rehabilitados y/o construidos con la incorporación de trámites de mejoras o construcción de una nueva subestación eléctrica según la capacidad de la demanda requerida.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DF1BDE"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66D1B75C" w14:textId="77777777" w:rsidTr="002520B7">
        <w:trPr>
          <w:trHeight w:val="737"/>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5A36104" w14:textId="41C96255" w:rsidR="0033673E" w:rsidRPr="005B4C77" w:rsidRDefault="0033673E" w:rsidP="005B4C77">
            <w:pPr>
              <w:suppressAutoHyphens/>
              <w:jc w:val="both"/>
              <w:rPr>
                <w:rFonts w:ascii="Museo Sans 300" w:hAnsi="Museo Sans 300" w:cs="Arial"/>
              </w:rPr>
            </w:pPr>
            <w:r>
              <w:rPr>
                <w:rFonts w:ascii="Museo Sans 300" w:hAnsi="Museo Sans 300" w:cs="Arial"/>
                <w:b/>
                <w:bCs/>
                <w:u w:val="single"/>
              </w:rPr>
              <w:t>Rehabilitación</w:t>
            </w:r>
            <w:r w:rsidRPr="001C4863">
              <w:rPr>
                <w:rFonts w:ascii="Museo Sans 300" w:hAnsi="Museo Sans 300" w:cs="Arial"/>
                <w:b/>
                <w:bCs/>
                <w:u w:val="single"/>
              </w:rPr>
              <w:t xml:space="preserve"> de </w:t>
            </w:r>
            <w:r>
              <w:rPr>
                <w:rFonts w:ascii="Museo Sans 300" w:hAnsi="Museo Sans 300" w:cs="Arial"/>
                <w:b/>
                <w:bCs/>
                <w:u w:val="single"/>
              </w:rPr>
              <w:t>S</w:t>
            </w:r>
            <w:r w:rsidRPr="001C4863">
              <w:rPr>
                <w:rFonts w:ascii="Museo Sans 300" w:hAnsi="Museo Sans 300" w:cs="Arial"/>
                <w:b/>
                <w:bCs/>
                <w:u w:val="single"/>
              </w:rPr>
              <w:t xml:space="preserve">istema </w:t>
            </w:r>
            <w:r>
              <w:rPr>
                <w:rFonts w:ascii="Museo Sans 300" w:hAnsi="Museo Sans 300" w:cs="Arial"/>
                <w:b/>
                <w:bCs/>
                <w:u w:val="single"/>
              </w:rPr>
              <w:t xml:space="preserve">de </w:t>
            </w:r>
            <w:r w:rsidRPr="007E16D0">
              <w:rPr>
                <w:rFonts w:ascii="Museo Sans 300" w:hAnsi="Museo Sans 300" w:cs="Arial"/>
                <w:b/>
                <w:bCs/>
                <w:u w:val="single"/>
              </w:rPr>
              <w:t xml:space="preserve">almacenamiento </w:t>
            </w:r>
            <w:r w:rsidRPr="007E16D0">
              <w:rPr>
                <w:rFonts w:ascii="Museo Sans 300" w:hAnsi="Museo Sans 300" w:cs="Arial"/>
                <w:b/>
                <w:u w:val="single"/>
              </w:rPr>
              <w:t>agua potable</w:t>
            </w:r>
            <w:r w:rsidRPr="007E16D0">
              <w:rPr>
                <w:rFonts w:ascii="Museo Sans 300" w:hAnsi="Museo Sans 300" w:cs="Arial"/>
                <w:b/>
                <w:bCs/>
                <w:u w:val="single"/>
              </w:rPr>
              <w:t>:</w:t>
            </w:r>
            <w:r w:rsidRPr="00B22876">
              <w:rPr>
                <w:rFonts w:ascii="Museo Sans 300" w:hAnsi="Museo Sans 300" w:cs="Arial"/>
              </w:rPr>
              <w:t xml:space="preserve"> </w:t>
            </w:r>
            <w:r>
              <w:rPr>
                <w:rFonts w:ascii="Museo Sans 300" w:hAnsi="Museo Sans 300" w:cs="Arial"/>
              </w:rPr>
              <w:t>Rehabilitación</w:t>
            </w:r>
            <w:r w:rsidRPr="00B22876">
              <w:rPr>
                <w:rFonts w:ascii="Museo Sans 300" w:hAnsi="Museo Sans 300" w:cs="Arial"/>
              </w:rPr>
              <w:t xml:space="preserve"> o cambio de bomba de cisterna y tanque hidroneumático, flotador, válvulas, li</w:t>
            </w:r>
            <w:r>
              <w:rPr>
                <w:rFonts w:ascii="Museo Sans 300" w:hAnsi="Museo Sans 300" w:cs="Arial"/>
              </w:rPr>
              <w:t>mpieza de cisterna. Rehabilitación,</w:t>
            </w:r>
            <w:r w:rsidRPr="00B22876">
              <w:rPr>
                <w:rFonts w:ascii="Museo Sans 300" w:hAnsi="Museo Sans 300" w:cs="Arial"/>
              </w:rPr>
              <w:t xml:space="preserve"> cambio</w:t>
            </w:r>
            <w:r>
              <w:rPr>
                <w:rFonts w:ascii="Museo Sans 300" w:hAnsi="Museo Sans 300" w:cs="Arial"/>
              </w:rPr>
              <w:t>, adición</w:t>
            </w:r>
            <w:r w:rsidRPr="00B22876">
              <w:rPr>
                <w:rFonts w:ascii="Museo Sans 300" w:hAnsi="Museo Sans 300" w:cs="Arial"/>
              </w:rPr>
              <w:t xml:space="preserve"> de tanque para almacenamiento de agua. </w:t>
            </w:r>
            <w:r>
              <w:rPr>
                <w:rFonts w:ascii="Museo Sans 300" w:hAnsi="Museo Sans 300" w:cs="Arial"/>
              </w:rPr>
              <w:t>Rehabilitación</w:t>
            </w:r>
            <w:r w:rsidRPr="00B22876">
              <w:rPr>
                <w:rFonts w:ascii="Museo Sans 300" w:hAnsi="Museo Sans 300" w:cs="Arial"/>
              </w:rPr>
              <w:t xml:space="preserve"> o cambio de tapadera de cisterna</w:t>
            </w:r>
            <w:r>
              <w:rPr>
                <w:rFonts w:ascii="Museo Sans 300" w:hAnsi="Museo Sans 300" w:cs="Aria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CDA222"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7EB9D91E" w14:textId="77777777" w:rsidTr="002520B7">
        <w:trPr>
          <w:trHeight w:val="825"/>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1660EBF" w14:textId="1FAEF5B2" w:rsidR="0033673E" w:rsidRPr="005B4C77" w:rsidRDefault="0033673E" w:rsidP="00E0691A">
            <w:pPr>
              <w:suppressAutoHyphens/>
              <w:jc w:val="both"/>
              <w:rPr>
                <w:rFonts w:ascii="Museo Sans 300" w:hAnsi="Museo Sans 300" w:cs="Arial"/>
              </w:rPr>
            </w:pPr>
            <w:r w:rsidRPr="007E16D0">
              <w:rPr>
                <w:rFonts w:ascii="Museo Sans 300" w:hAnsi="Museo Sans 300" w:cs="Arial"/>
                <w:b/>
                <w:u w:val="single"/>
              </w:rPr>
              <w:t>Construcción</w:t>
            </w:r>
            <w:r>
              <w:rPr>
                <w:rFonts w:ascii="Museo Sans 300" w:hAnsi="Museo Sans 300" w:cs="Arial"/>
                <w:b/>
                <w:u w:val="single"/>
              </w:rPr>
              <w:t xml:space="preserve"> de Sistema de </w:t>
            </w:r>
            <w:r w:rsidRPr="001501A6">
              <w:rPr>
                <w:rFonts w:ascii="Museo Sans 300" w:hAnsi="Museo Sans 300" w:cs="Arial"/>
                <w:b/>
                <w:u w:val="single"/>
              </w:rPr>
              <w:t xml:space="preserve">abastecimiento </w:t>
            </w:r>
            <w:r w:rsidRPr="001501A6">
              <w:rPr>
                <w:rFonts w:ascii="Museo Sans 300" w:hAnsi="Museo Sans 300" w:cs="Arial"/>
                <w:b/>
                <w:bCs/>
                <w:u w:val="single"/>
              </w:rPr>
              <w:t>de agua lluvias</w:t>
            </w:r>
            <w:r>
              <w:rPr>
                <w:rFonts w:ascii="Museo Sans 300" w:hAnsi="Museo Sans 300" w:cs="Arial"/>
              </w:rPr>
              <w:t xml:space="preserve">: </w:t>
            </w:r>
            <w:r w:rsidRPr="001501A6">
              <w:rPr>
                <w:rFonts w:ascii="Museo Sans 300" w:hAnsi="Museo Sans 300" w:cs="Arial"/>
              </w:rPr>
              <w:t xml:space="preserve">construcción </w:t>
            </w:r>
            <w:r>
              <w:rPr>
                <w:rFonts w:ascii="Museo Sans 300" w:hAnsi="Museo Sans 300" w:cs="Arial"/>
              </w:rPr>
              <w:t>de torre para tanque elevado,</w:t>
            </w:r>
            <w:r w:rsidRPr="002E607D">
              <w:rPr>
                <w:rFonts w:ascii="Museo Sans 300" w:hAnsi="Museo Sans 300" w:cs="Arial"/>
              </w:rPr>
              <w:t xml:space="preserve"> </w:t>
            </w:r>
            <w:r>
              <w:rPr>
                <w:rFonts w:ascii="Museo Sans 300" w:hAnsi="Museo Sans 300" w:cs="Arial"/>
              </w:rPr>
              <w:t>construcción de cisterna, caseta y sistema de bombeo, para ser reutilizado.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506830"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50641C19" w14:textId="77777777" w:rsidTr="002520B7">
        <w:trPr>
          <w:trHeight w:val="70"/>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ACB5DD8" w14:textId="77777777" w:rsidR="0033673E" w:rsidRDefault="0033673E" w:rsidP="00E0691A">
            <w:pPr>
              <w:tabs>
                <w:tab w:val="left" w:pos="1134"/>
              </w:tabs>
              <w:suppressAutoHyphens/>
              <w:jc w:val="both"/>
              <w:rPr>
                <w:rFonts w:ascii="Museo Sans 300" w:hAnsi="Museo Sans 300" w:cs="Arial"/>
              </w:rPr>
            </w:pPr>
            <w:r w:rsidRPr="00035719">
              <w:rPr>
                <w:rFonts w:ascii="Museo Sans 300" w:hAnsi="Museo Sans 300" w:cs="Arial"/>
                <w:b/>
                <w:bCs/>
                <w:u w:val="single"/>
              </w:rPr>
              <w:t>Obras exteriores</w:t>
            </w:r>
            <w:r w:rsidRPr="00035719">
              <w:rPr>
                <w:rFonts w:ascii="Museo Sans 300" w:hAnsi="Museo Sans 300" w:cs="Arial"/>
                <w:b/>
              </w:rPr>
              <w:t>:</w:t>
            </w:r>
            <w:r w:rsidRPr="00B22876">
              <w:rPr>
                <w:rFonts w:ascii="Museo Sans 300" w:hAnsi="Museo Sans 300" w:cs="Arial"/>
              </w:rPr>
              <w:t xml:space="preserve"> </w:t>
            </w:r>
            <w:r>
              <w:rPr>
                <w:rFonts w:ascii="Museo Sans 300" w:hAnsi="Museo Sans 300" w:cs="Arial"/>
              </w:rPr>
              <w:t>Rehabilitación</w:t>
            </w:r>
            <w:r w:rsidRPr="00B22876">
              <w:rPr>
                <w:rFonts w:ascii="Museo Sans 300" w:hAnsi="Museo Sans 300" w:cs="Arial"/>
              </w:rPr>
              <w:t xml:space="preserve"> de cercas </w:t>
            </w:r>
            <w:r w:rsidRPr="00281E37">
              <w:rPr>
                <w:rFonts w:ascii="Museo Sans 300" w:hAnsi="Museo Sans 300" w:cs="Arial"/>
              </w:rPr>
              <w:t xml:space="preserve">perimetrales, alambre </w:t>
            </w:r>
            <w:proofErr w:type="spellStart"/>
            <w:r w:rsidRPr="00281E37">
              <w:rPr>
                <w:rFonts w:ascii="Museo Sans 300" w:hAnsi="Museo Sans 300" w:cs="Arial"/>
              </w:rPr>
              <w:t>razor</w:t>
            </w:r>
            <w:proofErr w:type="spellEnd"/>
            <w:r w:rsidRPr="00281E37">
              <w:rPr>
                <w:rFonts w:ascii="Museo Sans 300" w:hAnsi="Museo Sans 300" w:cs="Arial"/>
              </w:rPr>
              <w:t>, apuntalamiento de paredes, muros, tapiales, etc. Demoliciones en general, limpieza de canaletas, cajas, aceras, pisos</w:t>
            </w:r>
            <w:r w:rsidRPr="00B22876">
              <w:rPr>
                <w:rFonts w:ascii="Museo Sans 300" w:hAnsi="Museo Sans 300" w:cs="Arial"/>
              </w:rPr>
              <w:t xml:space="preserve">, áreas verdes; tala o poda de árboles, </w:t>
            </w:r>
            <w:r>
              <w:rPr>
                <w:rFonts w:ascii="Museo Sans 300" w:hAnsi="Museo Sans 300" w:cs="Arial"/>
              </w:rPr>
              <w:t xml:space="preserve">engramados natural y/o artificial, </w:t>
            </w:r>
            <w:r w:rsidRPr="00B22876">
              <w:rPr>
                <w:rFonts w:ascii="Museo Sans 300" w:hAnsi="Museo Sans 300" w:cs="Arial"/>
              </w:rPr>
              <w:t>actividades temporales de estabilización en taludes o en zonas de deslizamiento, relleno</w:t>
            </w:r>
            <w:r>
              <w:rPr>
                <w:rFonts w:ascii="Museo Sans 300" w:hAnsi="Museo Sans 300" w:cs="Arial"/>
              </w:rPr>
              <w:t xml:space="preserve"> de </w:t>
            </w:r>
            <w:r w:rsidRPr="00281E37">
              <w:rPr>
                <w:rFonts w:ascii="Museo Sans 300" w:hAnsi="Museo Sans 300" w:cs="Arial"/>
              </w:rPr>
              <w:t xml:space="preserve">hundimientos, </w:t>
            </w:r>
            <w:proofErr w:type="spellStart"/>
            <w:r w:rsidRPr="00281E37">
              <w:rPr>
                <w:rFonts w:ascii="Museo Sans 300" w:hAnsi="Museo Sans 300" w:cs="Arial"/>
              </w:rPr>
              <w:t>caminamientos</w:t>
            </w:r>
            <w:proofErr w:type="spellEnd"/>
            <w:r w:rsidRPr="00281E37">
              <w:rPr>
                <w:rFonts w:ascii="Museo Sans 300" w:hAnsi="Museo Sans 300" w:cs="Arial"/>
              </w:rPr>
              <w:t xml:space="preserve">, rampas </w:t>
            </w:r>
            <w:r>
              <w:rPr>
                <w:rFonts w:ascii="Museo Sans 300" w:hAnsi="Museo Sans 300" w:cs="Arial"/>
              </w:rPr>
              <w:t xml:space="preserve">de acceso, barandales y torres de tanques elevados, áreas de juego, etc. </w:t>
            </w:r>
            <w:r w:rsidRPr="00B22876">
              <w:rPr>
                <w:rFonts w:ascii="Museo Sans 300" w:hAnsi="Museo Sans 300" w:cs="Arial"/>
              </w:rPr>
              <w:t xml:space="preserve">  </w:t>
            </w:r>
          </w:p>
          <w:p w14:paraId="5DBB6CF1" w14:textId="35D132E6" w:rsidR="0033673E" w:rsidRPr="005B4C77" w:rsidRDefault="0033673E" w:rsidP="005B4C77">
            <w:pPr>
              <w:tabs>
                <w:tab w:val="left" w:pos="1134"/>
              </w:tabs>
              <w:suppressAutoHyphens/>
              <w:jc w:val="both"/>
              <w:rPr>
                <w:rFonts w:ascii="Museo Sans 300" w:hAnsi="Museo Sans 300" w:cs="Arial"/>
              </w:rPr>
            </w:pPr>
            <w:r>
              <w:rPr>
                <w:rFonts w:ascii="Museo Sans 300" w:hAnsi="Museo Sans 300" w:cs="Arial"/>
              </w:rPr>
              <w:t xml:space="preserve">El </w:t>
            </w:r>
            <w:r w:rsidRPr="001501A6">
              <w:rPr>
                <w:rFonts w:ascii="Museo Sans 300" w:hAnsi="Museo Sans 300" w:cs="Arial"/>
              </w:rPr>
              <w:t>tipo de cerramiento a utilizar podrá ser: cerco de malla ciclón, tapial perimetral de bloque de 15x20x40 cm (</w:t>
            </w:r>
            <w:proofErr w:type="gramStart"/>
            <w:r w:rsidRPr="001501A6">
              <w:rPr>
                <w:rFonts w:ascii="Museo Sans 300" w:hAnsi="Museo Sans 300" w:cs="Arial"/>
              </w:rPr>
              <w:t>de acuerdo a</w:t>
            </w:r>
            <w:proofErr w:type="gramEnd"/>
            <w:r w:rsidRPr="001501A6">
              <w:rPr>
                <w:rFonts w:ascii="Museo Sans 300" w:hAnsi="Museo Sans 300" w:cs="Arial"/>
              </w:rPr>
              <w:t xml:space="preserve"> plano MINEDUCYT), cerco de sistema de </w:t>
            </w:r>
            <w:proofErr w:type="spellStart"/>
            <w:r w:rsidRPr="001501A6">
              <w:rPr>
                <w:rFonts w:ascii="Museo Sans 300" w:hAnsi="Museo Sans 300" w:cs="Arial"/>
              </w:rPr>
              <w:t>multireja</w:t>
            </w:r>
            <w:proofErr w:type="spellEnd"/>
            <w:r w:rsidRPr="001501A6">
              <w:rPr>
                <w:rFonts w:ascii="Museo Sans 300" w:hAnsi="Museo Sans 300" w:cs="Arial"/>
              </w:rPr>
              <w:t>, tapial perimetral del sistema prefabricado.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4F545B"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0ABF97D3" w14:textId="77777777" w:rsidTr="002520B7">
        <w:trPr>
          <w:trHeight w:val="70"/>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07AF583" w14:textId="365652DE" w:rsidR="0033673E" w:rsidRPr="005B4C77" w:rsidRDefault="0033673E" w:rsidP="00E0691A">
            <w:pPr>
              <w:tabs>
                <w:tab w:val="left" w:pos="1134"/>
              </w:tabs>
              <w:suppressAutoHyphens/>
              <w:jc w:val="both"/>
              <w:rPr>
                <w:rFonts w:ascii="Museo Sans 300" w:hAnsi="Museo Sans 300" w:cs="Arial"/>
              </w:rPr>
            </w:pPr>
            <w:r w:rsidRPr="001501A6">
              <w:rPr>
                <w:rFonts w:ascii="Museo Sans 300" w:hAnsi="Museo Sans 300" w:cs="Arial"/>
                <w:b/>
                <w:bCs/>
                <w:u w:val="single"/>
              </w:rPr>
              <w:t>Limpieza y desalojo de escombros:</w:t>
            </w:r>
            <w:r w:rsidRPr="001501A6">
              <w:rPr>
                <w:rFonts w:ascii="Museo Sans 300" w:hAnsi="Museo Sans 300" w:cs="Arial"/>
              </w:rPr>
              <w:t xml:space="preserve"> ripio, basura, tierra, desechos orgánicos y lodo, de forma periódica con el fin de mantener área de proyecto bajo las mejores condiciones de aseo y orden.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297D7B"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29865746" w14:textId="77777777" w:rsidTr="002520B7">
        <w:trPr>
          <w:trHeight w:val="871"/>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D08FC97" w14:textId="40C10C44" w:rsidR="0033673E" w:rsidRPr="005B4C77" w:rsidRDefault="0033673E" w:rsidP="00E0691A">
            <w:pPr>
              <w:tabs>
                <w:tab w:val="left" w:pos="1134"/>
              </w:tabs>
              <w:suppressAutoHyphens/>
              <w:jc w:val="both"/>
              <w:rPr>
                <w:rFonts w:ascii="Museo Sans 300" w:hAnsi="Museo Sans 300" w:cs="Arial"/>
                <w:bCs/>
              </w:rPr>
            </w:pPr>
            <w:r w:rsidRPr="005844EB">
              <w:rPr>
                <w:rFonts w:ascii="Museo Sans 300" w:hAnsi="Museo Sans 300" w:cs="Arial"/>
                <w:b/>
                <w:u w:val="single"/>
              </w:rPr>
              <w:t>Requerimientos de emergencias varias por acontecimientos imprevistos y obras de mitigación según la zona adjudicada:</w:t>
            </w:r>
            <w:r w:rsidRPr="00FD450D">
              <w:rPr>
                <w:rFonts w:ascii="Museo Sans 300" w:hAnsi="Museo Sans 300" w:cs="Arial"/>
                <w:b/>
              </w:rPr>
              <w:t xml:space="preserve"> Movilización de equipo de trabajo, poda de árboles, intervención de sistemas de aguas lluvias, medidas de seguridad físicas, según se determine los requerimientos de emergencia.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CEEDD1"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52E5BB43" w14:textId="77777777" w:rsidTr="002520B7">
        <w:trPr>
          <w:trHeight w:val="498"/>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9372981" w14:textId="086956C5" w:rsidR="0033673E" w:rsidRPr="005B4C77" w:rsidRDefault="0033673E" w:rsidP="005B4C77">
            <w:pPr>
              <w:suppressAutoHyphens/>
              <w:jc w:val="both"/>
              <w:rPr>
                <w:rFonts w:ascii="Museo Sans 300" w:hAnsi="Museo Sans 300" w:cs="Arial"/>
                <w:b/>
                <w:color w:val="000000"/>
              </w:rPr>
            </w:pPr>
            <w:r w:rsidRPr="00D71398">
              <w:rPr>
                <w:rFonts w:ascii="Museo Sans 300" w:hAnsi="Museo Sans 300" w:cs="Arial"/>
                <w:b/>
                <w:u w:val="single"/>
              </w:rPr>
              <w:t>Otros trabajos</w:t>
            </w:r>
            <w:r w:rsidRPr="00CB77C8">
              <w:rPr>
                <w:rFonts w:ascii="Museo Sans 300" w:hAnsi="Museo Sans 300" w:cs="Arial"/>
                <w:b/>
                <w:color w:val="000000"/>
              </w:rPr>
              <w:t xml:space="preserve">: Durante la ejecución del contrato Podrán considerarse solicitudes de obras que no estén contempladas en las áreas mencionadas pero que son necesarias para dejar en óptimas condiciones los Centros </w:t>
            </w:r>
            <w:proofErr w:type="spellStart"/>
            <w:r w:rsidR="000A0DAC">
              <w:rPr>
                <w:rFonts w:ascii="Museo Sans 300" w:hAnsi="Museo Sans 300" w:cs="Arial"/>
                <w:b/>
                <w:color w:val="000000"/>
              </w:rPr>
              <w:t>educativo</w:t>
            </w:r>
            <w:r w:rsidRPr="00CB77C8">
              <w:rPr>
                <w:rFonts w:ascii="Museo Sans 300" w:hAnsi="Museo Sans 300" w:cs="Arial"/>
                <w:b/>
                <w:color w:val="000000"/>
              </w:rPr>
              <w:t>es</w:t>
            </w:r>
            <w:proofErr w:type="spellEnd"/>
            <w:r>
              <w:rPr>
                <w:rFonts w:ascii="Museo Sans 300" w:hAnsi="Museo Sans 300" w:cs="Arial"/>
                <w:b/>
                <w:color w:val="000000"/>
              </w:rPr>
              <w:t>,</w:t>
            </w:r>
            <w:r w:rsidRPr="00CB77C8">
              <w:rPr>
                <w:rFonts w:ascii="Museo Sans 300" w:hAnsi="Museo Sans 300" w:cs="Arial"/>
                <w:b/>
                <w:color w:val="000000"/>
              </w:rPr>
              <w:t xml:space="preserve"> las cuales serán previamente revisadas y aprobadas por el Supervisor de la obra y aprobado por el Administrador de contrato, mediante cruce de notas y análisis de precios unitarios.</w:t>
            </w:r>
            <w:r>
              <w:rPr>
                <w:rFonts w:ascii="Museo Sans 300" w:hAnsi="Museo Sans 300" w:cs="Arial"/>
                <w:b/>
                <w:color w:val="00000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3FE94A"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1166759A" w14:textId="77777777" w:rsidTr="002520B7">
        <w:trPr>
          <w:trHeight w:val="271"/>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D74EB5A" w14:textId="526BE9AE" w:rsidR="0033673E" w:rsidRPr="005B4C77" w:rsidRDefault="0033673E" w:rsidP="00E0691A">
            <w:pPr>
              <w:suppressAutoHyphens/>
              <w:jc w:val="both"/>
              <w:rPr>
                <w:rFonts w:ascii="Museo Sans 300" w:hAnsi="Museo Sans 300" w:cs="Arial"/>
                <w:bCs/>
                <w:color w:val="000000"/>
              </w:rPr>
            </w:pPr>
            <w:r w:rsidRPr="00763CC0">
              <w:rPr>
                <w:rFonts w:ascii="Museo Sans 300" w:hAnsi="Museo Sans 300" w:cs="Arial"/>
                <w:bCs/>
                <w:color w:val="000000"/>
              </w:rPr>
              <w:lastRenderedPageBreak/>
              <w:t xml:space="preserve">La empresa contratada podrá subcontratar las siguientes actividades: terracería, instalación de piso, cielo falso, pintura, divisiones, obras hidráulicas ( A.LL, A.N. A.P), obras eléctricas, engramados artificiales, Jardinería y paisajismo, puertas, ventanas, canales y fascias, limpieza de fosa séptica.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75A5CC" w14:textId="77777777" w:rsidR="0033673E" w:rsidRPr="00A85AB4" w:rsidRDefault="0033673E" w:rsidP="00E0691A">
            <w:pPr>
              <w:rPr>
                <w:rFonts w:ascii="Museo Sans 300" w:hAnsi="Museo Sans 300" w:cs="Arial"/>
                <w:color w:val="FF0000"/>
                <w:sz w:val="22"/>
                <w:szCs w:val="24"/>
                <w:lang w:val="es-SV"/>
              </w:rPr>
            </w:pPr>
          </w:p>
        </w:tc>
      </w:tr>
      <w:tr w:rsidR="0033673E" w:rsidRPr="00A85AB4" w14:paraId="68E0BE7B" w14:textId="77777777" w:rsidTr="002520B7">
        <w:trPr>
          <w:trHeight w:val="271"/>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29E04B1" w14:textId="577950E2" w:rsidR="0033673E" w:rsidRPr="00763CC0" w:rsidRDefault="0033673E" w:rsidP="005B4C77">
            <w:pPr>
              <w:rPr>
                <w:rFonts w:ascii="Museo Sans 300" w:hAnsi="Museo Sans 300" w:cs="Arial"/>
                <w:bCs/>
                <w:color w:val="000000"/>
              </w:rPr>
            </w:pPr>
            <w:r w:rsidRPr="00763CC0">
              <w:rPr>
                <w:rFonts w:ascii="Museo Sans 300" w:hAnsi="Museo Sans 300" w:cs="Arial"/>
                <w:b/>
                <w:color w:val="000000"/>
              </w:rPr>
              <w:t>El Contratista no realizara ninguna obra adicional que no haya sido requerida por escrito por el Administrador de Contrato</w:t>
            </w:r>
            <w:r w:rsidRPr="00763CC0">
              <w:rPr>
                <w:rFonts w:ascii="Museo Sans 300" w:hAnsi="Museo Sans 300" w:cs="Arial"/>
                <w:bCs/>
                <w:color w:val="00000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26F70E" w14:textId="77777777" w:rsidR="0033673E" w:rsidRPr="00A85AB4" w:rsidRDefault="0033673E" w:rsidP="00E0691A">
            <w:pPr>
              <w:rPr>
                <w:rFonts w:ascii="Museo Sans 300" w:hAnsi="Museo Sans 300" w:cs="Arial"/>
                <w:color w:val="FF0000"/>
                <w:sz w:val="22"/>
                <w:szCs w:val="24"/>
                <w:lang w:val="es-SV"/>
              </w:rPr>
            </w:pPr>
          </w:p>
        </w:tc>
      </w:tr>
    </w:tbl>
    <w:p w14:paraId="1B5AAF1A" w14:textId="77777777" w:rsidR="0033673E" w:rsidRDefault="0033673E" w:rsidP="003077B9">
      <w:pPr>
        <w:suppressAutoHyphens/>
        <w:jc w:val="both"/>
        <w:rPr>
          <w:rFonts w:ascii="Museo Sans 300" w:hAnsi="Museo Sans 300" w:cs="Arial"/>
          <w:b/>
          <w:bCs/>
          <w:iCs/>
          <w:color w:val="FF0000"/>
          <w:spacing w:val="-2"/>
          <w:szCs w:val="24"/>
          <w:lang w:val="es-SV"/>
        </w:rPr>
      </w:pPr>
    </w:p>
    <w:p w14:paraId="212EC716" w14:textId="4E12C3EB" w:rsidR="003077B9" w:rsidRPr="005B4C77" w:rsidRDefault="003077B9" w:rsidP="003077B9">
      <w:pPr>
        <w:suppressAutoHyphens/>
        <w:jc w:val="both"/>
        <w:rPr>
          <w:rFonts w:ascii="Museo Sans 300" w:hAnsi="Museo Sans 300"/>
          <w:b/>
          <w:bCs/>
          <w:szCs w:val="24"/>
          <w:lang w:val="es-SV"/>
        </w:rPr>
      </w:pPr>
      <w:r w:rsidRPr="005B4C77">
        <w:rPr>
          <w:rFonts w:ascii="Museo Sans 300" w:hAnsi="Museo Sans 300" w:cs="Arial"/>
          <w:b/>
          <w:bCs/>
          <w:iCs/>
          <w:spacing w:val="-2"/>
          <w:szCs w:val="24"/>
          <w:lang w:val="es-SV"/>
        </w:rPr>
        <w:t xml:space="preserve">Se anexan las Especificaciones Técnicas, planos y Detalles Constructivos y </w:t>
      </w:r>
      <w:r w:rsidRPr="005B4C77">
        <w:rPr>
          <w:rFonts w:ascii="Museo Sans 300" w:hAnsi="Museo Sans 300" w:cs="Arial"/>
          <w:b/>
          <w:lang w:val="es-SV"/>
        </w:rPr>
        <w:t>Guía de referencia de aplicación de paleta de colores “mi nueva escuela,</w:t>
      </w:r>
      <w:r w:rsidRPr="005B4C77">
        <w:rPr>
          <w:rFonts w:ascii="Museo Sans 300" w:hAnsi="Museo Sans 300" w:cs="Arial"/>
          <w:b/>
          <w:bCs/>
          <w:iCs/>
          <w:spacing w:val="-2"/>
          <w:szCs w:val="24"/>
          <w:lang w:val="es-SV"/>
        </w:rPr>
        <w:t xml:space="preserve"> los cuales serán empleados en la ejecución de las obras de los Centros Educativos, estos documentos estarán disponibles en </w:t>
      </w:r>
      <w:r w:rsidRPr="005B4C77">
        <w:rPr>
          <w:rFonts w:ascii="Museo Sans 300" w:hAnsi="Museo Sans 300"/>
          <w:szCs w:val="24"/>
          <w:lang w:val="es-SV"/>
        </w:rPr>
        <w:t xml:space="preserve">el sitio electrónico del Ministerio de Educación, Ciencia y Tecnología:  </w:t>
      </w:r>
      <w:hyperlink r:id="rId13" w:history="1">
        <w:r w:rsidRPr="005B4C77">
          <w:rPr>
            <w:rStyle w:val="Hipervnculo"/>
            <w:rFonts w:ascii="Museo Sans 300" w:hAnsi="Museo Sans 300"/>
            <w:b/>
            <w:bCs/>
            <w:color w:val="auto"/>
            <w:szCs w:val="24"/>
            <w:lang w:val="es-SV"/>
          </w:rPr>
          <w:t>https://www.mined.gob.sv/</w:t>
        </w:r>
      </w:hyperlink>
      <w:r w:rsidRPr="005B4C77">
        <w:rPr>
          <w:rFonts w:ascii="Museo Sans 300" w:hAnsi="Museo Sans 300"/>
          <w:b/>
          <w:bCs/>
          <w:szCs w:val="24"/>
          <w:lang w:val="es-SV"/>
        </w:rPr>
        <w:t xml:space="preserve"> y COMPRASAL.</w:t>
      </w:r>
    </w:p>
    <w:p w14:paraId="3C9B44D2" w14:textId="77777777" w:rsidR="002D6B36" w:rsidRPr="00763CC0" w:rsidRDefault="002D6B36" w:rsidP="002D6B36">
      <w:pPr>
        <w:ind w:left="1080"/>
        <w:jc w:val="both"/>
        <w:rPr>
          <w:rFonts w:ascii="Museo Sans 300" w:hAnsi="Museo Sans 300" w:cs="Arial"/>
          <w:bCs/>
        </w:rPr>
      </w:pPr>
    </w:p>
    <w:p w14:paraId="2BAC0EAC" w14:textId="77777777" w:rsidR="002D6B36" w:rsidRPr="004C6EEB" w:rsidRDefault="002D6B36" w:rsidP="002D6B36">
      <w:pPr>
        <w:keepNext/>
        <w:tabs>
          <w:tab w:val="left" w:pos="709"/>
        </w:tabs>
        <w:jc w:val="both"/>
        <w:rPr>
          <w:rFonts w:ascii="Museo Sans 300" w:hAnsi="Museo Sans 300" w:cs="Arial"/>
          <w:b/>
          <w:bCs/>
        </w:rPr>
      </w:pPr>
      <w:r w:rsidRPr="001D7A0C">
        <w:rPr>
          <w:rFonts w:ascii="Museo Sans 300" w:hAnsi="Museo Sans 300" w:cs="Arial"/>
          <w:b/>
          <w:bCs/>
        </w:rPr>
        <w:t>V</w:t>
      </w:r>
      <w:r w:rsidRPr="004C6EEB">
        <w:rPr>
          <w:rFonts w:ascii="Museo Sans 300" w:hAnsi="Museo Sans 300" w:cs="Arial"/>
          <w:b/>
          <w:bCs/>
        </w:rPr>
        <w:t>.-UBICACIÓN DE LOS SERVICIOS.</w:t>
      </w:r>
    </w:p>
    <w:p w14:paraId="02BBA2EC" w14:textId="46025EB2" w:rsidR="002D6B36" w:rsidRDefault="002D6B36" w:rsidP="002D6B36">
      <w:pPr>
        <w:jc w:val="both"/>
        <w:rPr>
          <w:rFonts w:ascii="Museo Sans 300" w:hAnsi="Museo Sans 300" w:cs="Arial"/>
        </w:rPr>
      </w:pPr>
      <w:r w:rsidRPr="004C6EEB">
        <w:rPr>
          <w:rFonts w:ascii="Museo Sans 300" w:hAnsi="Museo Sans 300" w:cs="Arial"/>
        </w:rPr>
        <w:t xml:space="preserve">Centros Educativos oficiales a nivel nacional, según se detalla en el siguiente cuadro, con daños o necesidades urgentes de Rehabilitaciones y/ o construcción, se considerarán como posibles puntos de intervención, todos aquellos centros </w:t>
      </w:r>
      <w:proofErr w:type="spellStart"/>
      <w:r w:rsidR="000A0DAC">
        <w:rPr>
          <w:rFonts w:ascii="Museo Sans 300" w:hAnsi="Museo Sans 300" w:cs="Arial"/>
        </w:rPr>
        <w:t>educativo</w:t>
      </w:r>
      <w:r w:rsidRPr="004C6EEB">
        <w:rPr>
          <w:rFonts w:ascii="Museo Sans 300" w:hAnsi="Museo Sans 300" w:cs="Arial"/>
        </w:rPr>
        <w:t>es</w:t>
      </w:r>
      <w:proofErr w:type="spellEnd"/>
      <w:r w:rsidRPr="004C6EEB">
        <w:rPr>
          <w:rFonts w:ascii="Museo Sans 300" w:hAnsi="Museo Sans 300" w:cs="Arial"/>
        </w:rPr>
        <w:t xml:space="preserve"> que encuentren dentro del lote y tengan requerimientos previos de Rehabilitaciones o que presenten requerimientos durante el desarrollo del proyecto.  </w:t>
      </w:r>
    </w:p>
    <w:p w14:paraId="6C8B010E" w14:textId="77777777" w:rsidR="002D6B36" w:rsidRPr="004C6EEB" w:rsidRDefault="002D6B36" w:rsidP="00E40E22">
      <w:pPr>
        <w:rPr>
          <w:rFonts w:ascii="Museo Sans 300" w:hAnsi="Museo Sans 300" w:cs="Arial"/>
          <w:color w:val="000000"/>
        </w:rPr>
      </w:pPr>
    </w:p>
    <w:p w14:paraId="2BB46967" w14:textId="77777777" w:rsidR="002D6B36" w:rsidRPr="004C6EEB" w:rsidRDefault="002D6B36" w:rsidP="002D6B36">
      <w:pPr>
        <w:rPr>
          <w:rFonts w:ascii="Museo Sans 300" w:hAnsi="Museo Sans 300" w:cs="Arial"/>
          <w:color w:val="000000"/>
        </w:rPr>
      </w:pPr>
    </w:p>
    <w:tbl>
      <w:tblPr>
        <w:tblW w:w="7956" w:type="dxa"/>
        <w:tblInd w:w="983" w:type="dxa"/>
        <w:tblCellMar>
          <w:left w:w="70" w:type="dxa"/>
          <w:right w:w="70" w:type="dxa"/>
        </w:tblCellMar>
        <w:tblLook w:val="04A0" w:firstRow="1" w:lastRow="0" w:firstColumn="1" w:lastColumn="0" w:noHBand="0" w:noVBand="1"/>
      </w:tblPr>
      <w:tblGrid>
        <w:gridCol w:w="2268"/>
        <w:gridCol w:w="5528"/>
        <w:gridCol w:w="160"/>
      </w:tblGrid>
      <w:tr w:rsidR="002D6B36" w:rsidRPr="007A2134" w14:paraId="57BC43EC" w14:textId="77777777" w:rsidTr="00D94629">
        <w:trPr>
          <w:gridAfter w:val="1"/>
          <w:wAfter w:w="160" w:type="dxa"/>
          <w:trHeight w:val="464"/>
        </w:trPr>
        <w:tc>
          <w:tcPr>
            <w:tcW w:w="2268"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433C5CE0" w14:textId="77777777" w:rsidR="002D6B36" w:rsidRPr="00E40E22" w:rsidRDefault="002D6B36" w:rsidP="00E0691A">
            <w:pPr>
              <w:jc w:val="center"/>
              <w:rPr>
                <w:rFonts w:ascii="Museo Sans 300" w:hAnsi="Museo Sans 300" w:cs="Arial"/>
                <w:b/>
                <w:bCs/>
                <w:color w:val="000000"/>
              </w:rPr>
            </w:pPr>
            <w:r w:rsidRPr="00E40E22">
              <w:rPr>
                <w:rFonts w:ascii="Museo Sans 300" w:hAnsi="Museo Sans 300" w:cs="Arial"/>
                <w:b/>
                <w:bCs/>
                <w:color w:val="000000"/>
              </w:rPr>
              <w:t>LOTES</w:t>
            </w:r>
          </w:p>
          <w:p w14:paraId="7DC3C9A6" w14:textId="77777777" w:rsidR="002D6B36" w:rsidRPr="00E40E22" w:rsidRDefault="002D6B36" w:rsidP="00E0691A">
            <w:pPr>
              <w:jc w:val="center"/>
              <w:rPr>
                <w:rFonts w:ascii="Museo Sans 300" w:hAnsi="Museo Sans 300"/>
                <w:b/>
                <w:bCs/>
                <w:color w:val="000000"/>
                <w:lang w:eastAsia="es-SV"/>
              </w:rPr>
            </w:pPr>
          </w:p>
        </w:tc>
        <w:tc>
          <w:tcPr>
            <w:tcW w:w="5528" w:type="dxa"/>
            <w:vMerge w:val="restart"/>
            <w:tcBorders>
              <w:top w:val="single" w:sz="8" w:space="0" w:color="auto"/>
              <w:left w:val="single" w:sz="8" w:space="0" w:color="auto"/>
              <w:bottom w:val="nil"/>
              <w:right w:val="single" w:sz="8" w:space="0" w:color="auto"/>
            </w:tcBorders>
            <w:shd w:val="clear" w:color="auto" w:fill="auto"/>
            <w:vAlign w:val="center"/>
            <w:hideMark/>
          </w:tcPr>
          <w:p w14:paraId="5B1BE20F" w14:textId="77777777" w:rsidR="002D6B36" w:rsidRPr="00E40E22" w:rsidRDefault="002D6B36" w:rsidP="00E0691A">
            <w:pPr>
              <w:jc w:val="center"/>
              <w:rPr>
                <w:rFonts w:ascii="Museo Sans 300" w:hAnsi="Museo Sans 300"/>
                <w:b/>
                <w:bCs/>
                <w:strike/>
                <w:color w:val="000000"/>
                <w:lang w:eastAsia="es-SV"/>
              </w:rPr>
            </w:pPr>
            <w:r w:rsidRPr="00E40E22">
              <w:rPr>
                <w:rFonts w:ascii="Museo Sans 300" w:hAnsi="Museo Sans 300" w:cs="Arial"/>
                <w:b/>
                <w:bCs/>
                <w:lang w:eastAsia="es-SV"/>
              </w:rPr>
              <w:t>DEPARTAMENTOS</w:t>
            </w:r>
          </w:p>
        </w:tc>
      </w:tr>
      <w:tr w:rsidR="002D6B36" w:rsidRPr="009D7E72" w14:paraId="375A97E7" w14:textId="77777777" w:rsidTr="00D94629">
        <w:trPr>
          <w:trHeight w:val="55"/>
        </w:trPr>
        <w:tc>
          <w:tcPr>
            <w:tcW w:w="2268" w:type="dxa"/>
            <w:vMerge/>
            <w:tcBorders>
              <w:top w:val="single" w:sz="8" w:space="0" w:color="auto"/>
              <w:left w:val="single" w:sz="8" w:space="0" w:color="auto"/>
              <w:bottom w:val="nil"/>
              <w:right w:val="single" w:sz="8" w:space="0" w:color="auto"/>
            </w:tcBorders>
            <w:vAlign w:val="center"/>
            <w:hideMark/>
          </w:tcPr>
          <w:p w14:paraId="6C8692D8" w14:textId="77777777" w:rsidR="002D6B36" w:rsidRPr="00E40E22" w:rsidRDefault="002D6B36" w:rsidP="00E0691A">
            <w:pPr>
              <w:jc w:val="center"/>
              <w:rPr>
                <w:rFonts w:ascii="Museo Sans 300" w:hAnsi="Museo Sans 300"/>
                <w:b/>
                <w:bCs/>
                <w:color w:val="000000"/>
                <w:lang w:eastAsia="es-SV"/>
              </w:rPr>
            </w:pPr>
          </w:p>
        </w:tc>
        <w:tc>
          <w:tcPr>
            <w:tcW w:w="5528" w:type="dxa"/>
            <w:vMerge/>
            <w:tcBorders>
              <w:top w:val="single" w:sz="8" w:space="0" w:color="auto"/>
              <w:left w:val="single" w:sz="8" w:space="0" w:color="auto"/>
              <w:bottom w:val="nil"/>
              <w:right w:val="single" w:sz="8" w:space="0" w:color="auto"/>
            </w:tcBorders>
            <w:vAlign w:val="center"/>
            <w:hideMark/>
          </w:tcPr>
          <w:p w14:paraId="01BC47B5" w14:textId="77777777" w:rsidR="002D6B36" w:rsidRPr="00E40E22" w:rsidRDefault="002D6B36" w:rsidP="00E0691A">
            <w:pPr>
              <w:jc w:val="center"/>
              <w:rPr>
                <w:rFonts w:ascii="Museo Sans 300" w:hAnsi="Museo Sans 300"/>
                <w:b/>
                <w:bCs/>
                <w:color w:val="000000"/>
                <w:lang w:eastAsia="es-SV"/>
              </w:rPr>
            </w:pPr>
          </w:p>
        </w:tc>
        <w:tc>
          <w:tcPr>
            <w:tcW w:w="160" w:type="dxa"/>
            <w:tcBorders>
              <w:top w:val="nil"/>
              <w:left w:val="nil"/>
              <w:bottom w:val="nil"/>
              <w:right w:val="nil"/>
            </w:tcBorders>
            <w:shd w:val="clear" w:color="auto" w:fill="auto"/>
            <w:noWrap/>
            <w:vAlign w:val="bottom"/>
            <w:hideMark/>
          </w:tcPr>
          <w:p w14:paraId="2F179923" w14:textId="77777777" w:rsidR="002D6B36" w:rsidRPr="009D7E72" w:rsidRDefault="002D6B36" w:rsidP="00E0691A">
            <w:pPr>
              <w:jc w:val="center"/>
              <w:rPr>
                <w:rFonts w:ascii="Museo Sans 300" w:hAnsi="Museo Sans 300"/>
                <w:b/>
                <w:bCs/>
                <w:color w:val="000000"/>
                <w:lang w:eastAsia="es-SV"/>
              </w:rPr>
            </w:pPr>
          </w:p>
        </w:tc>
      </w:tr>
      <w:tr w:rsidR="002D6B36" w:rsidRPr="009D7E72" w14:paraId="0EE12E3E" w14:textId="77777777" w:rsidTr="00D94629">
        <w:trPr>
          <w:trHeight w:val="252"/>
        </w:trPr>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9824EA3" w14:textId="77777777" w:rsidR="002D6B36" w:rsidRPr="00E40E22" w:rsidRDefault="002D6B36" w:rsidP="00E0691A">
            <w:pPr>
              <w:jc w:val="center"/>
              <w:rPr>
                <w:rFonts w:ascii="Museo Sans 300" w:hAnsi="Museo Sans 300"/>
                <w:b/>
                <w:bCs/>
                <w:color w:val="000000"/>
                <w:lang w:eastAsia="es-SV"/>
              </w:rPr>
            </w:pPr>
            <w:r w:rsidRPr="00E40E22">
              <w:rPr>
                <w:rFonts w:ascii="Museo Sans 300" w:hAnsi="Museo Sans 300" w:cs="Arial"/>
                <w:b/>
                <w:bCs/>
                <w:color w:val="000000"/>
                <w:lang w:eastAsia="es-SV"/>
              </w:rPr>
              <w:t>LOTE 1</w:t>
            </w:r>
          </w:p>
        </w:tc>
        <w:tc>
          <w:tcPr>
            <w:tcW w:w="5528" w:type="dxa"/>
            <w:tcBorders>
              <w:top w:val="single" w:sz="4" w:space="0" w:color="auto"/>
              <w:left w:val="nil"/>
              <w:bottom w:val="nil"/>
              <w:right w:val="single" w:sz="8" w:space="0" w:color="auto"/>
            </w:tcBorders>
            <w:shd w:val="clear" w:color="auto" w:fill="auto"/>
            <w:vAlign w:val="center"/>
            <w:hideMark/>
          </w:tcPr>
          <w:p w14:paraId="070F9544"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s="Arial"/>
                <w:color w:val="000000"/>
                <w:lang w:eastAsia="es-SV"/>
              </w:rPr>
              <w:t>Ahuachapán</w:t>
            </w:r>
          </w:p>
        </w:tc>
        <w:tc>
          <w:tcPr>
            <w:tcW w:w="160" w:type="dxa"/>
            <w:vAlign w:val="center"/>
            <w:hideMark/>
          </w:tcPr>
          <w:p w14:paraId="7BDE0134" w14:textId="77777777" w:rsidR="002D6B36" w:rsidRPr="007A2134" w:rsidRDefault="002D6B36" w:rsidP="00E0691A">
            <w:pPr>
              <w:jc w:val="center"/>
              <w:rPr>
                <w:sz w:val="22"/>
                <w:szCs w:val="22"/>
                <w:lang w:eastAsia="es-SV"/>
              </w:rPr>
            </w:pPr>
          </w:p>
        </w:tc>
      </w:tr>
      <w:tr w:rsidR="002D6B36" w:rsidRPr="009D7E72" w14:paraId="4F18FED4" w14:textId="77777777" w:rsidTr="00D94629">
        <w:trPr>
          <w:trHeight w:val="232"/>
        </w:trPr>
        <w:tc>
          <w:tcPr>
            <w:tcW w:w="2268" w:type="dxa"/>
            <w:vMerge/>
            <w:tcBorders>
              <w:top w:val="single" w:sz="4" w:space="0" w:color="auto"/>
              <w:left w:val="single" w:sz="8" w:space="0" w:color="auto"/>
              <w:bottom w:val="single" w:sz="8" w:space="0" w:color="000000"/>
              <w:right w:val="single" w:sz="8" w:space="0" w:color="auto"/>
            </w:tcBorders>
            <w:vAlign w:val="center"/>
            <w:hideMark/>
          </w:tcPr>
          <w:p w14:paraId="6FB7A7DC" w14:textId="77777777" w:rsidR="002D6B36" w:rsidRPr="00E40E22" w:rsidRDefault="002D6B36" w:rsidP="00E0691A">
            <w:pPr>
              <w:jc w:val="center"/>
              <w:rPr>
                <w:rFonts w:ascii="Museo Sans 300" w:hAnsi="Museo Sans 300"/>
                <w:b/>
                <w:bCs/>
                <w:color w:val="000000"/>
                <w:lang w:eastAsia="es-SV"/>
              </w:rPr>
            </w:pPr>
          </w:p>
        </w:tc>
        <w:tc>
          <w:tcPr>
            <w:tcW w:w="5528" w:type="dxa"/>
            <w:tcBorders>
              <w:top w:val="nil"/>
              <w:left w:val="nil"/>
              <w:bottom w:val="nil"/>
              <w:right w:val="single" w:sz="8" w:space="0" w:color="auto"/>
            </w:tcBorders>
            <w:shd w:val="clear" w:color="auto" w:fill="auto"/>
            <w:vAlign w:val="center"/>
            <w:hideMark/>
          </w:tcPr>
          <w:p w14:paraId="73AF8A9F"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s="Arial"/>
                <w:color w:val="000000"/>
                <w:lang w:eastAsia="es-SV"/>
              </w:rPr>
              <w:t>Santa Ana</w:t>
            </w:r>
          </w:p>
        </w:tc>
        <w:tc>
          <w:tcPr>
            <w:tcW w:w="160" w:type="dxa"/>
            <w:vAlign w:val="center"/>
            <w:hideMark/>
          </w:tcPr>
          <w:p w14:paraId="3065DE96" w14:textId="77777777" w:rsidR="002D6B36" w:rsidRPr="007A2134" w:rsidRDefault="002D6B36" w:rsidP="00E0691A">
            <w:pPr>
              <w:jc w:val="center"/>
              <w:rPr>
                <w:sz w:val="22"/>
                <w:szCs w:val="22"/>
                <w:lang w:eastAsia="es-SV"/>
              </w:rPr>
            </w:pPr>
          </w:p>
        </w:tc>
      </w:tr>
      <w:tr w:rsidR="002D6B36" w:rsidRPr="009D7E72" w14:paraId="3B435B3C" w14:textId="77777777" w:rsidTr="00D94629">
        <w:trPr>
          <w:trHeight w:val="60"/>
        </w:trPr>
        <w:tc>
          <w:tcPr>
            <w:tcW w:w="2268" w:type="dxa"/>
            <w:vMerge/>
            <w:tcBorders>
              <w:top w:val="single" w:sz="4" w:space="0" w:color="auto"/>
              <w:left w:val="single" w:sz="8" w:space="0" w:color="auto"/>
              <w:bottom w:val="single" w:sz="4" w:space="0" w:color="auto"/>
              <w:right w:val="single" w:sz="8" w:space="0" w:color="auto"/>
            </w:tcBorders>
            <w:vAlign w:val="center"/>
            <w:hideMark/>
          </w:tcPr>
          <w:p w14:paraId="0CF4D8CB" w14:textId="77777777" w:rsidR="002D6B36" w:rsidRPr="00E40E22" w:rsidRDefault="002D6B36" w:rsidP="00E0691A">
            <w:pPr>
              <w:jc w:val="center"/>
              <w:rPr>
                <w:rFonts w:ascii="Museo Sans 300" w:hAnsi="Museo Sans 300"/>
                <w:b/>
                <w:bCs/>
                <w:color w:val="000000"/>
                <w:lang w:eastAsia="es-SV"/>
              </w:rPr>
            </w:pPr>
          </w:p>
        </w:tc>
        <w:tc>
          <w:tcPr>
            <w:tcW w:w="5528" w:type="dxa"/>
            <w:tcBorders>
              <w:top w:val="nil"/>
              <w:left w:val="nil"/>
              <w:bottom w:val="single" w:sz="4" w:space="0" w:color="auto"/>
              <w:right w:val="single" w:sz="8" w:space="0" w:color="auto"/>
            </w:tcBorders>
            <w:shd w:val="clear" w:color="auto" w:fill="auto"/>
            <w:vAlign w:val="center"/>
            <w:hideMark/>
          </w:tcPr>
          <w:p w14:paraId="282DAC0E"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s="Arial"/>
                <w:color w:val="000000"/>
                <w:lang w:eastAsia="es-SV"/>
              </w:rPr>
              <w:t>Sonsonate</w:t>
            </w:r>
          </w:p>
        </w:tc>
        <w:tc>
          <w:tcPr>
            <w:tcW w:w="160" w:type="dxa"/>
            <w:vAlign w:val="center"/>
            <w:hideMark/>
          </w:tcPr>
          <w:p w14:paraId="7B2E536C" w14:textId="77777777" w:rsidR="002D6B36" w:rsidRPr="007A2134" w:rsidRDefault="002D6B36" w:rsidP="00E0691A">
            <w:pPr>
              <w:jc w:val="center"/>
              <w:rPr>
                <w:sz w:val="22"/>
                <w:szCs w:val="22"/>
                <w:lang w:eastAsia="es-SV"/>
              </w:rPr>
            </w:pPr>
          </w:p>
        </w:tc>
      </w:tr>
      <w:tr w:rsidR="002D6B36" w:rsidRPr="009D7E72" w14:paraId="4B9717F4" w14:textId="77777777" w:rsidTr="00D94629">
        <w:trPr>
          <w:trHeight w:val="300"/>
        </w:trPr>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FD029" w14:textId="77777777" w:rsidR="002D6B36" w:rsidRPr="00E40E22" w:rsidRDefault="002D6B36" w:rsidP="00E0691A">
            <w:pPr>
              <w:jc w:val="center"/>
              <w:rPr>
                <w:rFonts w:ascii="Museo Sans 300" w:hAnsi="Museo Sans 300"/>
                <w:b/>
                <w:bCs/>
                <w:color w:val="000000"/>
                <w:lang w:eastAsia="es-SV"/>
              </w:rPr>
            </w:pPr>
            <w:r w:rsidRPr="00E40E22">
              <w:rPr>
                <w:rFonts w:ascii="Museo Sans 300" w:hAnsi="Museo Sans 300"/>
                <w:b/>
                <w:bCs/>
                <w:color w:val="000000"/>
                <w:lang w:eastAsia="es-SV"/>
              </w:rPr>
              <w:t>LOTE 2</w:t>
            </w:r>
          </w:p>
        </w:tc>
        <w:tc>
          <w:tcPr>
            <w:tcW w:w="5528" w:type="dxa"/>
            <w:tcBorders>
              <w:top w:val="single" w:sz="4" w:space="0" w:color="auto"/>
              <w:left w:val="nil"/>
              <w:bottom w:val="nil"/>
              <w:right w:val="single" w:sz="8" w:space="0" w:color="auto"/>
            </w:tcBorders>
            <w:shd w:val="clear" w:color="auto" w:fill="auto"/>
            <w:vAlign w:val="center"/>
            <w:hideMark/>
          </w:tcPr>
          <w:p w14:paraId="53B173AF"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s="Arial"/>
                <w:color w:val="000000"/>
                <w:lang w:eastAsia="es-SV"/>
              </w:rPr>
              <w:t>La Libertad</w:t>
            </w:r>
          </w:p>
        </w:tc>
        <w:tc>
          <w:tcPr>
            <w:tcW w:w="160" w:type="dxa"/>
            <w:vAlign w:val="center"/>
            <w:hideMark/>
          </w:tcPr>
          <w:p w14:paraId="59AFE2A7" w14:textId="77777777" w:rsidR="002D6B36" w:rsidRPr="007A2134" w:rsidRDefault="002D6B36" w:rsidP="00E0691A">
            <w:pPr>
              <w:jc w:val="center"/>
              <w:rPr>
                <w:sz w:val="22"/>
                <w:szCs w:val="22"/>
                <w:lang w:eastAsia="es-SV"/>
              </w:rPr>
            </w:pPr>
          </w:p>
        </w:tc>
      </w:tr>
      <w:tr w:rsidR="002D6B36" w:rsidRPr="009D7E72" w14:paraId="03918097" w14:textId="77777777" w:rsidTr="00D94629">
        <w:trPr>
          <w:trHeight w:val="260"/>
        </w:trPr>
        <w:tc>
          <w:tcPr>
            <w:tcW w:w="2268" w:type="dxa"/>
            <w:vMerge/>
            <w:tcBorders>
              <w:top w:val="nil"/>
              <w:left w:val="single" w:sz="8" w:space="0" w:color="auto"/>
              <w:bottom w:val="single" w:sz="8" w:space="0" w:color="000000"/>
              <w:right w:val="single" w:sz="8" w:space="0" w:color="auto"/>
            </w:tcBorders>
            <w:vAlign w:val="center"/>
            <w:hideMark/>
          </w:tcPr>
          <w:p w14:paraId="7E7ECC12" w14:textId="77777777" w:rsidR="002D6B36" w:rsidRPr="00E40E22" w:rsidRDefault="002D6B36" w:rsidP="00E0691A">
            <w:pPr>
              <w:jc w:val="center"/>
              <w:rPr>
                <w:rFonts w:ascii="Museo Sans 300" w:hAnsi="Museo Sans 300"/>
                <w:b/>
                <w:bCs/>
                <w:color w:val="000000"/>
                <w:lang w:eastAsia="es-SV"/>
              </w:rPr>
            </w:pPr>
          </w:p>
        </w:tc>
        <w:tc>
          <w:tcPr>
            <w:tcW w:w="5528" w:type="dxa"/>
            <w:tcBorders>
              <w:top w:val="nil"/>
              <w:left w:val="nil"/>
              <w:right w:val="single" w:sz="8" w:space="0" w:color="auto"/>
            </w:tcBorders>
            <w:shd w:val="clear" w:color="auto" w:fill="auto"/>
            <w:vAlign w:val="center"/>
            <w:hideMark/>
          </w:tcPr>
          <w:p w14:paraId="6167C5F9" w14:textId="77777777" w:rsidR="002D6B36" w:rsidRPr="00E40E22" w:rsidRDefault="002D6B36" w:rsidP="00E0691A">
            <w:pPr>
              <w:jc w:val="center"/>
              <w:rPr>
                <w:rFonts w:ascii="Museo Sans 300" w:hAnsi="Museo Sans 300" w:cs="Arial"/>
                <w:color w:val="000000"/>
                <w:lang w:eastAsia="es-SV"/>
              </w:rPr>
            </w:pPr>
            <w:r w:rsidRPr="00E40E22">
              <w:rPr>
                <w:rFonts w:ascii="Museo Sans 300" w:hAnsi="Museo Sans 300" w:cs="Arial"/>
                <w:color w:val="000000"/>
                <w:lang w:eastAsia="es-SV"/>
              </w:rPr>
              <w:t>San Salvador</w:t>
            </w:r>
          </w:p>
        </w:tc>
        <w:tc>
          <w:tcPr>
            <w:tcW w:w="160" w:type="dxa"/>
            <w:vAlign w:val="center"/>
            <w:hideMark/>
          </w:tcPr>
          <w:p w14:paraId="6522CFF9" w14:textId="77777777" w:rsidR="002D6B36" w:rsidRPr="007A2134" w:rsidRDefault="002D6B36" w:rsidP="00E0691A">
            <w:pPr>
              <w:jc w:val="center"/>
              <w:rPr>
                <w:sz w:val="22"/>
                <w:szCs w:val="22"/>
                <w:lang w:eastAsia="es-SV"/>
              </w:rPr>
            </w:pPr>
          </w:p>
        </w:tc>
      </w:tr>
      <w:tr w:rsidR="002D6B36" w:rsidRPr="009D7E72" w14:paraId="27F74C9E" w14:textId="77777777" w:rsidTr="00D94629">
        <w:trPr>
          <w:trHeight w:val="250"/>
        </w:trPr>
        <w:tc>
          <w:tcPr>
            <w:tcW w:w="2268" w:type="dxa"/>
            <w:vMerge/>
            <w:tcBorders>
              <w:top w:val="nil"/>
              <w:left w:val="single" w:sz="8" w:space="0" w:color="auto"/>
              <w:bottom w:val="single" w:sz="8" w:space="0" w:color="000000"/>
              <w:right w:val="single" w:sz="8" w:space="0" w:color="auto"/>
            </w:tcBorders>
            <w:vAlign w:val="center"/>
            <w:hideMark/>
          </w:tcPr>
          <w:p w14:paraId="7FFEE15D" w14:textId="77777777" w:rsidR="002D6B36" w:rsidRPr="00E40E22" w:rsidRDefault="002D6B36" w:rsidP="00E0691A">
            <w:pPr>
              <w:jc w:val="center"/>
              <w:rPr>
                <w:rFonts w:ascii="Museo Sans 300" w:hAnsi="Museo Sans 300"/>
                <w:b/>
                <w:bCs/>
                <w:color w:val="000000"/>
                <w:lang w:eastAsia="es-SV"/>
              </w:rPr>
            </w:pPr>
          </w:p>
        </w:tc>
        <w:tc>
          <w:tcPr>
            <w:tcW w:w="5528" w:type="dxa"/>
            <w:tcBorders>
              <w:top w:val="nil"/>
              <w:left w:val="nil"/>
              <w:bottom w:val="single" w:sz="4" w:space="0" w:color="auto"/>
              <w:right w:val="single" w:sz="8" w:space="0" w:color="auto"/>
            </w:tcBorders>
            <w:shd w:val="clear" w:color="auto" w:fill="auto"/>
            <w:vAlign w:val="center"/>
            <w:hideMark/>
          </w:tcPr>
          <w:p w14:paraId="7018BC0C" w14:textId="77777777" w:rsidR="002D6B36" w:rsidRPr="00E40E22" w:rsidRDefault="002D6B36" w:rsidP="00E0691A">
            <w:pPr>
              <w:jc w:val="center"/>
              <w:rPr>
                <w:rFonts w:ascii="Museo Sans 300" w:hAnsi="Museo Sans 300" w:cs="Arial"/>
                <w:color w:val="000000"/>
                <w:lang w:eastAsia="es-SV"/>
              </w:rPr>
            </w:pPr>
            <w:r w:rsidRPr="00E40E22">
              <w:rPr>
                <w:rFonts w:ascii="Museo Sans 300" w:hAnsi="Museo Sans 300" w:cs="Arial"/>
                <w:color w:val="000000"/>
                <w:lang w:eastAsia="es-SV"/>
              </w:rPr>
              <w:t>Chalatenango</w:t>
            </w:r>
          </w:p>
        </w:tc>
        <w:tc>
          <w:tcPr>
            <w:tcW w:w="160" w:type="dxa"/>
            <w:vAlign w:val="center"/>
            <w:hideMark/>
          </w:tcPr>
          <w:p w14:paraId="7FF2FD95" w14:textId="77777777" w:rsidR="002D6B36" w:rsidRPr="007A2134" w:rsidRDefault="002D6B36" w:rsidP="00E0691A">
            <w:pPr>
              <w:jc w:val="center"/>
              <w:rPr>
                <w:sz w:val="22"/>
                <w:szCs w:val="22"/>
                <w:lang w:eastAsia="es-SV"/>
              </w:rPr>
            </w:pPr>
          </w:p>
        </w:tc>
      </w:tr>
      <w:tr w:rsidR="002D6B36" w:rsidRPr="009D7E72" w14:paraId="53728392" w14:textId="77777777" w:rsidTr="00D94629">
        <w:trPr>
          <w:trHeight w:val="182"/>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55431D3E" w14:textId="77777777" w:rsidR="002D6B36" w:rsidRPr="00E40E22" w:rsidRDefault="002D6B36" w:rsidP="00E0691A">
            <w:pPr>
              <w:jc w:val="center"/>
              <w:rPr>
                <w:rFonts w:ascii="Museo Sans 300" w:hAnsi="Museo Sans 300" w:cs="Arial"/>
                <w:b/>
                <w:bCs/>
                <w:color w:val="000000"/>
                <w:lang w:eastAsia="es-SV"/>
              </w:rPr>
            </w:pPr>
            <w:r w:rsidRPr="00E40E22">
              <w:rPr>
                <w:rFonts w:ascii="Museo Sans 300" w:hAnsi="Museo Sans 300" w:cs="Arial"/>
                <w:b/>
                <w:bCs/>
                <w:color w:val="000000"/>
                <w:lang w:eastAsia="es-SV"/>
              </w:rPr>
              <w:t>LOTE 3</w:t>
            </w:r>
          </w:p>
        </w:tc>
        <w:tc>
          <w:tcPr>
            <w:tcW w:w="5528" w:type="dxa"/>
            <w:tcBorders>
              <w:top w:val="single" w:sz="4" w:space="0" w:color="auto"/>
              <w:left w:val="nil"/>
              <w:bottom w:val="nil"/>
              <w:right w:val="single" w:sz="8" w:space="0" w:color="auto"/>
            </w:tcBorders>
            <w:shd w:val="clear" w:color="auto" w:fill="auto"/>
            <w:vAlign w:val="center"/>
            <w:hideMark/>
          </w:tcPr>
          <w:p w14:paraId="0AC5B72E" w14:textId="77777777" w:rsidR="002D6B36" w:rsidRPr="00E40E22" w:rsidRDefault="002D6B36" w:rsidP="00E0691A">
            <w:pPr>
              <w:jc w:val="center"/>
              <w:rPr>
                <w:rFonts w:ascii="Museo Sans 300" w:hAnsi="Museo Sans 300" w:cs="Arial"/>
                <w:color w:val="000000"/>
                <w:lang w:eastAsia="es-SV"/>
              </w:rPr>
            </w:pPr>
            <w:r w:rsidRPr="00E40E22">
              <w:rPr>
                <w:rFonts w:ascii="Museo Sans 300" w:hAnsi="Museo Sans 300" w:cs="Arial"/>
                <w:color w:val="000000"/>
                <w:lang w:eastAsia="es-SV"/>
              </w:rPr>
              <w:t>Cuscatlán</w:t>
            </w:r>
          </w:p>
        </w:tc>
        <w:tc>
          <w:tcPr>
            <w:tcW w:w="160" w:type="dxa"/>
            <w:vAlign w:val="center"/>
            <w:hideMark/>
          </w:tcPr>
          <w:p w14:paraId="5E112984" w14:textId="77777777" w:rsidR="002D6B36" w:rsidRPr="007A2134" w:rsidRDefault="002D6B36" w:rsidP="00E0691A">
            <w:pPr>
              <w:jc w:val="center"/>
              <w:rPr>
                <w:sz w:val="22"/>
                <w:szCs w:val="22"/>
                <w:lang w:eastAsia="es-SV"/>
              </w:rPr>
            </w:pPr>
          </w:p>
        </w:tc>
      </w:tr>
      <w:tr w:rsidR="002D6B36" w:rsidRPr="009D7E72" w14:paraId="7EF19A60" w14:textId="77777777" w:rsidTr="00D94629">
        <w:trPr>
          <w:trHeight w:val="130"/>
        </w:trPr>
        <w:tc>
          <w:tcPr>
            <w:tcW w:w="2268" w:type="dxa"/>
            <w:vMerge/>
            <w:tcBorders>
              <w:top w:val="nil"/>
              <w:left w:val="single" w:sz="8" w:space="0" w:color="auto"/>
              <w:bottom w:val="single" w:sz="8" w:space="0" w:color="000000"/>
              <w:right w:val="single" w:sz="8" w:space="0" w:color="auto"/>
            </w:tcBorders>
            <w:vAlign w:val="center"/>
            <w:hideMark/>
          </w:tcPr>
          <w:p w14:paraId="6B2E50FA" w14:textId="77777777" w:rsidR="002D6B36" w:rsidRPr="00E40E22" w:rsidRDefault="002D6B36" w:rsidP="00E0691A">
            <w:pPr>
              <w:jc w:val="center"/>
              <w:rPr>
                <w:rFonts w:ascii="Museo Sans 300" w:hAnsi="Museo Sans 300" w:cs="Arial"/>
                <w:b/>
                <w:bCs/>
                <w:color w:val="000000"/>
                <w:lang w:eastAsia="es-SV"/>
              </w:rPr>
            </w:pPr>
          </w:p>
        </w:tc>
        <w:tc>
          <w:tcPr>
            <w:tcW w:w="5528" w:type="dxa"/>
            <w:tcBorders>
              <w:top w:val="nil"/>
              <w:left w:val="nil"/>
              <w:right w:val="single" w:sz="8" w:space="0" w:color="auto"/>
            </w:tcBorders>
            <w:shd w:val="clear" w:color="auto" w:fill="auto"/>
            <w:vAlign w:val="center"/>
            <w:hideMark/>
          </w:tcPr>
          <w:p w14:paraId="6AE577F6" w14:textId="77777777" w:rsidR="002D6B36" w:rsidRPr="00E40E22" w:rsidRDefault="002D6B36" w:rsidP="00E0691A">
            <w:pPr>
              <w:jc w:val="center"/>
              <w:rPr>
                <w:rFonts w:ascii="Museo Sans 300" w:hAnsi="Museo Sans 300" w:cs="Arial"/>
                <w:color w:val="000000"/>
                <w:lang w:eastAsia="es-SV"/>
              </w:rPr>
            </w:pPr>
            <w:r w:rsidRPr="00E40E22">
              <w:rPr>
                <w:rFonts w:ascii="Museo Sans 300" w:hAnsi="Museo Sans 300" w:cs="Arial"/>
                <w:color w:val="000000"/>
                <w:lang w:eastAsia="es-SV"/>
              </w:rPr>
              <w:t>Cabañas</w:t>
            </w:r>
          </w:p>
        </w:tc>
        <w:tc>
          <w:tcPr>
            <w:tcW w:w="160" w:type="dxa"/>
            <w:vAlign w:val="center"/>
            <w:hideMark/>
          </w:tcPr>
          <w:p w14:paraId="0037FD00" w14:textId="77777777" w:rsidR="002D6B36" w:rsidRPr="007A2134" w:rsidRDefault="002D6B36" w:rsidP="00E0691A">
            <w:pPr>
              <w:jc w:val="center"/>
              <w:rPr>
                <w:sz w:val="22"/>
                <w:szCs w:val="22"/>
                <w:lang w:eastAsia="es-SV"/>
              </w:rPr>
            </w:pPr>
          </w:p>
        </w:tc>
      </w:tr>
      <w:tr w:rsidR="002D6B36" w:rsidRPr="009D7E72" w14:paraId="34EC3F80" w14:textId="77777777" w:rsidTr="00D94629">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15BC499E" w14:textId="77777777" w:rsidR="002D6B36" w:rsidRPr="00E40E22" w:rsidRDefault="002D6B36" w:rsidP="00E0691A">
            <w:pPr>
              <w:jc w:val="center"/>
              <w:rPr>
                <w:rFonts w:ascii="Museo Sans 300" w:hAnsi="Museo Sans 300" w:cs="Arial"/>
                <w:b/>
                <w:bCs/>
                <w:color w:val="000000"/>
                <w:lang w:eastAsia="es-SV"/>
              </w:rPr>
            </w:pPr>
          </w:p>
        </w:tc>
        <w:tc>
          <w:tcPr>
            <w:tcW w:w="5528" w:type="dxa"/>
            <w:tcBorders>
              <w:top w:val="nil"/>
              <w:left w:val="nil"/>
              <w:bottom w:val="single" w:sz="8" w:space="0" w:color="000000"/>
              <w:right w:val="single" w:sz="8" w:space="0" w:color="auto"/>
            </w:tcBorders>
            <w:shd w:val="clear" w:color="auto" w:fill="auto"/>
            <w:vAlign w:val="center"/>
            <w:hideMark/>
          </w:tcPr>
          <w:p w14:paraId="7360F41C" w14:textId="77777777" w:rsidR="002D6B36" w:rsidRPr="00E40E22" w:rsidRDefault="002D6B36" w:rsidP="00E0691A">
            <w:pPr>
              <w:jc w:val="center"/>
              <w:rPr>
                <w:rFonts w:ascii="Museo Sans 300" w:hAnsi="Museo Sans 300" w:cs="Arial"/>
                <w:color w:val="000000"/>
                <w:lang w:eastAsia="es-SV"/>
              </w:rPr>
            </w:pPr>
            <w:r w:rsidRPr="00E40E22">
              <w:rPr>
                <w:rFonts w:ascii="Museo Sans 300" w:hAnsi="Museo Sans 300" w:cs="Arial"/>
                <w:color w:val="000000"/>
                <w:lang w:eastAsia="es-SV"/>
              </w:rPr>
              <w:t>San Vicente</w:t>
            </w:r>
          </w:p>
          <w:p w14:paraId="6981BB79"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olor w:val="000000"/>
                <w:lang w:eastAsia="es-SV"/>
              </w:rPr>
              <w:t>La Paz</w:t>
            </w:r>
          </w:p>
        </w:tc>
        <w:tc>
          <w:tcPr>
            <w:tcW w:w="160" w:type="dxa"/>
            <w:vAlign w:val="center"/>
            <w:hideMark/>
          </w:tcPr>
          <w:p w14:paraId="310200FA" w14:textId="77777777" w:rsidR="002D6B36" w:rsidRPr="007A2134" w:rsidRDefault="002D6B36" w:rsidP="00E0691A">
            <w:pPr>
              <w:jc w:val="center"/>
              <w:rPr>
                <w:sz w:val="22"/>
                <w:szCs w:val="22"/>
                <w:lang w:eastAsia="es-SV"/>
              </w:rPr>
            </w:pPr>
          </w:p>
        </w:tc>
      </w:tr>
      <w:tr w:rsidR="002D6B36" w:rsidRPr="009D7E72" w14:paraId="3D75802C" w14:textId="77777777" w:rsidTr="00D94629">
        <w:trPr>
          <w:trHeight w:val="300"/>
        </w:trPr>
        <w:tc>
          <w:tcPr>
            <w:tcW w:w="2268"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64CF2AE" w14:textId="77777777" w:rsidR="002D6B36" w:rsidRPr="00E40E22" w:rsidRDefault="002D6B36" w:rsidP="00E0691A">
            <w:pPr>
              <w:jc w:val="center"/>
              <w:rPr>
                <w:rFonts w:ascii="Museo Sans 300" w:hAnsi="Museo Sans 300"/>
                <w:b/>
                <w:bCs/>
                <w:color w:val="000000"/>
                <w:lang w:eastAsia="es-SV"/>
              </w:rPr>
            </w:pPr>
            <w:r w:rsidRPr="00E40E22">
              <w:rPr>
                <w:rFonts w:ascii="Museo Sans 300" w:hAnsi="Museo Sans 300" w:cs="Arial"/>
                <w:b/>
                <w:bCs/>
                <w:color w:val="000000"/>
                <w:lang w:eastAsia="es-SV"/>
              </w:rPr>
              <w:t>LOTE 4</w:t>
            </w:r>
          </w:p>
        </w:tc>
        <w:tc>
          <w:tcPr>
            <w:tcW w:w="5528" w:type="dxa"/>
            <w:tcBorders>
              <w:top w:val="single" w:sz="8" w:space="0" w:color="000000"/>
              <w:left w:val="nil"/>
              <w:bottom w:val="nil"/>
              <w:right w:val="single" w:sz="8" w:space="0" w:color="auto"/>
            </w:tcBorders>
            <w:shd w:val="clear" w:color="auto" w:fill="auto"/>
            <w:vAlign w:val="center"/>
            <w:hideMark/>
          </w:tcPr>
          <w:p w14:paraId="3106ED9B"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s="Arial"/>
                <w:color w:val="000000"/>
                <w:lang w:eastAsia="es-SV"/>
              </w:rPr>
              <w:t>Usulután</w:t>
            </w:r>
          </w:p>
        </w:tc>
        <w:tc>
          <w:tcPr>
            <w:tcW w:w="160" w:type="dxa"/>
            <w:vAlign w:val="center"/>
            <w:hideMark/>
          </w:tcPr>
          <w:p w14:paraId="71D61877" w14:textId="77777777" w:rsidR="002D6B36" w:rsidRPr="007A2134" w:rsidRDefault="002D6B36" w:rsidP="00E0691A">
            <w:pPr>
              <w:jc w:val="center"/>
              <w:rPr>
                <w:sz w:val="22"/>
                <w:szCs w:val="22"/>
                <w:lang w:eastAsia="es-SV"/>
              </w:rPr>
            </w:pPr>
          </w:p>
        </w:tc>
      </w:tr>
      <w:tr w:rsidR="002D6B36" w:rsidRPr="009D7E72" w14:paraId="57F82769" w14:textId="77777777" w:rsidTr="00D94629">
        <w:trPr>
          <w:trHeight w:val="146"/>
        </w:trPr>
        <w:tc>
          <w:tcPr>
            <w:tcW w:w="2268" w:type="dxa"/>
            <w:vMerge/>
            <w:tcBorders>
              <w:top w:val="single" w:sz="8" w:space="0" w:color="000000"/>
              <w:left w:val="single" w:sz="8" w:space="0" w:color="auto"/>
              <w:bottom w:val="single" w:sz="8" w:space="0" w:color="000000"/>
              <w:right w:val="single" w:sz="8" w:space="0" w:color="auto"/>
            </w:tcBorders>
            <w:vAlign w:val="center"/>
            <w:hideMark/>
          </w:tcPr>
          <w:p w14:paraId="5FC2E409" w14:textId="77777777" w:rsidR="002D6B36" w:rsidRPr="00E40E22" w:rsidRDefault="002D6B36" w:rsidP="00E0691A">
            <w:pPr>
              <w:jc w:val="center"/>
              <w:rPr>
                <w:rFonts w:ascii="Museo Sans 300" w:hAnsi="Museo Sans 300"/>
                <w:b/>
                <w:bCs/>
                <w:color w:val="000000"/>
                <w:lang w:eastAsia="es-SV"/>
              </w:rPr>
            </w:pPr>
          </w:p>
        </w:tc>
        <w:tc>
          <w:tcPr>
            <w:tcW w:w="5528" w:type="dxa"/>
            <w:tcBorders>
              <w:top w:val="nil"/>
              <w:left w:val="nil"/>
              <w:bottom w:val="nil"/>
              <w:right w:val="single" w:sz="8" w:space="0" w:color="auto"/>
            </w:tcBorders>
            <w:shd w:val="clear" w:color="auto" w:fill="auto"/>
            <w:vAlign w:val="center"/>
            <w:hideMark/>
          </w:tcPr>
          <w:p w14:paraId="52B3151F" w14:textId="77777777" w:rsidR="002D6B36" w:rsidRPr="00E40E22" w:rsidRDefault="002D6B36" w:rsidP="00E0691A">
            <w:pPr>
              <w:jc w:val="center"/>
              <w:rPr>
                <w:rFonts w:ascii="Museo Sans 300" w:hAnsi="Museo Sans 300" w:cs="Arial"/>
                <w:color w:val="000000"/>
                <w:lang w:eastAsia="es-SV"/>
              </w:rPr>
            </w:pPr>
            <w:r w:rsidRPr="00E40E22">
              <w:rPr>
                <w:rFonts w:ascii="Museo Sans 300" w:hAnsi="Museo Sans 300" w:cs="Arial"/>
                <w:color w:val="000000"/>
                <w:lang w:eastAsia="es-SV"/>
              </w:rPr>
              <w:t>San Miguel</w:t>
            </w:r>
          </w:p>
        </w:tc>
        <w:tc>
          <w:tcPr>
            <w:tcW w:w="160" w:type="dxa"/>
            <w:vAlign w:val="center"/>
            <w:hideMark/>
          </w:tcPr>
          <w:p w14:paraId="3B3E16A9" w14:textId="77777777" w:rsidR="002D6B36" w:rsidRPr="007A2134" w:rsidRDefault="002D6B36" w:rsidP="00E0691A">
            <w:pPr>
              <w:jc w:val="center"/>
              <w:rPr>
                <w:sz w:val="22"/>
                <w:szCs w:val="22"/>
                <w:lang w:eastAsia="es-SV"/>
              </w:rPr>
            </w:pPr>
          </w:p>
        </w:tc>
      </w:tr>
      <w:tr w:rsidR="002D6B36" w:rsidRPr="009D7E72" w14:paraId="1EC9D6DE" w14:textId="77777777" w:rsidTr="00D94629">
        <w:trPr>
          <w:trHeight w:val="150"/>
        </w:trPr>
        <w:tc>
          <w:tcPr>
            <w:tcW w:w="2268" w:type="dxa"/>
            <w:vMerge/>
            <w:tcBorders>
              <w:top w:val="single" w:sz="8" w:space="0" w:color="000000"/>
              <w:left w:val="single" w:sz="8" w:space="0" w:color="auto"/>
              <w:bottom w:val="single" w:sz="8" w:space="0" w:color="000000"/>
              <w:right w:val="single" w:sz="8" w:space="0" w:color="auto"/>
            </w:tcBorders>
            <w:vAlign w:val="center"/>
            <w:hideMark/>
          </w:tcPr>
          <w:p w14:paraId="660CD510" w14:textId="77777777" w:rsidR="002D6B36" w:rsidRPr="00E40E22" w:rsidRDefault="002D6B36" w:rsidP="00E0691A">
            <w:pPr>
              <w:jc w:val="center"/>
              <w:rPr>
                <w:rFonts w:ascii="Museo Sans 300" w:hAnsi="Museo Sans 300"/>
                <w:b/>
                <w:bCs/>
                <w:color w:val="000000"/>
                <w:lang w:eastAsia="es-SV"/>
              </w:rPr>
            </w:pPr>
          </w:p>
        </w:tc>
        <w:tc>
          <w:tcPr>
            <w:tcW w:w="5528" w:type="dxa"/>
            <w:tcBorders>
              <w:top w:val="nil"/>
              <w:left w:val="nil"/>
              <w:bottom w:val="nil"/>
              <w:right w:val="single" w:sz="8" w:space="0" w:color="auto"/>
            </w:tcBorders>
            <w:shd w:val="clear" w:color="auto" w:fill="auto"/>
            <w:vAlign w:val="center"/>
            <w:hideMark/>
          </w:tcPr>
          <w:p w14:paraId="1556B290"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s="Arial"/>
                <w:color w:val="000000"/>
                <w:lang w:eastAsia="es-SV"/>
              </w:rPr>
              <w:t>La Unión</w:t>
            </w:r>
          </w:p>
        </w:tc>
        <w:tc>
          <w:tcPr>
            <w:tcW w:w="160" w:type="dxa"/>
            <w:vAlign w:val="center"/>
            <w:hideMark/>
          </w:tcPr>
          <w:p w14:paraId="3A0CF96E" w14:textId="77777777" w:rsidR="002D6B36" w:rsidRPr="007A2134" w:rsidRDefault="002D6B36" w:rsidP="00E0691A">
            <w:pPr>
              <w:jc w:val="center"/>
              <w:rPr>
                <w:sz w:val="22"/>
                <w:szCs w:val="22"/>
                <w:lang w:eastAsia="es-SV"/>
              </w:rPr>
            </w:pPr>
          </w:p>
        </w:tc>
      </w:tr>
      <w:tr w:rsidR="002D6B36" w:rsidRPr="009D7E72" w14:paraId="16F2CD79" w14:textId="77777777" w:rsidTr="00D94629">
        <w:trPr>
          <w:trHeight w:val="60"/>
        </w:trPr>
        <w:tc>
          <w:tcPr>
            <w:tcW w:w="2268" w:type="dxa"/>
            <w:vMerge/>
            <w:tcBorders>
              <w:top w:val="single" w:sz="8" w:space="0" w:color="000000"/>
              <w:left w:val="single" w:sz="8" w:space="0" w:color="auto"/>
              <w:bottom w:val="single" w:sz="8" w:space="0" w:color="000000"/>
              <w:right w:val="single" w:sz="8" w:space="0" w:color="auto"/>
            </w:tcBorders>
            <w:vAlign w:val="center"/>
            <w:hideMark/>
          </w:tcPr>
          <w:p w14:paraId="4044B753" w14:textId="77777777" w:rsidR="002D6B36" w:rsidRPr="00E40E22" w:rsidRDefault="002D6B36" w:rsidP="00E0691A">
            <w:pPr>
              <w:jc w:val="center"/>
              <w:rPr>
                <w:rFonts w:ascii="Museo Sans 300" w:hAnsi="Museo Sans 300"/>
                <w:b/>
                <w:bCs/>
                <w:color w:val="000000"/>
                <w:lang w:eastAsia="es-SV"/>
              </w:rPr>
            </w:pPr>
          </w:p>
        </w:tc>
        <w:tc>
          <w:tcPr>
            <w:tcW w:w="5528" w:type="dxa"/>
            <w:tcBorders>
              <w:top w:val="nil"/>
              <w:left w:val="nil"/>
              <w:bottom w:val="single" w:sz="8" w:space="0" w:color="auto"/>
              <w:right w:val="single" w:sz="8" w:space="0" w:color="auto"/>
            </w:tcBorders>
            <w:shd w:val="clear" w:color="auto" w:fill="auto"/>
            <w:vAlign w:val="center"/>
            <w:hideMark/>
          </w:tcPr>
          <w:p w14:paraId="2739B93B" w14:textId="77777777" w:rsidR="002D6B36" w:rsidRPr="00E40E22" w:rsidRDefault="002D6B36" w:rsidP="00E0691A">
            <w:pPr>
              <w:jc w:val="center"/>
              <w:rPr>
                <w:rFonts w:ascii="Museo Sans 300" w:hAnsi="Museo Sans 300"/>
                <w:color w:val="000000"/>
                <w:lang w:eastAsia="es-SV"/>
              </w:rPr>
            </w:pPr>
            <w:r w:rsidRPr="00E40E22">
              <w:rPr>
                <w:rFonts w:ascii="Museo Sans 300" w:hAnsi="Museo Sans 300" w:cs="Arial"/>
                <w:color w:val="000000"/>
                <w:lang w:eastAsia="es-SV"/>
              </w:rPr>
              <w:t>Morazán</w:t>
            </w:r>
          </w:p>
        </w:tc>
        <w:tc>
          <w:tcPr>
            <w:tcW w:w="160" w:type="dxa"/>
            <w:vAlign w:val="center"/>
            <w:hideMark/>
          </w:tcPr>
          <w:p w14:paraId="6C83CA3F" w14:textId="77777777" w:rsidR="002D6B36" w:rsidRPr="007A2134" w:rsidRDefault="002D6B36" w:rsidP="00E0691A">
            <w:pPr>
              <w:jc w:val="center"/>
              <w:rPr>
                <w:sz w:val="22"/>
                <w:szCs w:val="22"/>
                <w:lang w:eastAsia="es-SV"/>
              </w:rPr>
            </w:pPr>
          </w:p>
        </w:tc>
      </w:tr>
    </w:tbl>
    <w:p w14:paraId="7BC154B9" w14:textId="77777777" w:rsidR="002D6B36" w:rsidRPr="004C6EEB" w:rsidRDefault="002D6B36" w:rsidP="002D6B36">
      <w:pPr>
        <w:jc w:val="center"/>
        <w:rPr>
          <w:rFonts w:ascii="Museo Sans 300" w:hAnsi="Museo Sans 300" w:cs="Arial"/>
          <w:color w:val="000000"/>
        </w:rPr>
      </w:pPr>
    </w:p>
    <w:p w14:paraId="166ED3FF" w14:textId="4DFF8757" w:rsidR="002D6B36" w:rsidRPr="004C6EEB" w:rsidRDefault="002D6B36" w:rsidP="002D6B36">
      <w:pPr>
        <w:jc w:val="both"/>
        <w:rPr>
          <w:rFonts w:ascii="Museo Sans 300" w:hAnsi="Museo Sans 300" w:cs="Arial"/>
          <w:color w:val="FF0000"/>
        </w:rPr>
      </w:pPr>
      <w:r w:rsidRPr="004C6EEB">
        <w:rPr>
          <w:rFonts w:ascii="Museo Sans 300" w:hAnsi="Museo Sans 300" w:cs="Arial"/>
          <w:color w:val="FF0000"/>
        </w:rPr>
        <w:t xml:space="preserve">       </w:t>
      </w:r>
    </w:p>
    <w:p w14:paraId="34C78C8B" w14:textId="77777777" w:rsidR="002D6B36" w:rsidRPr="004C6EEB" w:rsidRDefault="002D6B36" w:rsidP="002D6B36">
      <w:pPr>
        <w:jc w:val="both"/>
        <w:rPr>
          <w:rFonts w:ascii="Museo Sans 300" w:hAnsi="Museo Sans 300" w:cs="Arial"/>
          <w:bCs/>
        </w:rPr>
      </w:pPr>
      <w:r w:rsidRPr="004C6EEB">
        <w:rPr>
          <w:rFonts w:ascii="Museo Sans 300" w:hAnsi="Museo Sans 300" w:cs="Arial"/>
          <w:color w:val="000000"/>
        </w:rPr>
        <w:t xml:space="preserve"> </w:t>
      </w:r>
      <w:r w:rsidRPr="004C6EEB">
        <w:rPr>
          <w:rFonts w:ascii="Museo Sans 300" w:hAnsi="Museo Sans 300" w:cs="Arial"/>
          <w:b/>
        </w:rPr>
        <w:t>VI.-PLAZO DE EJECUCION</w:t>
      </w:r>
      <w:r w:rsidRPr="004C6EEB">
        <w:rPr>
          <w:rFonts w:ascii="Museo Sans 300" w:hAnsi="Museo Sans 300" w:cs="Arial"/>
          <w:bCs/>
        </w:rPr>
        <w:t>.</w:t>
      </w:r>
    </w:p>
    <w:p w14:paraId="66677F18" w14:textId="77777777" w:rsidR="002D6B36" w:rsidRDefault="002D6B36" w:rsidP="002D6B36">
      <w:pPr>
        <w:jc w:val="both"/>
        <w:rPr>
          <w:rFonts w:ascii="Museo Sans 300" w:hAnsi="Museo Sans 300" w:cs="Arial"/>
          <w:bCs/>
        </w:rPr>
      </w:pPr>
      <w:r w:rsidRPr="004C6EEB">
        <w:rPr>
          <w:rFonts w:ascii="Museo Sans 300" w:hAnsi="Museo Sans 300" w:cs="Arial"/>
          <w:bCs/>
        </w:rPr>
        <w:t xml:space="preserve">El plazo de ejecución del proyecto se desarrollará a partir del mes </w:t>
      </w:r>
      <w:r w:rsidRPr="00FD484D">
        <w:rPr>
          <w:rFonts w:ascii="Museo Sans 300" w:hAnsi="Museo Sans 300" w:cs="Arial"/>
          <w:bCs/>
        </w:rPr>
        <w:t xml:space="preserve">de </w:t>
      </w:r>
      <w:r>
        <w:rPr>
          <w:rFonts w:ascii="Museo Sans 300" w:hAnsi="Museo Sans 300" w:cs="Arial"/>
          <w:bCs/>
        </w:rPr>
        <w:t>abril</w:t>
      </w:r>
      <w:r w:rsidRPr="00FD484D">
        <w:rPr>
          <w:rFonts w:ascii="Museo Sans 300" w:hAnsi="Museo Sans 300" w:cs="Arial"/>
          <w:bCs/>
        </w:rPr>
        <w:t xml:space="preserve"> al 31 de diciembre de 2023</w:t>
      </w:r>
      <w:r w:rsidRPr="00D03171">
        <w:rPr>
          <w:rFonts w:ascii="Museo Sans 300" w:hAnsi="Museo Sans 300" w:cs="Arial"/>
          <w:bCs/>
        </w:rPr>
        <w:t xml:space="preserve">. La ejecución de obras se verá por medio de programación de obra, revisada </w:t>
      </w:r>
      <w:r w:rsidRPr="001501A6">
        <w:rPr>
          <w:rFonts w:ascii="Museo Sans 300" w:hAnsi="Museo Sans 300" w:cs="Arial"/>
          <w:bCs/>
        </w:rPr>
        <w:t>por ambas partes</w:t>
      </w:r>
      <w:r>
        <w:rPr>
          <w:rFonts w:ascii="Museo Sans 300" w:hAnsi="Museo Sans 300" w:cs="Arial"/>
          <w:bCs/>
        </w:rPr>
        <w:t xml:space="preserve"> (Contratista y Supervisión)</w:t>
      </w:r>
      <w:r w:rsidRPr="001501A6">
        <w:rPr>
          <w:rFonts w:ascii="Museo Sans 300" w:hAnsi="Museo Sans 300" w:cs="Arial"/>
          <w:bCs/>
        </w:rPr>
        <w:t>, el contratista estará obligado a cumplir las fechas acordadas. Y el cumplimiento será revisado para aprobación de estimaciones y a la vez deberá de presentar informe semanal de avance físico real y programación de obra</w:t>
      </w:r>
      <w:r>
        <w:rPr>
          <w:rFonts w:ascii="Museo Sans 300" w:hAnsi="Museo Sans 300" w:cs="Arial"/>
          <w:bCs/>
        </w:rPr>
        <w:t xml:space="preserve"> en Project</w:t>
      </w:r>
      <w:r w:rsidRPr="001501A6">
        <w:rPr>
          <w:rFonts w:ascii="Museo Sans 300" w:hAnsi="Museo Sans 300" w:cs="Arial"/>
          <w:bCs/>
        </w:rPr>
        <w:t xml:space="preserve">. </w:t>
      </w:r>
    </w:p>
    <w:p w14:paraId="75299CCB" w14:textId="77777777" w:rsidR="002D6B36" w:rsidRDefault="002D6B36" w:rsidP="002D6B36">
      <w:pPr>
        <w:jc w:val="both"/>
        <w:rPr>
          <w:rFonts w:ascii="Museo Sans 300" w:hAnsi="Museo Sans 300" w:cs="Arial"/>
          <w:bCs/>
        </w:rPr>
      </w:pPr>
    </w:p>
    <w:p w14:paraId="587120DD" w14:textId="77777777" w:rsidR="002D6B36" w:rsidRDefault="002D6B36" w:rsidP="002D6B36">
      <w:pPr>
        <w:jc w:val="both"/>
        <w:rPr>
          <w:rFonts w:ascii="Museo Sans 300" w:hAnsi="Museo Sans 300" w:cs="Arial"/>
          <w:b/>
          <w:lang w:val="es-ES_tradnl"/>
        </w:rPr>
      </w:pPr>
      <w:r>
        <w:rPr>
          <w:rFonts w:ascii="Museo Sans 300" w:hAnsi="Museo Sans 300" w:cs="Arial"/>
          <w:b/>
          <w:lang w:val="es-ES_tradnl"/>
        </w:rPr>
        <w:t>VII.-</w:t>
      </w:r>
      <w:r w:rsidRPr="008572E0">
        <w:rPr>
          <w:rFonts w:ascii="Museo Sans 300" w:hAnsi="Museo Sans 300" w:cs="Arial"/>
          <w:b/>
          <w:lang w:val="es-ES_tradnl"/>
        </w:rPr>
        <w:t>ORDENES DE SERVICIO</w:t>
      </w:r>
      <w:r>
        <w:rPr>
          <w:rFonts w:ascii="Museo Sans 300" w:hAnsi="Museo Sans 300" w:cs="Arial"/>
          <w:b/>
          <w:lang w:val="es-ES_tradnl"/>
        </w:rPr>
        <w:t>.</w:t>
      </w:r>
    </w:p>
    <w:p w14:paraId="0706A7B7" w14:textId="77777777" w:rsidR="002D6B36" w:rsidRPr="00AA2697" w:rsidRDefault="002D6B36" w:rsidP="002D6B36">
      <w:pPr>
        <w:jc w:val="both"/>
        <w:rPr>
          <w:rFonts w:ascii="Museo Sans 300" w:hAnsi="Museo Sans 300" w:cs="Arial"/>
          <w:b/>
          <w:lang w:val="es-ES_tradnl"/>
        </w:rPr>
      </w:pPr>
      <w:r w:rsidRPr="00225122">
        <w:rPr>
          <w:rFonts w:ascii="Museo Sans 300" w:hAnsi="Museo Sans 300" w:cs="Arial"/>
          <w:color w:val="000000"/>
        </w:rPr>
        <w:t xml:space="preserve">La orden de servicio es un documento que sirve para ordenar el servicio, es una autorización para iniciar, a </w:t>
      </w:r>
      <w:r w:rsidRPr="00AA2697">
        <w:rPr>
          <w:rFonts w:ascii="Museo Sans 300" w:hAnsi="Museo Sans 300" w:cs="Arial"/>
        </w:rPr>
        <w:t>partir de la emisión de este documento el contratista está autorizado para realizar la inspección al centro educativo asignado y elaborar el perfil Técnico por parte del profesional (</w:t>
      </w:r>
      <w:proofErr w:type="spellStart"/>
      <w:r w:rsidRPr="00AA2697">
        <w:rPr>
          <w:rFonts w:ascii="Museo Sans 300" w:hAnsi="Museo Sans 300" w:cs="Arial"/>
        </w:rPr>
        <w:t>perfilista</w:t>
      </w:r>
      <w:proofErr w:type="spellEnd"/>
      <w:r w:rsidRPr="00AA2697">
        <w:rPr>
          <w:rFonts w:ascii="Museo Sans 300" w:hAnsi="Museo Sans 300" w:cs="Arial"/>
        </w:rPr>
        <w:t>/diseñador).</w:t>
      </w:r>
    </w:p>
    <w:p w14:paraId="255CBA66" w14:textId="77777777" w:rsidR="002D6B36" w:rsidRPr="00AA2697" w:rsidRDefault="002D6B36" w:rsidP="002D6B36">
      <w:pPr>
        <w:jc w:val="both"/>
        <w:rPr>
          <w:rFonts w:ascii="Museo Sans 300" w:hAnsi="Museo Sans 300" w:cs="Arial"/>
          <w:b/>
          <w:lang w:val="es-ES_tradnl"/>
        </w:rPr>
      </w:pPr>
    </w:p>
    <w:p w14:paraId="7167A741" w14:textId="2F8203F6" w:rsidR="002D6B36" w:rsidRPr="00AA2697" w:rsidRDefault="002D6B36" w:rsidP="002D6B36">
      <w:pPr>
        <w:jc w:val="both"/>
        <w:rPr>
          <w:rFonts w:ascii="Museo Sans 300" w:hAnsi="Museo Sans 300"/>
        </w:rPr>
      </w:pPr>
      <w:r w:rsidRPr="00AA2697">
        <w:rPr>
          <w:rFonts w:ascii="Museo Sans 300" w:hAnsi="Museo Sans 300"/>
        </w:rPr>
        <w:t xml:space="preserve">El Administrador de contrato proporcionará al contratista el listado de los Centros Educativos, un diagnóstico, o informe  previo con daños o necesidades urgentes de Rehabilitaciones y/o construcciones de infraestructura de la zona adjudicada, para que el contratista a través de su </w:t>
      </w:r>
      <w:proofErr w:type="spellStart"/>
      <w:r w:rsidRPr="00AA2697">
        <w:rPr>
          <w:rFonts w:ascii="Museo Sans 300" w:hAnsi="Museo Sans 300"/>
        </w:rPr>
        <w:lastRenderedPageBreak/>
        <w:t>perfilista</w:t>
      </w:r>
      <w:proofErr w:type="spellEnd"/>
      <w:r w:rsidRPr="00AA2697">
        <w:rPr>
          <w:rFonts w:ascii="Museo Sans 300" w:hAnsi="Museo Sans 300"/>
        </w:rPr>
        <w:t xml:space="preserve">/diseñador realice una inspección y establezca  las obras a realizar en el centro educativo, así como  establecer qué tipo de intervención se realizara, posterior a ello  el contratista presentara su perfil técnico el cual consistirá en una propuesta técnica de intervención, consistente en: a) presupuesto de actividades a realizar, con los precios unitarios  presentados en su cuadro de precios, b) planos talleres de las obras a realizar (planos arquitectónicos de intervención con cuadros de detalles de acabados, ventanas, puertas, etc.), para lo cual es necesario realizar un levantamiento topográfico de cada centro </w:t>
      </w:r>
      <w:r w:rsidR="000A0DAC">
        <w:rPr>
          <w:rFonts w:ascii="Museo Sans 300" w:hAnsi="Museo Sans 300"/>
        </w:rPr>
        <w:t>educativo</w:t>
      </w:r>
      <w:r w:rsidRPr="00AA2697">
        <w:rPr>
          <w:rFonts w:ascii="Museo Sans 300" w:hAnsi="Museo Sans 300"/>
        </w:rPr>
        <w:t xml:space="preserve"> y c) una programación  de obra  en donde se establezca el plazo, esta propuesta técnica  de intervención será analizada y aprobada por el Supervisor de la obra y el Administrador de Contrato y este autorizará la misma,  para cada centro educativo. Dentro del plano taller de intervención de las obras presentado en la propuesta técnica, para toda obra a ejecutar se deberá de presentar una propuesta esta debe incluir (planta arquitectónica + renders) cumpliendo los estándares de “Mi Nueva Escuela” para su autorización y validación por parte del administrador de contrato. Esta será la base para elaborar un modelo en 3D y Render, que será presentado para aprobación al administrador de contratos, estos modelos servirán   para desarrollar los planos AS BUILT (como construido) de obras a construir, en la ejecución del proyecto.</w:t>
      </w:r>
    </w:p>
    <w:p w14:paraId="30885E67" w14:textId="77777777" w:rsidR="002D6B36" w:rsidRPr="00AA2697" w:rsidRDefault="002D6B36" w:rsidP="002D6B36">
      <w:pPr>
        <w:jc w:val="both"/>
        <w:rPr>
          <w:rFonts w:ascii="Museo Sans 300" w:hAnsi="Museo Sans 300"/>
        </w:rPr>
      </w:pPr>
    </w:p>
    <w:p w14:paraId="7A9A5D92" w14:textId="3B408C52" w:rsidR="002D6B36" w:rsidRPr="00AA2697" w:rsidRDefault="002D6B36" w:rsidP="002D6B36">
      <w:pPr>
        <w:jc w:val="both"/>
        <w:rPr>
          <w:rFonts w:ascii="Museo Sans 300" w:hAnsi="Museo Sans 300"/>
        </w:rPr>
      </w:pPr>
      <w:r w:rsidRPr="00AA2697">
        <w:rPr>
          <w:rFonts w:ascii="Museo Sans 300" w:hAnsi="Museo Sans 300"/>
        </w:rPr>
        <w:t xml:space="preserve">De ser necesario pago de impuestos municipales en los centros </w:t>
      </w:r>
      <w:r w:rsidR="000A0DAC">
        <w:rPr>
          <w:rFonts w:ascii="Museo Sans 300" w:hAnsi="Museo Sans 300"/>
        </w:rPr>
        <w:t>educativo</w:t>
      </w:r>
      <w:r w:rsidRPr="00AA2697">
        <w:rPr>
          <w:rFonts w:ascii="Museo Sans 300" w:hAnsi="Museo Sans 300"/>
        </w:rPr>
        <w:t>s, se debe considerar que el pago será efectuado por el contratista y deberá agregarlo al presupuesto de la propuesta de intervención.</w:t>
      </w:r>
    </w:p>
    <w:p w14:paraId="0F04A72C" w14:textId="77777777" w:rsidR="002D6B36" w:rsidRPr="00AA2697" w:rsidRDefault="002D6B36" w:rsidP="002D6B36">
      <w:pPr>
        <w:jc w:val="both"/>
        <w:rPr>
          <w:rFonts w:ascii="Museo Sans 300" w:hAnsi="Museo Sans 300"/>
        </w:rPr>
      </w:pPr>
    </w:p>
    <w:p w14:paraId="408E03A6" w14:textId="77777777" w:rsidR="002D6B36" w:rsidRPr="00AA2697" w:rsidRDefault="002D6B36" w:rsidP="002D6B36">
      <w:pPr>
        <w:jc w:val="both"/>
        <w:rPr>
          <w:rFonts w:ascii="Museo Sans 300" w:hAnsi="Museo Sans 300"/>
        </w:rPr>
      </w:pPr>
      <w:r w:rsidRPr="00AA2697">
        <w:rPr>
          <w:rFonts w:ascii="Museo Sans 300" w:hAnsi="Museo Sans 300"/>
        </w:rPr>
        <w:t xml:space="preserve">Estas órdenes de servicio se emitirán hasta agotar el monto asignado en la zona, el Administrador de contrato proporcionara al contratista, dos o más órdenes de servicio para que puedan ejecutarse de forma simultánea, </w:t>
      </w:r>
      <w:proofErr w:type="gramStart"/>
      <w:r w:rsidRPr="00AA2697">
        <w:rPr>
          <w:rFonts w:ascii="Museo Sans 300" w:hAnsi="Museo Sans 300"/>
        </w:rPr>
        <w:t>de acuerdo a</w:t>
      </w:r>
      <w:proofErr w:type="gramEnd"/>
      <w:r w:rsidRPr="00AA2697">
        <w:rPr>
          <w:rFonts w:ascii="Museo Sans 300" w:hAnsi="Museo Sans 300"/>
        </w:rPr>
        <w:t xml:space="preserve"> la zona adjudicada.</w:t>
      </w:r>
    </w:p>
    <w:p w14:paraId="232EC7C8" w14:textId="77777777" w:rsidR="002D6B36" w:rsidRPr="00AA2697" w:rsidRDefault="002D6B36" w:rsidP="002D6B36">
      <w:pPr>
        <w:jc w:val="both"/>
        <w:rPr>
          <w:rFonts w:ascii="Museo Sans 300" w:hAnsi="Museo Sans 300"/>
        </w:rPr>
      </w:pPr>
    </w:p>
    <w:p w14:paraId="54B2FA47" w14:textId="77777777" w:rsidR="002D6B36" w:rsidRPr="00C71B47" w:rsidRDefault="002D6B36" w:rsidP="002D6B36">
      <w:pPr>
        <w:jc w:val="both"/>
        <w:rPr>
          <w:rFonts w:ascii="Museo Sans 300" w:hAnsi="Museo Sans 300" w:cs="Arial"/>
          <w:bCs/>
        </w:rPr>
      </w:pPr>
      <w:r w:rsidRPr="00AA2697">
        <w:rPr>
          <w:rFonts w:ascii="Museo Sans 300" w:hAnsi="Museo Sans 300"/>
        </w:rPr>
        <w:t xml:space="preserve">La empresa contratista tendrá como plazo máximo para entregar al administrador de contrato, el perfil técnico con su propuesta técnica de intervención y el presupuesto </w:t>
      </w:r>
      <w:r>
        <w:rPr>
          <w:rFonts w:ascii="Museo Sans 300" w:hAnsi="Museo Sans 300"/>
        </w:rPr>
        <w:t>15</w:t>
      </w:r>
      <w:r w:rsidRPr="00AA2697">
        <w:rPr>
          <w:rFonts w:ascii="Museo Sans 300" w:hAnsi="Museo Sans 300"/>
        </w:rPr>
        <w:t xml:space="preserve"> días hábiles, después de haber realizado visita de campo en conjunto con el administrador de contrato, monitor del departamento, luego contará </w:t>
      </w:r>
      <w:r w:rsidRPr="00C71B47">
        <w:rPr>
          <w:rFonts w:ascii="Museo Sans 300" w:hAnsi="Museo Sans 300"/>
        </w:rPr>
        <w:t>con 3 días para presentar a aprobación el modelo en 3D y Render</w:t>
      </w:r>
      <w:r>
        <w:rPr>
          <w:rFonts w:ascii="Museo Sans 300" w:hAnsi="Museo Sans 300" w:cs="Arial"/>
          <w:bCs/>
        </w:rPr>
        <w:t>.</w:t>
      </w:r>
    </w:p>
    <w:p w14:paraId="71385F97" w14:textId="77777777" w:rsidR="002D6B36" w:rsidRPr="005A10DD" w:rsidRDefault="002D6B36" w:rsidP="002D6B36">
      <w:pPr>
        <w:jc w:val="both"/>
        <w:rPr>
          <w:rFonts w:ascii="Museo Sans 300" w:hAnsi="Museo Sans 300" w:cs="Arial"/>
        </w:rPr>
      </w:pPr>
      <w:r w:rsidRPr="005A10DD">
        <w:rPr>
          <w:rFonts w:ascii="Museo Sans 300" w:hAnsi="Museo Sans 300" w:cs="Arial"/>
        </w:rPr>
        <w:t>En base a la programación de obra presentada por el contratista y que haya sido aprobada, el administrador de contrato emitirá la orden de inicio para la ejecución de las obras</w:t>
      </w:r>
      <w:r>
        <w:rPr>
          <w:rFonts w:ascii="Museo Sans 300" w:hAnsi="Museo Sans 300" w:cs="Arial"/>
        </w:rPr>
        <w:t>.</w:t>
      </w:r>
    </w:p>
    <w:p w14:paraId="1AB80FFB" w14:textId="77777777" w:rsidR="002D6B36" w:rsidRDefault="002D6B36" w:rsidP="002D6B36">
      <w:pPr>
        <w:jc w:val="both"/>
        <w:rPr>
          <w:rFonts w:ascii="Museo Sans 300" w:hAnsi="Museo Sans 300" w:cs="Arial"/>
          <w:bCs/>
        </w:rPr>
      </w:pPr>
      <w:r>
        <w:rPr>
          <w:rFonts w:ascii="Museo Sans 300" w:hAnsi="Museo Sans 300" w:cs="Arial"/>
          <w:color w:val="000000"/>
        </w:rPr>
        <w:t xml:space="preserve"> </w:t>
      </w:r>
    </w:p>
    <w:p w14:paraId="2249C7DC" w14:textId="77777777" w:rsidR="002D6B36" w:rsidRDefault="002D6B36" w:rsidP="002D6B36">
      <w:pPr>
        <w:jc w:val="both"/>
        <w:rPr>
          <w:rFonts w:ascii="Museo Sans 300" w:hAnsi="Museo Sans 300" w:cs="Arial"/>
          <w:bCs/>
        </w:rPr>
      </w:pPr>
      <w:r w:rsidRPr="005A10DD">
        <w:rPr>
          <w:rFonts w:ascii="Museo Sans 300" w:hAnsi="Museo Sans 300" w:cs="Arial"/>
          <w:b/>
        </w:rPr>
        <w:t>VIII</w:t>
      </w:r>
      <w:r w:rsidRPr="002969C8">
        <w:rPr>
          <w:rFonts w:ascii="Museo Sans 300" w:hAnsi="Museo Sans 300" w:cs="Arial"/>
          <w:b/>
        </w:rPr>
        <w:t>.- MONTOS ASIGNADOS</w:t>
      </w:r>
      <w:r w:rsidRPr="005A10DD">
        <w:rPr>
          <w:rFonts w:ascii="Museo Sans 300" w:hAnsi="Museo Sans 300" w:cs="Arial"/>
          <w:bCs/>
        </w:rPr>
        <w:t xml:space="preserve"> </w:t>
      </w:r>
    </w:p>
    <w:p w14:paraId="0384F4D4" w14:textId="77777777" w:rsidR="002D6B36" w:rsidRPr="00FC0B63" w:rsidRDefault="002D6B36" w:rsidP="002D6B36">
      <w:pPr>
        <w:jc w:val="both"/>
        <w:rPr>
          <w:rFonts w:ascii="Calibri" w:hAnsi="Calibri" w:cs="Calibri"/>
          <w:color w:val="000000"/>
          <w:sz w:val="22"/>
          <w:szCs w:val="22"/>
        </w:rPr>
      </w:pPr>
      <w:r w:rsidRPr="005A10DD">
        <w:rPr>
          <w:rFonts w:ascii="Museo Sans 300" w:hAnsi="Museo Sans 300" w:cs="Arial"/>
          <w:bCs/>
        </w:rPr>
        <w:t xml:space="preserve">El monto máximo disponible para la realización de las obras es de </w:t>
      </w:r>
      <w:r>
        <w:rPr>
          <w:rFonts w:ascii="Museo Sans 300" w:hAnsi="Museo Sans 300" w:cs="Arial"/>
          <w:bCs/>
        </w:rPr>
        <w:t>TREINTA</w:t>
      </w:r>
      <w:r w:rsidRPr="00FD484D">
        <w:rPr>
          <w:rFonts w:ascii="Museo Sans 300" w:hAnsi="Museo Sans 300" w:cs="Arial"/>
          <w:bCs/>
        </w:rPr>
        <w:t xml:space="preserve"> Y </w:t>
      </w:r>
      <w:r>
        <w:rPr>
          <w:rFonts w:ascii="Museo Sans 300" w:hAnsi="Museo Sans 300" w:cs="Arial"/>
          <w:bCs/>
        </w:rPr>
        <w:t>TRES</w:t>
      </w:r>
      <w:r w:rsidRPr="00FD484D">
        <w:rPr>
          <w:rFonts w:ascii="Museo Sans 300" w:hAnsi="Museo Sans 300" w:cs="Arial"/>
          <w:bCs/>
        </w:rPr>
        <w:t xml:space="preserve"> MILLONES, CU</w:t>
      </w:r>
      <w:r>
        <w:rPr>
          <w:rFonts w:ascii="Museo Sans 300" w:hAnsi="Museo Sans 300" w:cs="Arial"/>
          <w:bCs/>
        </w:rPr>
        <w:t>AR</w:t>
      </w:r>
      <w:r w:rsidRPr="00FD484D">
        <w:rPr>
          <w:rFonts w:ascii="Museo Sans 300" w:hAnsi="Museo Sans 300" w:cs="Arial"/>
          <w:bCs/>
        </w:rPr>
        <w:t>ENTA</w:t>
      </w:r>
      <w:r>
        <w:rPr>
          <w:rFonts w:ascii="Museo Sans 300" w:hAnsi="Museo Sans 300" w:cs="Arial"/>
          <w:bCs/>
        </w:rPr>
        <w:t xml:space="preserve"> Y CINCO</w:t>
      </w:r>
      <w:r w:rsidRPr="00FD484D">
        <w:rPr>
          <w:rFonts w:ascii="Museo Sans 300" w:hAnsi="Museo Sans 300" w:cs="Arial"/>
          <w:bCs/>
        </w:rPr>
        <w:t xml:space="preserve"> MIL,</w:t>
      </w:r>
      <w:r>
        <w:rPr>
          <w:rFonts w:ascii="Museo Sans 300" w:hAnsi="Museo Sans 300" w:cs="Arial"/>
          <w:bCs/>
        </w:rPr>
        <w:t xml:space="preserve"> CUATROCIENTOS CINCUENTA Y CUATRO</w:t>
      </w:r>
      <w:r w:rsidRPr="00FD484D">
        <w:rPr>
          <w:rFonts w:ascii="Museo Sans 300" w:hAnsi="Museo Sans 300" w:cs="Arial"/>
          <w:bCs/>
        </w:rPr>
        <w:t xml:space="preserve"> </w:t>
      </w:r>
      <w:r>
        <w:rPr>
          <w:rFonts w:ascii="Museo Sans 300" w:hAnsi="Museo Sans 300" w:cs="Arial"/>
          <w:bCs/>
        </w:rPr>
        <w:t>56</w:t>
      </w:r>
      <w:r w:rsidRPr="00FD484D">
        <w:rPr>
          <w:rFonts w:ascii="Museo Sans 300" w:hAnsi="Museo Sans 300" w:cs="Arial"/>
          <w:bCs/>
        </w:rPr>
        <w:t xml:space="preserve">/100 DÓLARES DE LOS ESTADOS UNIDOS DE AMÉRICA (US$ </w:t>
      </w:r>
      <w:r>
        <w:rPr>
          <w:rFonts w:ascii="Museo Sans 300" w:hAnsi="Museo Sans 300" w:cs="Arial"/>
          <w:bCs/>
        </w:rPr>
        <w:t>33</w:t>
      </w:r>
      <w:r w:rsidRPr="00FD484D">
        <w:rPr>
          <w:rFonts w:ascii="Museo Sans 300" w:hAnsi="Museo Sans 300" w:cs="Arial"/>
          <w:bCs/>
        </w:rPr>
        <w:t>,</w:t>
      </w:r>
      <w:r>
        <w:rPr>
          <w:rFonts w:ascii="Museo Sans 300" w:hAnsi="Museo Sans 300" w:cs="Arial"/>
          <w:bCs/>
        </w:rPr>
        <w:t>045</w:t>
      </w:r>
      <w:r w:rsidRPr="00FD484D">
        <w:rPr>
          <w:rFonts w:ascii="Museo Sans 300" w:hAnsi="Museo Sans 300" w:cs="Arial"/>
          <w:bCs/>
        </w:rPr>
        <w:t>,</w:t>
      </w:r>
      <w:r>
        <w:rPr>
          <w:rFonts w:ascii="Museo Sans 300" w:hAnsi="Museo Sans 300" w:cs="Arial"/>
          <w:bCs/>
        </w:rPr>
        <w:t>454</w:t>
      </w:r>
      <w:r w:rsidRPr="00FD484D">
        <w:rPr>
          <w:rFonts w:ascii="Museo Sans 300" w:hAnsi="Museo Sans 300" w:cs="Arial"/>
          <w:bCs/>
        </w:rPr>
        <w:t>.</w:t>
      </w:r>
      <w:r>
        <w:rPr>
          <w:rFonts w:ascii="Museo Sans 300" w:hAnsi="Museo Sans 300" w:cs="Arial"/>
          <w:bCs/>
        </w:rPr>
        <w:t>56</w:t>
      </w:r>
      <w:r w:rsidRPr="00FD484D">
        <w:rPr>
          <w:rFonts w:ascii="Museo Sans 300" w:hAnsi="Museo Sans 300" w:cs="Arial"/>
          <w:bCs/>
        </w:rPr>
        <w:t>);</w:t>
      </w:r>
      <w:r w:rsidRPr="005A10DD">
        <w:rPr>
          <w:rFonts w:ascii="Museo Sans 300" w:hAnsi="Museo Sans 300" w:cs="Arial"/>
          <w:bCs/>
        </w:rPr>
        <w:t xml:space="preserve"> el cual está distribuido por lotes para atender Centros Educativos oficiales a nivel nacional.</w:t>
      </w:r>
    </w:p>
    <w:p w14:paraId="1EB11B72" w14:textId="77777777" w:rsidR="002D6B36" w:rsidRDefault="002D6B36" w:rsidP="002D6B36">
      <w:pPr>
        <w:jc w:val="both"/>
        <w:rPr>
          <w:rFonts w:ascii="Museo Sans 300" w:hAnsi="Museo Sans 300" w:cs="Arial"/>
          <w:bCs/>
        </w:rPr>
      </w:pPr>
    </w:p>
    <w:tbl>
      <w:tblPr>
        <w:tblStyle w:val="Tablaconcuadrcula"/>
        <w:tblW w:w="0" w:type="auto"/>
        <w:jc w:val="center"/>
        <w:tblLook w:val="04A0" w:firstRow="1" w:lastRow="0" w:firstColumn="1" w:lastColumn="0" w:noHBand="0" w:noVBand="1"/>
      </w:tblPr>
      <w:tblGrid>
        <w:gridCol w:w="1985"/>
        <w:gridCol w:w="2272"/>
        <w:gridCol w:w="2450"/>
        <w:gridCol w:w="2365"/>
      </w:tblGrid>
      <w:tr w:rsidR="002D6B36" w:rsidRPr="008D36E1" w14:paraId="5866F0D1" w14:textId="77777777" w:rsidTr="007A0B96">
        <w:trPr>
          <w:trHeight w:val="858"/>
          <w:jc w:val="center"/>
        </w:trPr>
        <w:tc>
          <w:tcPr>
            <w:tcW w:w="1985" w:type="dxa"/>
            <w:vAlign w:val="center"/>
          </w:tcPr>
          <w:p w14:paraId="0392D73A" w14:textId="77777777" w:rsidR="002D6B36" w:rsidRPr="00E13AA2" w:rsidRDefault="002D6B36" w:rsidP="00E0691A">
            <w:pPr>
              <w:jc w:val="center"/>
              <w:rPr>
                <w:rFonts w:ascii="Museo Sans 300" w:hAnsi="Museo Sans 300" w:cs="Arial"/>
                <w:b/>
              </w:rPr>
            </w:pPr>
            <w:r w:rsidRPr="00E13AA2">
              <w:rPr>
                <w:rFonts w:ascii="Museo Sans 300" w:hAnsi="Museo Sans 300" w:cs="Arial"/>
                <w:b/>
              </w:rPr>
              <w:t>LOTE</w:t>
            </w:r>
          </w:p>
        </w:tc>
        <w:tc>
          <w:tcPr>
            <w:tcW w:w="2272" w:type="dxa"/>
            <w:vAlign w:val="center"/>
          </w:tcPr>
          <w:p w14:paraId="33577C66" w14:textId="77777777" w:rsidR="002D6B36" w:rsidRPr="00E13AA2" w:rsidRDefault="002D6B36" w:rsidP="00E0691A">
            <w:pPr>
              <w:jc w:val="center"/>
              <w:rPr>
                <w:rFonts w:ascii="Museo Sans 300" w:hAnsi="Museo Sans 300" w:cs="Arial"/>
                <w:b/>
              </w:rPr>
            </w:pPr>
            <w:r w:rsidRPr="00E13AA2">
              <w:rPr>
                <w:rFonts w:ascii="Museo Sans 300" w:hAnsi="Museo Sans 300" w:cs="Arial"/>
                <w:b/>
              </w:rPr>
              <w:t>DEPARTAMENTOS</w:t>
            </w:r>
          </w:p>
        </w:tc>
        <w:tc>
          <w:tcPr>
            <w:tcW w:w="2450" w:type="dxa"/>
            <w:vAlign w:val="center"/>
          </w:tcPr>
          <w:p w14:paraId="3E4C34F7" w14:textId="77777777" w:rsidR="002D6B36" w:rsidRPr="00E13AA2" w:rsidRDefault="002D6B36" w:rsidP="00E0691A">
            <w:pPr>
              <w:jc w:val="center"/>
              <w:rPr>
                <w:rFonts w:ascii="Museo Sans 300" w:hAnsi="Museo Sans 300" w:cs="Arial"/>
                <w:b/>
              </w:rPr>
            </w:pPr>
            <w:r w:rsidRPr="00E13AA2">
              <w:rPr>
                <w:rFonts w:ascii="Museo Sans 300" w:hAnsi="Museo Sans 300" w:cs="Arial"/>
                <w:b/>
              </w:rPr>
              <w:t>MONTOS ASIGNADOS POR LOTE</w:t>
            </w:r>
          </w:p>
        </w:tc>
        <w:tc>
          <w:tcPr>
            <w:tcW w:w="2365" w:type="dxa"/>
            <w:vAlign w:val="center"/>
          </w:tcPr>
          <w:p w14:paraId="0C98AE64" w14:textId="77777777" w:rsidR="002D6B36" w:rsidRPr="00E13AA2" w:rsidRDefault="002D6B36" w:rsidP="00E0691A">
            <w:pPr>
              <w:jc w:val="center"/>
              <w:rPr>
                <w:rFonts w:ascii="Museo Sans 300" w:hAnsi="Museo Sans 300" w:cs="Arial"/>
                <w:b/>
              </w:rPr>
            </w:pPr>
            <w:r w:rsidRPr="00E13AA2">
              <w:rPr>
                <w:rFonts w:ascii="Museo Sans 300" w:hAnsi="Museo Sans 300" w:cs="Arial"/>
                <w:b/>
              </w:rPr>
              <w:t>NÚMERO DE EMPRESAS REQUERIDAS POR LOTE</w:t>
            </w:r>
          </w:p>
        </w:tc>
      </w:tr>
      <w:tr w:rsidR="002D6B36" w14:paraId="5A45C530" w14:textId="77777777" w:rsidTr="007A0B96">
        <w:trPr>
          <w:trHeight w:val="182"/>
          <w:jc w:val="center"/>
        </w:trPr>
        <w:tc>
          <w:tcPr>
            <w:tcW w:w="1985" w:type="dxa"/>
            <w:vMerge w:val="restart"/>
            <w:vAlign w:val="center"/>
          </w:tcPr>
          <w:p w14:paraId="00316E80" w14:textId="77777777" w:rsidR="002D6B36" w:rsidRPr="00E13AA2" w:rsidRDefault="002D6B36" w:rsidP="00E0691A">
            <w:pPr>
              <w:jc w:val="center"/>
              <w:rPr>
                <w:rFonts w:ascii="Museo Sans 300" w:hAnsi="Museo Sans 300" w:cs="Arial"/>
                <w:b/>
              </w:rPr>
            </w:pPr>
            <w:r w:rsidRPr="00E13AA2">
              <w:rPr>
                <w:rFonts w:ascii="Museo Sans 300" w:hAnsi="Museo Sans 300" w:cs="Arial"/>
                <w:b/>
              </w:rPr>
              <w:t>Lote 1</w:t>
            </w:r>
          </w:p>
        </w:tc>
        <w:tc>
          <w:tcPr>
            <w:tcW w:w="2272" w:type="dxa"/>
          </w:tcPr>
          <w:p w14:paraId="0368DF8C"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Ahuachapán</w:t>
            </w:r>
          </w:p>
        </w:tc>
        <w:tc>
          <w:tcPr>
            <w:tcW w:w="2450" w:type="dxa"/>
            <w:vMerge w:val="restart"/>
            <w:vAlign w:val="center"/>
          </w:tcPr>
          <w:p w14:paraId="6954B66E" w14:textId="77777777" w:rsidR="002D6B36" w:rsidRPr="00E13AA2" w:rsidRDefault="002D6B36" w:rsidP="00E0691A">
            <w:pPr>
              <w:jc w:val="center"/>
              <w:rPr>
                <w:rFonts w:ascii="Museo Sans 300" w:hAnsi="Museo Sans 300" w:cs="Arial"/>
                <w:b/>
              </w:rPr>
            </w:pPr>
            <w:r w:rsidRPr="00E13AA2">
              <w:rPr>
                <w:rFonts w:ascii="Museo Sans 300" w:hAnsi="Museo Sans 300" w:cs="Arial"/>
                <w:b/>
              </w:rPr>
              <w:t>$5,181,818.17</w:t>
            </w:r>
          </w:p>
        </w:tc>
        <w:tc>
          <w:tcPr>
            <w:tcW w:w="2365" w:type="dxa"/>
            <w:vMerge w:val="restart"/>
            <w:vAlign w:val="center"/>
          </w:tcPr>
          <w:p w14:paraId="71E7877D"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6</w:t>
            </w:r>
          </w:p>
        </w:tc>
      </w:tr>
      <w:tr w:rsidR="002D6B36" w14:paraId="29EF2922" w14:textId="77777777" w:rsidTr="007A0B96">
        <w:trPr>
          <w:trHeight w:val="182"/>
          <w:jc w:val="center"/>
        </w:trPr>
        <w:tc>
          <w:tcPr>
            <w:tcW w:w="1985" w:type="dxa"/>
            <w:vMerge/>
          </w:tcPr>
          <w:p w14:paraId="41AAA92A" w14:textId="77777777" w:rsidR="002D6B36" w:rsidRPr="00E13AA2" w:rsidRDefault="002D6B36" w:rsidP="00E0691A">
            <w:pPr>
              <w:jc w:val="center"/>
              <w:rPr>
                <w:rFonts w:ascii="Museo Sans 300" w:hAnsi="Museo Sans 300" w:cs="Arial"/>
                <w:b/>
              </w:rPr>
            </w:pPr>
          </w:p>
        </w:tc>
        <w:tc>
          <w:tcPr>
            <w:tcW w:w="2272" w:type="dxa"/>
          </w:tcPr>
          <w:p w14:paraId="4B288B38"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Santa Ana</w:t>
            </w:r>
          </w:p>
        </w:tc>
        <w:tc>
          <w:tcPr>
            <w:tcW w:w="2450" w:type="dxa"/>
            <w:vMerge/>
          </w:tcPr>
          <w:p w14:paraId="6D71D0D0" w14:textId="77777777" w:rsidR="002D6B36" w:rsidRPr="00E13AA2" w:rsidRDefault="002D6B36" w:rsidP="00E0691A">
            <w:pPr>
              <w:jc w:val="center"/>
              <w:rPr>
                <w:rFonts w:ascii="Museo Sans 300" w:hAnsi="Museo Sans 300" w:cs="Arial"/>
                <w:b/>
              </w:rPr>
            </w:pPr>
          </w:p>
        </w:tc>
        <w:tc>
          <w:tcPr>
            <w:tcW w:w="2365" w:type="dxa"/>
            <w:vMerge/>
          </w:tcPr>
          <w:p w14:paraId="4264A3DD" w14:textId="77777777" w:rsidR="002D6B36" w:rsidRPr="00E13AA2" w:rsidRDefault="002D6B36" w:rsidP="00E0691A">
            <w:pPr>
              <w:jc w:val="center"/>
              <w:rPr>
                <w:rFonts w:ascii="Museo Sans 300" w:hAnsi="Museo Sans 300" w:cs="Arial"/>
                <w:bCs/>
              </w:rPr>
            </w:pPr>
          </w:p>
        </w:tc>
      </w:tr>
      <w:tr w:rsidR="002D6B36" w14:paraId="5E312D1D" w14:textId="77777777" w:rsidTr="007A0B96">
        <w:trPr>
          <w:trHeight w:val="182"/>
          <w:jc w:val="center"/>
        </w:trPr>
        <w:tc>
          <w:tcPr>
            <w:tcW w:w="1985" w:type="dxa"/>
            <w:vMerge/>
          </w:tcPr>
          <w:p w14:paraId="5709BAA4" w14:textId="77777777" w:rsidR="002D6B36" w:rsidRPr="00E13AA2" w:rsidRDefault="002D6B36" w:rsidP="00E0691A">
            <w:pPr>
              <w:jc w:val="center"/>
              <w:rPr>
                <w:rFonts w:ascii="Museo Sans 300" w:hAnsi="Museo Sans 300" w:cs="Arial"/>
                <w:b/>
              </w:rPr>
            </w:pPr>
          </w:p>
        </w:tc>
        <w:tc>
          <w:tcPr>
            <w:tcW w:w="2272" w:type="dxa"/>
          </w:tcPr>
          <w:p w14:paraId="2B4A15BF"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Sonsonate</w:t>
            </w:r>
          </w:p>
        </w:tc>
        <w:tc>
          <w:tcPr>
            <w:tcW w:w="2450" w:type="dxa"/>
            <w:vMerge/>
          </w:tcPr>
          <w:p w14:paraId="54311701" w14:textId="77777777" w:rsidR="002D6B36" w:rsidRPr="00E13AA2" w:rsidRDefault="002D6B36" w:rsidP="00E0691A">
            <w:pPr>
              <w:jc w:val="center"/>
              <w:rPr>
                <w:rFonts w:ascii="Museo Sans 300" w:hAnsi="Museo Sans 300" w:cs="Arial"/>
                <w:b/>
              </w:rPr>
            </w:pPr>
          </w:p>
        </w:tc>
        <w:tc>
          <w:tcPr>
            <w:tcW w:w="2365" w:type="dxa"/>
            <w:vMerge/>
          </w:tcPr>
          <w:p w14:paraId="7A4C5A4D" w14:textId="77777777" w:rsidR="002D6B36" w:rsidRPr="00E13AA2" w:rsidRDefault="002D6B36" w:rsidP="00E0691A">
            <w:pPr>
              <w:jc w:val="center"/>
              <w:rPr>
                <w:rFonts w:ascii="Museo Sans 300" w:hAnsi="Museo Sans 300" w:cs="Arial"/>
                <w:bCs/>
              </w:rPr>
            </w:pPr>
          </w:p>
        </w:tc>
      </w:tr>
      <w:tr w:rsidR="002D6B36" w14:paraId="41AEDD35" w14:textId="77777777" w:rsidTr="007A0B96">
        <w:trPr>
          <w:trHeight w:val="182"/>
          <w:jc w:val="center"/>
        </w:trPr>
        <w:tc>
          <w:tcPr>
            <w:tcW w:w="1985" w:type="dxa"/>
            <w:vMerge w:val="restart"/>
            <w:vAlign w:val="center"/>
          </w:tcPr>
          <w:p w14:paraId="1F9C962B" w14:textId="77777777" w:rsidR="002D6B36" w:rsidRPr="00E13AA2" w:rsidRDefault="002D6B36" w:rsidP="00E0691A">
            <w:pPr>
              <w:jc w:val="center"/>
              <w:rPr>
                <w:rFonts w:ascii="Museo Sans 300" w:hAnsi="Museo Sans 300" w:cs="Arial"/>
                <w:b/>
              </w:rPr>
            </w:pPr>
            <w:r w:rsidRPr="00E13AA2">
              <w:rPr>
                <w:rFonts w:ascii="Museo Sans 300" w:hAnsi="Museo Sans 300" w:cs="Arial"/>
                <w:b/>
              </w:rPr>
              <w:t>Lote 2</w:t>
            </w:r>
          </w:p>
        </w:tc>
        <w:tc>
          <w:tcPr>
            <w:tcW w:w="2272" w:type="dxa"/>
            <w:vAlign w:val="center"/>
          </w:tcPr>
          <w:p w14:paraId="5539A0EC"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La Libertad</w:t>
            </w:r>
          </w:p>
        </w:tc>
        <w:tc>
          <w:tcPr>
            <w:tcW w:w="2450" w:type="dxa"/>
            <w:vMerge w:val="restart"/>
            <w:vAlign w:val="center"/>
          </w:tcPr>
          <w:p w14:paraId="1EDF6B82" w14:textId="77777777" w:rsidR="002D6B36" w:rsidRPr="00E13AA2" w:rsidRDefault="002D6B36" w:rsidP="00E0691A">
            <w:pPr>
              <w:jc w:val="center"/>
              <w:rPr>
                <w:rFonts w:ascii="Museo Sans 300" w:hAnsi="Museo Sans 300" w:cs="Arial"/>
                <w:b/>
              </w:rPr>
            </w:pPr>
            <w:r w:rsidRPr="00E13AA2">
              <w:rPr>
                <w:rFonts w:ascii="Museo Sans 300" w:hAnsi="Museo Sans 300" w:cs="Arial"/>
                <w:b/>
              </w:rPr>
              <w:t>$5,590,909.10</w:t>
            </w:r>
          </w:p>
        </w:tc>
        <w:tc>
          <w:tcPr>
            <w:tcW w:w="2365" w:type="dxa"/>
            <w:vMerge w:val="restart"/>
            <w:vAlign w:val="center"/>
          </w:tcPr>
          <w:p w14:paraId="7C2C11AC"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6</w:t>
            </w:r>
          </w:p>
        </w:tc>
      </w:tr>
      <w:tr w:rsidR="002D6B36" w14:paraId="04401250" w14:textId="77777777" w:rsidTr="007A0B96">
        <w:trPr>
          <w:trHeight w:val="182"/>
          <w:jc w:val="center"/>
        </w:trPr>
        <w:tc>
          <w:tcPr>
            <w:tcW w:w="1985" w:type="dxa"/>
            <w:vMerge/>
            <w:vAlign w:val="center"/>
          </w:tcPr>
          <w:p w14:paraId="6C691F7B" w14:textId="77777777" w:rsidR="002D6B36" w:rsidRPr="00E13AA2" w:rsidRDefault="002D6B36" w:rsidP="00E0691A">
            <w:pPr>
              <w:jc w:val="center"/>
              <w:rPr>
                <w:rFonts w:ascii="Museo Sans 300" w:hAnsi="Museo Sans 300" w:cs="Arial"/>
                <w:b/>
              </w:rPr>
            </w:pPr>
          </w:p>
        </w:tc>
        <w:tc>
          <w:tcPr>
            <w:tcW w:w="2272" w:type="dxa"/>
            <w:vAlign w:val="center"/>
          </w:tcPr>
          <w:p w14:paraId="17E99ABC"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San Salvador</w:t>
            </w:r>
          </w:p>
        </w:tc>
        <w:tc>
          <w:tcPr>
            <w:tcW w:w="2450" w:type="dxa"/>
            <w:vMerge/>
            <w:vAlign w:val="center"/>
          </w:tcPr>
          <w:p w14:paraId="77E1EB3F" w14:textId="77777777" w:rsidR="002D6B36" w:rsidRPr="00E13AA2" w:rsidRDefault="002D6B36" w:rsidP="00E0691A">
            <w:pPr>
              <w:jc w:val="center"/>
              <w:rPr>
                <w:rFonts w:ascii="Museo Sans 300" w:hAnsi="Museo Sans 300" w:cs="Arial"/>
                <w:b/>
              </w:rPr>
            </w:pPr>
          </w:p>
        </w:tc>
        <w:tc>
          <w:tcPr>
            <w:tcW w:w="2365" w:type="dxa"/>
            <w:vMerge/>
            <w:vAlign w:val="center"/>
          </w:tcPr>
          <w:p w14:paraId="310ABEA2" w14:textId="77777777" w:rsidR="002D6B36" w:rsidRPr="00E13AA2" w:rsidRDefault="002D6B36" w:rsidP="00E0691A">
            <w:pPr>
              <w:jc w:val="center"/>
              <w:rPr>
                <w:rFonts w:ascii="Museo Sans 300" w:hAnsi="Museo Sans 300" w:cs="Arial"/>
                <w:bCs/>
              </w:rPr>
            </w:pPr>
          </w:p>
        </w:tc>
      </w:tr>
      <w:tr w:rsidR="002D6B36" w14:paraId="39D0AC51" w14:textId="77777777" w:rsidTr="007A0B96">
        <w:trPr>
          <w:trHeight w:val="182"/>
          <w:jc w:val="center"/>
        </w:trPr>
        <w:tc>
          <w:tcPr>
            <w:tcW w:w="1985" w:type="dxa"/>
            <w:vMerge/>
            <w:vAlign w:val="center"/>
          </w:tcPr>
          <w:p w14:paraId="290B4927" w14:textId="77777777" w:rsidR="002D6B36" w:rsidRPr="00E13AA2" w:rsidRDefault="002D6B36" w:rsidP="00E0691A">
            <w:pPr>
              <w:jc w:val="center"/>
              <w:rPr>
                <w:rFonts w:ascii="Museo Sans 300" w:hAnsi="Museo Sans 300" w:cs="Arial"/>
                <w:b/>
              </w:rPr>
            </w:pPr>
          </w:p>
        </w:tc>
        <w:tc>
          <w:tcPr>
            <w:tcW w:w="2272" w:type="dxa"/>
            <w:vAlign w:val="center"/>
          </w:tcPr>
          <w:p w14:paraId="31021896"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Chalatenango</w:t>
            </w:r>
          </w:p>
        </w:tc>
        <w:tc>
          <w:tcPr>
            <w:tcW w:w="2450" w:type="dxa"/>
            <w:vMerge/>
            <w:vAlign w:val="center"/>
          </w:tcPr>
          <w:p w14:paraId="38760DE8" w14:textId="77777777" w:rsidR="002D6B36" w:rsidRPr="00E13AA2" w:rsidRDefault="002D6B36" w:rsidP="00E0691A">
            <w:pPr>
              <w:jc w:val="center"/>
              <w:rPr>
                <w:rFonts w:ascii="Museo Sans 300" w:hAnsi="Museo Sans 300" w:cs="Arial"/>
                <w:b/>
              </w:rPr>
            </w:pPr>
          </w:p>
        </w:tc>
        <w:tc>
          <w:tcPr>
            <w:tcW w:w="2365" w:type="dxa"/>
            <w:vMerge/>
            <w:vAlign w:val="center"/>
          </w:tcPr>
          <w:p w14:paraId="240047D6" w14:textId="77777777" w:rsidR="002D6B36" w:rsidRPr="00E13AA2" w:rsidRDefault="002D6B36" w:rsidP="00E0691A">
            <w:pPr>
              <w:jc w:val="center"/>
              <w:rPr>
                <w:rFonts w:ascii="Museo Sans 300" w:hAnsi="Museo Sans 300" w:cs="Arial"/>
                <w:bCs/>
              </w:rPr>
            </w:pPr>
          </w:p>
        </w:tc>
      </w:tr>
      <w:tr w:rsidR="002D6B36" w14:paraId="59397AA2" w14:textId="77777777" w:rsidTr="007A0B96">
        <w:trPr>
          <w:trHeight w:val="135"/>
          <w:jc w:val="center"/>
        </w:trPr>
        <w:tc>
          <w:tcPr>
            <w:tcW w:w="1985" w:type="dxa"/>
            <w:vMerge w:val="restart"/>
            <w:vAlign w:val="center"/>
          </w:tcPr>
          <w:p w14:paraId="156F7585" w14:textId="77777777" w:rsidR="002D6B36" w:rsidRPr="00E13AA2" w:rsidRDefault="002D6B36" w:rsidP="00E0691A">
            <w:pPr>
              <w:jc w:val="center"/>
              <w:rPr>
                <w:rFonts w:ascii="Museo Sans 300" w:hAnsi="Museo Sans 300" w:cs="Arial"/>
                <w:b/>
              </w:rPr>
            </w:pPr>
            <w:r w:rsidRPr="00E13AA2">
              <w:rPr>
                <w:rFonts w:ascii="Museo Sans 300" w:hAnsi="Museo Sans 300" w:cs="Arial"/>
                <w:b/>
              </w:rPr>
              <w:t>Lote 3</w:t>
            </w:r>
          </w:p>
        </w:tc>
        <w:tc>
          <w:tcPr>
            <w:tcW w:w="2272" w:type="dxa"/>
            <w:vAlign w:val="center"/>
          </w:tcPr>
          <w:p w14:paraId="6FFC3DD7"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Cuscatlán</w:t>
            </w:r>
          </w:p>
        </w:tc>
        <w:tc>
          <w:tcPr>
            <w:tcW w:w="2450" w:type="dxa"/>
            <w:vMerge w:val="restart"/>
            <w:vAlign w:val="center"/>
          </w:tcPr>
          <w:p w14:paraId="3ADD48BB" w14:textId="77777777" w:rsidR="002D6B36" w:rsidRPr="00E13AA2" w:rsidRDefault="002D6B36" w:rsidP="00E0691A">
            <w:pPr>
              <w:jc w:val="center"/>
              <w:rPr>
                <w:rFonts w:ascii="Museo Sans 300" w:hAnsi="Museo Sans 300" w:cs="Arial"/>
                <w:b/>
              </w:rPr>
            </w:pPr>
            <w:r w:rsidRPr="00E13AA2">
              <w:rPr>
                <w:rFonts w:ascii="Museo Sans 300" w:hAnsi="Museo Sans 300" w:cs="Arial"/>
                <w:b/>
              </w:rPr>
              <w:t>$9,545,454.52</w:t>
            </w:r>
          </w:p>
        </w:tc>
        <w:tc>
          <w:tcPr>
            <w:tcW w:w="2365" w:type="dxa"/>
            <w:vMerge w:val="restart"/>
            <w:vAlign w:val="center"/>
          </w:tcPr>
          <w:p w14:paraId="563C0FDD"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8</w:t>
            </w:r>
          </w:p>
        </w:tc>
      </w:tr>
      <w:tr w:rsidR="002D6B36" w14:paraId="1CA29B23" w14:textId="77777777" w:rsidTr="007A0B96">
        <w:trPr>
          <w:trHeight w:val="135"/>
          <w:jc w:val="center"/>
        </w:trPr>
        <w:tc>
          <w:tcPr>
            <w:tcW w:w="1985" w:type="dxa"/>
            <w:vMerge/>
            <w:vAlign w:val="center"/>
          </w:tcPr>
          <w:p w14:paraId="0D228188" w14:textId="77777777" w:rsidR="002D6B36" w:rsidRPr="00E13AA2" w:rsidRDefault="002D6B36" w:rsidP="00E0691A">
            <w:pPr>
              <w:jc w:val="center"/>
              <w:rPr>
                <w:rFonts w:ascii="Museo Sans 300" w:hAnsi="Museo Sans 300" w:cs="Arial"/>
                <w:b/>
              </w:rPr>
            </w:pPr>
          </w:p>
        </w:tc>
        <w:tc>
          <w:tcPr>
            <w:tcW w:w="2272" w:type="dxa"/>
            <w:vAlign w:val="center"/>
          </w:tcPr>
          <w:p w14:paraId="7FCFE85D"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Cabañas</w:t>
            </w:r>
          </w:p>
        </w:tc>
        <w:tc>
          <w:tcPr>
            <w:tcW w:w="2450" w:type="dxa"/>
            <w:vMerge/>
            <w:vAlign w:val="center"/>
          </w:tcPr>
          <w:p w14:paraId="66122D32" w14:textId="77777777" w:rsidR="002D6B36" w:rsidRPr="00E13AA2" w:rsidRDefault="002D6B36" w:rsidP="00E0691A">
            <w:pPr>
              <w:jc w:val="center"/>
              <w:rPr>
                <w:rFonts w:ascii="Museo Sans 300" w:hAnsi="Museo Sans 300" w:cs="Arial"/>
                <w:b/>
              </w:rPr>
            </w:pPr>
          </w:p>
        </w:tc>
        <w:tc>
          <w:tcPr>
            <w:tcW w:w="2365" w:type="dxa"/>
            <w:vMerge/>
            <w:vAlign w:val="center"/>
          </w:tcPr>
          <w:p w14:paraId="625CC947" w14:textId="77777777" w:rsidR="002D6B36" w:rsidRPr="00E13AA2" w:rsidRDefault="002D6B36" w:rsidP="00E0691A">
            <w:pPr>
              <w:jc w:val="center"/>
              <w:rPr>
                <w:rFonts w:ascii="Museo Sans 300" w:hAnsi="Museo Sans 300" w:cs="Arial"/>
                <w:bCs/>
              </w:rPr>
            </w:pPr>
          </w:p>
        </w:tc>
      </w:tr>
      <w:tr w:rsidR="002D6B36" w14:paraId="1E795364" w14:textId="77777777" w:rsidTr="007A0B96">
        <w:trPr>
          <w:trHeight w:val="135"/>
          <w:jc w:val="center"/>
        </w:trPr>
        <w:tc>
          <w:tcPr>
            <w:tcW w:w="1985" w:type="dxa"/>
            <w:vMerge/>
            <w:vAlign w:val="center"/>
          </w:tcPr>
          <w:p w14:paraId="2526483C" w14:textId="77777777" w:rsidR="002D6B36" w:rsidRPr="00E13AA2" w:rsidRDefault="002D6B36" w:rsidP="00E0691A">
            <w:pPr>
              <w:jc w:val="center"/>
              <w:rPr>
                <w:rFonts w:ascii="Museo Sans 300" w:hAnsi="Museo Sans 300" w:cs="Arial"/>
                <w:b/>
              </w:rPr>
            </w:pPr>
          </w:p>
        </w:tc>
        <w:tc>
          <w:tcPr>
            <w:tcW w:w="2272" w:type="dxa"/>
            <w:vAlign w:val="center"/>
          </w:tcPr>
          <w:p w14:paraId="48ADFA51"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San Vicente</w:t>
            </w:r>
          </w:p>
        </w:tc>
        <w:tc>
          <w:tcPr>
            <w:tcW w:w="2450" w:type="dxa"/>
            <w:vMerge/>
            <w:vAlign w:val="center"/>
          </w:tcPr>
          <w:p w14:paraId="5568CB11" w14:textId="77777777" w:rsidR="002D6B36" w:rsidRPr="00E13AA2" w:rsidRDefault="002D6B36" w:rsidP="00E0691A">
            <w:pPr>
              <w:jc w:val="center"/>
              <w:rPr>
                <w:rFonts w:ascii="Museo Sans 300" w:hAnsi="Museo Sans 300" w:cs="Arial"/>
                <w:b/>
              </w:rPr>
            </w:pPr>
          </w:p>
        </w:tc>
        <w:tc>
          <w:tcPr>
            <w:tcW w:w="2365" w:type="dxa"/>
            <w:vMerge/>
            <w:vAlign w:val="center"/>
          </w:tcPr>
          <w:p w14:paraId="30433C9E" w14:textId="77777777" w:rsidR="002D6B36" w:rsidRPr="00E13AA2" w:rsidRDefault="002D6B36" w:rsidP="00E0691A">
            <w:pPr>
              <w:jc w:val="center"/>
              <w:rPr>
                <w:rFonts w:ascii="Museo Sans 300" w:hAnsi="Museo Sans 300" w:cs="Arial"/>
                <w:bCs/>
              </w:rPr>
            </w:pPr>
          </w:p>
        </w:tc>
      </w:tr>
      <w:tr w:rsidR="002D6B36" w14:paraId="4E171608" w14:textId="77777777" w:rsidTr="007A0B96">
        <w:trPr>
          <w:trHeight w:val="135"/>
          <w:jc w:val="center"/>
        </w:trPr>
        <w:tc>
          <w:tcPr>
            <w:tcW w:w="1985" w:type="dxa"/>
            <w:vMerge/>
            <w:vAlign w:val="center"/>
          </w:tcPr>
          <w:p w14:paraId="2F80DC93" w14:textId="77777777" w:rsidR="002D6B36" w:rsidRPr="00E13AA2" w:rsidRDefault="002D6B36" w:rsidP="00E0691A">
            <w:pPr>
              <w:jc w:val="center"/>
              <w:rPr>
                <w:rFonts w:ascii="Museo Sans 300" w:hAnsi="Museo Sans 300" w:cs="Arial"/>
                <w:b/>
              </w:rPr>
            </w:pPr>
          </w:p>
        </w:tc>
        <w:tc>
          <w:tcPr>
            <w:tcW w:w="2272" w:type="dxa"/>
            <w:vAlign w:val="center"/>
          </w:tcPr>
          <w:p w14:paraId="7D9AC48C"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La Paz</w:t>
            </w:r>
          </w:p>
        </w:tc>
        <w:tc>
          <w:tcPr>
            <w:tcW w:w="2450" w:type="dxa"/>
            <w:vMerge/>
            <w:vAlign w:val="center"/>
          </w:tcPr>
          <w:p w14:paraId="35732433" w14:textId="77777777" w:rsidR="002D6B36" w:rsidRPr="00E13AA2" w:rsidRDefault="002D6B36" w:rsidP="00E0691A">
            <w:pPr>
              <w:jc w:val="center"/>
              <w:rPr>
                <w:rFonts w:ascii="Museo Sans 300" w:hAnsi="Museo Sans 300" w:cs="Arial"/>
                <w:b/>
              </w:rPr>
            </w:pPr>
          </w:p>
        </w:tc>
        <w:tc>
          <w:tcPr>
            <w:tcW w:w="2365" w:type="dxa"/>
            <w:vMerge/>
            <w:vAlign w:val="center"/>
          </w:tcPr>
          <w:p w14:paraId="1D407D64" w14:textId="77777777" w:rsidR="002D6B36" w:rsidRPr="00E13AA2" w:rsidRDefault="002D6B36" w:rsidP="00E0691A">
            <w:pPr>
              <w:jc w:val="center"/>
              <w:rPr>
                <w:rFonts w:ascii="Museo Sans 300" w:hAnsi="Museo Sans 300" w:cs="Arial"/>
                <w:bCs/>
              </w:rPr>
            </w:pPr>
          </w:p>
        </w:tc>
      </w:tr>
      <w:tr w:rsidR="002D6B36" w14:paraId="5231882D" w14:textId="77777777" w:rsidTr="007A0B96">
        <w:trPr>
          <w:trHeight w:val="135"/>
          <w:jc w:val="center"/>
        </w:trPr>
        <w:tc>
          <w:tcPr>
            <w:tcW w:w="1985" w:type="dxa"/>
            <w:vMerge w:val="restart"/>
            <w:vAlign w:val="center"/>
          </w:tcPr>
          <w:p w14:paraId="66B50D4A" w14:textId="77777777" w:rsidR="002D6B36" w:rsidRPr="00E13AA2" w:rsidRDefault="002D6B36" w:rsidP="00E0691A">
            <w:pPr>
              <w:jc w:val="center"/>
              <w:rPr>
                <w:rFonts w:ascii="Museo Sans 300" w:hAnsi="Museo Sans 300" w:cs="Arial"/>
                <w:b/>
              </w:rPr>
            </w:pPr>
            <w:r w:rsidRPr="00E13AA2">
              <w:rPr>
                <w:rFonts w:ascii="Museo Sans 300" w:hAnsi="Museo Sans 300" w:cs="Arial"/>
                <w:b/>
              </w:rPr>
              <w:t>Lote 4</w:t>
            </w:r>
          </w:p>
        </w:tc>
        <w:tc>
          <w:tcPr>
            <w:tcW w:w="2272" w:type="dxa"/>
            <w:vAlign w:val="center"/>
          </w:tcPr>
          <w:p w14:paraId="4ACBCEA9"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Usulután</w:t>
            </w:r>
          </w:p>
        </w:tc>
        <w:tc>
          <w:tcPr>
            <w:tcW w:w="2450" w:type="dxa"/>
            <w:vMerge w:val="restart"/>
            <w:vAlign w:val="center"/>
          </w:tcPr>
          <w:p w14:paraId="07C41020" w14:textId="77777777" w:rsidR="002D6B36" w:rsidRPr="00E13AA2" w:rsidRDefault="002D6B36" w:rsidP="00E0691A">
            <w:pPr>
              <w:jc w:val="center"/>
              <w:rPr>
                <w:rFonts w:ascii="Museo Sans 300" w:hAnsi="Museo Sans 300" w:cs="Arial"/>
                <w:b/>
              </w:rPr>
            </w:pPr>
            <w:r w:rsidRPr="00E13AA2">
              <w:rPr>
                <w:rFonts w:ascii="Museo Sans 300" w:hAnsi="Museo Sans 300" w:cs="Arial"/>
                <w:b/>
              </w:rPr>
              <w:t>$12,727,272.77</w:t>
            </w:r>
          </w:p>
        </w:tc>
        <w:tc>
          <w:tcPr>
            <w:tcW w:w="2365" w:type="dxa"/>
            <w:vMerge w:val="restart"/>
            <w:vAlign w:val="center"/>
          </w:tcPr>
          <w:p w14:paraId="07AB503A"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9</w:t>
            </w:r>
          </w:p>
        </w:tc>
      </w:tr>
      <w:tr w:rsidR="002D6B36" w14:paraId="2291E3D8" w14:textId="77777777" w:rsidTr="007A0B96">
        <w:trPr>
          <w:trHeight w:val="135"/>
          <w:jc w:val="center"/>
        </w:trPr>
        <w:tc>
          <w:tcPr>
            <w:tcW w:w="1985" w:type="dxa"/>
            <w:vMerge/>
            <w:vAlign w:val="center"/>
          </w:tcPr>
          <w:p w14:paraId="51420EA6" w14:textId="77777777" w:rsidR="002D6B36" w:rsidRPr="00E13AA2" w:rsidRDefault="002D6B36" w:rsidP="00E0691A">
            <w:pPr>
              <w:jc w:val="center"/>
              <w:rPr>
                <w:rFonts w:ascii="Museo Sans 300" w:hAnsi="Museo Sans 300" w:cs="Arial"/>
                <w:bCs/>
              </w:rPr>
            </w:pPr>
          </w:p>
        </w:tc>
        <w:tc>
          <w:tcPr>
            <w:tcW w:w="2272" w:type="dxa"/>
            <w:vAlign w:val="center"/>
          </w:tcPr>
          <w:p w14:paraId="6E38CA26"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San Miguel</w:t>
            </w:r>
          </w:p>
        </w:tc>
        <w:tc>
          <w:tcPr>
            <w:tcW w:w="2450" w:type="dxa"/>
            <w:vMerge/>
            <w:vAlign w:val="center"/>
          </w:tcPr>
          <w:p w14:paraId="13AFF776" w14:textId="77777777" w:rsidR="002D6B36" w:rsidRPr="00E13AA2" w:rsidRDefault="002D6B36" w:rsidP="00E0691A">
            <w:pPr>
              <w:jc w:val="center"/>
              <w:rPr>
                <w:rFonts w:ascii="Museo Sans 300" w:hAnsi="Museo Sans 300" w:cs="Arial"/>
                <w:bCs/>
              </w:rPr>
            </w:pPr>
          </w:p>
        </w:tc>
        <w:tc>
          <w:tcPr>
            <w:tcW w:w="2365" w:type="dxa"/>
            <w:vMerge/>
            <w:vAlign w:val="center"/>
          </w:tcPr>
          <w:p w14:paraId="60B533D2" w14:textId="77777777" w:rsidR="002D6B36" w:rsidRPr="00E13AA2" w:rsidRDefault="002D6B36" w:rsidP="00E0691A">
            <w:pPr>
              <w:jc w:val="center"/>
              <w:rPr>
                <w:rFonts w:ascii="Museo Sans 300" w:hAnsi="Museo Sans 300" w:cs="Arial"/>
                <w:bCs/>
              </w:rPr>
            </w:pPr>
          </w:p>
        </w:tc>
      </w:tr>
      <w:tr w:rsidR="002D6B36" w14:paraId="6063942D" w14:textId="77777777" w:rsidTr="007A0B96">
        <w:trPr>
          <w:trHeight w:val="135"/>
          <w:jc w:val="center"/>
        </w:trPr>
        <w:tc>
          <w:tcPr>
            <w:tcW w:w="1985" w:type="dxa"/>
            <w:vMerge/>
            <w:vAlign w:val="center"/>
          </w:tcPr>
          <w:p w14:paraId="51DEA62A" w14:textId="77777777" w:rsidR="002D6B36" w:rsidRPr="00E13AA2" w:rsidRDefault="002D6B36" w:rsidP="00E0691A">
            <w:pPr>
              <w:jc w:val="center"/>
              <w:rPr>
                <w:rFonts w:ascii="Museo Sans 300" w:hAnsi="Museo Sans 300" w:cs="Arial"/>
                <w:bCs/>
              </w:rPr>
            </w:pPr>
          </w:p>
        </w:tc>
        <w:tc>
          <w:tcPr>
            <w:tcW w:w="2272" w:type="dxa"/>
            <w:vAlign w:val="center"/>
          </w:tcPr>
          <w:p w14:paraId="65998B26"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La Unión</w:t>
            </w:r>
          </w:p>
        </w:tc>
        <w:tc>
          <w:tcPr>
            <w:tcW w:w="2450" w:type="dxa"/>
            <w:vMerge/>
            <w:vAlign w:val="center"/>
          </w:tcPr>
          <w:p w14:paraId="4E7C0E3D" w14:textId="77777777" w:rsidR="002D6B36" w:rsidRPr="00E13AA2" w:rsidRDefault="002D6B36" w:rsidP="00E0691A">
            <w:pPr>
              <w:jc w:val="center"/>
              <w:rPr>
                <w:rFonts w:ascii="Museo Sans 300" w:hAnsi="Museo Sans 300" w:cs="Arial"/>
                <w:bCs/>
              </w:rPr>
            </w:pPr>
          </w:p>
        </w:tc>
        <w:tc>
          <w:tcPr>
            <w:tcW w:w="2365" w:type="dxa"/>
            <w:vMerge/>
            <w:vAlign w:val="center"/>
          </w:tcPr>
          <w:p w14:paraId="083B2769" w14:textId="77777777" w:rsidR="002D6B36" w:rsidRPr="00E13AA2" w:rsidRDefault="002D6B36" w:rsidP="00E0691A">
            <w:pPr>
              <w:jc w:val="center"/>
              <w:rPr>
                <w:rFonts w:ascii="Museo Sans 300" w:hAnsi="Museo Sans 300" w:cs="Arial"/>
                <w:bCs/>
              </w:rPr>
            </w:pPr>
          </w:p>
        </w:tc>
      </w:tr>
      <w:tr w:rsidR="002D6B36" w14:paraId="63DC23FD" w14:textId="77777777" w:rsidTr="007A0B96">
        <w:trPr>
          <w:trHeight w:val="135"/>
          <w:jc w:val="center"/>
        </w:trPr>
        <w:tc>
          <w:tcPr>
            <w:tcW w:w="1985" w:type="dxa"/>
            <w:vMerge/>
            <w:vAlign w:val="center"/>
          </w:tcPr>
          <w:p w14:paraId="6738628E" w14:textId="77777777" w:rsidR="002D6B36" w:rsidRPr="00E13AA2" w:rsidRDefault="002D6B36" w:rsidP="00E0691A">
            <w:pPr>
              <w:jc w:val="center"/>
              <w:rPr>
                <w:rFonts w:ascii="Museo Sans 300" w:hAnsi="Museo Sans 300" w:cs="Arial"/>
                <w:bCs/>
              </w:rPr>
            </w:pPr>
          </w:p>
        </w:tc>
        <w:tc>
          <w:tcPr>
            <w:tcW w:w="2272" w:type="dxa"/>
            <w:vAlign w:val="center"/>
          </w:tcPr>
          <w:p w14:paraId="7929C41D" w14:textId="77777777" w:rsidR="002D6B36" w:rsidRPr="00E13AA2" w:rsidRDefault="002D6B36" w:rsidP="00E0691A">
            <w:pPr>
              <w:jc w:val="center"/>
              <w:rPr>
                <w:rFonts w:ascii="Museo Sans 300" w:hAnsi="Museo Sans 300" w:cs="Arial"/>
                <w:bCs/>
              </w:rPr>
            </w:pPr>
            <w:r w:rsidRPr="00E13AA2">
              <w:rPr>
                <w:rFonts w:ascii="Museo Sans 300" w:hAnsi="Museo Sans 300" w:cs="Arial"/>
                <w:bCs/>
              </w:rPr>
              <w:t>Morazán</w:t>
            </w:r>
          </w:p>
        </w:tc>
        <w:tc>
          <w:tcPr>
            <w:tcW w:w="2450" w:type="dxa"/>
            <w:vMerge/>
            <w:vAlign w:val="center"/>
          </w:tcPr>
          <w:p w14:paraId="52558744" w14:textId="77777777" w:rsidR="002D6B36" w:rsidRPr="00E13AA2" w:rsidRDefault="002D6B36" w:rsidP="00E0691A">
            <w:pPr>
              <w:jc w:val="center"/>
              <w:rPr>
                <w:rFonts w:ascii="Museo Sans 300" w:hAnsi="Museo Sans 300" w:cs="Arial"/>
                <w:bCs/>
              </w:rPr>
            </w:pPr>
          </w:p>
        </w:tc>
        <w:tc>
          <w:tcPr>
            <w:tcW w:w="2365" w:type="dxa"/>
            <w:vMerge/>
            <w:vAlign w:val="center"/>
          </w:tcPr>
          <w:p w14:paraId="363329EC" w14:textId="77777777" w:rsidR="002D6B36" w:rsidRPr="00E13AA2" w:rsidRDefault="002D6B36" w:rsidP="00E0691A">
            <w:pPr>
              <w:jc w:val="center"/>
              <w:rPr>
                <w:rFonts w:ascii="Museo Sans 300" w:hAnsi="Museo Sans 300" w:cs="Arial"/>
                <w:bCs/>
              </w:rPr>
            </w:pPr>
          </w:p>
        </w:tc>
      </w:tr>
      <w:tr w:rsidR="002D6B36" w:rsidRPr="008D36E1" w14:paraId="6A9A113D" w14:textId="77777777" w:rsidTr="007A0B96">
        <w:trPr>
          <w:trHeight w:val="437"/>
          <w:jc w:val="center"/>
        </w:trPr>
        <w:tc>
          <w:tcPr>
            <w:tcW w:w="4257" w:type="dxa"/>
            <w:gridSpan w:val="2"/>
            <w:vAlign w:val="center"/>
          </w:tcPr>
          <w:p w14:paraId="0F5D9846" w14:textId="77777777" w:rsidR="002D6B36" w:rsidRPr="00E13AA2" w:rsidRDefault="002D6B36" w:rsidP="00E0691A">
            <w:pPr>
              <w:jc w:val="center"/>
              <w:rPr>
                <w:rFonts w:ascii="Museo Sans 300" w:hAnsi="Museo Sans 300" w:cs="Arial"/>
                <w:b/>
              </w:rPr>
            </w:pPr>
            <w:r w:rsidRPr="00E13AA2">
              <w:rPr>
                <w:rFonts w:ascii="Museo Sans 300" w:hAnsi="Museo Sans 300" w:cs="Arial"/>
                <w:b/>
              </w:rPr>
              <w:t>TOTAL</w:t>
            </w:r>
          </w:p>
        </w:tc>
        <w:tc>
          <w:tcPr>
            <w:tcW w:w="2450" w:type="dxa"/>
            <w:vAlign w:val="center"/>
          </w:tcPr>
          <w:p w14:paraId="14A77678" w14:textId="77777777" w:rsidR="002D6B36" w:rsidRPr="00E13AA2" w:rsidRDefault="002D6B36" w:rsidP="00E0691A">
            <w:pPr>
              <w:jc w:val="center"/>
              <w:rPr>
                <w:rFonts w:ascii="Museo Sans 300" w:hAnsi="Museo Sans 300" w:cs="Arial"/>
                <w:b/>
              </w:rPr>
            </w:pPr>
            <w:r w:rsidRPr="00E13AA2">
              <w:rPr>
                <w:rFonts w:ascii="Museo Sans 300" w:hAnsi="Museo Sans 300" w:cs="Arial"/>
                <w:b/>
              </w:rPr>
              <w:t>$33,045,454.56</w:t>
            </w:r>
          </w:p>
        </w:tc>
        <w:tc>
          <w:tcPr>
            <w:tcW w:w="2365" w:type="dxa"/>
            <w:vAlign w:val="center"/>
          </w:tcPr>
          <w:p w14:paraId="7778A68B" w14:textId="77777777" w:rsidR="002D6B36" w:rsidRPr="00E13AA2" w:rsidRDefault="002D6B36" w:rsidP="00E0691A">
            <w:pPr>
              <w:jc w:val="center"/>
              <w:rPr>
                <w:rFonts w:ascii="Museo Sans 300" w:hAnsi="Museo Sans 300" w:cs="Arial"/>
                <w:b/>
              </w:rPr>
            </w:pPr>
            <w:r w:rsidRPr="00E13AA2">
              <w:rPr>
                <w:rFonts w:ascii="Museo Sans 300" w:hAnsi="Museo Sans 300" w:cs="Arial"/>
                <w:b/>
              </w:rPr>
              <w:t>29</w:t>
            </w:r>
          </w:p>
        </w:tc>
      </w:tr>
    </w:tbl>
    <w:p w14:paraId="33943CFC" w14:textId="77777777" w:rsidR="002D6B36" w:rsidRDefault="002D6B36" w:rsidP="002D6B36">
      <w:pPr>
        <w:jc w:val="center"/>
        <w:rPr>
          <w:rFonts w:ascii="Museo Sans 300" w:hAnsi="Museo Sans 300" w:cs="Arial"/>
          <w:bCs/>
        </w:rPr>
      </w:pPr>
    </w:p>
    <w:p w14:paraId="58F451A2" w14:textId="523F81A1" w:rsidR="002D6B36" w:rsidRDefault="002D6B36" w:rsidP="002D6B36">
      <w:pPr>
        <w:jc w:val="both"/>
        <w:rPr>
          <w:rFonts w:ascii="Museo Sans 300" w:hAnsi="Museo Sans 300" w:cs="Arial"/>
          <w:bCs/>
        </w:rPr>
      </w:pPr>
    </w:p>
    <w:p w14:paraId="695CD7ED" w14:textId="77777777" w:rsidR="007473DE" w:rsidRDefault="007473DE" w:rsidP="002D6B36">
      <w:pPr>
        <w:jc w:val="both"/>
        <w:rPr>
          <w:rFonts w:ascii="Museo Sans 300" w:hAnsi="Museo Sans 300" w:cs="Arial"/>
          <w:bCs/>
        </w:rPr>
      </w:pPr>
    </w:p>
    <w:p w14:paraId="2FEC95A2" w14:textId="77777777" w:rsidR="002D6B36" w:rsidRDefault="002D6B36" w:rsidP="002D6B36">
      <w:pPr>
        <w:jc w:val="both"/>
        <w:rPr>
          <w:rFonts w:ascii="Museo Sans 300" w:hAnsi="Museo Sans 300" w:cs="Arial"/>
          <w:bCs/>
        </w:rPr>
      </w:pPr>
    </w:p>
    <w:p w14:paraId="22354344" w14:textId="77777777" w:rsidR="002D6B36" w:rsidRPr="005424E2" w:rsidRDefault="002D6B36" w:rsidP="002D6B36">
      <w:pPr>
        <w:jc w:val="both"/>
        <w:rPr>
          <w:rFonts w:ascii="Museo Sans 300" w:hAnsi="Museo Sans 300" w:cs="Arial"/>
          <w:b/>
          <w:lang w:val="es-ES_tradnl"/>
        </w:rPr>
      </w:pPr>
      <w:r w:rsidRPr="005424E2">
        <w:rPr>
          <w:rFonts w:ascii="Museo Sans 300" w:hAnsi="Museo Sans 300" w:cs="Arial"/>
          <w:b/>
          <w:lang w:val="es-ES_tradnl"/>
        </w:rPr>
        <w:t>IX. SUPERVISIÓN Y CONTROL INTERNO:</w:t>
      </w:r>
    </w:p>
    <w:p w14:paraId="70625241" w14:textId="77777777" w:rsidR="002D6B36" w:rsidRDefault="002D6B36" w:rsidP="002D6B36">
      <w:pPr>
        <w:jc w:val="both"/>
        <w:rPr>
          <w:rFonts w:ascii="Museo Sans 300" w:hAnsi="Museo Sans 300"/>
          <w:bCs/>
          <w:color w:val="000000"/>
        </w:rPr>
      </w:pPr>
      <w:r w:rsidRPr="00CB77C8">
        <w:rPr>
          <w:rFonts w:ascii="Museo Sans 300" w:hAnsi="Museo Sans 300"/>
          <w:bCs/>
          <w:color w:val="000000"/>
        </w:rPr>
        <w:t xml:space="preserve">Para la supervisión de este contrato, el MINEDUCYT, contratara profesionales para supervisar </w:t>
      </w:r>
      <w:r>
        <w:rPr>
          <w:rFonts w:ascii="Museo Sans 300" w:hAnsi="Museo Sans 300"/>
          <w:bCs/>
          <w:color w:val="000000"/>
        </w:rPr>
        <w:t>todo el proceso de</w:t>
      </w:r>
      <w:r w:rsidRPr="00CB77C8">
        <w:rPr>
          <w:rFonts w:ascii="Museo Sans 300" w:hAnsi="Museo Sans 300"/>
          <w:bCs/>
          <w:color w:val="000000"/>
        </w:rPr>
        <w:t xml:space="preserve"> </w:t>
      </w:r>
      <w:r>
        <w:rPr>
          <w:rFonts w:ascii="Museo Sans 300" w:hAnsi="Museo Sans 300"/>
          <w:bCs/>
          <w:color w:val="000000"/>
        </w:rPr>
        <w:t xml:space="preserve">aprobación de </w:t>
      </w:r>
      <w:r w:rsidRPr="00EC3927">
        <w:rPr>
          <w:rFonts w:ascii="Museo Sans 300" w:hAnsi="Museo Sans 300"/>
          <w:bCs/>
          <w:color w:val="000000"/>
        </w:rPr>
        <w:t>las ordenes de servicio</w:t>
      </w:r>
      <w:r>
        <w:rPr>
          <w:rFonts w:ascii="Museo Sans 300" w:hAnsi="Museo Sans 300"/>
          <w:bCs/>
          <w:color w:val="000000"/>
        </w:rPr>
        <w:t xml:space="preserve">  </w:t>
      </w:r>
      <w:r w:rsidRPr="00EC3927">
        <w:rPr>
          <w:rFonts w:ascii="Museo Sans 300" w:hAnsi="Museo Sans 300"/>
          <w:bCs/>
          <w:color w:val="000000"/>
        </w:rPr>
        <w:t>y</w:t>
      </w:r>
      <w:r>
        <w:rPr>
          <w:rFonts w:ascii="Museo Sans 300" w:hAnsi="Museo Sans 300"/>
          <w:bCs/>
          <w:color w:val="000000"/>
        </w:rPr>
        <w:t xml:space="preserve"> </w:t>
      </w:r>
      <w:r w:rsidRPr="00CB77C8">
        <w:rPr>
          <w:rFonts w:ascii="Museo Sans 300" w:hAnsi="Museo Sans 300"/>
          <w:bCs/>
          <w:color w:val="000000"/>
        </w:rPr>
        <w:t>ejecución de obras de este contrato, quienes serán los encargados de supervisar, tendrán derecho a inspeccionar, a fin de verificar que las obras estén de acuerdo a lo especificado, así mismo podrá rechazarlos previo informe de la supervisión, y el contratista deberá reemplazarlas o hacer todas las modificaciones necesarias para que cumplan con lo especificado en el contrato.</w:t>
      </w:r>
    </w:p>
    <w:p w14:paraId="06FA7D8E" w14:textId="77777777" w:rsidR="002D6B36" w:rsidRDefault="002D6B36" w:rsidP="002D6B36">
      <w:pPr>
        <w:jc w:val="both"/>
        <w:rPr>
          <w:rFonts w:ascii="Museo Sans 300" w:hAnsi="Museo Sans 300"/>
          <w:bCs/>
          <w:color w:val="000000"/>
        </w:rPr>
      </w:pPr>
    </w:p>
    <w:p w14:paraId="52AF6077" w14:textId="77777777" w:rsidR="002D6B36" w:rsidRDefault="002D6B36" w:rsidP="002D6B36">
      <w:pPr>
        <w:jc w:val="both"/>
        <w:rPr>
          <w:rFonts w:ascii="Museo Sans 300" w:hAnsi="Museo Sans 300" w:cs="Arial"/>
          <w:bCs/>
          <w:color w:val="000000"/>
        </w:rPr>
      </w:pPr>
      <w:r>
        <w:rPr>
          <w:rFonts w:ascii="Museo Sans 300" w:hAnsi="Museo Sans 300"/>
          <w:bCs/>
          <w:color w:val="000000"/>
        </w:rPr>
        <w:t xml:space="preserve">El contratista es el responsable de los </w:t>
      </w:r>
      <w:r w:rsidRPr="001501A6">
        <w:rPr>
          <w:rFonts w:ascii="Museo Sans 300" w:hAnsi="Museo Sans 300"/>
          <w:bCs/>
          <w:color w:val="000000"/>
        </w:rPr>
        <w:t>c</w:t>
      </w:r>
      <w:r>
        <w:rPr>
          <w:rFonts w:ascii="Museo Sans 300" w:hAnsi="Museo Sans 300"/>
          <w:bCs/>
          <w:color w:val="000000"/>
        </w:rPr>
        <w:t>ontroles</w:t>
      </w:r>
      <w:r w:rsidRPr="001501A6">
        <w:rPr>
          <w:rFonts w:ascii="Museo Sans 300" w:hAnsi="Museo Sans 300"/>
          <w:bCs/>
          <w:color w:val="000000"/>
        </w:rPr>
        <w:t xml:space="preserve"> </w:t>
      </w:r>
      <w:r>
        <w:rPr>
          <w:rFonts w:ascii="Museo Sans 300" w:hAnsi="Museo Sans 300"/>
          <w:bCs/>
          <w:color w:val="000000"/>
        </w:rPr>
        <w:t>de</w:t>
      </w:r>
      <w:r w:rsidRPr="001501A6">
        <w:rPr>
          <w:rFonts w:ascii="Museo Sans 300" w:hAnsi="Museo Sans 300"/>
          <w:bCs/>
          <w:color w:val="000000"/>
        </w:rPr>
        <w:t xml:space="preserve"> c</w:t>
      </w:r>
      <w:r>
        <w:rPr>
          <w:rFonts w:ascii="Museo Sans 300" w:hAnsi="Museo Sans 300"/>
          <w:bCs/>
          <w:color w:val="000000"/>
        </w:rPr>
        <w:t>alidad</w:t>
      </w:r>
      <w:r w:rsidRPr="001501A6">
        <w:rPr>
          <w:rFonts w:ascii="Museo Sans 300" w:hAnsi="Museo Sans 300"/>
          <w:bCs/>
          <w:color w:val="000000"/>
        </w:rPr>
        <w:t>, s</w:t>
      </w:r>
      <w:r>
        <w:rPr>
          <w:rFonts w:ascii="Museo Sans 300" w:hAnsi="Museo Sans 300"/>
          <w:bCs/>
          <w:color w:val="000000"/>
        </w:rPr>
        <w:t>eguridad</w:t>
      </w:r>
      <w:r w:rsidRPr="001501A6">
        <w:rPr>
          <w:rFonts w:ascii="Museo Sans 300" w:hAnsi="Museo Sans 300"/>
          <w:bCs/>
          <w:color w:val="000000"/>
        </w:rPr>
        <w:t xml:space="preserve"> y salud ocupacional</w:t>
      </w:r>
      <w:r>
        <w:rPr>
          <w:rFonts w:ascii="Museo Sans 300" w:hAnsi="Museo Sans 300"/>
          <w:bCs/>
          <w:color w:val="000000"/>
        </w:rPr>
        <w:t xml:space="preserve">, </w:t>
      </w:r>
      <w:r w:rsidRPr="001501A6">
        <w:rPr>
          <w:rFonts w:ascii="Museo Sans 300" w:hAnsi="Museo Sans 300"/>
          <w:bCs/>
          <w:color w:val="000000"/>
        </w:rPr>
        <w:t>en las obras a él encomendadas por lo tanto debe de establecer un plan de seguimiento, para garantizar su fiel cumplimiento, según lo establece las normativas a nivel nacional. Adicional se establecerán medidas y lineamiento en temas de seguridad y salud ocupacional por parte de MINEDUCYT, para su seguimiento, el no cumplimiento podría ser considerado por el administrador de contrato como una condicionante para no gestionar pagos</w:t>
      </w:r>
      <w:r>
        <w:rPr>
          <w:rFonts w:ascii="Museo Sans 300" w:hAnsi="Museo Sans 300" w:cs="Arial"/>
          <w:bCs/>
          <w:color w:val="000000"/>
        </w:rPr>
        <w:t>.</w:t>
      </w:r>
    </w:p>
    <w:p w14:paraId="2D1491B2" w14:textId="77777777" w:rsidR="002D6B36" w:rsidRDefault="002D6B36" w:rsidP="002D6B36">
      <w:pPr>
        <w:jc w:val="both"/>
        <w:rPr>
          <w:rFonts w:ascii="Museo Sans 300" w:hAnsi="Museo Sans 300"/>
          <w:bCs/>
          <w:color w:val="000000"/>
        </w:rPr>
      </w:pPr>
    </w:p>
    <w:p w14:paraId="092612B0" w14:textId="77777777" w:rsidR="002D6B36" w:rsidRDefault="002D6B36" w:rsidP="002D6B36">
      <w:pPr>
        <w:jc w:val="both"/>
        <w:rPr>
          <w:rFonts w:ascii="Museo Sans 300" w:hAnsi="Museo Sans 300"/>
          <w:bCs/>
          <w:color w:val="000000"/>
        </w:rPr>
      </w:pPr>
      <w:r>
        <w:rPr>
          <w:rFonts w:ascii="Museo Sans 300" w:hAnsi="Museo Sans 300"/>
          <w:bCs/>
          <w:color w:val="000000"/>
        </w:rPr>
        <w:t>El contratista no procederá antes de la aceptación por parte de la supervisión, de un proceso constructivo dado, a cubrirlo con procesos constructivos subsiguientes.</w:t>
      </w:r>
    </w:p>
    <w:p w14:paraId="14A7A62F" w14:textId="77777777" w:rsidR="002D6B36" w:rsidRDefault="002D6B36" w:rsidP="002D6B36">
      <w:pPr>
        <w:jc w:val="both"/>
        <w:rPr>
          <w:rFonts w:ascii="Museo Sans 300" w:hAnsi="Museo Sans 300"/>
          <w:bCs/>
          <w:color w:val="000000"/>
        </w:rPr>
      </w:pPr>
    </w:p>
    <w:p w14:paraId="7E9F0E0C" w14:textId="77777777" w:rsidR="002D6B36" w:rsidRDefault="002D6B36" w:rsidP="002D6B36">
      <w:pPr>
        <w:jc w:val="both"/>
        <w:rPr>
          <w:rFonts w:ascii="Museo Sans 300" w:hAnsi="Museo Sans 300"/>
          <w:bCs/>
          <w:color w:val="000000"/>
        </w:rPr>
      </w:pPr>
      <w:r>
        <w:rPr>
          <w:rFonts w:ascii="Museo Sans 300" w:hAnsi="Museo Sans 300"/>
          <w:bCs/>
          <w:color w:val="000000"/>
        </w:rPr>
        <w:t>El supervisor autorizara el inicio de cada proceso constructivo y aprobara la terminación de cada uno de ellos.</w:t>
      </w:r>
    </w:p>
    <w:p w14:paraId="36EACC4F" w14:textId="77777777" w:rsidR="002D6B36" w:rsidRDefault="002D6B36" w:rsidP="002D6B36">
      <w:pPr>
        <w:jc w:val="both"/>
        <w:rPr>
          <w:rFonts w:ascii="Museo Sans 300" w:hAnsi="Museo Sans 300"/>
          <w:bCs/>
          <w:color w:val="000000"/>
        </w:rPr>
      </w:pPr>
    </w:p>
    <w:p w14:paraId="68ACC68B" w14:textId="77777777" w:rsidR="002D6B36" w:rsidRPr="00CB77C8" w:rsidRDefault="002D6B36" w:rsidP="002D6B36">
      <w:pPr>
        <w:jc w:val="both"/>
        <w:rPr>
          <w:rFonts w:ascii="Museo Sans 300" w:hAnsi="Museo Sans 300"/>
          <w:bCs/>
          <w:color w:val="000000"/>
        </w:rPr>
      </w:pPr>
      <w:r>
        <w:rPr>
          <w:rFonts w:ascii="Museo Sans 300" w:hAnsi="Museo Sans 300"/>
          <w:bCs/>
          <w:color w:val="000000"/>
        </w:rPr>
        <w:t>La supervisión comprenderá toda o cualquier parte del trabajo, incluyendo la calidad y cantidad de materiales, así como la preparación, fabricación o elaboración de los diferentes elementos constructivos</w:t>
      </w:r>
    </w:p>
    <w:p w14:paraId="4749A627" w14:textId="77777777" w:rsidR="002D6B36" w:rsidRDefault="002D6B36" w:rsidP="002D6B36">
      <w:pPr>
        <w:jc w:val="both"/>
        <w:rPr>
          <w:rFonts w:ascii="Museo Sans 300" w:hAnsi="Museo Sans 300" w:cs="Arial"/>
          <w:bCs/>
          <w:color w:val="000000"/>
        </w:rPr>
      </w:pPr>
    </w:p>
    <w:p w14:paraId="6F77EFF8" w14:textId="77777777" w:rsidR="002D6B36" w:rsidRDefault="002D6B36" w:rsidP="002D6B36">
      <w:pPr>
        <w:jc w:val="both"/>
        <w:rPr>
          <w:rFonts w:ascii="Museo Sans 300" w:hAnsi="Museo Sans 300" w:cs="Arial"/>
          <w:bCs/>
          <w:color w:val="000000"/>
        </w:rPr>
      </w:pPr>
      <w:r>
        <w:rPr>
          <w:rFonts w:ascii="Museo Sans 300" w:hAnsi="Museo Sans 300" w:cs="Arial"/>
          <w:bCs/>
          <w:color w:val="000000"/>
        </w:rPr>
        <w:t>No se ejecutará trabajo alguno, ni se usarán materiales sin la vigilancia adecuada o inspección del supervisor o de su representante. La omisión del rechazo de cualquier trabajo o material defectuoso, en ninguna forma impedirá su rechazo en lo futuro, al descubrirse dicho defecto, ni obligará al contratante a su aceptación final.</w:t>
      </w:r>
    </w:p>
    <w:p w14:paraId="673DFA12" w14:textId="77777777" w:rsidR="002D6B36" w:rsidRDefault="002D6B36" w:rsidP="002D6B36">
      <w:pPr>
        <w:jc w:val="both"/>
        <w:rPr>
          <w:rFonts w:ascii="Museo Sans 300" w:hAnsi="Museo Sans 300" w:cs="Arial"/>
          <w:bCs/>
          <w:color w:val="000000"/>
        </w:rPr>
      </w:pPr>
    </w:p>
    <w:p w14:paraId="4FAF83D7" w14:textId="77777777" w:rsidR="002D6B36" w:rsidRDefault="002D6B36" w:rsidP="002D6B36">
      <w:pPr>
        <w:jc w:val="both"/>
        <w:rPr>
          <w:rFonts w:ascii="Museo Sans 300" w:hAnsi="Museo Sans 300" w:cs="Arial"/>
          <w:bCs/>
          <w:color w:val="000000"/>
        </w:rPr>
      </w:pPr>
      <w:r>
        <w:rPr>
          <w:rFonts w:ascii="Museo Sans 300" w:hAnsi="Museo Sans 300" w:cs="Arial"/>
          <w:bCs/>
          <w:color w:val="000000"/>
        </w:rPr>
        <w:t xml:space="preserve">La supervisión tendrá que inspeccionar y certificar la calidad y cantidad de obra ejecutada, para hacer las </w:t>
      </w:r>
      <w:r w:rsidRPr="00EC3927">
        <w:rPr>
          <w:rFonts w:ascii="Museo Sans 300" w:hAnsi="Museo Sans 300" w:cs="Arial"/>
          <w:bCs/>
          <w:color w:val="000000"/>
        </w:rPr>
        <w:t>estimaciones de pago</w:t>
      </w:r>
      <w:r>
        <w:rPr>
          <w:rFonts w:ascii="Museo Sans 300" w:hAnsi="Museo Sans 300" w:cs="Arial"/>
          <w:bCs/>
          <w:color w:val="000000"/>
        </w:rPr>
        <w:t>, de manera conjunta. Tendrá autoridad para inspeccionar, aceptar o rechazar cualquier trabajo parcial o total y si fuera necesario, ordenar la suspensión de la obra para asegurar la correcta ejecución del contrato. Así mismo, verificara el cumplimiento de las normas de seguridad.</w:t>
      </w:r>
    </w:p>
    <w:p w14:paraId="1B61C040" w14:textId="77777777" w:rsidR="002D6B36" w:rsidRDefault="002D6B36" w:rsidP="002D6B36">
      <w:pPr>
        <w:jc w:val="both"/>
        <w:rPr>
          <w:rFonts w:ascii="Museo Sans 300" w:hAnsi="Museo Sans 300" w:cs="Arial"/>
          <w:bCs/>
          <w:color w:val="000000"/>
        </w:rPr>
      </w:pPr>
    </w:p>
    <w:p w14:paraId="1019155E" w14:textId="77777777" w:rsidR="002D6B36" w:rsidRDefault="002D6B36" w:rsidP="002D6B36">
      <w:pPr>
        <w:jc w:val="both"/>
        <w:rPr>
          <w:rFonts w:ascii="Museo Sans 300" w:hAnsi="Museo Sans 300" w:cs="Arial"/>
          <w:bCs/>
          <w:color w:val="000000"/>
        </w:rPr>
      </w:pPr>
      <w:r>
        <w:rPr>
          <w:rFonts w:ascii="Museo Sans 300" w:hAnsi="Museo Sans 300" w:cs="Arial"/>
          <w:bCs/>
          <w:color w:val="000000"/>
        </w:rPr>
        <w:t>El supervisor interpretará los documentos contractuales y resolverá cualquier duda relacionada con el trabajo.</w:t>
      </w:r>
    </w:p>
    <w:p w14:paraId="2D5580E1" w14:textId="77777777" w:rsidR="002D6B36" w:rsidRDefault="002D6B36" w:rsidP="002D6B36">
      <w:pPr>
        <w:jc w:val="both"/>
        <w:rPr>
          <w:rFonts w:ascii="Museo Sans 300" w:hAnsi="Museo Sans 300" w:cs="Arial"/>
          <w:bCs/>
          <w:color w:val="000000"/>
        </w:rPr>
      </w:pPr>
      <w:r>
        <w:rPr>
          <w:rFonts w:ascii="Museo Sans 300" w:hAnsi="Museo Sans 300" w:cs="Arial"/>
          <w:bCs/>
          <w:color w:val="000000"/>
        </w:rPr>
        <w:t>Será responsabilidad del supervisor tomar decisiones y comunicarlas por escrito al contratante y/o al contratista con relación a reclamos de aspectos inherentes a la correcta ejecución del trabajo.</w:t>
      </w:r>
    </w:p>
    <w:p w14:paraId="443E0763" w14:textId="77777777" w:rsidR="002D6B36" w:rsidRPr="00CB77C8" w:rsidRDefault="002D6B36" w:rsidP="002D6B36">
      <w:pPr>
        <w:jc w:val="both"/>
        <w:rPr>
          <w:rFonts w:ascii="Museo Sans 300" w:hAnsi="Museo Sans 300" w:cs="Arial"/>
          <w:bCs/>
          <w:color w:val="000000"/>
        </w:rPr>
      </w:pPr>
    </w:p>
    <w:p w14:paraId="1AAE3E07" w14:textId="77777777" w:rsidR="002D6B36" w:rsidRPr="001501A6" w:rsidRDefault="002D6B36" w:rsidP="002D6B36">
      <w:pPr>
        <w:jc w:val="both"/>
        <w:rPr>
          <w:rFonts w:ascii="Museo Sans 300" w:hAnsi="Museo Sans 300" w:cs="Arial"/>
          <w:bCs/>
        </w:rPr>
      </w:pPr>
      <w:r w:rsidRPr="00CB77C8">
        <w:rPr>
          <w:rFonts w:ascii="Museo Sans 300" w:hAnsi="Museo Sans 300" w:cs="Arial"/>
          <w:bCs/>
          <w:color w:val="000000"/>
        </w:rPr>
        <w:t xml:space="preserve">El control interno será realizado por el Administrador del Contrato, mediante los informes proporcionados por la supervisión o técnicos de apoyo de la </w:t>
      </w:r>
      <w:r w:rsidRPr="001501A6">
        <w:rPr>
          <w:rFonts w:ascii="Museo Sans 300" w:hAnsi="Museo Sans 300" w:cs="Arial"/>
          <w:bCs/>
        </w:rPr>
        <w:t>Dirección de Infraestructura y Ambientes Educativos responsables del departamento.</w:t>
      </w:r>
    </w:p>
    <w:p w14:paraId="298E5CF3" w14:textId="77777777" w:rsidR="002D6B36" w:rsidRDefault="002D6B36" w:rsidP="002D6B36">
      <w:pPr>
        <w:jc w:val="both"/>
        <w:rPr>
          <w:rFonts w:ascii="Museo Sans 300" w:hAnsi="Museo Sans 300" w:cs="Arial"/>
          <w:bCs/>
          <w:color w:val="000000"/>
        </w:rPr>
      </w:pPr>
      <w:r w:rsidRPr="00CB77C8">
        <w:rPr>
          <w:rFonts w:ascii="Museo Sans 300" w:hAnsi="Museo Sans 300" w:cs="Arial"/>
          <w:bCs/>
          <w:color w:val="000000"/>
        </w:rPr>
        <w:t>Para la autorización de los pagos mensuales, el proveedor deberá de presentar las órdenes de servicios aprobadas por el administrador de contrato</w:t>
      </w:r>
      <w:r>
        <w:rPr>
          <w:rFonts w:ascii="Museo Sans 300" w:hAnsi="Museo Sans 300" w:cs="Arial"/>
          <w:bCs/>
          <w:color w:val="000000"/>
        </w:rPr>
        <w:t xml:space="preserve">, </w:t>
      </w:r>
      <w:r w:rsidRPr="00EC3927">
        <w:rPr>
          <w:rFonts w:ascii="Museo Sans 300" w:hAnsi="Museo Sans 300" w:cs="Arial"/>
          <w:bCs/>
          <w:color w:val="000000"/>
        </w:rPr>
        <w:t>la estimación de pago correspondiente</w:t>
      </w:r>
      <w:r>
        <w:rPr>
          <w:rFonts w:ascii="Museo Sans 300" w:hAnsi="Museo Sans 300" w:cs="Arial"/>
          <w:bCs/>
          <w:color w:val="000000"/>
        </w:rPr>
        <w:t xml:space="preserve"> revisada</w:t>
      </w:r>
      <w:r w:rsidRPr="0034529A">
        <w:rPr>
          <w:rFonts w:ascii="Museo Sans 300" w:hAnsi="Museo Sans 300" w:cs="Arial"/>
          <w:bCs/>
          <w:color w:val="000000"/>
        </w:rPr>
        <w:t xml:space="preserve"> y aprobada su ejecución por Supervisor</w:t>
      </w:r>
      <w:r>
        <w:rPr>
          <w:rFonts w:ascii="Museo Sans 300" w:hAnsi="Museo Sans 300" w:cs="Arial"/>
          <w:bCs/>
          <w:color w:val="000000"/>
        </w:rPr>
        <w:t>.</w:t>
      </w:r>
    </w:p>
    <w:p w14:paraId="559097EA" w14:textId="77777777" w:rsidR="002D6B36" w:rsidRDefault="002D6B36" w:rsidP="002D6B36">
      <w:pPr>
        <w:jc w:val="both"/>
        <w:rPr>
          <w:rFonts w:ascii="Museo Sans 300" w:hAnsi="Museo Sans 300" w:cs="Arial"/>
          <w:bCs/>
          <w:color w:val="000000"/>
        </w:rPr>
      </w:pPr>
    </w:p>
    <w:p w14:paraId="7308EAB1" w14:textId="77777777" w:rsidR="002D6B36" w:rsidRDefault="002D6B36" w:rsidP="002D6B36">
      <w:pPr>
        <w:jc w:val="both"/>
        <w:rPr>
          <w:rFonts w:ascii="Museo Sans 300" w:hAnsi="Museo Sans 300" w:cs="Arial"/>
          <w:bCs/>
          <w:color w:val="000000"/>
        </w:rPr>
      </w:pPr>
    </w:p>
    <w:p w14:paraId="38206D01" w14:textId="77777777" w:rsidR="002D6B36" w:rsidRPr="00D819E3" w:rsidRDefault="002D6B36" w:rsidP="002D6B36">
      <w:pPr>
        <w:jc w:val="both"/>
        <w:rPr>
          <w:rFonts w:ascii="Museo Sans 300" w:hAnsi="Museo Sans 300" w:cs="Arial"/>
          <w:bCs/>
          <w:color w:val="000000"/>
        </w:rPr>
      </w:pPr>
      <w:r w:rsidRPr="002969C8">
        <w:rPr>
          <w:rFonts w:ascii="Museo Sans 300" w:hAnsi="Museo Sans 300" w:cs="Arial"/>
          <w:b/>
          <w:color w:val="000000"/>
          <w:sz w:val="18"/>
          <w:szCs w:val="18"/>
        </w:rPr>
        <w:t>BITÁCORA</w:t>
      </w:r>
      <w:r w:rsidRPr="00D819E3">
        <w:rPr>
          <w:rFonts w:ascii="Museo Sans 300" w:hAnsi="Museo Sans 300" w:cs="Arial"/>
          <w:bCs/>
          <w:color w:val="000000"/>
        </w:rPr>
        <w:t>.</w:t>
      </w:r>
    </w:p>
    <w:p w14:paraId="4F029DFF" w14:textId="77777777" w:rsidR="002D6B36" w:rsidRDefault="002D6B36" w:rsidP="002D6B36">
      <w:pPr>
        <w:jc w:val="both"/>
        <w:rPr>
          <w:rFonts w:ascii="Museo Sans 300" w:hAnsi="Museo Sans 300" w:cs="Arial"/>
          <w:bCs/>
          <w:color w:val="000000"/>
        </w:rPr>
      </w:pPr>
      <w:r w:rsidRPr="00D819E3">
        <w:rPr>
          <w:rFonts w:ascii="Museo Sans 300" w:hAnsi="Museo Sans 300" w:cs="Arial"/>
          <w:bCs/>
          <w:color w:val="000000"/>
        </w:rPr>
        <w:t xml:space="preserve">El medio de comunicación oficial entre las partes sobre las actividades diarias realizadas en campo es el sistema de Bitácora bajo el formato establecido por el </w:t>
      </w:r>
      <w:r w:rsidRPr="001501A6">
        <w:rPr>
          <w:rFonts w:ascii="Museo Sans 300" w:hAnsi="Museo Sans 300" w:cs="Arial"/>
          <w:bCs/>
          <w:color w:val="000000"/>
        </w:rPr>
        <w:t>MINEDUCYT</w:t>
      </w:r>
      <w:r w:rsidRPr="00D819E3">
        <w:rPr>
          <w:rFonts w:ascii="Museo Sans 300" w:hAnsi="Museo Sans 300" w:cs="Arial"/>
          <w:bCs/>
          <w:color w:val="000000"/>
        </w:rPr>
        <w:t xml:space="preserve">. Esta podrá ser utilizada </w:t>
      </w:r>
      <w:r>
        <w:rPr>
          <w:rFonts w:ascii="Museo Sans 300" w:hAnsi="Museo Sans 300" w:cs="Arial"/>
          <w:bCs/>
          <w:color w:val="000000"/>
        </w:rPr>
        <w:t xml:space="preserve">solamente </w:t>
      </w:r>
      <w:r w:rsidRPr="001501A6">
        <w:rPr>
          <w:rFonts w:ascii="Museo Sans 300" w:hAnsi="Museo Sans 300" w:cs="Arial"/>
          <w:bCs/>
          <w:color w:val="000000"/>
        </w:rPr>
        <w:t xml:space="preserve">por personal técnico de la Dirección de infraestructura de MINEDUCYT, </w:t>
      </w:r>
      <w:r w:rsidRPr="00D819E3">
        <w:rPr>
          <w:rFonts w:ascii="Museo Sans 300" w:hAnsi="Museo Sans 300" w:cs="Arial"/>
          <w:bCs/>
          <w:color w:val="000000"/>
        </w:rPr>
        <w:t xml:space="preserve">Supervisor y el Contratista. La Bitácora deberá estar disponible a más tardar </w:t>
      </w:r>
      <w:r>
        <w:rPr>
          <w:rFonts w:ascii="Museo Sans 300" w:hAnsi="Museo Sans 300" w:cs="Arial"/>
          <w:bCs/>
          <w:color w:val="000000"/>
        </w:rPr>
        <w:t>cinco</w:t>
      </w:r>
      <w:r w:rsidRPr="00D819E3">
        <w:rPr>
          <w:rFonts w:ascii="Museo Sans 300" w:hAnsi="Museo Sans 300" w:cs="Arial"/>
          <w:bCs/>
          <w:color w:val="000000"/>
        </w:rPr>
        <w:t xml:space="preserve"> (</w:t>
      </w:r>
      <w:r>
        <w:rPr>
          <w:rFonts w:ascii="Museo Sans 300" w:hAnsi="Museo Sans 300" w:cs="Arial"/>
          <w:bCs/>
          <w:color w:val="000000"/>
        </w:rPr>
        <w:t>7</w:t>
      </w:r>
      <w:r w:rsidRPr="00D819E3">
        <w:rPr>
          <w:rFonts w:ascii="Museo Sans 300" w:hAnsi="Museo Sans 300" w:cs="Arial"/>
          <w:bCs/>
          <w:color w:val="000000"/>
        </w:rPr>
        <w:t xml:space="preserve">) días calendario posterior a la fecha establecida en la Orden de </w:t>
      </w:r>
      <w:r>
        <w:rPr>
          <w:rFonts w:ascii="Museo Sans 300" w:hAnsi="Museo Sans 300" w:cs="Arial"/>
          <w:bCs/>
          <w:color w:val="000000"/>
        </w:rPr>
        <w:t>Servicio</w:t>
      </w:r>
      <w:r w:rsidRPr="00D819E3">
        <w:rPr>
          <w:rFonts w:ascii="Museo Sans 300" w:hAnsi="Museo Sans 300" w:cs="Arial"/>
          <w:bCs/>
          <w:color w:val="000000"/>
        </w:rPr>
        <w:t xml:space="preserve"> y permanecerá en la oficina de campo del Supervisor, y se prohíbe que la misma </w:t>
      </w:r>
      <w:r w:rsidRPr="00D819E3">
        <w:rPr>
          <w:rFonts w:ascii="Museo Sans 300" w:hAnsi="Museo Sans 300" w:cs="Arial"/>
          <w:bCs/>
          <w:color w:val="000000"/>
        </w:rPr>
        <w:lastRenderedPageBreak/>
        <w:t>salga de dicho lugar. Toda comunicación escrita se hará en original y dos copias con letra legible. Debiendo entenderse por utilización la comunicación escrita entre las partes de todo lo relativo al desarrollo del proyecto. Toda anotación o comunicación en bitácora deberá ser respondida por el destinatario a más tardar en TRES (3) días hábiles posteriores a la fecha de la anotación respectiva.</w:t>
      </w:r>
    </w:p>
    <w:p w14:paraId="32742949" w14:textId="77777777" w:rsidR="002D6B36" w:rsidRPr="00D819E3" w:rsidRDefault="002D6B36" w:rsidP="002D6B36">
      <w:pPr>
        <w:jc w:val="both"/>
        <w:rPr>
          <w:rFonts w:ascii="Museo Sans 300" w:hAnsi="Museo Sans 300" w:cs="Arial"/>
          <w:bCs/>
          <w:color w:val="000000"/>
        </w:rPr>
      </w:pPr>
    </w:p>
    <w:p w14:paraId="2D60B3B5" w14:textId="77777777" w:rsidR="002D6B36" w:rsidRDefault="002D6B36" w:rsidP="002D6B36">
      <w:pPr>
        <w:jc w:val="both"/>
        <w:rPr>
          <w:rFonts w:ascii="Museo Sans 300" w:hAnsi="Museo Sans 300" w:cs="Arial"/>
          <w:bCs/>
          <w:color w:val="000000"/>
        </w:rPr>
      </w:pPr>
      <w:r w:rsidRPr="00D819E3">
        <w:rPr>
          <w:rFonts w:ascii="Museo Sans 300" w:hAnsi="Museo Sans 300" w:cs="Arial"/>
          <w:bCs/>
          <w:color w:val="000000"/>
        </w:rPr>
        <w:t>Las hojas de bitácora serán proporcionadas por el Contratista y durante la ejecución del proyecto la bitácora estará bajo la responsabilidad del supervisor.</w:t>
      </w:r>
    </w:p>
    <w:p w14:paraId="71DAE697" w14:textId="77777777" w:rsidR="002D6B36" w:rsidRPr="00D819E3" w:rsidRDefault="002D6B36" w:rsidP="002D6B36">
      <w:pPr>
        <w:jc w:val="both"/>
        <w:rPr>
          <w:rFonts w:ascii="Museo Sans 300" w:hAnsi="Museo Sans 300" w:cs="Arial"/>
          <w:bCs/>
          <w:color w:val="000000"/>
        </w:rPr>
      </w:pPr>
    </w:p>
    <w:p w14:paraId="75CD25C4" w14:textId="77777777" w:rsidR="002D6B36" w:rsidRDefault="002D6B36" w:rsidP="002D6B36">
      <w:pPr>
        <w:jc w:val="both"/>
        <w:rPr>
          <w:rFonts w:ascii="Museo Sans 300" w:hAnsi="Museo Sans 300" w:cs="Arial"/>
          <w:bCs/>
          <w:color w:val="000000"/>
        </w:rPr>
      </w:pPr>
      <w:r w:rsidRPr="00D819E3">
        <w:rPr>
          <w:rFonts w:ascii="Museo Sans 300" w:hAnsi="Museo Sans 300" w:cs="Arial"/>
          <w:bCs/>
          <w:color w:val="000000"/>
        </w:rPr>
        <w:t xml:space="preserve">La Bitácora será actualizada a diario por el representante del Contratista y el Supervisor. La no existencia de la Bitácora en la oficina de campo del Supervisor, y la no actualización de la Bitácora, ambas son responsabilidad del Contratista. </w:t>
      </w:r>
    </w:p>
    <w:p w14:paraId="5A2EB43B" w14:textId="77777777" w:rsidR="002D6B36" w:rsidRPr="00D819E3" w:rsidRDefault="002D6B36" w:rsidP="002D6B36">
      <w:pPr>
        <w:jc w:val="both"/>
        <w:rPr>
          <w:rFonts w:ascii="Museo Sans 300" w:hAnsi="Museo Sans 300" w:cs="Arial"/>
          <w:bCs/>
          <w:color w:val="000000"/>
        </w:rPr>
      </w:pPr>
    </w:p>
    <w:p w14:paraId="4CC52827" w14:textId="77777777" w:rsidR="002D6B36" w:rsidRDefault="002D6B36" w:rsidP="002D6B36">
      <w:pPr>
        <w:jc w:val="both"/>
        <w:rPr>
          <w:rFonts w:ascii="Museo Sans 300" w:hAnsi="Museo Sans 300" w:cs="Arial"/>
          <w:bCs/>
          <w:color w:val="000000"/>
        </w:rPr>
      </w:pPr>
      <w:r w:rsidRPr="00D819E3">
        <w:rPr>
          <w:rFonts w:ascii="Museo Sans 300" w:hAnsi="Museo Sans 300" w:cs="Arial"/>
          <w:bCs/>
          <w:color w:val="000000"/>
        </w:rPr>
        <w:t xml:space="preserve">Al finalizar la obra, la Bitácora será entregada por el </w:t>
      </w:r>
      <w:r w:rsidRPr="00ED3F25">
        <w:rPr>
          <w:rFonts w:ascii="Museo Sans 300" w:hAnsi="Museo Sans 300" w:cs="Arial"/>
          <w:bCs/>
          <w:color w:val="000000"/>
        </w:rPr>
        <w:t>Contratista al MINEDUCYT, encuadernada</w:t>
      </w:r>
      <w:r w:rsidRPr="00D819E3">
        <w:rPr>
          <w:rFonts w:ascii="Museo Sans 300" w:hAnsi="Museo Sans 300" w:cs="Arial"/>
          <w:bCs/>
          <w:color w:val="000000"/>
        </w:rPr>
        <w:t>, indicando el número de Contrato, con los distintos tomos debidamente numerados.</w:t>
      </w:r>
    </w:p>
    <w:p w14:paraId="42A24F83" w14:textId="77777777" w:rsidR="002D6B36" w:rsidRPr="00D819E3" w:rsidRDefault="002D6B36" w:rsidP="002D6B36">
      <w:pPr>
        <w:jc w:val="both"/>
        <w:rPr>
          <w:rFonts w:ascii="Museo Sans 300" w:hAnsi="Museo Sans 300" w:cs="Arial"/>
          <w:bCs/>
          <w:color w:val="000000"/>
        </w:rPr>
      </w:pPr>
    </w:p>
    <w:p w14:paraId="67D12B48" w14:textId="77777777" w:rsidR="002D6B36" w:rsidRPr="00D819E3" w:rsidRDefault="002D6B36" w:rsidP="002D6B36">
      <w:pPr>
        <w:jc w:val="both"/>
        <w:rPr>
          <w:rFonts w:ascii="Museo Sans 300" w:hAnsi="Museo Sans 300" w:cs="Arial"/>
          <w:bCs/>
          <w:color w:val="000000"/>
        </w:rPr>
      </w:pPr>
      <w:r w:rsidRPr="00D819E3">
        <w:rPr>
          <w:rFonts w:ascii="Museo Sans 300" w:hAnsi="Museo Sans 300" w:cs="Arial"/>
          <w:bCs/>
          <w:color w:val="000000"/>
        </w:rPr>
        <w:t xml:space="preserve">El original será </w:t>
      </w:r>
      <w:r w:rsidRPr="00ED3F25">
        <w:rPr>
          <w:rFonts w:ascii="Museo Sans 300" w:hAnsi="Museo Sans 300" w:cs="Arial"/>
          <w:bCs/>
          <w:color w:val="000000"/>
        </w:rPr>
        <w:t>para el MINEDUCYT, el</w:t>
      </w:r>
      <w:r w:rsidRPr="00D819E3">
        <w:rPr>
          <w:rFonts w:ascii="Museo Sans 300" w:hAnsi="Museo Sans 300" w:cs="Arial"/>
          <w:bCs/>
          <w:color w:val="000000"/>
        </w:rPr>
        <w:t xml:space="preserve"> cual será entregado al final del Proyecto; la primera copia será para el Contratista, la segunda copia será para el Supervisor y una fotocopia del original para el Administrador del Contrato. El contratista será responsable de proporcionar las Bitácoras necesarias, durante la vigencia del </w:t>
      </w:r>
      <w:r>
        <w:rPr>
          <w:rFonts w:ascii="Museo Sans 300" w:hAnsi="Museo Sans 300" w:cs="Arial"/>
          <w:bCs/>
          <w:color w:val="000000"/>
        </w:rPr>
        <w:t>proyecto.</w:t>
      </w:r>
    </w:p>
    <w:p w14:paraId="5E764910" w14:textId="77777777" w:rsidR="002D6B36" w:rsidRDefault="002D6B36" w:rsidP="002D6B36">
      <w:pPr>
        <w:jc w:val="both"/>
        <w:rPr>
          <w:rFonts w:ascii="Museo Sans 300" w:hAnsi="Museo Sans 300" w:cs="Arial"/>
          <w:bCs/>
          <w:color w:val="000000"/>
        </w:rPr>
      </w:pPr>
      <w:r w:rsidRPr="00D819E3">
        <w:rPr>
          <w:rFonts w:ascii="Museo Sans 300" w:hAnsi="Museo Sans 300" w:cs="Arial"/>
          <w:bCs/>
          <w:color w:val="000000"/>
        </w:rPr>
        <w:t>La Bitácora será actualizada a diario por el representante del Contratista y el Supervisor. La no utilización y actualización de la Bitácora, se considerará como retraso. La no existencia de la Bitácora en la oficina de</w:t>
      </w:r>
      <w:r>
        <w:rPr>
          <w:rFonts w:ascii="Museo Sans 300" w:hAnsi="Museo Sans 300" w:cs="Arial"/>
          <w:bCs/>
          <w:color w:val="000000"/>
        </w:rPr>
        <w:t xml:space="preserve"> </w:t>
      </w:r>
      <w:r w:rsidRPr="00D819E3">
        <w:rPr>
          <w:rFonts w:ascii="Museo Sans 300" w:hAnsi="Museo Sans 300" w:cs="Arial"/>
          <w:bCs/>
          <w:color w:val="000000"/>
        </w:rPr>
        <w:t xml:space="preserve">campo del Supervisor, y la no actualización de la Bitácora, ambas son responsabilidad del Contratista. </w:t>
      </w:r>
      <w:r>
        <w:rPr>
          <w:rFonts w:ascii="Museo Sans 300" w:hAnsi="Museo Sans 300" w:cs="Arial"/>
          <w:bCs/>
          <w:color w:val="000000"/>
        </w:rPr>
        <w:t>El no llevar la bitácora al día podría ser considerado por el administrador de contrato como una condicionante para no gestionar pagos.</w:t>
      </w:r>
    </w:p>
    <w:p w14:paraId="7ADDD7D4" w14:textId="77777777" w:rsidR="002D6B36" w:rsidRDefault="002D6B36" w:rsidP="002D6B36">
      <w:pPr>
        <w:jc w:val="both"/>
        <w:rPr>
          <w:rStyle w:val="fontstyle01"/>
          <w:color w:val="000000" w:themeColor="text1"/>
        </w:rPr>
      </w:pPr>
    </w:p>
    <w:p w14:paraId="2BADEB3C" w14:textId="77777777" w:rsidR="002D6B36" w:rsidRPr="00C61D5E" w:rsidRDefault="002D6B36" w:rsidP="002D6B36">
      <w:pPr>
        <w:jc w:val="both"/>
        <w:rPr>
          <w:rStyle w:val="fontstyle01"/>
          <w:color w:val="000000" w:themeColor="text1"/>
        </w:rPr>
      </w:pPr>
    </w:p>
    <w:p w14:paraId="4A262327" w14:textId="77777777" w:rsidR="002D6B36" w:rsidRPr="005424E2" w:rsidRDefault="002D6B36" w:rsidP="002D6B36">
      <w:pPr>
        <w:jc w:val="both"/>
        <w:rPr>
          <w:rFonts w:ascii="Museo Sans 300" w:hAnsi="Museo Sans 300" w:cs="Arial"/>
          <w:b/>
          <w:lang w:val="es-ES_tradnl"/>
        </w:rPr>
      </w:pPr>
      <w:r w:rsidRPr="005424E2">
        <w:rPr>
          <w:rFonts w:ascii="Museo Sans 300" w:hAnsi="Museo Sans 300" w:cs="Arial"/>
          <w:b/>
          <w:lang w:val="es-ES_tradnl"/>
        </w:rPr>
        <w:t>X.-PREPARACIÓN DE LAS OFERTAS.</w:t>
      </w:r>
    </w:p>
    <w:p w14:paraId="341F7E83" w14:textId="77777777" w:rsidR="002D6B36" w:rsidRDefault="002D6B36" w:rsidP="002D6B36">
      <w:pPr>
        <w:jc w:val="both"/>
        <w:rPr>
          <w:rFonts w:ascii="Museo Sans 300" w:hAnsi="Museo Sans 300" w:cs="Arial"/>
          <w:bCs/>
        </w:rPr>
      </w:pPr>
      <w:r w:rsidRPr="00C114DA">
        <w:rPr>
          <w:rFonts w:ascii="Museo Sans 300" w:hAnsi="Museo Sans 300" w:cs="Arial"/>
          <w:bCs/>
        </w:rPr>
        <w:t xml:space="preserve">Los licitantes </w:t>
      </w:r>
      <w:r w:rsidRPr="004742A5">
        <w:rPr>
          <w:rFonts w:ascii="Museo Sans 300" w:hAnsi="Museo Sans 300" w:cs="Arial"/>
          <w:bCs/>
        </w:rPr>
        <w:t>presentaran dentro de sus ofertas, cuadro de precios unitarios, (en este cuadro debe indicar al inicio del cuadro el % de sus costos indirectos):</w:t>
      </w:r>
    </w:p>
    <w:p w14:paraId="37453E48" w14:textId="77777777" w:rsidR="002D6B36" w:rsidRDefault="002D6B36" w:rsidP="002D6B36">
      <w:pPr>
        <w:jc w:val="both"/>
        <w:rPr>
          <w:rFonts w:ascii="Museo Sans 300" w:hAnsi="Museo Sans 300" w:cs="Arial"/>
          <w:bCs/>
        </w:rPr>
      </w:pPr>
    </w:p>
    <w:p w14:paraId="76733010" w14:textId="228C95C1" w:rsidR="002D6B36" w:rsidRPr="000668C3" w:rsidRDefault="002D6B36" w:rsidP="002D6B36">
      <w:pPr>
        <w:jc w:val="both"/>
        <w:rPr>
          <w:b/>
          <w:u w:val="single"/>
        </w:rPr>
      </w:pPr>
      <w:r w:rsidRPr="000668C3">
        <w:rPr>
          <w:rFonts w:ascii="Museo Sans 300" w:hAnsi="Museo Sans 300" w:cs="Arial"/>
          <w:b/>
          <w:u w:val="single"/>
        </w:rPr>
        <w:t>No podrán participar los ofertantes que estén ejecutando dos o más contratos de obras similares a</w:t>
      </w:r>
      <w:r w:rsidR="008A2B97">
        <w:rPr>
          <w:rFonts w:ascii="Museo Sans 300" w:hAnsi="Museo Sans 300" w:cs="Arial"/>
          <w:b/>
          <w:u w:val="single"/>
        </w:rPr>
        <w:t xml:space="preserve"> </w:t>
      </w:r>
      <w:r w:rsidRPr="000668C3">
        <w:rPr>
          <w:rFonts w:ascii="Museo Sans 300" w:hAnsi="Museo Sans 300" w:cs="Arial"/>
          <w:b/>
          <w:u w:val="single"/>
        </w:rPr>
        <w:t>l</w:t>
      </w:r>
      <w:r w:rsidR="008A2B97">
        <w:rPr>
          <w:rFonts w:ascii="Museo Sans 300" w:hAnsi="Museo Sans 300" w:cs="Arial"/>
          <w:b/>
          <w:u w:val="single"/>
        </w:rPr>
        <w:t>os</w:t>
      </w:r>
      <w:r w:rsidRPr="000668C3">
        <w:rPr>
          <w:rFonts w:ascii="Museo Sans 300" w:hAnsi="Museo Sans 300" w:cs="Arial"/>
          <w:b/>
          <w:u w:val="single"/>
        </w:rPr>
        <w:t xml:space="preserve"> de este proceso con el MINEDUCYT, a no ser que tengan un 70% de avance en la ejecución del o los contratos, lo cual se podrá comprobar mediante constancia extendida por el Administrador de Contrato</w:t>
      </w:r>
      <w:r w:rsidR="00602181">
        <w:rPr>
          <w:rFonts w:ascii="Museo Sans 300" w:hAnsi="Museo Sans 300" w:cs="Arial"/>
          <w:b/>
          <w:u w:val="single"/>
        </w:rPr>
        <w:t>, expresada en términos porcentuales</w:t>
      </w:r>
      <w:r w:rsidRPr="000668C3">
        <w:rPr>
          <w:b/>
          <w:u w:val="single"/>
        </w:rPr>
        <w:t>.</w:t>
      </w:r>
    </w:p>
    <w:p w14:paraId="3C07C2D5" w14:textId="77777777" w:rsidR="002D6B36" w:rsidRPr="001674F3" w:rsidRDefault="002D6B36" w:rsidP="002D6B36">
      <w:pPr>
        <w:jc w:val="both"/>
        <w:rPr>
          <w:rFonts w:ascii="Museo Sans 300" w:hAnsi="Museo Sans 300" w:cs="Arial"/>
          <w:bCs/>
          <w:lang w:val="es-ES_tradnl"/>
        </w:rPr>
      </w:pPr>
    </w:p>
    <w:p w14:paraId="10CA4A4F" w14:textId="77777777" w:rsidR="002D6B36" w:rsidRPr="004742A5" w:rsidRDefault="002D6B36" w:rsidP="002D6B36">
      <w:pPr>
        <w:jc w:val="both"/>
        <w:rPr>
          <w:rFonts w:ascii="Museo Sans 300" w:hAnsi="Museo Sans 300" w:cs="Arial"/>
          <w:b/>
          <w:u w:val="single"/>
        </w:rPr>
      </w:pPr>
      <w:r w:rsidRPr="004742A5">
        <w:rPr>
          <w:rFonts w:ascii="Museo Sans 300" w:hAnsi="Museo Sans 300" w:cs="Arial"/>
          <w:b/>
          <w:u w:val="single"/>
        </w:rPr>
        <w:t xml:space="preserve">Precio </w:t>
      </w:r>
      <w:r>
        <w:rPr>
          <w:rFonts w:ascii="Museo Sans 300" w:hAnsi="Museo Sans 300" w:cs="Arial"/>
          <w:b/>
          <w:u w:val="single"/>
        </w:rPr>
        <w:t>U</w:t>
      </w:r>
      <w:r w:rsidRPr="004742A5">
        <w:rPr>
          <w:rFonts w:ascii="Museo Sans 300" w:hAnsi="Museo Sans 300" w:cs="Arial"/>
          <w:b/>
          <w:u w:val="single"/>
        </w:rPr>
        <w:t>nitario</w:t>
      </w:r>
      <w:r w:rsidRPr="004742A5">
        <w:rPr>
          <w:rFonts w:ascii="Museo Sans 300" w:hAnsi="Museo Sans 300" w:cs="Arial"/>
          <w:bCs/>
        </w:rPr>
        <w:t>: Este contemplará la totalidad de los servicios a prestar, considera</w:t>
      </w:r>
      <w:r>
        <w:rPr>
          <w:rFonts w:ascii="Museo Sans 300" w:hAnsi="Museo Sans 300" w:cs="Arial"/>
          <w:bCs/>
        </w:rPr>
        <w:t>rá</w:t>
      </w:r>
      <w:r w:rsidRPr="004742A5">
        <w:rPr>
          <w:rFonts w:ascii="Museo Sans 300" w:hAnsi="Museo Sans 300" w:cs="Arial"/>
          <w:bCs/>
        </w:rPr>
        <w:t xml:space="preserve"> compra de materiales, mano de obra</w:t>
      </w:r>
      <w:r>
        <w:rPr>
          <w:rFonts w:ascii="Museo Sans 300" w:hAnsi="Museo Sans 300" w:cs="Arial"/>
          <w:bCs/>
        </w:rPr>
        <w:t>,</w:t>
      </w:r>
      <w:r w:rsidRPr="004742A5">
        <w:rPr>
          <w:rFonts w:ascii="Museo Sans 300" w:hAnsi="Museo Sans 300" w:cs="Arial"/>
          <w:bCs/>
        </w:rPr>
        <w:t xml:space="preserve"> sus prestaciones, equipo, herramientas, transporte, costos indirectos e impuestos. </w:t>
      </w:r>
    </w:p>
    <w:p w14:paraId="3B9185E0" w14:textId="77777777" w:rsidR="002D6B36" w:rsidRPr="004742A5" w:rsidRDefault="002D6B36" w:rsidP="002D6B36">
      <w:pPr>
        <w:jc w:val="both"/>
        <w:rPr>
          <w:rFonts w:ascii="Museo Sans 300" w:hAnsi="Museo Sans 300" w:cs="Arial"/>
          <w:bCs/>
        </w:rPr>
      </w:pPr>
    </w:p>
    <w:p w14:paraId="58C9BFA9" w14:textId="309E8476" w:rsidR="002D6B36" w:rsidRDefault="002D6B36" w:rsidP="002D6B36">
      <w:pPr>
        <w:jc w:val="both"/>
        <w:rPr>
          <w:rFonts w:ascii="Museo Sans 300" w:hAnsi="Museo Sans 300" w:cs="Arial"/>
          <w:bCs/>
        </w:rPr>
      </w:pPr>
      <w:r w:rsidRPr="004742A5">
        <w:rPr>
          <w:rFonts w:ascii="Museo Sans 300" w:hAnsi="Museo Sans 300" w:cs="Arial"/>
          <w:bCs/>
        </w:rPr>
        <w:t xml:space="preserve">El Ofertante deberá considerar todas las actividades descritas en el Cuadro de Precios, pero de ser necesario dentro de la ejecución del contrato le podrán ser solicitados precios unitarios adicionales de todas aquellas actividades que no fueron contempladas en el Cuadro de Precios y que puedan ser requeridas por algún Centro </w:t>
      </w:r>
      <w:r w:rsidR="000A0DAC">
        <w:rPr>
          <w:rFonts w:ascii="Museo Sans 300" w:hAnsi="Museo Sans 300" w:cs="Arial"/>
          <w:bCs/>
        </w:rPr>
        <w:t>Educativo</w:t>
      </w:r>
      <w:r w:rsidRPr="004742A5">
        <w:rPr>
          <w:rFonts w:ascii="Museo Sans 300" w:hAnsi="Museo Sans 300" w:cs="Arial"/>
          <w:bCs/>
        </w:rPr>
        <w:t xml:space="preserve"> los cuales serán verificados </w:t>
      </w:r>
      <w:r>
        <w:rPr>
          <w:rFonts w:ascii="Museo Sans 300" w:hAnsi="Museo Sans 300" w:cs="Arial"/>
          <w:bCs/>
        </w:rPr>
        <w:t xml:space="preserve">y </w:t>
      </w:r>
      <w:r w:rsidRPr="00A60669">
        <w:rPr>
          <w:rFonts w:ascii="Museo Sans 300" w:hAnsi="Museo Sans 300" w:cs="Arial"/>
          <w:bCs/>
        </w:rPr>
        <w:t>aprobad</w:t>
      </w:r>
      <w:r>
        <w:rPr>
          <w:rFonts w:ascii="Museo Sans 300" w:hAnsi="Museo Sans 300" w:cs="Arial"/>
          <w:bCs/>
        </w:rPr>
        <w:t>o</w:t>
      </w:r>
      <w:r w:rsidRPr="00A60669">
        <w:rPr>
          <w:rFonts w:ascii="Museo Sans 300" w:hAnsi="Museo Sans 300" w:cs="Arial"/>
          <w:bCs/>
        </w:rPr>
        <w:t xml:space="preserve">s por el </w:t>
      </w:r>
      <w:r>
        <w:rPr>
          <w:rFonts w:ascii="Museo Sans 300" w:hAnsi="Museo Sans 300" w:cs="Arial"/>
          <w:bCs/>
        </w:rPr>
        <w:t>Supervisor de la Obra y aprobado por el Administrador</w:t>
      </w:r>
      <w:r w:rsidRPr="00A60669">
        <w:rPr>
          <w:rFonts w:ascii="Museo Sans 300" w:hAnsi="Museo Sans 300" w:cs="Arial"/>
          <w:bCs/>
        </w:rPr>
        <w:t xml:space="preserve"> de Contrato</w:t>
      </w:r>
      <w:r>
        <w:rPr>
          <w:rFonts w:ascii="Museo Sans 300" w:hAnsi="Museo Sans 300" w:cs="Arial"/>
          <w:bCs/>
        </w:rPr>
        <w:t>.</w:t>
      </w:r>
    </w:p>
    <w:p w14:paraId="4ECA95B4" w14:textId="77777777" w:rsidR="002D6B36" w:rsidRPr="007366FB" w:rsidRDefault="002D6B36" w:rsidP="002D6B36">
      <w:pPr>
        <w:jc w:val="both"/>
        <w:rPr>
          <w:rFonts w:ascii="Museo Sans 300" w:hAnsi="Museo Sans 300" w:cs="Arial"/>
          <w:bCs/>
        </w:rPr>
      </w:pPr>
    </w:p>
    <w:p w14:paraId="4CDDF607" w14:textId="77777777" w:rsidR="002D6B36" w:rsidRPr="00FD450D" w:rsidRDefault="002D6B36" w:rsidP="002D6B36">
      <w:pPr>
        <w:jc w:val="both"/>
        <w:rPr>
          <w:rFonts w:ascii="Museo Sans 300" w:hAnsi="Museo Sans 300" w:cs="Arial"/>
          <w:bCs/>
        </w:rPr>
      </w:pPr>
      <w:r w:rsidRPr="00813498">
        <w:rPr>
          <w:rFonts w:ascii="Museo Sans 300" w:hAnsi="Museo Sans 300" w:cs="Arial"/>
          <w:bCs/>
        </w:rPr>
        <w:t>El máximo porcentaje de indirecto a ser aceptado no</w:t>
      </w:r>
      <w:r w:rsidRPr="00123FBD">
        <w:rPr>
          <w:rFonts w:ascii="Museo Sans 300" w:hAnsi="Museo Sans 300" w:cs="Arial"/>
          <w:bCs/>
        </w:rPr>
        <w:t xml:space="preserve"> </w:t>
      </w:r>
      <w:r w:rsidRPr="00FD450D">
        <w:rPr>
          <w:rFonts w:ascii="Museo Sans 300" w:hAnsi="Museo Sans 300" w:cs="Arial"/>
          <w:bCs/>
        </w:rPr>
        <w:t>será mayor al</w:t>
      </w:r>
      <w:r>
        <w:rPr>
          <w:rFonts w:ascii="Museo Sans 300" w:hAnsi="Museo Sans 300" w:cs="Arial"/>
          <w:bCs/>
        </w:rPr>
        <w:t>:</w:t>
      </w:r>
      <w:r w:rsidRPr="00FD450D">
        <w:rPr>
          <w:rFonts w:ascii="Museo Sans 300" w:hAnsi="Museo Sans 300" w:cs="Arial"/>
          <w:bCs/>
        </w:rPr>
        <w:t xml:space="preserve"> </w:t>
      </w:r>
      <w:r w:rsidRPr="00FD484D">
        <w:rPr>
          <w:rFonts w:ascii="Museo Sans 300" w:hAnsi="Museo Sans 300" w:cs="Arial"/>
          <w:bCs/>
        </w:rPr>
        <w:t>40% en la zona central, zona paracentral 43%, zona Occidental 43% y Oriental 45%, cualquier oferta con un</w:t>
      </w:r>
      <w:r w:rsidRPr="00FD450D">
        <w:rPr>
          <w:rFonts w:ascii="Museo Sans 300" w:hAnsi="Museo Sans 300" w:cs="Arial"/>
          <w:bCs/>
        </w:rPr>
        <w:t xml:space="preserve"> porcentaje mayor al indicado no será </w:t>
      </w:r>
      <w:r w:rsidRPr="00813498">
        <w:rPr>
          <w:rFonts w:ascii="Museo Sans 300" w:hAnsi="Museo Sans 300" w:cs="Arial"/>
          <w:bCs/>
        </w:rPr>
        <w:t>tomado en cuenta para su evaluación.</w:t>
      </w:r>
    </w:p>
    <w:p w14:paraId="7AC38097" w14:textId="77777777" w:rsidR="002D6B36" w:rsidRPr="00CB77C8" w:rsidRDefault="002D6B36" w:rsidP="002D6B36">
      <w:pPr>
        <w:jc w:val="both"/>
        <w:rPr>
          <w:rFonts w:ascii="Museo Sans 300" w:hAnsi="Museo Sans 300" w:cs="Arial"/>
          <w:bCs/>
          <w:color w:val="4472C4"/>
        </w:rPr>
      </w:pPr>
    </w:p>
    <w:p w14:paraId="39291346" w14:textId="77777777" w:rsidR="002D6B36" w:rsidRDefault="002D6B36" w:rsidP="002D6B36">
      <w:pPr>
        <w:jc w:val="both"/>
        <w:rPr>
          <w:rFonts w:ascii="Museo Sans 300" w:hAnsi="Museo Sans 300" w:cs="Arial"/>
          <w:b/>
          <w:lang w:val="es-ES_tradnl"/>
        </w:rPr>
      </w:pPr>
      <w:r w:rsidRPr="005424E2">
        <w:rPr>
          <w:rFonts w:ascii="Museo Sans 300" w:hAnsi="Museo Sans 300" w:cs="Arial"/>
          <w:b/>
          <w:lang w:val="es-ES_tradnl"/>
        </w:rPr>
        <w:t>XI.-PERFIL DE LOS OFERTANTES.</w:t>
      </w:r>
    </w:p>
    <w:p w14:paraId="77D525FD" w14:textId="77777777" w:rsidR="002D6B36" w:rsidRPr="004823B8" w:rsidRDefault="002D6B36" w:rsidP="002D6B36">
      <w:pPr>
        <w:tabs>
          <w:tab w:val="left" w:pos="-720"/>
        </w:tabs>
        <w:suppressAutoHyphens/>
        <w:jc w:val="both"/>
        <w:rPr>
          <w:rFonts w:ascii="Museo Sans 300" w:hAnsi="Museo Sans 300" w:cs="Arial"/>
          <w:iCs/>
          <w:color w:val="000000"/>
          <w:spacing w:val="-3"/>
        </w:rPr>
      </w:pPr>
      <w:r w:rsidRPr="00CB77C8">
        <w:rPr>
          <w:rFonts w:ascii="Museo Sans 300" w:hAnsi="Museo Sans 300" w:cs="Arial"/>
          <w:iCs/>
          <w:color w:val="000000"/>
          <w:spacing w:val="-3"/>
        </w:rPr>
        <w:t>Pueden participar personas naturales y jurídicas, las cuales proporcionaran detalle de la experiencia de la empresa en la prestación de servicios iguales o similares a los requeridos en la presente contratación. El Contratista será responsable de suministrar personal de apoyo capacitado para un eficiente desarrollo de todas las tareas descritas, además deberá respaldar su capacidad instalada demostrando que cuenta con un equipo de mano de obra calificada que contemple las siguientes especialidades:</w:t>
      </w:r>
      <w:r w:rsidRPr="004823B8">
        <w:rPr>
          <w:rFonts w:ascii="Museo Sans 300" w:hAnsi="Museo Sans 300" w:cs="Arial"/>
          <w:iCs/>
          <w:color w:val="000000"/>
          <w:spacing w:val="-3"/>
        </w:rPr>
        <w:t xml:space="preserve"> Maes</w:t>
      </w:r>
      <w:r>
        <w:rPr>
          <w:rFonts w:ascii="Museo Sans 300" w:hAnsi="Museo Sans 300" w:cs="Arial"/>
          <w:iCs/>
          <w:color w:val="000000"/>
          <w:spacing w:val="-3"/>
        </w:rPr>
        <w:t>tros de obra, Técnicos electricistas</w:t>
      </w:r>
      <w:r w:rsidRPr="004823B8">
        <w:rPr>
          <w:rFonts w:ascii="Museo Sans 300" w:hAnsi="Museo Sans 300" w:cs="Arial"/>
          <w:iCs/>
          <w:color w:val="000000"/>
          <w:spacing w:val="-3"/>
        </w:rPr>
        <w:t xml:space="preserve"> certificados, Auxiliares eléctricos, Mecánicos soldadores, </w:t>
      </w:r>
      <w:r w:rsidRPr="001501A6">
        <w:rPr>
          <w:rFonts w:ascii="Museo Sans 300" w:hAnsi="Museo Sans 300" w:cs="Arial"/>
          <w:iCs/>
          <w:spacing w:val="-3"/>
        </w:rPr>
        <w:t xml:space="preserve">Fontaneros, techadores, Albañiles, armadores, </w:t>
      </w:r>
      <w:proofErr w:type="spellStart"/>
      <w:r w:rsidRPr="001501A6">
        <w:rPr>
          <w:rFonts w:ascii="Museo Sans 300" w:hAnsi="Museo Sans 300" w:cs="Arial"/>
          <w:iCs/>
          <w:spacing w:val="-3"/>
        </w:rPr>
        <w:t>encieladores</w:t>
      </w:r>
      <w:proofErr w:type="spellEnd"/>
      <w:r w:rsidRPr="001501A6">
        <w:rPr>
          <w:rFonts w:ascii="Museo Sans 300" w:hAnsi="Museo Sans 300" w:cs="Arial"/>
          <w:iCs/>
          <w:spacing w:val="-3"/>
        </w:rPr>
        <w:t xml:space="preserve">, </w:t>
      </w:r>
      <w:proofErr w:type="spellStart"/>
      <w:r w:rsidRPr="001501A6">
        <w:rPr>
          <w:rFonts w:ascii="Museo Sans 300" w:hAnsi="Museo Sans 300" w:cs="Arial"/>
          <w:iCs/>
          <w:spacing w:val="-3"/>
        </w:rPr>
        <w:t>tablaroquero</w:t>
      </w:r>
      <w:proofErr w:type="spellEnd"/>
      <w:r w:rsidRPr="001501A6">
        <w:rPr>
          <w:rFonts w:ascii="Museo Sans 300" w:hAnsi="Museo Sans 300" w:cs="Arial"/>
          <w:iCs/>
          <w:spacing w:val="-3"/>
        </w:rPr>
        <w:t>, etc</w:t>
      </w:r>
      <w:r>
        <w:rPr>
          <w:rFonts w:ascii="Museo Sans 300" w:hAnsi="Museo Sans 300" w:cs="Arial"/>
          <w:iCs/>
          <w:color w:val="000000"/>
          <w:spacing w:val="-3"/>
        </w:rPr>
        <w:t>. C</w:t>
      </w:r>
      <w:r w:rsidRPr="004823B8">
        <w:rPr>
          <w:rFonts w:ascii="Museo Sans 300" w:hAnsi="Museo Sans 300" w:cs="Arial"/>
          <w:iCs/>
          <w:color w:val="000000"/>
          <w:spacing w:val="-3"/>
        </w:rPr>
        <w:t>onsiderando que la mano de obra no calificada</w:t>
      </w:r>
      <w:r>
        <w:rPr>
          <w:rFonts w:ascii="Museo Sans 300" w:hAnsi="Museo Sans 300" w:cs="Arial"/>
          <w:iCs/>
          <w:color w:val="000000"/>
          <w:spacing w:val="-3"/>
        </w:rPr>
        <w:t xml:space="preserve"> </w:t>
      </w:r>
      <w:r w:rsidRPr="00EC3927">
        <w:rPr>
          <w:rFonts w:ascii="Museo Sans 300" w:hAnsi="Museo Sans 300" w:cs="Arial"/>
          <w:iCs/>
          <w:color w:val="000000"/>
          <w:spacing w:val="-3"/>
        </w:rPr>
        <w:t>de preferencia</w:t>
      </w:r>
      <w:r w:rsidRPr="004823B8">
        <w:rPr>
          <w:rFonts w:ascii="Museo Sans 300" w:hAnsi="Museo Sans 300" w:cs="Arial"/>
          <w:iCs/>
          <w:color w:val="000000"/>
          <w:spacing w:val="-3"/>
        </w:rPr>
        <w:t xml:space="preserve"> </w:t>
      </w:r>
      <w:r w:rsidRPr="00EC3927">
        <w:rPr>
          <w:rFonts w:ascii="Museo Sans 300" w:hAnsi="Museo Sans 300" w:cs="Arial"/>
          <w:iCs/>
          <w:color w:val="000000"/>
          <w:spacing w:val="-3"/>
        </w:rPr>
        <w:t>sea</w:t>
      </w:r>
      <w:r w:rsidRPr="004823B8">
        <w:rPr>
          <w:rFonts w:ascii="Museo Sans 300" w:hAnsi="Museo Sans 300" w:cs="Arial"/>
          <w:iCs/>
          <w:color w:val="000000"/>
          <w:spacing w:val="-3"/>
        </w:rPr>
        <w:t xml:space="preserve"> contratada en las zonas geográficas adjudicadas.</w:t>
      </w:r>
    </w:p>
    <w:p w14:paraId="471F58A4" w14:textId="77777777" w:rsidR="002D6B36" w:rsidRDefault="002D6B36" w:rsidP="002D6B36">
      <w:pPr>
        <w:tabs>
          <w:tab w:val="left" w:pos="540"/>
        </w:tabs>
        <w:ind w:right="139"/>
        <w:jc w:val="both"/>
        <w:rPr>
          <w:rFonts w:ascii="Museo Sans 300" w:hAnsi="Museo Sans 300" w:cs="Arial"/>
          <w:iCs/>
          <w:color w:val="FF0000"/>
          <w:spacing w:val="-3"/>
          <w:highlight w:val="cyan"/>
        </w:rPr>
      </w:pPr>
    </w:p>
    <w:p w14:paraId="18985DA1" w14:textId="77777777" w:rsidR="002D6B36" w:rsidRDefault="002D6B36" w:rsidP="002D6B36">
      <w:pPr>
        <w:tabs>
          <w:tab w:val="left" w:pos="540"/>
        </w:tabs>
        <w:ind w:right="139"/>
        <w:jc w:val="both"/>
        <w:rPr>
          <w:rFonts w:ascii="Museo Sans 300" w:hAnsi="Museo Sans 300" w:cs="Arial"/>
          <w:iCs/>
          <w:spacing w:val="-3"/>
        </w:rPr>
      </w:pPr>
      <w:r w:rsidRPr="00205622">
        <w:rPr>
          <w:rFonts w:ascii="Museo Sans 300" w:hAnsi="Museo Sans 300" w:cs="Arial"/>
          <w:iCs/>
          <w:spacing w:val="-3"/>
        </w:rPr>
        <w:t xml:space="preserve">Para la licitación la empresa oferente en la zona de interés deberá de presentar el siguiente personal técnico: 1 Gerente, 1 </w:t>
      </w:r>
      <w:proofErr w:type="spellStart"/>
      <w:r w:rsidRPr="00205622">
        <w:rPr>
          <w:rFonts w:ascii="Museo Sans 300" w:hAnsi="Museo Sans 300" w:cs="Arial"/>
          <w:iCs/>
          <w:spacing w:val="-3"/>
        </w:rPr>
        <w:t>perfilista</w:t>
      </w:r>
      <w:proofErr w:type="spellEnd"/>
      <w:r w:rsidRPr="00205622">
        <w:rPr>
          <w:rFonts w:ascii="Museo Sans 300" w:hAnsi="Museo Sans 300" w:cs="Arial"/>
          <w:iCs/>
          <w:spacing w:val="-3"/>
        </w:rPr>
        <w:t>, 2 Residentes de obras, 2 responsables de control de calidad, 1 responsable de obras eléctricas</w:t>
      </w:r>
      <w:r>
        <w:rPr>
          <w:rFonts w:ascii="Museo Sans 300" w:hAnsi="Museo Sans 300" w:cs="Arial"/>
          <w:iCs/>
          <w:spacing w:val="-3"/>
        </w:rPr>
        <w:t>.</w:t>
      </w:r>
      <w:r w:rsidRPr="00205622">
        <w:rPr>
          <w:rFonts w:ascii="Museo Sans 300" w:hAnsi="Museo Sans 300" w:cs="Arial"/>
          <w:iCs/>
          <w:spacing w:val="-3"/>
        </w:rPr>
        <w:t xml:space="preserve"> </w:t>
      </w:r>
      <w:r w:rsidRPr="00AA2697">
        <w:rPr>
          <w:rFonts w:ascii="Museo Sans 300" w:hAnsi="Museo Sans 300" w:cs="Arial"/>
          <w:iCs/>
          <w:spacing w:val="-3"/>
        </w:rPr>
        <w:t>Si existiese una tercera orden de servicio dada por el administrador de contrato, la empresa deberá presentar adicionalmente los currículos vitae con sus atestados de: 1 residente, 1 control de calidad, su experiencia será evaluada de acuerdo con el cuadro ANEXO 1. C</w:t>
      </w:r>
      <w:r w:rsidRPr="00205622">
        <w:rPr>
          <w:rFonts w:ascii="Museo Sans 300" w:hAnsi="Museo Sans 300" w:cs="Arial"/>
          <w:iCs/>
          <w:spacing w:val="-3"/>
        </w:rPr>
        <w:t>on los requerimientos mínimos descritos a continuación</w:t>
      </w:r>
      <w:r>
        <w:rPr>
          <w:rFonts w:ascii="Museo Sans 300" w:hAnsi="Museo Sans 300" w:cs="Arial"/>
          <w:iCs/>
          <w:spacing w:val="-3"/>
        </w:rPr>
        <w:t>:</w:t>
      </w:r>
    </w:p>
    <w:p w14:paraId="1D962842" w14:textId="77777777" w:rsidR="002D6B36" w:rsidRPr="00EE02E0" w:rsidRDefault="002D6B36" w:rsidP="002D6B36">
      <w:pPr>
        <w:tabs>
          <w:tab w:val="left" w:pos="540"/>
        </w:tabs>
        <w:ind w:right="139"/>
        <w:jc w:val="both"/>
        <w:rPr>
          <w:rFonts w:ascii="Museo Sans 300" w:hAnsi="Museo Sans 300" w:cs="Arial"/>
          <w:iCs/>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5302"/>
      </w:tblGrid>
      <w:tr w:rsidR="002D6B36" w:rsidRPr="00EE02E0" w14:paraId="5944CFA1" w14:textId="77777777" w:rsidTr="008644F0">
        <w:tc>
          <w:tcPr>
            <w:tcW w:w="3907" w:type="dxa"/>
            <w:shd w:val="clear" w:color="auto" w:fill="auto"/>
          </w:tcPr>
          <w:p w14:paraId="2493399B" w14:textId="77777777" w:rsidR="002D6B36" w:rsidRPr="00EE02E0" w:rsidRDefault="002D6B36" w:rsidP="00E0691A">
            <w:pPr>
              <w:tabs>
                <w:tab w:val="left" w:pos="540"/>
              </w:tabs>
              <w:ind w:right="139"/>
              <w:jc w:val="both"/>
              <w:rPr>
                <w:rFonts w:ascii="Museo Sans 300" w:hAnsi="Museo Sans 300" w:cs="Arial"/>
                <w:iCs/>
                <w:color w:val="000000"/>
                <w:spacing w:val="-3"/>
              </w:rPr>
            </w:pPr>
            <w:r w:rsidRPr="00EE02E0">
              <w:rPr>
                <w:rFonts w:ascii="Museo Sans 300" w:hAnsi="Museo Sans 300" w:cs="Arial"/>
                <w:iCs/>
                <w:color w:val="000000"/>
                <w:spacing w:val="-3"/>
              </w:rPr>
              <w:t>Gerente General</w:t>
            </w:r>
          </w:p>
        </w:tc>
        <w:tc>
          <w:tcPr>
            <w:tcW w:w="5302" w:type="dxa"/>
            <w:shd w:val="clear" w:color="auto" w:fill="auto"/>
          </w:tcPr>
          <w:p w14:paraId="3F15A9AE" w14:textId="77777777" w:rsidR="002D6B36" w:rsidRDefault="002D6B36" w:rsidP="00E0691A">
            <w:pPr>
              <w:tabs>
                <w:tab w:val="left" w:pos="540"/>
              </w:tabs>
              <w:ind w:right="139"/>
              <w:jc w:val="both"/>
              <w:rPr>
                <w:rFonts w:ascii="Museo Sans 300" w:hAnsi="Museo Sans 300" w:cs="Arial"/>
                <w:iCs/>
                <w:color w:val="000000"/>
                <w:spacing w:val="-3"/>
              </w:rPr>
            </w:pPr>
            <w:r w:rsidRPr="00EE02E0">
              <w:rPr>
                <w:rFonts w:ascii="Museo Sans 300" w:hAnsi="Museo Sans 300" w:cs="Arial"/>
                <w:iCs/>
                <w:color w:val="000000"/>
                <w:spacing w:val="-3"/>
              </w:rPr>
              <w:t>Podrá estar en todas las ordenes de servicios dadas</w:t>
            </w:r>
          </w:p>
          <w:p w14:paraId="3D1B3ECB" w14:textId="77777777" w:rsidR="002D6B36" w:rsidRPr="00EE02E0" w:rsidRDefault="002D6B36" w:rsidP="00E0691A">
            <w:pPr>
              <w:tabs>
                <w:tab w:val="left" w:pos="540"/>
              </w:tabs>
              <w:ind w:right="139"/>
              <w:jc w:val="both"/>
              <w:rPr>
                <w:rFonts w:ascii="Museo Sans 300" w:hAnsi="Museo Sans 300" w:cs="Arial"/>
                <w:iCs/>
                <w:color w:val="000000"/>
                <w:spacing w:val="-3"/>
              </w:rPr>
            </w:pPr>
            <w:r w:rsidRPr="00EE02E0">
              <w:rPr>
                <w:rFonts w:ascii="Museo Sans 300" w:hAnsi="Museo Sans 300" w:cs="Arial"/>
                <w:iCs/>
                <w:color w:val="000000"/>
                <w:spacing w:val="-3"/>
              </w:rPr>
              <w:t xml:space="preserve"> </w:t>
            </w:r>
            <w:r w:rsidRPr="00205622">
              <w:rPr>
                <w:rFonts w:ascii="Museo Sans 300" w:hAnsi="Museo Sans 300" w:cs="Arial"/>
                <w:iCs/>
                <w:spacing w:val="-3"/>
              </w:rPr>
              <w:t>(deberá de presentar un currículo vitae con sus atestados)</w:t>
            </w:r>
          </w:p>
        </w:tc>
      </w:tr>
      <w:tr w:rsidR="002D6B36" w:rsidRPr="00EE02E0" w14:paraId="63154C15" w14:textId="77777777" w:rsidTr="008644F0">
        <w:tc>
          <w:tcPr>
            <w:tcW w:w="3907" w:type="dxa"/>
            <w:shd w:val="clear" w:color="auto" w:fill="auto"/>
          </w:tcPr>
          <w:p w14:paraId="3FDE442E" w14:textId="77777777" w:rsidR="002D6B36" w:rsidRPr="00EE02E0" w:rsidRDefault="002D6B36" w:rsidP="00E0691A">
            <w:pPr>
              <w:tabs>
                <w:tab w:val="left" w:pos="540"/>
              </w:tabs>
              <w:ind w:right="139"/>
              <w:jc w:val="both"/>
              <w:rPr>
                <w:rFonts w:ascii="Museo Sans 300" w:hAnsi="Museo Sans 300" w:cs="Arial"/>
                <w:iCs/>
                <w:color w:val="000000"/>
                <w:spacing w:val="-3"/>
              </w:rPr>
            </w:pPr>
            <w:r w:rsidRPr="00205622">
              <w:rPr>
                <w:rFonts w:ascii="Museo Sans 300" w:hAnsi="Museo Sans 300" w:cs="Arial"/>
                <w:iCs/>
                <w:spacing w:val="-3"/>
              </w:rPr>
              <w:t>Responsable de elaboración de perfiles</w:t>
            </w:r>
          </w:p>
        </w:tc>
        <w:tc>
          <w:tcPr>
            <w:tcW w:w="5302" w:type="dxa"/>
            <w:shd w:val="clear" w:color="auto" w:fill="auto"/>
          </w:tcPr>
          <w:p w14:paraId="4CEA79BE" w14:textId="77777777" w:rsidR="002D6B36" w:rsidRPr="00205622" w:rsidRDefault="002D6B36" w:rsidP="00E0691A">
            <w:pPr>
              <w:tabs>
                <w:tab w:val="left" w:pos="540"/>
              </w:tabs>
              <w:ind w:right="139"/>
              <w:jc w:val="both"/>
              <w:rPr>
                <w:rFonts w:ascii="Museo Sans 300" w:hAnsi="Museo Sans 300" w:cs="Arial"/>
                <w:iCs/>
                <w:spacing w:val="-3"/>
              </w:rPr>
            </w:pPr>
            <w:r w:rsidRPr="00205622">
              <w:rPr>
                <w:rFonts w:ascii="Museo Sans 300" w:hAnsi="Museo Sans 300" w:cs="Arial"/>
                <w:iCs/>
                <w:spacing w:val="-3"/>
              </w:rPr>
              <w:t>Podrá estar en todas las ordenes de servicios dadas</w:t>
            </w:r>
          </w:p>
          <w:p w14:paraId="5A4D507A" w14:textId="77777777" w:rsidR="002D6B36" w:rsidRPr="00205622" w:rsidRDefault="002D6B36" w:rsidP="00E0691A">
            <w:pPr>
              <w:tabs>
                <w:tab w:val="left" w:pos="540"/>
              </w:tabs>
              <w:ind w:right="139"/>
              <w:jc w:val="both"/>
              <w:rPr>
                <w:rFonts w:ascii="Museo Sans 300" w:hAnsi="Museo Sans 300" w:cs="Arial"/>
                <w:iCs/>
                <w:spacing w:val="-3"/>
              </w:rPr>
            </w:pPr>
            <w:r w:rsidRPr="00205622">
              <w:rPr>
                <w:rFonts w:ascii="Museo Sans 300" w:hAnsi="Museo Sans 300" w:cs="Arial"/>
                <w:iCs/>
                <w:spacing w:val="-3"/>
              </w:rPr>
              <w:t>(deberá de presentar un currículo vitae con sus atestados)</w:t>
            </w:r>
          </w:p>
        </w:tc>
      </w:tr>
      <w:tr w:rsidR="002D6B36" w:rsidRPr="00EE02E0" w14:paraId="0DB6A490" w14:textId="77777777" w:rsidTr="008644F0">
        <w:tc>
          <w:tcPr>
            <w:tcW w:w="3907" w:type="dxa"/>
            <w:shd w:val="clear" w:color="auto" w:fill="auto"/>
          </w:tcPr>
          <w:p w14:paraId="4314B3D2" w14:textId="77777777" w:rsidR="002D6B36" w:rsidRPr="00EE02E0" w:rsidRDefault="002D6B36" w:rsidP="00E0691A">
            <w:pPr>
              <w:tabs>
                <w:tab w:val="left" w:pos="540"/>
              </w:tabs>
              <w:ind w:right="139"/>
              <w:jc w:val="both"/>
              <w:rPr>
                <w:rFonts w:ascii="Museo Sans 300" w:hAnsi="Museo Sans 300" w:cs="Arial"/>
                <w:iCs/>
                <w:color w:val="000000"/>
                <w:spacing w:val="-3"/>
              </w:rPr>
            </w:pPr>
            <w:r w:rsidRPr="00EE02E0">
              <w:rPr>
                <w:rFonts w:ascii="Museo Sans 300" w:hAnsi="Museo Sans 300" w:cs="Arial"/>
                <w:iCs/>
                <w:color w:val="000000"/>
                <w:spacing w:val="-3"/>
              </w:rPr>
              <w:t>Responsable de obras civiles (</w:t>
            </w:r>
            <w:r>
              <w:rPr>
                <w:rFonts w:ascii="Museo Sans 300" w:hAnsi="Museo Sans 300" w:cs="Arial"/>
                <w:iCs/>
                <w:color w:val="000000"/>
                <w:spacing w:val="-3"/>
              </w:rPr>
              <w:t>R</w:t>
            </w:r>
            <w:r w:rsidRPr="00EE02E0">
              <w:rPr>
                <w:rFonts w:ascii="Museo Sans 300" w:hAnsi="Museo Sans 300" w:cs="Arial"/>
                <w:iCs/>
                <w:color w:val="000000"/>
                <w:spacing w:val="-3"/>
              </w:rPr>
              <w:t>esidente)</w:t>
            </w:r>
          </w:p>
        </w:tc>
        <w:tc>
          <w:tcPr>
            <w:tcW w:w="5302" w:type="dxa"/>
            <w:shd w:val="clear" w:color="auto" w:fill="auto"/>
          </w:tcPr>
          <w:p w14:paraId="0C43523D" w14:textId="77777777" w:rsidR="002D6B36" w:rsidRPr="00EE02E0" w:rsidRDefault="002D6B36" w:rsidP="00E0691A">
            <w:pPr>
              <w:tabs>
                <w:tab w:val="left" w:pos="540"/>
              </w:tabs>
              <w:ind w:right="139"/>
              <w:jc w:val="both"/>
              <w:rPr>
                <w:rFonts w:ascii="Museo Sans 300" w:hAnsi="Museo Sans 300" w:cs="Arial"/>
                <w:iCs/>
                <w:color w:val="000000"/>
                <w:spacing w:val="-3"/>
              </w:rPr>
            </w:pPr>
            <w:r w:rsidRPr="00EE02E0">
              <w:rPr>
                <w:rFonts w:ascii="Museo Sans 300" w:hAnsi="Museo Sans 300" w:cs="Arial"/>
                <w:iCs/>
                <w:color w:val="000000"/>
                <w:spacing w:val="-3"/>
              </w:rPr>
              <w:t xml:space="preserve">Deberá hacerse presente a tiempo completo durante su ejecución, solamente estará en una orden de servicio dada, salvo que la empresa contratista haya finalizado a satisfacción en el centro educativo, podrá incorporarse a otra orden de servicio, o según se acuerde el administrador de contrato. </w:t>
            </w:r>
            <w:r w:rsidRPr="00205622">
              <w:rPr>
                <w:rFonts w:ascii="Museo Sans 300" w:hAnsi="Museo Sans 300" w:cs="Arial"/>
                <w:iCs/>
                <w:spacing w:val="-3"/>
              </w:rPr>
              <w:t>(deberá de presentarse dos currículos vitae con sus atestados)</w:t>
            </w:r>
          </w:p>
        </w:tc>
      </w:tr>
      <w:tr w:rsidR="002D6B36" w:rsidRPr="00EE02E0" w14:paraId="26FEF3B2" w14:textId="77777777" w:rsidTr="008644F0">
        <w:tc>
          <w:tcPr>
            <w:tcW w:w="3907" w:type="dxa"/>
            <w:shd w:val="clear" w:color="auto" w:fill="auto"/>
          </w:tcPr>
          <w:p w14:paraId="32D3D6D8" w14:textId="77777777" w:rsidR="002D6B36" w:rsidRPr="00EE02E0" w:rsidRDefault="002D6B36" w:rsidP="00E0691A">
            <w:pPr>
              <w:tabs>
                <w:tab w:val="left" w:pos="540"/>
              </w:tabs>
              <w:ind w:right="139"/>
              <w:jc w:val="both"/>
              <w:rPr>
                <w:rFonts w:ascii="Museo Sans 300" w:hAnsi="Museo Sans 300" w:cs="Arial"/>
                <w:iCs/>
                <w:color w:val="000000"/>
                <w:spacing w:val="-3"/>
              </w:rPr>
            </w:pPr>
            <w:r w:rsidRPr="00EE02E0">
              <w:rPr>
                <w:rFonts w:ascii="Museo Sans 300" w:hAnsi="Museo Sans 300" w:cs="Arial"/>
                <w:iCs/>
                <w:color w:val="000000"/>
                <w:spacing w:val="-3"/>
              </w:rPr>
              <w:t>Responsable de control de calidad</w:t>
            </w:r>
          </w:p>
        </w:tc>
        <w:tc>
          <w:tcPr>
            <w:tcW w:w="5302" w:type="dxa"/>
            <w:shd w:val="clear" w:color="auto" w:fill="auto"/>
          </w:tcPr>
          <w:p w14:paraId="03E5EE98" w14:textId="77777777" w:rsidR="002D6B36" w:rsidRPr="00EE02E0" w:rsidRDefault="002D6B36" w:rsidP="00E0691A">
            <w:pPr>
              <w:tabs>
                <w:tab w:val="left" w:pos="540"/>
              </w:tabs>
              <w:ind w:right="139"/>
              <w:jc w:val="both"/>
              <w:rPr>
                <w:rFonts w:ascii="Museo Sans 300" w:hAnsi="Museo Sans 300" w:cs="Arial"/>
                <w:iCs/>
                <w:color w:val="FF0000"/>
                <w:spacing w:val="-3"/>
              </w:rPr>
            </w:pPr>
            <w:r w:rsidRPr="00EE02E0">
              <w:rPr>
                <w:rFonts w:ascii="Museo Sans 300" w:hAnsi="Museo Sans 300" w:cs="Arial"/>
                <w:iCs/>
                <w:color w:val="000000"/>
                <w:spacing w:val="-3"/>
              </w:rPr>
              <w:t xml:space="preserve">Deberá hacerse presente a tiempo completo durante su ejecución, solamente estará en una orden de servicio dada, salvo que la empresa contratista haya finalizado a satisfacción en el centro educativo, podrá incorporarse a otra orden de servicio, o según se acuerde el administrador de contrato. </w:t>
            </w:r>
            <w:r w:rsidRPr="00205622">
              <w:rPr>
                <w:rFonts w:ascii="Museo Sans 300" w:hAnsi="Museo Sans 300" w:cs="Arial"/>
                <w:iCs/>
                <w:spacing w:val="-3"/>
              </w:rPr>
              <w:t>(deberá de presentarse dos currículos vitae con sus atestados)</w:t>
            </w:r>
          </w:p>
        </w:tc>
      </w:tr>
      <w:tr w:rsidR="002D6B36" w:rsidRPr="00EE02E0" w14:paraId="31B014C7" w14:textId="77777777" w:rsidTr="008644F0">
        <w:tc>
          <w:tcPr>
            <w:tcW w:w="3907" w:type="dxa"/>
            <w:shd w:val="clear" w:color="auto" w:fill="auto"/>
          </w:tcPr>
          <w:p w14:paraId="1DD7A92A" w14:textId="77777777" w:rsidR="002D6B36" w:rsidRPr="00EE02E0" w:rsidRDefault="002D6B36" w:rsidP="00E0691A">
            <w:pPr>
              <w:tabs>
                <w:tab w:val="left" w:pos="540"/>
              </w:tabs>
              <w:ind w:right="139"/>
              <w:jc w:val="both"/>
              <w:rPr>
                <w:rFonts w:ascii="Museo Sans 300" w:hAnsi="Museo Sans 300" w:cs="Arial"/>
                <w:iCs/>
                <w:color w:val="000000"/>
                <w:spacing w:val="-3"/>
              </w:rPr>
            </w:pPr>
            <w:r w:rsidRPr="00EE02E0">
              <w:rPr>
                <w:rFonts w:ascii="Museo Sans 300" w:hAnsi="Museo Sans 300" w:cs="Arial"/>
                <w:iCs/>
                <w:color w:val="000000"/>
                <w:spacing w:val="-3"/>
              </w:rPr>
              <w:t>Responsable de obras eléctricas</w:t>
            </w:r>
          </w:p>
        </w:tc>
        <w:tc>
          <w:tcPr>
            <w:tcW w:w="5302" w:type="dxa"/>
            <w:shd w:val="clear" w:color="auto" w:fill="auto"/>
          </w:tcPr>
          <w:p w14:paraId="75817E41" w14:textId="77777777" w:rsidR="002D6B36" w:rsidRPr="007536C6" w:rsidRDefault="002D6B36" w:rsidP="00E0691A">
            <w:pPr>
              <w:tabs>
                <w:tab w:val="left" w:pos="540"/>
              </w:tabs>
              <w:ind w:right="139"/>
              <w:jc w:val="both"/>
              <w:rPr>
                <w:rFonts w:ascii="Museo Sans 300" w:hAnsi="Museo Sans 300" w:cs="Arial"/>
                <w:iCs/>
                <w:color w:val="FF0000"/>
                <w:spacing w:val="-3"/>
              </w:rPr>
            </w:pPr>
            <w:r w:rsidRPr="00EE02E0">
              <w:rPr>
                <w:rFonts w:ascii="Museo Sans 300" w:hAnsi="Museo Sans 300" w:cs="Arial"/>
                <w:iCs/>
                <w:color w:val="000000"/>
                <w:spacing w:val="-3"/>
              </w:rPr>
              <w:t>Deberá hacerse presente mínimo 3 veces por semana durante su ejecución, el podrá estar en varias órdenes de servicios de forma simultánea</w:t>
            </w:r>
            <w:r w:rsidRPr="002041D0">
              <w:rPr>
                <w:rFonts w:ascii="Museo Sans 300" w:hAnsi="Museo Sans 300" w:cs="Arial"/>
                <w:iCs/>
                <w:spacing w:val="-3"/>
              </w:rPr>
              <w:t xml:space="preserve">, así mismo este </w:t>
            </w:r>
            <w:r w:rsidRPr="004742A5">
              <w:rPr>
                <w:rFonts w:ascii="Museo Sans 300" w:hAnsi="Museo Sans 300" w:cs="Arial"/>
                <w:iCs/>
                <w:spacing w:val="-3"/>
              </w:rPr>
              <w:t xml:space="preserve">profesional será el encargado de apoyar al </w:t>
            </w:r>
            <w:proofErr w:type="spellStart"/>
            <w:r w:rsidRPr="004742A5">
              <w:rPr>
                <w:rFonts w:ascii="Museo Sans 300" w:hAnsi="Museo Sans 300" w:cs="Arial"/>
                <w:iCs/>
                <w:spacing w:val="-3"/>
              </w:rPr>
              <w:t>perfilista</w:t>
            </w:r>
            <w:proofErr w:type="spellEnd"/>
            <w:r w:rsidRPr="004742A5">
              <w:rPr>
                <w:rFonts w:ascii="Museo Sans 300" w:hAnsi="Museo Sans 300" w:cs="Arial"/>
                <w:iCs/>
                <w:spacing w:val="-3"/>
              </w:rPr>
              <w:t xml:space="preserve"> en la cuantificación y análisis de todas las obras eléctricas</w:t>
            </w:r>
            <w:r>
              <w:rPr>
                <w:rFonts w:ascii="Museo Sans 300" w:hAnsi="Museo Sans 300" w:cs="Arial"/>
                <w:iCs/>
                <w:color w:val="FF0000"/>
                <w:spacing w:val="-3"/>
              </w:rPr>
              <w:t>.</w:t>
            </w:r>
          </w:p>
          <w:p w14:paraId="03D58731" w14:textId="77777777" w:rsidR="002D6B36" w:rsidRPr="00EE02E0" w:rsidRDefault="002D6B36" w:rsidP="00E0691A">
            <w:pPr>
              <w:tabs>
                <w:tab w:val="left" w:pos="540"/>
              </w:tabs>
              <w:ind w:right="139"/>
              <w:jc w:val="both"/>
              <w:rPr>
                <w:rFonts w:ascii="Museo Sans 300" w:hAnsi="Museo Sans 300" w:cs="Arial"/>
                <w:iCs/>
                <w:color w:val="FF0000"/>
                <w:spacing w:val="-3"/>
              </w:rPr>
            </w:pPr>
            <w:r w:rsidRPr="00A81ABF">
              <w:rPr>
                <w:rFonts w:ascii="Museo Sans 300" w:hAnsi="Museo Sans 300" w:cs="Arial"/>
                <w:iCs/>
                <w:spacing w:val="-3"/>
              </w:rPr>
              <w:t xml:space="preserve"> (deberá de presentar un currículo vitae con sus atestados)</w:t>
            </w:r>
          </w:p>
        </w:tc>
      </w:tr>
    </w:tbl>
    <w:p w14:paraId="4B19F60D" w14:textId="77777777" w:rsidR="002D6B36" w:rsidRDefault="002D6B36" w:rsidP="002D6B36">
      <w:pPr>
        <w:tabs>
          <w:tab w:val="left" w:pos="540"/>
        </w:tabs>
        <w:ind w:right="139"/>
        <w:jc w:val="both"/>
        <w:rPr>
          <w:rFonts w:ascii="Museo Sans 300" w:hAnsi="Museo Sans 300" w:cs="Arial"/>
          <w:iCs/>
          <w:color w:val="000000"/>
          <w:spacing w:val="-3"/>
        </w:rPr>
      </w:pPr>
    </w:p>
    <w:p w14:paraId="4E93DEEE" w14:textId="77777777" w:rsidR="002D6B36" w:rsidRDefault="002D6B36" w:rsidP="002D6B36">
      <w:pPr>
        <w:suppressAutoHyphens/>
        <w:jc w:val="both"/>
        <w:rPr>
          <w:rFonts w:ascii="Museo Sans 300" w:hAnsi="Museo Sans 300" w:cs="Arial"/>
          <w:iCs/>
          <w:color w:val="000000"/>
          <w:spacing w:val="-3"/>
        </w:rPr>
      </w:pPr>
      <w:r w:rsidRPr="00EE02E0">
        <w:rPr>
          <w:rFonts w:ascii="Museo Sans 300" w:hAnsi="Museo Sans 300" w:cs="Arial"/>
          <w:iCs/>
          <w:color w:val="000000"/>
          <w:spacing w:val="-3"/>
        </w:rPr>
        <w:t xml:space="preserve">El contratista deberá </w:t>
      </w:r>
      <w:r w:rsidRPr="00EE02E0">
        <w:rPr>
          <w:rFonts w:ascii="Museo Sans 300" w:hAnsi="Museo Sans 300" w:cs="Arial"/>
          <w:iCs/>
          <w:spacing w:val="-3"/>
        </w:rPr>
        <w:t xml:space="preserve">emplear el </w:t>
      </w:r>
      <w:r w:rsidRPr="00EE02E0">
        <w:rPr>
          <w:rFonts w:ascii="Museo Sans 300" w:hAnsi="Museo Sans 300" w:cs="Arial"/>
          <w:iCs/>
          <w:color w:val="000000"/>
          <w:spacing w:val="-3"/>
        </w:rPr>
        <w:t xml:space="preserve">personal propuesto por cada orden de servicio y Orden de inicio dada </w:t>
      </w:r>
      <w:r>
        <w:rPr>
          <w:rFonts w:ascii="Museo Sans 300" w:hAnsi="Museo Sans 300" w:cs="Arial"/>
          <w:iCs/>
          <w:color w:val="000000"/>
          <w:spacing w:val="-3"/>
        </w:rPr>
        <w:t xml:space="preserve">y utilizar </w:t>
      </w:r>
      <w:r w:rsidRPr="00EE02E0">
        <w:rPr>
          <w:rFonts w:ascii="Museo Sans 300" w:hAnsi="Museo Sans 300" w:cs="Arial"/>
          <w:iCs/>
          <w:color w:val="000000"/>
          <w:spacing w:val="-3"/>
        </w:rPr>
        <w:t>el</w:t>
      </w:r>
      <w:r>
        <w:rPr>
          <w:rFonts w:ascii="Museo Sans 300" w:hAnsi="Museo Sans 300" w:cs="Arial"/>
          <w:iCs/>
          <w:color w:val="000000"/>
          <w:spacing w:val="-3"/>
        </w:rPr>
        <w:t xml:space="preserve"> equipo de profesionales </w:t>
      </w:r>
      <w:r w:rsidRPr="00EE02E0">
        <w:rPr>
          <w:rFonts w:ascii="Museo Sans 300" w:hAnsi="Museo Sans 300" w:cs="Arial"/>
          <w:iCs/>
          <w:color w:val="000000"/>
          <w:spacing w:val="-3"/>
        </w:rPr>
        <w:t>identificado en</w:t>
      </w:r>
      <w:r>
        <w:rPr>
          <w:rFonts w:ascii="Museo Sans 300" w:hAnsi="Museo Sans 300" w:cs="Arial"/>
          <w:iCs/>
          <w:color w:val="000000"/>
          <w:spacing w:val="-3"/>
        </w:rPr>
        <w:t xml:space="preserve"> su oferta para llevar a cabo lo</w:t>
      </w:r>
      <w:r w:rsidRPr="00EE02E0">
        <w:rPr>
          <w:rFonts w:ascii="Museo Sans 300" w:hAnsi="Museo Sans 300" w:cs="Arial"/>
          <w:iCs/>
          <w:color w:val="000000"/>
          <w:spacing w:val="-3"/>
        </w:rPr>
        <w:t xml:space="preserve">s </w:t>
      </w:r>
      <w:r>
        <w:rPr>
          <w:rFonts w:ascii="Museo Sans 300" w:hAnsi="Museo Sans 300" w:cs="Arial"/>
          <w:iCs/>
          <w:color w:val="000000"/>
          <w:spacing w:val="-3"/>
        </w:rPr>
        <w:t xml:space="preserve">diseños y </w:t>
      </w:r>
      <w:r w:rsidRPr="00EE02E0">
        <w:rPr>
          <w:rFonts w:ascii="Museo Sans 300" w:hAnsi="Museo Sans 300" w:cs="Arial"/>
          <w:iCs/>
          <w:color w:val="000000"/>
          <w:spacing w:val="-3"/>
        </w:rPr>
        <w:t>obras, u otro personal aprobado por el supervisor de la obra. El Administrador de contrato aprobara</w:t>
      </w:r>
      <w:r>
        <w:rPr>
          <w:rFonts w:ascii="Museo Sans 300" w:hAnsi="Museo Sans 300" w:cs="Arial"/>
          <w:iCs/>
          <w:color w:val="000000"/>
          <w:spacing w:val="-3"/>
        </w:rPr>
        <w:t xml:space="preserve"> cualquier reemplazo de personal clave y equipos solo si sus calificaciones o características son iguales o superiores a las propuestas originalmente de acuerdo con el ANEXO 1</w:t>
      </w:r>
      <w:r w:rsidRPr="00AA2697">
        <w:rPr>
          <w:rFonts w:ascii="Museo Sans 300" w:hAnsi="Museo Sans 300" w:cs="Arial"/>
          <w:iCs/>
          <w:color w:val="000000"/>
          <w:spacing w:val="-3"/>
        </w:rPr>
        <w:t>. Adicionalmente el administrador del contrato podrá solicitar que se refuerce el personal clave cuando la empresa ejecute más de 3 proyectos en forma simultánea y que las obras así lo ameriten</w:t>
      </w:r>
      <w:r>
        <w:rPr>
          <w:rFonts w:ascii="Museo Sans 300" w:hAnsi="Museo Sans 300" w:cs="Arial"/>
          <w:iCs/>
          <w:color w:val="000000"/>
          <w:spacing w:val="-3"/>
        </w:rPr>
        <w:t>.</w:t>
      </w:r>
    </w:p>
    <w:p w14:paraId="19DC3C49" w14:textId="77777777" w:rsidR="002D6B36" w:rsidRDefault="002D6B36" w:rsidP="002D6B36">
      <w:pPr>
        <w:suppressAutoHyphens/>
        <w:jc w:val="both"/>
        <w:rPr>
          <w:rFonts w:ascii="Museo Sans 300" w:hAnsi="Museo Sans 300" w:cs="Arial"/>
          <w:iCs/>
          <w:color w:val="000000"/>
          <w:spacing w:val="-3"/>
        </w:rPr>
      </w:pPr>
    </w:p>
    <w:p w14:paraId="31017E9C" w14:textId="77777777" w:rsidR="002D6B36" w:rsidRPr="0039560E" w:rsidRDefault="002D6B36" w:rsidP="002D6B36">
      <w:pPr>
        <w:suppressAutoHyphens/>
        <w:jc w:val="both"/>
        <w:rPr>
          <w:rFonts w:ascii="Museo Sans 300" w:hAnsi="Museo Sans 300" w:cs="Arial"/>
          <w:iCs/>
          <w:spacing w:val="-3"/>
        </w:rPr>
      </w:pPr>
      <w:r>
        <w:rPr>
          <w:rFonts w:ascii="Museo Sans 300" w:hAnsi="Museo Sans 300" w:cs="Arial"/>
          <w:iCs/>
          <w:color w:val="000000"/>
          <w:spacing w:val="-3"/>
        </w:rPr>
        <w:t xml:space="preserve">Si el supervisor o administrador de contrato solicita al contratista la remoción de un integrante del equipo de trabajo, indicando las causas que motivan el pedido, el contratista se asegurara que dicha persona se retire del sitio de las obras dentro de los cuatro días máximos siguientes y no tenga participación en los trabajos relacionados con el contrato, </w:t>
      </w:r>
      <w:r w:rsidRPr="0039560E">
        <w:rPr>
          <w:rFonts w:ascii="Museo Sans 300" w:hAnsi="Museo Sans 300" w:cs="Arial"/>
          <w:iCs/>
          <w:spacing w:val="-3"/>
        </w:rPr>
        <w:t>o de forma inmediata si el causal de remoción es grave.</w:t>
      </w:r>
    </w:p>
    <w:p w14:paraId="2162E218" w14:textId="77777777" w:rsidR="002D6B36" w:rsidRDefault="002D6B36" w:rsidP="002D6B36">
      <w:pPr>
        <w:tabs>
          <w:tab w:val="left" w:pos="540"/>
        </w:tabs>
        <w:ind w:right="139"/>
        <w:jc w:val="both"/>
        <w:rPr>
          <w:rFonts w:ascii="Museo Sans 300" w:hAnsi="Museo Sans 300" w:cs="Arial"/>
          <w:iCs/>
          <w:color w:val="000000"/>
          <w:spacing w:val="-3"/>
        </w:rPr>
      </w:pPr>
    </w:p>
    <w:p w14:paraId="698867C4" w14:textId="77777777" w:rsidR="002D6B36" w:rsidRPr="00203237" w:rsidRDefault="002D6B36" w:rsidP="002D6B36">
      <w:pPr>
        <w:suppressAutoHyphens/>
        <w:rPr>
          <w:rFonts w:ascii="Museo Sans 300" w:hAnsi="Museo Sans 300" w:cs="Arial"/>
          <w:b/>
          <w:bCs/>
          <w:color w:val="000000"/>
          <w:sz w:val="18"/>
          <w:szCs w:val="18"/>
        </w:rPr>
      </w:pPr>
      <w:r w:rsidRPr="00203237">
        <w:rPr>
          <w:rFonts w:ascii="Museo Sans 300" w:hAnsi="Museo Sans 300" w:cs="Arial"/>
          <w:b/>
          <w:bCs/>
          <w:color w:val="000000"/>
          <w:sz w:val="18"/>
          <w:szCs w:val="18"/>
        </w:rPr>
        <w:t>SOBRE EL PERSONAL OPERATIVO</w:t>
      </w:r>
    </w:p>
    <w:p w14:paraId="3101BB1F" w14:textId="77777777" w:rsidR="002D6B36" w:rsidRPr="00CB77C8" w:rsidRDefault="002D6B36" w:rsidP="002D6B36">
      <w:pPr>
        <w:suppressAutoHyphens/>
        <w:jc w:val="both"/>
        <w:rPr>
          <w:rFonts w:ascii="Museo Sans 300" w:hAnsi="Museo Sans 300" w:cs="Arial"/>
          <w:iCs/>
          <w:color w:val="000000"/>
          <w:spacing w:val="-3"/>
        </w:rPr>
      </w:pPr>
      <w:r w:rsidRPr="00CB77C8">
        <w:rPr>
          <w:rFonts w:ascii="Museo Sans 300" w:hAnsi="Museo Sans 300" w:cs="Arial"/>
          <w:iCs/>
          <w:color w:val="000000"/>
          <w:spacing w:val="-3"/>
        </w:rPr>
        <w:t xml:space="preserve">Todos los trabajadores deberán tener experiencia suficiente para ejecutar debidamente el trabajo que se le asigne. </w:t>
      </w:r>
    </w:p>
    <w:p w14:paraId="2A7463D6" w14:textId="77777777" w:rsidR="002D6B36" w:rsidRPr="00CB77C8" w:rsidRDefault="002D6B36" w:rsidP="002D6B36">
      <w:pPr>
        <w:pStyle w:val="Normal1"/>
        <w:widowControl w:val="0"/>
        <w:pBdr>
          <w:top w:val="nil"/>
          <w:left w:val="nil"/>
          <w:bottom w:val="nil"/>
          <w:right w:val="nil"/>
          <w:between w:val="nil"/>
        </w:pBdr>
        <w:spacing w:line="276" w:lineRule="auto"/>
        <w:jc w:val="both"/>
        <w:rPr>
          <w:rFonts w:ascii="Museo Sans 300" w:hAnsi="Museo Sans 300"/>
          <w:iCs/>
          <w:spacing w:val="-3"/>
          <w:sz w:val="20"/>
          <w:szCs w:val="20"/>
          <w:lang w:eastAsia="es-ES"/>
        </w:rPr>
      </w:pPr>
      <w:r w:rsidRPr="00CB77C8">
        <w:rPr>
          <w:rFonts w:ascii="Museo Sans 300" w:hAnsi="Museo Sans 300"/>
          <w:iCs/>
          <w:spacing w:val="-3"/>
          <w:sz w:val="20"/>
          <w:szCs w:val="20"/>
          <w:lang w:eastAsia="es-ES"/>
        </w:rPr>
        <w:t>Todos los trabajadores que tengan a su cargo algún equipo deberán tener habilidad y experiencia suficientes en el manejo de estos para poder ejecutar en forma adecuada y satisfactoria todo el trabajo a realizar.</w:t>
      </w:r>
    </w:p>
    <w:p w14:paraId="4E26DED6" w14:textId="77777777" w:rsidR="002D6B36" w:rsidRPr="00CB77C8" w:rsidRDefault="002D6B36" w:rsidP="002D6B36">
      <w:pPr>
        <w:pStyle w:val="Normal1"/>
        <w:pBdr>
          <w:top w:val="nil"/>
          <w:left w:val="nil"/>
          <w:bottom w:val="nil"/>
          <w:right w:val="nil"/>
          <w:between w:val="nil"/>
        </w:pBdr>
        <w:jc w:val="both"/>
        <w:rPr>
          <w:rFonts w:ascii="Museo Sans 300" w:hAnsi="Museo Sans 300"/>
          <w:iCs/>
          <w:spacing w:val="-3"/>
          <w:sz w:val="20"/>
          <w:szCs w:val="20"/>
          <w:lang w:eastAsia="es-ES"/>
        </w:rPr>
      </w:pPr>
      <w:r w:rsidRPr="00CB77C8">
        <w:rPr>
          <w:rFonts w:ascii="Museo Sans 300" w:hAnsi="Museo Sans 300"/>
          <w:iCs/>
          <w:spacing w:val="-3"/>
          <w:sz w:val="20"/>
          <w:szCs w:val="20"/>
          <w:lang w:eastAsia="es-ES"/>
        </w:rPr>
        <w:t>Todo el Personal bajo la responsabilidad del Contratista o Subcontratista deberá mantener la disciplina o comportamiento exigido por las autoridades del Contratante y por el Supervisor</w:t>
      </w:r>
      <w:r>
        <w:rPr>
          <w:rFonts w:ascii="Museo Sans 300" w:hAnsi="Museo Sans 300"/>
          <w:iCs/>
          <w:spacing w:val="-3"/>
          <w:sz w:val="20"/>
          <w:szCs w:val="20"/>
          <w:lang w:eastAsia="es-ES"/>
        </w:rPr>
        <w:t>.</w:t>
      </w:r>
    </w:p>
    <w:p w14:paraId="443F8644" w14:textId="77777777" w:rsidR="002D6B36" w:rsidRPr="00CB77C8" w:rsidRDefault="002D6B36" w:rsidP="002D6B36">
      <w:pPr>
        <w:pStyle w:val="Normal1"/>
        <w:pBdr>
          <w:top w:val="nil"/>
          <w:left w:val="nil"/>
          <w:bottom w:val="nil"/>
          <w:right w:val="nil"/>
          <w:between w:val="nil"/>
        </w:pBdr>
        <w:jc w:val="both"/>
        <w:rPr>
          <w:rFonts w:ascii="Museo Sans 300" w:hAnsi="Museo Sans 300"/>
          <w:iCs/>
          <w:spacing w:val="-3"/>
          <w:sz w:val="20"/>
          <w:szCs w:val="20"/>
          <w:lang w:eastAsia="es-ES"/>
        </w:rPr>
      </w:pPr>
      <w:r w:rsidRPr="00CB77C8">
        <w:rPr>
          <w:rFonts w:ascii="Museo Sans 300" w:hAnsi="Museo Sans 300"/>
          <w:iCs/>
          <w:spacing w:val="-3"/>
          <w:sz w:val="20"/>
          <w:szCs w:val="20"/>
          <w:lang w:eastAsia="es-ES"/>
        </w:rPr>
        <w:lastRenderedPageBreak/>
        <w:t xml:space="preserve">Cualquier obrero o trabajador empleado por el Contratista o por cualquier Subcontratista que en opinión del Supervisor no llevare a cabo su trabajo de una manera hábil y adecuada, o que fuere irrespetuoso o censurable por otras circunstancias, deberá ser reemplazado inmediatamente por el Contratista o Subcontratista que emplee a dicho trabajador, a requerimiento escrito del Supervisor y no se le empleará de nuevo en parte alguna de la obra. Si el Contratista no sustituyera a dicha persona o personas, el Supervisor podrá recomendar la retención de los pagos o podrá suspender la obra hasta que dicha orden o requerimiento fueren cumplidos. </w:t>
      </w:r>
    </w:p>
    <w:p w14:paraId="540EC654" w14:textId="77777777" w:rsidR="002D6B36" w:rsidRPr="00260E94" w:rsidRDefault="002D6B36" w:rsidP="002D6B36">
      <w:pPr>
        <w:suppressAutoHyphens/>
        <w:jc w:val="both"/>
        <w:rPr>
          <w:rFonts w:ascii="Museo Sans 300" w:hAnsi="Museo Sans 300" w:cs="Arial"/>
          <w:iCs/>
          <w:color w:val="FF0000"/>
          <w:spacing w:val="-3"/>
        </w:rPr>
      </w:pPr>
      <w:r w:rsidRPr="00CB77C8">
        <w:rPr>
          <w:rFonts w:ascii="Museo Sans 300" w:hAnsi="Museo Sans 300" w:cs="Arial"/>
          <w:iCs/>
          <w:color w:val="000000"/>
          <w:spacing w:val="-3"/>
        </w:rPr>
        <w:t>El Proveedor se compromete a proveer a su personal, las prestaciones que exige la ley en cuanto a: pago de salarios de forma puntual y continua, vacaciones, AFP, ISSS, y cumplir con lo normado en el código de trabajo du</w:t>
      </w:r>
      <w:r>
        <w:rPr>
          <w:rFonts w:ascii="Museo Sans 300" w:hAnsi="Museo Sans 300" w:cs="Arial"/>
          <w:iCs/>
          <w:color w:val="000000"/>
          <w:spacing w:val="-3"/>
        </w:rPr>
        <w:t xml:space="preserve">rante la vigencia del contrato, </w:t>
      </w:r>
      <w:r w:rsidRPr="0039560E">
        <w:rPr>
          <w:rFonts w:ascii="Museo Sans 300" w:hAnsi="Museo Sans 300" w:cs="Arial"/>
          <w:iCs/>
          <w:spacing w:val="-3"/>
        </w:rPr>
        <w:t>y presentar los comprobantes que sean requeridos para su comprobación.</w:t>
      </w:r>
      <w:r>
        <w:rPr>
          <w:rFonts w:ascii="Museo Sans 300" w:hAnsi="Museo Sans 300" w:cs="Arial"/>
          <w:iCs/>
          <w:spacing w:val="-3"/>
        </w:rPr>
        <w:t xml:space="preserve"> </w:t>
      </w:r>
      <w:r w:rsidRPr="0039560E">
        <w:rPr>
          <w:rFonts w:ascii="Museo Sans 300" w:hAnsi="Museo Sans 300" w:cs="Arial"/>
          <w:iCs/>
          <w:spacing w:val="-3"/>
        </w:rPr>
        <w:t xml:space="preserve">Adicional al ingreso de cualquier personal deberá presentar documento de identificación personal, antecedentes penales y solvencia policial, para previa revisión y aprobación del MINEDUCYT, queda a consideración de </w:t>
      </w:r>
      <w:proofErr w:type="gramStart"/>
      <w:r w:rsidRPr="0039560E">
        <w:rPr>
          <w:rFonts w:ascii="Museo Sans 300" w:hAnsi="Museo Sans 300" w:cs="Arial"/>
          <w:iCs/>
          <w:spacing w:val="-3"/>
        </w:rPr>
        <w:t>la misma</w:t>
      </w:r>
      <w:proofErr w:type="gramEnd"/>
      <w:r w:rsidRPr="0039560E">
        <w:rPr>
          <w:rFonts w:ascii="Museo Sans 300" w:hAnsi="Museo Sans 300" w:cs="Arial"/>
          <w:iCs/>
          <w:spacing w:val="-3"/>
        </w:rPr>
        <w:t xml:space="preserve"> el ingreso o no de dicho personal. </w:t>
      </w:r>
    </w:p>
    <w:p w14:paraId="55DB665F" w14:textId="77777777" w:rsidR="002D6B36" w:rsidRDefault="002D6B36" w:rsidP="002D6B36">
      <w:pPr>
        <w:suppressAutoHyphens/>
        <w:jc w:val="both"/>
        <w:rPr>
          <w:rFonts w:ascii="Museo Sans 300" w:hAnsi="Museo Sans 300" w:cs="Arial"/>
          <w:iCs/>
          <w:color w:val="000000"/>
          <w:spacing w:val="-3"/>
        </w:rPr>
      </w:pPr>
    </w:p>
    <w:p w14:paraId="5CF32CE4" w14:textId="77777777" w:rsidR="002D6B36" w:rsidRPr="00CB77C8" w:rsidRDefault="002D6B36" w:rsidP="002D6B36">
      <w:pPr>
        <w:suppressAutoHyphens/>
        <w:jc w:val="both"/>
        <w:rPr>
          <w:rFonts w:ascii="Museo Sans 300" w:hAnsi="Museo Sans 300" w:cs="Arial"/>
          <w:iCs/>
          <w:color w:val="000000"/>
          <w:spacing w:val="-3"/>
        </w:rPr>
      </w:pPr>
      <w:r w:rsidRPr="00CB77C8">
        <w:rPr>
          <w:rFonts w:ascii="Museo Sans 300" w:hAnsi="Museo Sans 300" w:cs="Arial"/>
          <w:iCs/>
          <w:color w:val="000000"/>
          <w:spacing w:val="-3"/>
        </w:rPr>
        <w:t>Ante la emergencia por COVID-19, la empresa dará cumplimiento a los protocolos establecidos por el Ministerio de Salud y será la responsable de proporcionar el equipo requerido para dar cumplimiento a estos, es decir, proporcionara mascarillas, lentes de protección, material para la limpieza de manos, etc.</w:t>
      </w:r>
    </w:p>
    <w:p w14:paraId="780E139F" w14:textId="77777777" w:rsidR="002D6B36" w:rsidRPr="0039560E" w:rsidRDefault="002D6B36" w:rsidP="002D6B36">
      <w:pPr>
        <w:suppressAutoHyphens/>
        <w:jc w:val="both"/>
        <w:rPr>
          <w:rFonts w:ascii="Museo Sans 300" w:hAnsi="Museo Sans 300" w:cs="Arial"/>
          <w:iCs/>
          <w:spacing w:val="-3"/>
        </w:rPr>
      </w:pPr>
      <w:r w:rsidRPr="00CB77C8">
        <w:rPr>
          <w:rFonts w:ascii="Museo Sans 300" w:hAnsi="Museo Sans 300" w:cs="Arial"/>
          <w:iCs/>
          <w:color w:val="000000"/>
          <w:spacing w:val="-3"/>
        </w:rPr>
        <w:t>La empresa contratista debe proporcionar todo el equipo y materiales para la Seguridad y Salud Ocupacional del personal contratado, como: mascarillas, guantes, arneses, calzado, máscara y gabacha para soldar, lentes de protección, cascos, protectores para oídos (orejeras), cinturones y fajas para hacer fuerza, chalecos y otros que sean necesarios</w:t>
      </w:r>
      <w:r w:rsidRPr="0039560E">
        <w:rPr>
          <w:rFonts w:ascii="Museo Sans 300" w:hAnsi="Museo Sans 300" w:cs="Arial"/>
          <w:iCs/>
          <w:spacing w:val="-3"/>
        </w:rPr>
        <w:t>. Así como también de revisión y verificación de riesgos en áreas de trabajo y la aplicación de medidas preventivas, todas las necesarias para disminuir o eliminar condiciones inseguras en obra.</w:t>
      </w:r>
    </w:p>
    <w:p w14:paraId="4F13B113" w14:textId="77777777" w:rsidR="002D6B36" w:rsidRPr="00CB77C8" w:rsidRDefault="002D6B36" w:rsidP="002D6B36">
      <w:pPr>
        <w:ind w:left="637"/>
        <w:jc w:val="both"/>
        <w:rPr>
          <w:rFonts w:ascii="Museo Sans 300" w:hAnsi="Museo Sans 300" w:cs="Arial"/>
          <w:iCs/>
          <w:color w:val="000000"/>
          <w:spacing w:val="-3"/>
        </w:rPr>
      </w:pPr>
    </w:p>
    <w:p w14:paraId="417CF88C" w14:textId="77777777" w:rsidR="002D6B36" w:rsidRPr="001939D9" w:rsidRDefault="002D6B36" w:rsidP="002D6B36">
      <w:pPr>
        <w:rPr>
          <w:rFonts w:ascii="Museo Sans 300" w:hAnsi="Museo Sans 300" w:cs="Arial"/>
          <w:color w:val="000000"/>
          <w:sz w:val="18"/>
          <w:szCs w:val="18"/>
        </w:rPr>
      </w:pPr>
      <w:r w:rsidRPr="001939D9">
        <w:rPr>
          <w:rFonts w:ascii="Museo Sans 300" w:hAnsi="Museo Sans 300" w:cs="Arial"/>
          <w:color w:val="000000"/>
          <w:sz w:val="18"/>
          <w:szCs w:val="18"/>
        </w:rPr>
        <w:t>EN CUANTO AL SUMINISTRO DE MATERIAL REQUERIDO:</w:t>
      </w:r>
    </w:p>
    <w:p w14:paraId="7257FA1C" w14:textId="77777777" w:rsidR="002D6B36" w:rsidRPr="00CB77C8" w:rsidRDefault="002D6B36" w:rsidP="002D6B36">
      <w:pPr>
        <w:pStyle w:val="Normal1"/>
        <w:widowControl w:val="0"/>
        <w:pBdr>
          <w:top w:val="nil"/>
          <w:left w:val="nil"/>
          <w:bottom w:val="nil"/>
          <w:right w:val="nil"/>
          <w:between w:val="nil"/>
        </w:pBdr>
        <w:jc w:val="both"/>
        <w:rPr>
          <w:rFonts w:ascii="Museo Sans 300" w:hAnsi="Museo Sans 300"/>
          <w:iCs/>
          <w:spacing w:val="-3"/>
          <w:sz w:val="20"/>
          <w:szCs w:val="20"/>
          <w:lang w:eastAsia="es-ES"/>
        </w:rPr>
      </w:pPr>
      <w:r w:rsidRPr="00CB77C8">
        <w:rPr>
          <w:rFonts w:ascii="Museo Sans 300" w:hAnsi="Museo Sans 300"/>
          <w:iCs/>
          <w:spacing w:val="-3"/>
          <w:sz w:val="20"/>
          <w:szCs w:val="20"/>
          <w:lang w:eastAsia="es-ES"/>
        </w:rPr>
        <w:t>Todos los materiales incorporados en la obra que sean proporcionados por el proveedor deberán ser de la calidad indicada en las Especificaciones Técnicas, para cualquier propósito que estén destinados, el cual deberá de ser aprobado por el supervisor de la obra</w:t>
      </w:r>
    </w:p>
    <w:p w14:paraId="3A6696EC" w14:textId="77777777" w:rsidR="002D6B36" w:rsidRPr="00CB77C8" w:rsidRDefault="002D6B36" w:rsidP="002D6B36">
      <w:pPr>
        <w:pStyle w:val="Normal1"/>
        <w:widowControl w:val="0"/>
        <w:pBdr>
          <w:top w:val="nil"/>
          <w:left w:val="nil"/>
          <w:bottom w:val="nil"/>
          <w:right w:val="nil"/>
          <w:between w:val="nil"/>
        </w:pBdr>
        <w:jc w:val="both"/>
        <w:rPr>
          <w:rFonts w:ascii="Museo Sans 300" w:hAnsi="Museo Sans 300"/>
          <w:iCs/>
          <w:spacing w:val="-3"/>
          <w:sz w:val="20"/>
          <w:szCs w:val="20"/>
          <w:lang w:eastAsia="es-ES"/>
        </w:rPr>
      </w:pPr>
    </w:p>
    <w:p w14:paraId="0CB8A744" w14:textId="77777777" w:rsidR="002D6B36" w:rsidRPr="00CB77C8" w:rsidRDefault="002D6B36" w:rsidP="002D6B36">
      <w:pPr>
        <w:contextualSpacing/>
        <w:jc w:val="both"/>
        <w:rPr>
          <w:rFonts w:ascii="Museo Sans 300" w:hAnsi="Museo Sans 300"/>
          <w:color w:val="000000"/>
        </w:rPr>
      </w:pPr>
      <w:r w:rsidRPr="00CB77C8">
        <w:rPr>
          <w:rFonts w:ascii="Museo Sans 300" w:hAnsi="Museo Sans 300"/>
          <w:b/>
          <w:color w:val="000000"/>
        </w:rPr>
        <w:t>XII HERRAMIENTA Y EQUIPO:</w:t>
      </w:r>
      <w:r w:rsidRPr="00CB77C8">
        <w:rPr>
          <w:rFonts w:ascii="Museo Sans 300" w:hAnsi="Museo Sans 300"/>
          <w:color w:val="000000"/>
        </w:rPr>
        <w:t xml:space="preserve"> </w:t>
      </w:r>
    </w:p>
    <w:p w14:paraId="22F592C7" w14:textId="77777777" w:rsidR="002D6B36" w:rsidRPr="00CB77C8" w:rsidRDefault="002D6B36" w:rsidP="002D6B36">
      <w:pPr>
        <w:contextualSpacing/>
        <w:jc w:val="both"/>
        <w:rPr>
          <w:rFonts w:ascii="Museo Sans 300" w:hAnsi="Museo Sans 300" w:cs="Arial"/>
          <w:iCs/>
          <w:color w:val="000000"/>
          <w:spacing w:val="-3"/>
        </w:rPr>
      </w:pPr>
      <w:r w:rsidRPr="00CB77C8">
        <w:rPr>
          <w:rFonts w:ascii="Museo Sans 300" w:hAnsi="Museo Sans 300" w:cs="Arial"/>
          <w:iCs/>
          <w:color w:val="000000"/>
          <w:spacing w:val="-3"/>
        </w:rPr>
        <w:t>La empresa proveedora será responsable de suministrar el equipo y herramientas para usarse en los trabajos comprendidos bajo este contrato, deberá estar en óptimas condiciones de operación.</w:t>
      </w:r>
    </w:p>
    <w:p w14:paraId="420CA32D" w14:textId="77777777" w:rsidR="002D6B36" w:rsidRPr="00CB77C8" w:rsidRDefault="002D6B36" w:rsidP="002D6B36">
      <w:pPr>
        <w:pStyle w:val="Normal1"/>
        <w:widowControl w:val="0"/>
        <w:pBdr>
          <w:top w:val="nil"/>
          <w:left w:val="nil"/>
          <w:bottom w:val="nil"/>
          <w:right w:val="nil"/>
          <w:between w:val="nil"/>
        </w:pBdr>
        <w:jc w:val="both"/>
        <w:rPr>
          <w:rFonts w:ascii="Museo Sans 300" w:hAnsi="Museo Sans 300"/>
          <w:iCs/>
          <w:spacing w:val="-3"/>
          <w:sz w:val="20"/>
          <w:szCs w:val="20"/>
          <w:lang w:eastAsia="es-ES"/>
        </w:rPr>
      </w:pPr>
      <w:r w:rsidRPr="00CB77C8">
        <w:rPr>
          <w:rFonts w:ascii="Museo Sans 300" w:hAnsi="Museo Sans 300"/>
          <w:iCs/>
          <w:spacing w:val="-3"/>
          <w:sz w:val="20"/>
          <w:szCs w:val="20"/>
          <w:lang w:eastAsia="es-ES"/>
        </w:rPr>
        <w:t>Si el proveedor dejar</w:t>
      </w:r>
      <w:r>
        <w:rPr>
          <w:rFonts w:ascii="Museo Sans 300" w:hAnsi="Museo Sans 300"/>
          <w:iCs/>
          <w:spacing w:val="-3"/>
          <w:sz w:val="20"/>
          <w:szCs w:val="20"/>
          <w:lang w:eastAsia="es-ES"/>
        </w:rPr>
        <w:t xml:space="preserve">e </w:t>
      </w:r>
      <w:r w:rsidRPr="00CB77C8">
        <w:rPr>
          <w:rFonts w:ascii="Museo Sans 300" w:hAnsi="Museo Sans 300"/>
          <w:iCs/>
          <w:spacing w:val="-3"/>
          <w:sz w:val="20"/>
          <w:szCs w:val="20"/>
          <w:lang w:eastAsia="es-ES"/>
        </w:rPr>
        <w:t>de suplir suficiente maquinaria, equipo o personal para llevar a cabo el trabajo en forma adecuada, el Supervisor podrá recomendar al administrador de contrato suspender la obra hasta que el Contratista cumpla con los requerimientos estipulados en los Documentos Contractuales al respecto.</w:t>
      </w:r>
    </w:p>
    <w:p w14:paraId="79DCC8BD" w14:textId="77777777" w:rsidR="002D6B36" w:rsidRPr="00CB77C8" w:rsidRDefault="002D6B36" w:rsidP="002D6B36">
      <w:pPr>
        <w:contextualSpacing/>
        <w:jc w:val="both"/>
        <w:rPr>
          <w:rFonts w:ascii="Museo Sans 300" w:hAnsi="Museo Sans 300" w:cs="Arial"/>
          <w:iCs/>
          <w:color w:val="000000"/>
          <w:spacing w:val="-3"/>
        </w:rPr>
      </w:pPr>
    </w:p>
    <w:p w14:paraId="260E013C" w14:textId="77777777" w:rsidR="002D6B36" w:rsidRDefault="002D6B36" w:rsidP="002D6B36">
      <w:pPr>
        <w:contextualSpacing/>
        <w:jc w:val="both"/>
        <w:rPr>
          <w:rFonts w:ascii="Museo Sans 300" w:hAnsi="Museo Sans 300" w:cs="Arial"/>
          <w:iCs/>
          <w:color w:val="000000"/>
          <w:spacing w:val="-3"/>
        </w:rPr>
      </w:pPr>
      <w:r w:rsidRPr="00CB77C8">
        <w:rPr>
          <w:rFonts w:ascii="Museo Sans 300" w:hAnsi="Museo Sans 300" w:cs="Arial"/>
          <w:iCs/>
          <w:color w:val="000000"/>
          <w:spacing w:val="-3"/>
        </w:rPr>
        <w:t>El equipo mínimo que deberá tener disponible o con acceso el proveedor es el siguiente:</w:t>
      </w:r>
    </w:p>
    <w:p w14:paraId="025216F8" w14:textId="77777777" w:rsidR="002D6B36" w:rsidRDefault="002D6B36" w:rsidP="002D6B36">
      <w:pPr>
        <w:contextualSpacing/>
        <w:jc w:val="both"/>
        <w:rPr>
          <w:rFonts w:ascii="Museo Sans 300" w:hAnsi="Museo Sans 300" w:cs="Arial"/>
          <w:iCs/>
          <w:color w:val="000000"/>
          <w:spacing w:val="-3"/>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2126"/>
      </w:tblGrid>
      <w:tr w:rsidR="002D6B36" w:rsidRPr="00440F01" w14:paraId="0734A17F" w14:textId="77777777" w:rsidTr="00B534A6">
        <w:trPr>
          <w:trHeight w:val="225"/>
          <w:jc w:val="center"/>
        </w:trPr>
        <w:tc>
          <w:tcPr>
            <w:tcW w:w="5382" w:type="dxa"/>
            <w:noWrap/>
            <w:tcMar>
              <w:top w:w="0" w:type="dxa"/>
              <w:left w:w="70" w:type="dxa"/>
              <w:bottom w:w="0" w:type="dxa"/>
              <w:right w:w="70" w:type="dxa"/>
            </w:tcMar>
            <w:vAlign w:val="center"/>
            <w:hideMark/>
          </w:tcPr>
          <w:p w14:paraId="2247D61A" w14:textId="77777777" w:rsidR="002D6B36" w:rsidRPr="00B534A6" w:rsidRDefault="002D6B36" w:rsidP="008644F0">
            <w:pPr>
              <w:jc w:val="center"/>
              <w:rPr>
                <w:rFonts w:ascii="Museo Sans 300" w:hAnsi="Museo Sans 300"/>
                <w:b/>
                <w:color w:val="000000"/>
                <w:sz w:val="16"/>
                <w:szCs w:val="16"/>
              </w:rPr>
            </w:pPr>
            <w:r w:rsidRPr="00B534A6">
              <w:rPr>
                <w:rFonts w:ascii="Museo Sans 300" w:hAnsi="Museo Sans 300"/>
                <w:b/>
                <w:color w:val="000000"/>
                <w:sz w:val="16"/>
                <w:szCs w:val="16"/>
              </w:rPr>
              <w:t>EQUIPO MÍNIMO SOLICITADO</w:t>
            </w:r>
          </w:p>
        </w:tc>
        <w:tc>
          <w:tcPr>
            <w:tcW w:w="2126" w:type="dxa"/>
            <w:tcMar>
              <w:top w:w="0" w:type="dxa"/>
              <w:left w:w="70" w:type="dxa"/>
              <w:bottom w:w="0" w:type="dxa"/>
              <w:right w:w="70" w:type="dxa"/>
            </w:tcMar>
            <w:vAlign w:val="center"/>
            <w:hideMark/>
          </w:tcPr>
          <w:p w14:paraId="38ED6B28" w14:textId="77777777" w:rsidR="002D6B36" w:rsidRPr="00B534A6" w:rsidRDefault="002D6B36" w:rsidP="00E0691A">
            <w:pPr>
              <w:jc w:val="both"/>
              <w:rPr>
                <w:rFonts w:ascii="Museo Sans 300" w:hAnsi="Museo Sans 300"/>
                <w:b/>
                <w:color w:val="000000"/>
                <w:sz w:val="16"/>
                <w:szCs w:val="16"/>
              </w:rPr>
            </w:pPr>
            <w:r w:rsidRPr="00B534A6">
              <w:rPr>
                <w:rFonts w:ascii="Museo Sans 300" w:hAnsi="Museo Sans 300"/>
                <w:b/>
                <w:color w:val="000000"/>
                <w:sz w:val="16"/>
                <w:szCs w:val="16"/>
              </w:rPr>
              <w:t>CANTIDAD REQUERIDA</w:t>
            </w:r>
          </w:p>
        </w:tc>
      </w:tr>
      <w:tr w:rsidR="002D6B36" w:rsidRPr="00440F01" w14:paraId="7DB88D3F" w14:textId="77777777" w:rsidTr="00B534A6">
        <w:trPr>
          <w:trHeight w:val="185"/>
          <w:jc w:val="center"/>
        </w:trPr>
        <w:tc>
          <w:tcPr>
            <w:tcW w:w="5382" w:type="dxa"/>
            <w:noWrap/>
            <w:tcMar>
              <w:top w:w="0" w:type="dxa"/>
              <w:left w:w="70" w:type="dxa"/>
              <w:bottom w:w="0" w:type="dxa"/>
              <w:right w:w="70" w:type="dxa"/>
            </w:tcMar>
            <w:vAlign w:val="bottom"/>
          </w:tcPr>
          <w:p w14:paraId="09242EF3"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CAMIÓN DE 8 o 12 TONELADAS</w:t>
            </w:r>
          </w:p>
        </w:tc>
        <w:tc>
          <w:tcPr>
            <w:tcW w:w="2126" w:type="dxa"/>
            <w:noWrap/>
            <w:tcMar>
              <w:top w:w="0" w:type="dxa"/>
              <w:left w:w="70" w:type="dxa"/>
              <w:bottom w:w="0" w:type="dxa"/>
              <w:right w:w="70" w:type="dxa"/>
            </w:tcMar>
            <w:vAlign w:val="bottom"/>
          </w:tcPr>
          <w:p w14:paraId="4C29E164"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1</w:t>
            </w:r>
          </w:p>
        </w:tc>
      </w:tr>
      <w:tr w:rsidR="002D6B36" w:rsidRPr="00440F01" w14:paraId="49A8D34B" w14:textId="77777777" w:rsidTr="00B534A6">
        <w:trPr>
          <w:trHeight w:val="185"/>
          <w:jc w:val="center"/>
        </w:trPr>
        <w:tc>
          <w:tcPr>
            <w:tcW w:w="5382" w:type="dxa"/>
            <w:noWrap/>
            <w:tcMar>
              <w:top w:w="0" w:type="dxa"/>
              <w:left w:w="70" w:type="dxa"/>
              <w:bottom w:w="0" w:type="dxa"/>
              <w:right w:w="70" w:type="dxa"/>
            </w:tcMar>
            <w:vAlign w:val="bottom"/>
          </w:tcPr>
          <w:p w14:paraId="2C0F9483"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PICK UP</w:t>
            </w:r>
          </w:p>
        </w:tc>
        <w:tc>
          <w:tcPr>
            <w:tcW w:w="2126" w:type="dxa"/>
            <w:noWrap/>
            <w:tcMar>
              <w:top w:w="0" w:type="dxa"/>
              <w:left w:w="70" w:type="dxa"/>
              <w:bottom w:w="0" w:type="dxa"/>
              <w:right w:w="70" w:type="dxa"/>
            </w:tcMar>
            <w:vAlign w:val="bottom"/>
          </w:tcPr>
          <w:p w14:paraId="6CC12B58"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1</w:t>
            </w:r>
          </w:p>
        </w:tc>
      </w:tr>
      <w:tr w:rsidR="002D6B36" w:rsidRPr="00440F01" w14:paraId="0B89B68C" w14:textId="77777777" w:rsidTr="00B534A6">
        <w:trPr>
          <w:trHeight w:val="185"/>
          <w:jc w:val="center"/>
        </w:trPr>
        <w:tc>
          <w:tcPr>
            <w:tcW w:w="5382" w:type="dxa"/>
            <w:noWrap/>
            <w:tcMar>
              <w:top w:w="0" w:type="dxa"/>
              <w:left w:w="70" w:type="dxa"/>
              <w:bottom w:w="0" w:type="dxa"/>
              <w:right w:w="70" w:type="dxa"/>
            </w:tcMar>
            <w:vAlign w:val="bottom"/>
          </w:tcPr>
          <w:p w14:paraId="6CBEB5B1"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 xml:space="preserve">PLANTA ELECTRICA </w:t>
            </w:r>
          </w:p>
        </w:tc>
        <w:tc>
          <w:tcPr>
            <w:tcW w:w="2126" w:type="dxa"/>
            <w:noWrap/>
            <w:tcMar>
              <w:top w:w="0" w:type="dxa"/>
              <w:left w:w="70" w:type="dxa"/>
              <w:bottom w:w="0" w:type="dxa"/>
              <w:right w:w="70" w:type="dxa"/>
            </w:tcMar>
            <w:vAlign w:val="bottom"/>
          </w:tcPr>
          <w:p w14:paraId="6B4D3225"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2E9FDC26" w14:textId="77777777" w:rsidTr="00B534A6">
        <w:trPr>
          <w:trHeight w:val="185"/>
          <w:jc w:val="center"/>
        </w:trPr>
        <w:tc>
          <w:tcPr>
            <w:tcW w:w="5382" w:type="dxa"/>
            <w:noWrap/>
            <w:tcMar>
              <w:top w:w="0" w:type="dxa"/>
              <w:left w:w="70" w:type="dxa"/>
              <w:bottom w:w="0" w:type="dxa"/>
              <w:right w:w="70" w:type="dxa"/>
            </w:tcMar>
            <w:vAlign w:val="bottom"/>
          </w:tcPr>
          <w:p w14:paraId="3D2CCB23"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CONCRETERA 1 BOLSA</w:t>
            </w:r>
          </w:p>
        </w:tc>
        <w:tc>
          <w:tcPr>
            <w:tcW w:w="2126" w:type="dxa"/>
            <w:noWrap/>
            <w:tcMar>
              <w:top w:w="0" w:type="dxa"/>
              <w:left w:w="70" w:type="dxa"/>
              <w:bottom w:w="0" w:type="dxa"/>
              <w:right w:w="70" w:type="dxa"/>
            </w:tcMar>
            <w:vAlign w:val="bottom"/>
          </w:tcPr>
          <w:p w14:paraId="7A79D2FB"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063A8403" w14:textId="77777777" w:rsidTr="00B534A6">
        <w:trPr>
          <w:trHeight w:val="185"/>
          <w:jc w:val="center"/>
        </w:trPr>
        <w:tc>
          <w:tcPr>
            <w:tcW w:w="5382" w:type="dxa"/>
            <w:noWrap/>
            <w:tcMar>
              <w:top w:w="0" w:type="dxa"/>
              <w:left w:w="70" w:type="dxa"/>
              <w:bottom w:w="0" w:type="dxa"/>
              <w:right w:w="70" w:type="dxa"/>
            </w:tcMar>
            <w:vAlign w:val="bottom"/>
          </w:tcPr>
          <w:p w14:paraId="45CD661C"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COMPACTADORAS MANUALES (BAILARINAS)</w:t>
            </w:r>
          </w:p>
        </w:tc>
        <w:tc>
          <w:tcPr>
            <w:tcW w:w="2126" w:type="dxa"/>
            <w:noWrap/>
            <w:tcMar>
              <w:top w:w="0" w:type="dxa"/>
              <w:left w:w="70" w:type="dxa"/>
              <w:bottom w:w="0" w:type="dxa"/>
              <w:right w:w="70" w:type="dxa"/>
            </w:tcMar>
            <w:vAlign w:val="bottom"/>
          </w:tcPr>
          <w:p w14:paraId="73D324DF"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5864268A" w14:textId="77777777" w:rsidTr="00B534A6">
        <w:trPr>
          <w:trHeight w:val="185"/>
          <w:jc w:val="center"/>
        </w:trPr>
        <w:tc>
          <w:tcPr>
            <w:tcW w:w="5382" w:type="dxa"/>
            <w:noWrap/>
            <w:tcMar>
              <w:top w:w="0" w:type="dxa"/>
              <w:left w:w="70" w:type="dxa"/>
              <w:bottom w:w="0" w:type="dxa"/>
              <w:right w:w="70" w:type="dxa"/>
            </w:tcMar>
          </w:tcPr>
          <w:p w14:paraId="0DE72A74"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ANDAMIOS METÁLICOS, JUEGOS Y ACCESORIOS</w:t>
            </w:r>
          </w:p>
        </w:tc>
        <w:tc>
          <w:tcPr>
            <w:tcW w:w="2126" w:type="dxa"/>
            <w:noWrap/>
            <w:tcMar>
              <w:top w:w="0" w:type="dxa"/>
              <w:left w:w="70" w:type="dxa"/>
              <w:bottom w:w="0" w:type="dxa"/>
              <w:right w:w="70" w:type="dxa"/>
            </w:tcMar>
          </w:tcPr>
          <w:p w14:paraId="785462ED"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10</w:t>
            </w:r>
          </w:p>
        </w:tc>
      </w:tr>
      <w:tr w:rsidR="002D6B36" w:rsidRPr="00440F01" w14:paraId="3655DB4D" w14:textId="77777777" w:rsidTr="00B534A6">
        <w:trPr>
          <w:trHeight w:val="185"/>
          <w:jc w:val="center"/>
        </w:trPr>
        <w:tc>
          <w:tcPr>
            <w:tcW w:w="5382" w:type="dxa"/>
            <w:noWrap/>
            <w:tcMar>
              <w:top w:w="0" w:type="dxa"/>
              <w:left w:w="70" w:type="dxa"/>
              <w:bottom w:w="0" w:type="dxa"/>
              <w:right w:w="70" w:type="dxa"/>
            </w:tcMar>
            <w:vAlign w:val="bottom"/>
          </w:tcPr>
          <w:p w14:paraId="1527737F"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ESCALERAS EXTENSIBLES Y CORRIENTES</w:t>
            </w:r>
          </w:p>
        </w:tc>
        <w:tc>
          <w:tcPr>
            <w:tcW w:w="2126" w:type="dxa"/>
            <w:noWrap/>
            <w:tcMar>
              <w:top w:w="0" w:type="dxa"/>
              <w:left w:w="70" w:type="dxa"/>
              <w:bottom w:w="0" w:type="dxa"/>
              <w:right w:w="70" w:type="dxa"/>
            </w:tcMar>
            <w:vAlign w:val="center"/>
          </w:tcPr>
          <w:p w14:paraId="2586902D"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8</w:t>
            </w:r>
          </w:p>
        </w:tc>
      </w:tr>
      <w:tr w:rsidR="002D6B36" w:rsidRPr="00440F01" w14:paraId="6B8A61A9" w14:textId="77777777" w:rsidTr="00B534A6">
        <w:trPr>
          <w:trHeight w:val="185"/>
          <w:jc w:val="center"/>
        </w:trPr>
        <w:tc>
          <w:tcPr>
            <w:tcW w:w="5382" w:type="dxa"/>
            <w:noWrap/>
            <w:tcMar>
              <w:top w:w="0" w:type="dxa"/>
              <w:left w:w="70" w:type="dxa"/>
              <w:bottom w:w="0" w:type="dxa"/>
              <w:right w:w="70" w:type="dxa"/>
            </w:tcMar>
            <w:vAlign w:val="bottom"/>
          </w:tcPr>
          <w:p w14:paraId="16CAE15B"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BOMBA ACHICADORA</w:t>
            </w:r>
          </w:p>
        </w:tc>
        <w:tc>
          <w:tcPr>
            <w:tcW w:w="2126" w:type="dxa"/>
            <w:noWrap/>
            <w:tcMar>
              <w:top w:w="0" w:type="dxa"/>
              <w:left w:w="70" w:type="dxa"/>
              <w:bottom w:w="0" w:type="dxa"/>
              <w:right w:w="70" w:type="dxa"/>
            </w:tcMar>
            <w:vAlign w:val="center"/>
          </w:tcPr>
          <w:p w14:paraId="0034255F"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78076167" w14:textId="77777777" w:rsidTr="00B534A6">
        <w:trPr>
          <w:trHeight w:val="185"/>
          <w:jc w:val="center"/>
        </w:trPr>
        <w:tc>
          <w:tcPr>
            <w:tcW w:w="5382" w:type="dxa"/>
            <w:noWrap/>
            <w:tcMar>
              <w:top w:w="0" w:type="dxa"/>
              <w:left w:w="70" w:type="dxa"/>
              <w:bottom w:w="0" w:type="dxa"/>
              <w:right w:w="70" w:type="dxa"/>
            </w:tcMar>
            <w:vAlign w:val="bottom"/>
          </w:tcPr>
          <w:p w14:paraId="36D17A6C"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COMPRESOR Y PISTOLA P/PINTURA</w:t>
            </w:r>
          </w:p>
        </w:tc>
        <w:tc>
          <w:tcPr>
            <w:tcW w:w="2126" w:type="dxa"/>
            <w:noWrap/>
            <w:tcMar>
              <w:top w:w="0" w:type="dxa"/>
              <w:left w:w="70" w:type="dxa"/>
              <w:bottom w:w="0" w:type="dxa"/>
              <w:right w:w="70" w:type="dxa"/>
            </w:tcMar>
            <w:vAlign w:val="bottom"/>
          </w:tcPr>
          <w:p w14:paraId="1D5243FF"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6D95106D" w14:textId="77777777" w:rsidTr="00B534A6">
        <w:trPr>
          <w:trHeight w:val="185"/>
          <w:jc w:val="center"/>
        </w:trPr>
        <w:tc>
          <w:tcPr>
            <w:tcW w:w="5382" w:type="dxa"/>
            <w:noWrap/>
            <w:tcMar>
              <w:top w:w="0" w:type="dxa"/>
              <w:left w:w="70" w:type="dxa"/>
              <w:bottom w:w="0" w:type="dxa"/>
              <w:right w:w="70" w:type="dxa"/>
            </w:tcMar>
            <w:vAlign w:val="bottom"/>
          </w:tcPr>
          <w:p w14:paraId="4E30AF78"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CORTADORAS MANUALES P/ BLOQUE</w:t>
            </w:r>
          </w:p>
        </w:tc>
        <w:tc>
          <w:tcPr>
            <w:tcW w:w="2126" w:type="dxa"/>
            <w:noWrap/>
            <w:tcMar>
              <w:top w:w="0" w:type="dxa"/>
              <w:left w:w="70" w:type="dxa"/>
              <w:bottom w:w="0" w:type="dxa"/>
              <w:right w:w="70" w:type="dxa"/>
            </w:tcMar>
            <w:vAlign w:val="bottom"/>
          </w:tcPr>
          <w:p w14:paraId="3CC85C98"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78142DE3" w14:textId="77777777" w:rsidTr="00B534A6">
        <w:trPr>
          <w:trHeight w:val="185"/>
          <w:jc w:val="center"/>
        </w:trPr>
        <w:tc>
          <w:tcPr>
            <w:tcW w:w="5382" w:type="dxa"/>
            <w:noWrap/>
            <w:tcMar>
              <w:top w:w="0" w:type="dxa"/>
              <w:left w:w="70" w:type="dxa"/>
              <w:bottom w:w="0" w:type="dxa"/>
              <w:right w:w="70" w:type="dxa"/>
            </w:tcMar>
            <w:vAlign w:val="bottom"/>
          </w:tcPr>
          <w:p w14:paraId="0AA4244E"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VIBRADORES ELÉCTRICOS/GASOLINA</w:t>
            </w:r>
          </w:p>
        </w:tc>
        <w:tc>
          <w:tcPr>
            <w:tcW w:w="2126" w:type="dxa"/>
            <w:noWrap/>
            <w:tcMar>
              <w:top w:w="0" w:type="dxa"/>
              <w:left w:w="70" w:type="dxa"/>
              <w:bottom w:w="0" w:type="dxa"/>
              <w:right w:w="70" w:type="dxa"/>
            </w:tcMar>
            <w:vAlign w:val="bottom"/>
          </w:tcPr>
          <w:p w14:paraId="56117DCE"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1</w:t>
            </w:r>
          </w:p>
        </w:tc>
      </w:tr>
      <w:tr w:rsidR="002D6B36" w:rsidRPr="00440F01" w14:paraId="6011FCE6" w14:textId="77777777" w:rsidTr="00B534A6">
        <w:trPr>
          <w:trHeight w:val="185"/>
          <w:jc w:val="center"/>
        </w:trPr>
        <w:tc>
          <w:tcPr>
            <w:tcW w:w="5382" w:type="dxa"/>
            <w:noWrap/>
            <w:tcMar>
              <w:top w:w="0" w:type="dxa"/>
              <w:left w:w="70" w:type="dxa"/>
              <w:bottom w:w="0" w:type="dxa"/>
              <w:right w:w="70" w:type="dxa"/>
            </w:tcMar>
            <w:vAlign w:val="bottom"/>
          </w:tcPr>
          <w:p w14:paraId="39314671"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EQUIPO DE SOLDADURA ELÉCTRICA</w:t>
            </w:r>
          </w:p>
        </w:tc>
        <w:tc>
          <w:tcPr>
            <w:tcW w:w="2126" w:type="dxa"/>
            <w:noWrap/>
            <w:tcMar>
              <w:top w:w="0" w:type="dxa"/>
              <w:left w:w="70" w:type="dxa"/>
              <w:bottom w:w="0" w:type="dxa"/>
              <w:right w:w="70" w:type="dxa"/>
            </w:tcMar>
            <w:vAlign w:val="bottom"/>
          </w:tcPr>
          <w:p w14:paraId="326822F6"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00DF12B1" w14:textId="77777777" w:rsidTr="00B534A6">
        <w:trPr>
          <w:trHeight w:val="185"/>
          <w:jc w:val="center"/>
        </w:trPr>
        <w:tc>
          <w:tcPr>
            <w:tcW w:w="5382" w:type="dxa"/>
            <w:noWrap/>
            <w:tcMar>
              <w:top w:w="0" w:type="dxa"/>
              <w:left w:w="70" w:type="dxa"/>
              <w:bottom w:w="0" w:type="dxa"/>
              <w:right w:w="70" w:type="dxa"/>
            </w:tcMar>
            <w:vAlign w:val="bottom"/>
          </w:tcPr>
          <w:p w14:paraId="2D1FF2F9"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EQUIPO DE SOLDADURA AUTOGENA</w:t>
            </w:r>
          </w:p>
        </w:tc>
        <w:tc>
          <w:tcPr>
            <w:tcW w:w="2126" w:type="dxa"/>
            <w:noWrap/>
            <w:tcMar>
              <w:top w:w="0" w:type="dxa"/>
              <w:left w:w="70" w:type="dxa"/>
              <w:bottom w:w="0" w:type="dxa"/>
              <w:right w:w="70" w:type="dxa"/>
            </w:tcMar>
            <w:vAlign w:val="bottom"/>
          </w:tcPr>
          <w:p w14:paraId="3DB9181E"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1D236811" w14:textId="77777777" w:rsidTr="00B534A6">
        <w:trPr>
          <w:trHeight w:val="185"/>
          <w:jc w:val="center"/>
        </w:trPr>
        <w:tc>
          <w:tcPr>
            <w:tcW w:w="5382" w:type="dxa"/>
            <w:noWrap/>
            <w:tcMar>
              <w:top w:w="0" w:type="dxa"/>
              <w:left w:w="70" w:type="dxa"/>
              <w:bottom w:w="0" w:type="dxa"/>
              <w:right w:w="70" w:type="dxa"/>
            </w:tcMar>
            <w:vAlign w:val="bottom"/>
          </w:tcPr>
          <w:p w14:paraId="08DCB0F9"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TALADROS INDUSTRIALES</w:t>
            </w:r>
          </w:p>
        </w:tc>
        <w:tc>
          <w:tcPr>
            <w:tcW w:w="2126" w:type="dxa"/>
            <w:noWrap/>
            <w:tcMar>
              <w:top w:w="0" w:type="dxa"/>
              <w:left w:w="70" w:type="dxa"/>
              <w:bottom w:w="0" w:type="dxa"/>
              <w:right w:w="70" w:type="dxa"/>
            </w:tcMar>
            <w:vAlign w:val="bottom"/>
          </w:tcPr>
          <w:p w14:paraId="157DFB6E"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4</w:t>
            </w:r>
          </w:p>
        </w:tc>
      </w:tr>
      <w:tr w:rsidR="002D6B36" w:rsidRPr="00440F01" w14:paraId="07C3D5E2" w14:textId="77777777" w:rsidTr="00B534A6">
        <w:trPr>
          <w:trHeight w:val="185"/>
          <w:jc w:val="center"/>
        </w:trPr>
        <w:tc>
          <w:tcPr>
            <w:tcW w:w="5382" w:type="dxa"/>
            <w:noWrap/>
            <w:tcMar>
              <w:top w:w="0" w:type="dxa"/>
              <w:left w:w="70" w:type="dxa"/>
              <w:bottom w:w="0" w:type="dxa"/>
              <w:right w:w="70" w:type="dxa"/>
            </w:tcMar>
            <w:vAlign w:val="bottom"/>
          </w:tcPr>
          <w:p w14:paraId="725C1FBD"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PROBADORES Y MEDIDORES DE VOLTAJE Y CORRIENTE ELECTRICA</w:t>
            </w:r>
          </w:p>
        </w:tc>
        <w:tc>
          <w:tcPr>
            <w:tcW w:w="2126" w:type="dxa"/>
            <w:noWrap/>
            <w:tcMar>
              <w:top w:w="0" w:type="dxa"/>
              <w:left w:w="70" w:type="dxa"/>
              <w:bottom w:w="0" w:type="dxa"/>
              <w:right w:w="70" w:type="dxa"/>
            </w:tcMar>
            <w:vAlign w:val="bottom"/>
          </w:tcPr>
          <w:p w14:paraId="533A89C3"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1AC2DD36" w14:textId="77777777" w:rsidTr="00B534A6">
        <w:trPr>
          <w:trHeight w:val="185"/>
          <w:jc w:val="center"/>
        </w:trPr>
        <w:tc>
          <w:tcPr>
            <w:tcW w:w="5382" w:type="dxa"/>
            <w:noWrap/>
            <w:tcMar>
              <w:top w:w="0" w:type="dxa"/>
              <w:left w:w="70" w:type="dxa"/>
              <w:bottom w:w="0" w:type="dxa"/>
              <w:right w:w="70" w:type="dxa"/>
            </w:tcMar>
            <w:vAlign w:val="bottom"/>
          </w:tcPr>
          <w:p w14:paraId="7EF102FC"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EQUIPO DE MENOR EMBARGADURA (grifas, cucharas albañil, niveles, cinceles, almádanas, etc.)</w:t>
            </w:r>
          </w:p>
        </w:tc>
        <w:tc>
          <w:tcPr>
            <w:tcW w:w="2126" w:type="dxa"/>
            <w:noWrap/>
            <w:tcMar>
              <w:top w:w="0" w:type="dxa"/>
              <w:left w:w="70" w:type="dxa"/>
              <w:bottom w:w="0" w:type="dxa"/>
              <w:right w:w="70" w:type="dxa"/>
            </w:tcMar>
            <w:vAlign w:val="bottom"/>
          </w:tcPr>
          <w:p w14:paraId="7F0C6D1D"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10</w:t>
            </w:r>
          </w:p>
        </w:tc>
      </w:tr>
      <w:tr w:rsidR="002D6B36" w:rsidRPr="00440F01" w14:paraId="2A372EA0" w14:textId="77777777" w:rsidTr="00B534A6">
        <w:trPr>
          <w:trHeight w:val="185"/>
          <w:jc w:val="center"/>
        </w:trPr>
        <w:tc>
          <w:tcPr>
            <w:tcW w:w="5382" w:type="dxa"/>
            <w:noWrap/>
            <w:tcMar>
              <w:top w:w="0" w:type="dxa"/>
              <w:left w:w="70" w:type="dxa"/>
              <w:bottom w:w="0" w:type="dxa"/>
              <w:right w:w="70" w:type="dxa"/>
            </w:tcMar>
            <w:vAlign w:val="bottom"/>
          </w:tcPr>
          <w:p w14:paraId="40AD14D8"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HERRAMIENTAS MENORES (Piocha, pala, azadón, etc.).</w:t>
            </w:r>
          </w:p>
        </w:tc>
        <w:tc>
          <w:tcPr>
            <w:tcW w:w="2126" w:type="dxa"/>
            <w:noWrap/>
            <w:tcMar>
              <w:top w:w="0" w:type="dxa"/>
              <w:left w:w="70" w:type="dxa"/>
              <w:bottom w:w="0" w:type="dxa"/>
              <w:right w:w="70" w:type="dxa"/>
            </w:tcMar>
            <w:vAlign w:val="bottom"/>
          </w:tcPr>
          <w:p w14:paraId="4B056D19"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20</w:t>
            </w:r>
          </w:p>
        </w:tc>
      </w:tr>
      <w:tr w:rsidR="002D6B36" w:rsidRPr="00440F01" w14:paraId="6CA7CC49" w14:textId="77777777" w:rsidTr="00B534A6">
        <w:trPr>
          <w:trHeight w:val="185"/>
          <w:jc w:val="center"/>
        </w:trPr>
        <w:tc>
          <w:tcPr>
            <w:tcW w:w="5382" w:type="dxa"/>
            <w:noWrap/>
            <w:tcMar>
              <w:top w:w="0" w:type="dxa"/>
              <w:left w:w="70" w:type="dxa"/>
              <w:bottom w:w="0" w:type="dxa"/>
              <w:right w:w="70" w:type="dxa"/>
            </w:tcMar>
            <w:vAlign w:val="bottom"/>
          </w:tcPr>
          <w:p w14:paraId="22048219"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 xml:space="preserve">Equipo de Almacenamiento de agua (Tanque de Almacenamiento Capacidad 2,100 </w:t>
            </w:r>
            <w:proofErr w:type="spellStart"/>
            <w:r w:rsidRPr="00B534A6">
              <w:rPr>
                <w:rFonts w:ascii="Museo Sans 300" w:hAnsi="Museo Sans 300"/>
                <w:color w:val="000000"/>
                <w:sz w:val="16"/>
                <w:szCs w:val="16"/>
              </w:rPr>
              <w:t>lts</w:t>
            </w:r>
            <w:proofErr w:type="spellEnd"/>
            <w:r w:rsidRPr="00B534A6">
              <w:rPr>
                <w:rFonts w:ascii="Museo Sans 300" w:hAnsi="Museo Sans 300"/>
                <w:color w:val="000000"/>
                <w:sz w:val="16"/>
                <w:szCs w:val="16"/>
              </w:rPr>
              <w:t>.)</w:t>
            </w:r>
          </w:p>
        </w:tc>
        <w:tc>
          <w:tcPr>
            <w:tcW w:w="2126" w:type="dxa"/>
            <w:noWrap/>
            <w:tcMar>
              <w:top w:w="0" w:type="dxa"/>
              <w:left w:w="70" w:type="dxa"/>
              <w:bottom w:w="0" w:type="dxa"/>
              <w:right w:w="70" w:type="dxa"/>
            </w:tcMar>
            <w:vAlign w:val="bottom"/>
          </w:tcPr>
          <w:p w14:paraId="21FFC7FC" w14:textId="77777777" w:rsidR="002D6B36" w:rsidRPr="00B534A6" w:rsidRDefault="002D6B36" w:rsidP="00E0691A">
            <w:pPr>
              <w:jc w:val="center"/>
              <w:rPr>
                <w:rFonts w:ascii="Museo Sans 300" w:hAnsi="Museo Sans 300"/>
                <w:color w:val="000000"/>
                <w:sz w:val="16"/>
                <w:szCs w:val="16"/>
              </w:rPr>
            </w:pPr>
            <w:r w:rsidRPr="00B534A6">
              <w:rPr>
                <w:rFonts w:ascii="Museo Sans 300" w:hAnsi="Museo Sans 300"/>
                <w:color w:val="000000"/>
                <w:sz w:val="16"/>
                <w:szCs w:val="16"/>
              </w:rPr>
              <w:t>2</w:t>
            </w:r>
          </w:p>
        </w:tc>
      </w:tr>
      <w:tr w:rsidR="002D6B36" w:rsidRPr="00440F01" w14:paraId="7BD48170" w14:textId="77777777" w:rsidTr="00B534A6">
        <w:trPr>
          <w:trHeight w:val="185"/>
          <w:jc w:val="center"/>
        </w:trPr>
        <w:tc>
          <w:tcPr>
            <w:tcW w:w="5382" w:type="dxa"/>
            <w:noWrap/>
            <w:tcMar>
              <w:top w:w="0" w:type="dxa"/>
              <w:left w:w="70" w:type="dxa"/>
              <w:bottom w:w="0" w:type="dxa"/>
              <w:right w:w="70" w:type="dxa"/>
            </w:tcMar>
            <w:vAlign w:val="bottom"/>
          </w:tcPr>
          <w:p w14:paraId="7C550021" w14:textId="77777777" w:rsidR="002D6B36" w:rsidRPr="00B534A6" w:rsidRDefault="002D6B36" w:rsidP="00E0691A">
            <w:pPr>
              <w:jc w:val="center"/>
              <w:rPr>
                <w:rFonts w:ascii="Museo Sans 300" w:hAnsi="Museo Sans 300"/>
                <w:sz w:val="16"/>
                <w:szCs w:val="16"/>
              </w:rPr>
            </w:pPr>
            <w:r w:rsidRPr="00B534A6">
              <w:rPr>
                <w:rFonts w:ascii="Museo Sans 300" w:hAnsi="Museo Sans 300"/>
                <w:sz w:val="16"/>
                <w:szCs w:val="16"/>
              </w:rPr>
              <w:t>MOTOCIERRAS BASICA Y EXTENSIBLES</w:t>
            </w:r>
          </w:p>
        </w:tc>
        <w:tc>
          <w:tcPr>
            <w:tcW w:w="2126" w:type="dxa"/>
            <w:noWrap/>
            <w:tcMar>
              <w:top w:w="0" w:type="dxa"/>
              <w:left w:w="70" w:type="dxa"/>
              <w:bottom w:w="0" w:type="dxa"/>
              <w:right w:w="70" w:type="dxa"/>
            </w:tcMar>
            <w:vAlign w:val="bottom"/>
          </w:tcPr>
          <w:p w14:paraId="63F2FCAE" w14:textId="77777777" w:rsidR="002D6B36" w:rsidRPr="00B534A6" w:rsidRDefault="002D6B36" w:rsidP="00E0691A">
            <w:pPr>
              <w:jc w:val="center"/>
              <w:rPr>
                <w:rFonts w:ascii="Museo Sans 300" w:hAnsi="Museo Sans 300"/>
                <w:sz w:val="16"/>
                <w:szCs w:val="16"/>
              </w:rPr>
            </w:pPr>
            <w:r w:rsidRPr="00B534A6">
              <w:rPr>
                <w:rFonts w:ascii="Museo Sans 300" w:hAnsi="Museo Sans 300"/>
                <w:sz w:val="16"/>
                <w:szCs w:val="16"/>
              </w:rPr>
              <w:t>2</w:t>
            </w:r>
          </w:p>
        </w:tc>
      </w:tr>
      <w:tr w:rsidR="002D6B36" w:rsidRPr="00440F01" w14:paraId="1305974F" w14:textId="77777777" w:rsidTr="00B534A6">
        <w:trPr>
          <w:trHeight w:val="185"/>
          <w:jc w:val="center"/>
        </w:trPr>
        <w:tc>
          <w:tcPr>
            <w:tcW w:w="5382" w:type="dxa"/>
            <w:noWrap/>
            <w:tcMar>
              <w:top w:w="0" w:type="dxa"/>
              <w:left w:w="70" w:type="dxa"/>
              <w:bottom w:w="0" w:type="dxa"/>
              <w:right w:w="70" w:type="dxa"/>
            </w:tcMar>
            <w:vAlign w:val="bottom"/>
          </w:tcPr>
          <w:p w14:paraId="2276AAEA" w14:textId="77777777" w:rsidR="002D6B36" w:rsidRPr="00B534A6" w:rsidRDefault="002D6B36" w:rsidP="00E0691A">
            <w:pPr>
              <w:jc w:val="center"/>
              <w:rPr>
                <w:rFonts w:ascii="Museo Sans 300" w:hAnsi="Museo Sans 300"/>
                <w:sz w:val="16"/>
                <w:szCs w:val="16"/>
              </w:rPr>
            </w:pPr>
            <w:r w:rsidRPr="00B534A6">
              <w:rPr>
                <w:rFonts w:ascii="Museo Sans 300" w:hAnsi="Museo Sans 300"/>
                <w:sz w:val="16"/>
                <w:szCs w:val="16"/>
              </w:rPr>
              <w:t>EQUIPOS ANTICAIDAS Y CUERDAS</w:t>
            </w:r>
          </w:p>
        </w:tc>
        <w:tc>
          <w:tcPr>
            <w:tcW w:w="2126" w:type="dxa"/>
            <w:noWrap/>
            <w:tcMar>
              <w:top w:w="0" w:type="dxa"/>
              <w:left w:w="70" w:type="dxa"/>
              <w:bottom w:w="0" w:type="dxa"/>
              <w:right w:w="70" w:type="dxa"/>
            </w:tcMar>
            <w:vAlign w:val="bottom"/>
          </w:tcPr>
          <w:p w14:paraId="3D8784FC" w14:textId="77777777" w:rsidR="002D6B36" w:rsidRPr="00B534A6" w:rsidRDefault="002D6B36" w:rsidP="00E0691A">
            <w:pPr>
              <w:jc w:val="center"/>
              <w:rPr>
                <w:rFonts w:ascii="Museo Sans 300" w:hAnsi="Museo Sans 300"/>
                <w:sz w:val="16"/>
                <w:szCs w:val="16"/>
              </w:rPr>
            </w:pPr>
            <w:r w:rsidRPr="00B534A6">
              <w:rPr>
                <w:rFonts w:ascii="Museo Sans 300" w:hAnsi="Museo Sans 300"/>
                <w:sz w:val="16"/>
                <w:szCs w:val="16"/>
              </w:rPr>
              <w:t>3</w:t>
            </w:r>
          </w:p>
        </w:tc>
      </w:tr>
    </w:tbl>
    <w:p w14:paraId="0C042A8E" w14:textId="77777777" w:rsidR="002D6B36" w:rsidRPr="00CB77C8" w:rsidRDefault="002D6B36" w:rsidP="002D6B36">
      <w:pPr>
        <w:jc w:val="both"/>
        <w:rPr>
          <w:rFonts w:ascii="Museo Sans 300" w:hAnsi="Museo Sans 300" w:cs="Arial"/>
          <w:iCs/>
          <w:color w:val="000000"/>
          <w:spacing w:val="-3"/>
        </w:rPr>
      </w:pPr>
      <w:r w:rsidRPr="00CB77C8">
        <w:rPr>
          <w:rFonts w:ascii="Museo Sans 300" w:hAnsi="Museo Sans 300" w:cs="Arial"/>
          <w:iCs/>
          <w:color w:val="000000"/>
          <w:spacing w:val="-3"/>
        </w:rPr>
        <w:lastRenderedPageBreak/>
        <w:t>Dicho equipo podrá ser propio, alquilado o disponible mediante arrendamiento financiero (Debidamente comprobado, y con carta de compromiso de destinar dicho equipo al proyecto)</w:t>
      </w:r>
      <w:r>
        <w:rPr>
          <w:rFonts w:ascii="Museo Sans 300" w:hAnsi="Museo Sans 300" w:cs="Arial"/>
          <w:iCs/>
          <w:color w:val="000000"/>
          <w:spacing w:val="-3"/>
        </w:rPr>
        <w:t>.</w:t>
      </w:r>
    </w:p>
    <w:p w14:paraId="16E14BAD" w14:textId="77777777" w:rsidR="002D6B36" w:rsidRPr="00CB77C8" w:rsidRDefault="002D6B36" w:rsidP="002D6B36">
      <w:pPr>
        <w:jc w:val="both"/>
        <w:rPr>
          <w:rFonts w:ascii="Calibri" w:hAnsi="Calibri"/>
          <w:color w:val="000000"/>
          <w:sz w:val="22"/>
          <w:szCs w:val="22"/>
        </w:rPr>
      </w:pPr>
    </w:p>
    <w:p w14:paraId="5C20E744" w14:textId="638E0484" w:rsidR="002D6B36" w:rsidRDefault="002D6B36" w:rsidP="002D6B36">
      <w:pPr>
        <w:jc w:val="both"/>
        <w:rPr>
          <w:rFonts w:ascii="Museo Sans 300" w:hAnsi="Museo Sans 300" w:cs="Arial"/>
          <w:iCs/>
          <w:color w:val="000000"/>
          <w:spacing w:val="-3"/>
        </w:rPr>
      </w:pPr>
      <w:r w:rsidRPr="00CB77C8">
        <w:rPr>
          <w:rFonts w:ascii="Museo Sans 300" w:hAnsi="Museo Sans 300" w:cs="Arial"/>
          <w:iCs/>
          <w:color w:val="000000"/>
          <w:spacing w:val="-3"/>
        </w:rPr>
        <w:t>Lo descrito anterior es con el propósito de constatar que el contratista cuenta con el personal de campo, herramientas y equipo suficiente para intervenir de manera s</w:t>
      </w:r>
      <w:r>
        <w:rPr>
          <w:rFonts w:ascii="Museo Sans 300" w:hAnsi="Museo Sans 300" w:cs="Arial"/>
          <w:iCs/>
          <w:color w:val="000000"/>
          <w:spacing w:val="-3"/>
        </w:rPr>
        <w:t xml:space="preserve">imultánea y articule en cierta </w:t>
      </w:r>
      <w:r w:rsidRPr="00CB77C8">
        <w:rPr>
          <w:rFonts w:ascii="Museo Sans 300" w:hAnsi="Museo Sans 300" w:cs="Arial"/>
          <w:iCs/>
          <w:color w:val="000000"/>
          <w:spacing w:val="-3"/>
        </w:rPr>
        <w:t xml:space="preserve">cantidad de centros </w:t>
      </w:r>
      <w:r w:rsidR="006B1EF5">
        <w:rPr>
          <w:rFonts w:ascii="Museo Sans 300" w:hAnsi="Museo Sans 300" w:cs="Arial"/>
          <w:iCs/>
          <w:color w:val="000000"/>
          <w:spacing w:val="-3"/>
        </w:rPr>
        <w:t>educativo</w:t>
      </w:r>
      <w:r w:rsidR="006B1EF5" w:rsidRPr="00CB77C8">
        <w:rPr>
          <w:rFonts w:ascii="Museo Sans 300" w:hAnsi="Museo Sans 300" w:cs="Arial"/>
          <w:iCs/>
          <w:color w:val="000000"/>
          <w:spacing w:val="-3"/>
        </w:rPr>
        <w:t>s</w:t>
      </w:r>
      <w:r w:rsidRPr="00CB77C8">
        <w:rPr>
          <w:rFonts w:ascii="Museo Sans 300" w:hAnsi="Museo Sans 300" w:cs="Arial"/>
          <w:iCs/>
          <w:color w:val="000000"/>
          <w:spacing w:val="-3"/>
        </w:rPr>
        <w:t>.</w:t>
      </w:r>
    </w:p>
    <w:p w14:paraId="7554F71D" w14:textId="77777777" w:rsidR="002D6B36" w:rsidRDefault="002D6B36" w:rsidP="002D6B36">
      <w:pPr>
        <w:jc w:val="both"/>
        <w:rPr>
          <w:rFonts w:ascii="Museo Sans 300" w:hAnsi="Museo Sans 300" w:cs="Arial"/>
          <w:iCs/>
          <w:color w:val="000000"/>
          <w:spacing w:val="-3"/>
        </w:rPr>
      </w:pPr>
    </w:p>
    <w:p w14:paraId="57990473" w14:textId="77777777" w:rsidR="002D6B36"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Se puede subcontratar las siguientes actividades:</w:t>
      </w:r>
    </w:p>
    <w:p w14:paraId="244CA5CB" w14:textId="77777777" w:rsidR="002D6B36" w:rsidRPr="006E6990" w:rsidRDefault="002D6B36" w:rsidP="002D6B36">
      <w:pPr>
        <w:tabs>
          <w:tab w:val="left" w:pos="720"/>
        </w:tabs>
        <w:jc w:val="both"/>
        <w:rPr>
          <w:rFonts w:ascii="Museo Sans 300" w:hAnsi="Museo Sans 300" w:cs="Arial"/>
          <w:iCs/>
          <w:color w:val="000000"/>
          <w:spacing w:val="-3"/>
        </w:rPr>
      </w:pPr>
      <w:r>
        <w:rPr>
          <w:rFonts w:ascii="Museo Sans 300" w:hAnsi="Museo Sans 300" w:cs="Arial"/>
          <w:iCs/>
          <w:color w:val="000000"/>
          <w:spacing w:val="-3"/>
        </w:rPr>
        <w:t xml:space="preserve">- </w:t>
      </w:r>
      <w:r>
        <w:rPr>
          <w:rFonts w:ascii="Museo Sans 300" w:hAnsi="Museo Sans 300" w:cs="Arial"/>
          <w:iCs/>
          <w:color w:val="000000"/>
          <w:spacing w:val="-3"/>
        </w:rPr>
        <w:tab/>
      </w:r>
      <w:r w:rsidRPr="00C17976">
        <w:rPr>
          <w:rFonts w:ascii="Museo Sans 300" w:hAnsi="Museo Sans 300" w:cs="Arial"/>
          <w:iCs/>
          <w:color w:val="000000"/>
          <w:spacing w:val="-3"/>
        </w:rPr>
        <w:t>Levantamientos topográficos.</w:t>
      </w:r>
      <w:r>
        <w:rPr>
          <w:rFonts w:ascii="Museo Sans 300" w:hAnsi="Museo Sans 300" w:cs="Arial"/>
          <w:iCs/>
          <w:color w:val="000000"/>
          <w:spacing w:val="-3"/>
        </w:rPr>
        <w:t xml:space="preserve"> </w:t>
      </w:r>
    </w:p>
    <w:p w14:paraId="2B811372" w14:textId="77777777" w:rsidR="002D6B36" w:rsidRPr="006E6990"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w:t>
      </w:r>
      <w:r w:rsidRPr="006E6990">
        <w:rPr>
          <w:rFonts w:ascii="Museo Sans 300" w:hAnsi="Museo Sans 300" w:cs="Arial"/>
          <w:iCs/>
          <w:color w:val="000000"/>
          <w:spacing w:val="-3"/>
        </w:rPr>
        <w:tab/>
        <w:t>Terracería</w:t>
      </w:r>
      <w:r>
        <w:rPr>
          <w:rFonts w:ascii="Museo Sans 300" w:hAnsi="Museo Sans 300" w:cs="Arial"/>
          <w:iCs/>
          <w:color w:val="000000"/>
          <w:spacing w:val="-3"/>
        </w:rPr>
        <w:t>.</w:t>
      </w:r>
    </w:p>
    <w:p w14:paraId="11D3C6D2" w14:textId="77777777" w:rsidR="002D6B36" w:rsidRPr="006E6990"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w:t>
      </w:r>
      <w:r w:rsidRPr="006E6990">
        <w:rPr>
          <w:rFonts w:ascii="Museo Sans 300" w:hAnsi="Museo Sans 300" w:cs="Arial"/>
          <w:iCs/>
          <w:color w:val="000000"/>
          <w:spacing w:val="-3"/>
        </w:rPr>
        <w:tab/>
        <w:t>Colocación y suministro de concreto.</w:t>
      </w:r>
    </w:p>
    <w:p w14:paraId="047F27EE" w14:textId="77777777" w:rsidR="002D6B36" w:rsidRPr="006E6990"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w:t>
      </w:r>
      <w:r w:rsidRPr="006E6990">
        <w:rPr>
          <w:rFonts w:ascii="Museo Sans 300" w:hAnsi="Museo Sans 300" w:cs="Arial"/>
          <w:iCs/>
          <w:color w:val="000000"/>
          <w:spacing w:val="-3"/>
        </w:rPr>
        <w:tab/>
        <w:t>Colocación y suministro de cubierta de techo</w:t>
      </w:r>
      <w:r>
        <w:rPr>
          <w:rFonts w:ascii="Museo Sans 300" w:hAnsi="Museo Sans 300" w:cs="Arial"/>
          <w:iCs/>
          <w:color w:val="000000"/>
          <w:spacing w:val="-3"/>
        </w:rPr>
        <w:t>.</w:t>
      </w:r>
    </w:p>
    <w:p w14:paraId="1D2B8D6F" w14:textId="77777777" w:rsidR="002D6B36" w:rsidRPr="006E6990"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w:t>
      </w:r>
      <w:r w:rsidRPr="006E6990">
        <w:rPr>
          <w:rFonts w:ascii="Museo Sans 300" w:hAnsi="Museo Sans 300" w:cs="Arial"/>
          <w:iCs/>
          <w:color w:val="000000"/>
          <w:spacing w:val="-3"/>
        </w:rPr>
        <w:tab/>
        <w:t>Colocación y suministro de puertas, cielos falsos y ventanas.</w:t>
      </w:r>
    </w:p>
    <w:p w14:paraId="2ADDA91A" w14:textId="77777777" w:rsidR="002D6B36" w:rsidRPr="006E6990"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w:t>
      </w:r>
      <w:r w:rsidRPr="006E6990">
        <w:rPr>
          <w:rFonts w:ascii="Museo Sans 300" w:hAnsi="Museo Sans 300" w:cs="Arial"/>
          <w:iCs/>
          <w:color w:val="000000"/>
          <w:spacing w:val="-3"/>
        </w:rPr>
        <w:tab/>
        <w:t>Co</w:t>
      </w:r>
      <w:r>
        <w:rPr>
          <w:rFonts w:ascii="Museo Sans 300" w:hAnsi="Museo Sans 300" w:cs="Arial"/>
          <w:iCs/>
          <w:color w:val="000000"/>
          <w:spacing w:val="-3"/>
        </w:rPr>
        <w:t>locación y suministro de repellos, afinado y pintura.</w:t>
      </w:r>
    </w:p>
    <w:p w14:paraId="14AD12C1" w14:textId="77777777" w:rsidR="002D6B36"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w:t>
      </w:r>
      <w:r w:rsidRPr="006E6990">
        <w:rPr>
          <w:rFonts w:ascii="Museo Sans 300" w:hAnsi="Museo Sans 300" w:cs="Arial"/>
          <w:iCs/>
          <w:color w:val="000000"/>
          <w:spacing w:val="-3"/>
        </w:rPr>
        <w:tab/>
        <w:t>Colocación y suministro de instalaciones eléctricas.</w:t>
      </w:r>
    </w:p>
    <w:p w14:paraId="4EB53474" w14:textId="77777777" w:rsidR="002D6B36" w:rsidRDefault="002D6B36" w:rsidP="002D6B36">
      <w:pPr>
        <w:jc w:val="both"/>
        <w:rPr>
          <w:rFonts w:ascii="Museo Sans 300" w:hAnsi="Museo Sans 300" w:cs="Arial"/>
          <w:iCs/>
          <w:color w:val="000000"/>
          <w:spacing w:val="-3"/>
        </w:rPr>
      </w:pPr>
      <w:r>
        <w:rPr>
          <w:rFonts w:ascii="Museo Sans 300" w:hAnsi="Museo Sans 300" w:cs="Arial"/>
          <w:iCs/>
          <w:color w:val="000000"/>
          <w:spacing w:val="-3"/>
        </w:rPr>
        <w:t>-</w:t>
      </w:r>
      <w:r>
        <w:rPr>
          <w:rFonts w:ascii="Museo Sans 300" w:hAnsi="Museo Sans 300" w:cs="Arial"/>
          <w:iCs/>
          <w:color w:val="000000"/>
          <w:spacing w:val="-3"/>
        </w:rPr>
        <w:tab/>
        <w:t>Colocación y suministro de enchape paredes y pisos.</w:t>
      </w:r>
    </w:p>
    <w:p w14:paraId="18AA24C7" w14:textId="77777777" w:rsidR="002D6B36" w:rsidRDefault="002D6B36" w:rsidP="002D6B36">
      <w:pPr>
        <w:jc w:val="both"/>
        <w:rPr>
          <w:rFonts w:ascii="Museo Sans 300" w:hAnsi="Museo Sans 300" w:cs="Arial"/>
          <w:iCs/>
          <w:color w:val="000000"/>
          <w:spacing w:val="-3"/>
        </w:rPr>
      </w:pPr>
      <w:r w:rsidRPr="006E6990">
        <w:rPr>
          <w:rFonts w:ascii="Museo Sans 300" w:hAnsi="Museo Sans 300" w:cs="Arial"/>
          <w:iCs/>
          <w:color w:val="000000"/>
          <w:spacing w:val="-3"/>
        </w:rPr>
        <w:t>-</w:t>
      </w:r>
      <w:r w:rsidRPr="006E6990">
        <w:rPr>
          <w:rFonts w:ascii="Museo Sans 300" w:hAnsi="Museo Sans 300" w:cs="Arial"/>
          <w:iCs/>
          <w:color w:val="000000"/>
          <w:spacing w:val="-3"/>
        </w:rPr>
        <w:tab/>
        <w:t>Laboratorio de Suelos y Materiales</w:t>
      </w:r>
      <w:r>
        <w:rPr>
          <w:rFonts w:ascii="Museo Sans 300" w:hAnsi="Museo Sans 300" w:cs="Arial"/>
          <w:iCs/>
          <w:color w:val="000000"/>
          <w:spacing w:val="-3"/>
        </w:rPr>
        <w:t>.</w:t>
      </w:r>
    </w:p>
    <w:p w14:paraId="5251A994" w14:textId="77777777" w:rsidR="002D6B36" w:rsidRDefault="002D6B36" w:rsidP="002D6B36">
      <w:pPr>
        <w:jc w:val="both"/>
        <w:rPr>
          <w:rFonts w:ascii="Museo Sans 300" w:hAnsi="Museo Sans 300" w:cs="Arial"/>
          <w:iCs/>
          <w:color w:val="000000"/>
          <w:spacing w:val="-3"/>
        </w:rPr>
      </w:pPr>
      <w:r>
        <w:rPr>
          <w:rFonts w:ascii="Museo Sans 300" w:hAnsi="Museo Sans 300" w:cs="Arial"/>
          <w:iCs/>
          <w:color w:val="000000"/>
          <w:spacing w:val="-3"/>
        </w:rPr>
        <w:t>-</w:t>
      </w:r>
      <w:r>
        <w:rPr>
          <w:rFonts w:ascii="Museo Sans 300" w:hAnsi="Museo Sans 300" w:cs="Arial"/>
          <w:iCs/>
          <w:color w:val="000000"/>
          <w:spacing w:val="-3"/>
        </w:rPr>
        <w:tab/>
        <w:t>Colocación y suministro de divisiones livianas.</w:t>
      </w:r>
    </w:p>
    <w:p w14:paraId="21E370F4" w14:textId="77777777" w:rsidR="002D6B36" w:rsidRDefault="002D6B36" w:rsidP="002D6B36">
      <w:pPr>
        <w:jc w:val="both"/>
        <w:rPr>
          <w:rFonts w:ascii="Museo Sans 300" w:hAnsi="Museo Sans 300" w:cs="Arial"/>
          <w:iCs/>
          <w:color w:val="000000"/>
          <w:spacing w:val="-3"/>
        </w:rPr>
      </w:pPr>
      <w:r>
        <w:rPr>
          <w:rFonts w:ascii="Museo Sans 300" w:hAnsi="Museo Sans 300" w:cs="Arial"/>
          <w:iCs/>
          <w:color w:val="000000"/>
          <w:spacing w:val="-3"/>
        </w:rPr>
        <w:t>-</w:t>
      </w:r>
      <w:r>
        <w:rPr>
          <w:rFonts w:ascii="Museo Sans 300" w:hAnsi="Museo Sans 300" w:cs="Arial"/>
          <w:iCs/>
          <w:color w:val="000000"/>
          <w:spacing w:val="-3"/>
        </w:rPr>
        <w:tab/>
        <w:t>Talas de árboles y poda.</w:t>
      </w:r>
    </w:p>
    <w:p w14:paraId="4BF258CB" w14:textId="77777777" w:rsidR="001419E0" w:rsidRDefault="001419E0" w:rsidP="00DA4BC6">
      <w:pPr>
        <w:contextualSpacing/>
        <w:jc w:val="both"/>
        <w:rPr>
          <w:rFonts w:ascii="Museo Sans 300" w:hAnsi="Museo Sans 300"/>
          <w:b/>
          <w:color w:val="000000"/>
        </w:rPr>
      </w:pPr>
    </w:p>
    <w:p w14:paraId="7213008F" w14:textId="4ED4C489" w:rsidR="00DA4BC6" w:rsidRPr="008E01B3" w:rsidRDefault="00DA4BC6" w:rsidP="00DA4BC6">
      <w:pPr>
        <w:contextualSpacing/>
        <w:jc w:val="both"/>
        <w:rPr>
          <w:rFonts w:ascii="Museo Sans 300" w:hAnsi="Museo Sans 300"/>
          <w:b/>
          <w:color w:val="000000"/>
        </w:rPr>
      </w:pPr>
      <w:r w:rsidRPr="008E01B3">
        <w:rPr>
          <w:rFonts w:ascii="Museo Sans 300" w:hAnsi="Museo Sans 300"/>
          <w:b/>
          <w:color w:val="000000"/>
        </w:rPr>
        <w:t>XIII.- CRITERIOS DE EVALUACIÓN:</w:t>
      </w:r>
    </w:p>
    <w:p w14:paraId="5E095799" w14:textId="77777777" w:rsidR="00DA4BC6" w:rsidRDefault="00DA4BC6" w:rsidP="00DA4BC6">
      <w:pPr>
        <w:jc w:val="both"/>
        <w:rPr>
          <w:rFonts w:ascii="Museo Sans 300" w:hAnsi="Museo Sans 300" w:cs="Arial"/>
          <w:iCs/>
          <w:color w:val="000000"/>
          <w:spacing w:val="-3"/>
        </w:rPr>
      </w:pPr>
      <w:r w:rsidRPr="00CB77C8">
        <w:rPr>
          <w:rFonts w:ascii="Museo Sans 300" w:hAnsi="Museo Sans 300" w:cs="Arial"/>
          <w:iCs/>
          <w:color w:val="000000"/>
          <w:spacing w:val="-3"/>
        </w:rPr>
        <w:t>Los licitantes serán sometidos a evaluaciones técnica, económica y financiera.</w:t>
      </w:r>
    </w:p>
    <w:p w14:paraId="277266EB" w14:textId="77777777" w:rsidR="00DA4BC6" w:rsidRPr="00CB77C8" w:rsidRDefault="00DA4BC6" w:rsidP="00DA4BC6">
      <w:pPr>
        <w:jc w:val="both"/>
        <w:rPr>
          <w:rFonts w:ascii="Museo Sans 300" w:hAnsi="Museo Sans 300" w:cs="Arial"/>
          <w:iCs/>
          <w:color w:val="000000"/>
          <w:spacing w:val="-3"/>
        </w:rPr>
      </w:pPr>
    </w:p>
    <w:p w14:paraId="6AE31325" w14:textId="77777777" w:rsidR="00DA4BC6" w:rsidRPr="00444FFF" w:rsidRDefault="00DA4BC6" w:rsidP="00DA4BC6">
      <w:pPr>
        <w:tabs>
          <w:tab w:val="left" w:pos="540"/>
        </w:tabs>
        <w:ind w:right="139"/>
        <w:jc w:val="both"/>
        <w:rPr>
          <w:rFonts w:ascii="Museo Sans 300" w:hAnsi="Museo Sans 300" w:cs="Arial"/>
          <w:bCs/>
        </w:rPr>
      </w:pPr>
      <w:r>
        <w:rPr>
          <w:rFonts w:ascii="Museo Sans 300" w:hAnsi="Museo Sans 300" w:cs="Arial"/>
          <w:bCs/>
        </w:rPr>
        <w:t>EVALUACION TECNICA:</w:t>
      </w:r>
    </w:p>
    <w:p w14:paraId="2462611D" w14:textId="77777777" w:rsidR="00DA4BC6" w:rsidRPr="009865C1" w:rsidRDefault="00DA4BC6" w:rsidP="00DA4BC6">
      <w:pPr>
        <w:tabs>
          <w:tab w:val="left" w:pos="540"/>
        </w:tabs>
        <w:ind w:right="139"/>
        <w:jc w:val="both"/>
        <w:rPr>
          <w:rFonts w:ascii="Museo Sans 300" w:hAnsi="Museo Sans 300" w:cs="Arial"/>
          <w:bCs/>
          <w:sz w:val="18"/>
          <w:szCs w:val="18"/>
        </w:rPr>
      </w:pPr>
      <w:r w:rsidRPr="009865C1">
        <w:rPr>
          <w:rFonts w:ascii="Museo Sans 300" w:hAnsi="Museo Sans 300" w:cs="Arial"/>
          <w:bCs/>
          <w:sz w:val="18"/>
          <w:szCs w:val="18"/>
        </w:rPr>
        <w:t>EVALUACIÓN TECNICA DE PERSONAL CLAVE.</w:t>
      </w:r>
    </w:p>
    <w:p w14:paraId="6D3453F3" w14:textId="77777777" w:rsidR="00DA4BC6" w:rsidRPr="004E66B7" w:rsidRDefault="00DA4BC6" w:rsidP="00DA4BC6">
      <w:pPr>
        <w:tabs>
          <w:tab w:val="left" w:pos="540"/>
        </w:tabs>
        <w:ind w:right="139"/>
        <w:jc w:val="both"/>
        <w:rPr>
          <w:rFonts w:ascii="Museo Sans 300" w:hAnsi="Museo Sans 300" w:cs="Arial"/>
          <w:b/>
          <w:strike/>
        </w:rPr>
      </w:pPr>
      <w:r w:rsidRPr="004E66B7">
        <w:rPr>
          <w:rFonts w:ascii="Museo Sans 300" w:hAnsi="Museo Sans 300" w:cs="Arial"/>
          <w:bCs/>
        </w:rPr>
        <w:t xml:space="preserve">La empresa contratista deberá de presentar para su evaluación los profesionales solicitados de acuerdo con el Anexo 1, si cumple con el puntaje mínimo requerido, se procederá a ser evaluado en la siguiente etapa </w:t>
      </w:r>
    </w:p>
    <w:p w14:paraId="0B8576E2" w14:textId="77777777" w:rsidR="00DA4BC6" w:rsidRDefault="00DA4BC6" w:rsidP="00DA4BC6">
      <w:pPr>
        <w:tabs>
          <w:tab w:val="left" w:pos="540"/>
        </w:tabs>
        <w:ind w:right="139"/>
        <w:jc w:val="both"/>
        <w:rPr>
          <w:rFonts w:ascii="Museo Sans 300" w:hAnsi="Museo Sans 300" w:cs="Arial"/>
          <w:bCs/>
        </w:rPr>
      </w:pPr>
    </w:p>
    <w:p w14:paraId="1A2E7B45" w14:textId="77777777" w:rsidR="00DA4BC6" w:rsidRPr="009865C1" w:rsidRDefault="00DA4BC6" w:rsidP="00DA4BC6">
      <w:pPr>
        <w:tabs>
          <w:tab w:val="left" w:pos="540"/>
        </w:tabs>
        <w:ind w:right="139"/>
        <w:jc w:val="both"/>
        <w:rPr>
          <w:rFonts w:ascii="Museo Sans 300" w:hAnsi="Museo Sans 300" w:cs="Arial"/>
          <w:bCs/>
          <w:sz w:val="18"/>
          <w:szCs w:val="18"/>
        </w:rPr>
      </w:pPr>
      <w:r w:rsidRPr="009865C1">
        <w:rPr>
          <w:rFonts w:ascii="Museo Sans 300" w:hAnsi="Museo Sans 300" w:cs="Arial"/>
          <w:bCs/>
          <w:sz w:val="18"/>
          <w:szCs w:val="18"/>
        </w:rPr>
        <w:t>EVALUACION ECONOMICA.</w:t>
      </w:r>
    </w:p>
    <w:p w14:paraId="043BBE44" w14:textId="77777777" w:rsidR="00DA4BC6" w:rsidRDefault="00DA4BC6" w:rsidP="00DA4BC6">
      <w:pPr>
        <w:tabs>
          <w:tab w:val="left" w:pos="540"/>
        </w:tabs>
        <w:ind w:right="139"/>
        <w:jc w:val="both"/>
        <w:rPr>
          <w:rFonts w:ascii="Museo Sans 300" w:hAnsi="Museo Sans 300" w:cs="Arial"/>
          <w:bCs/>
        </w:rPr>
      </w:pPr>
      <w:r w:rsidRPr="00D54039">
        <w:rPr>
          <w:rFonts w:ascii="Museo Sans 300" w:hAnsi="Museo Sans 300" w:cs="Arial"/>
          <w:bCs/>
        </w:rPr>
        <w:t xml:space="preserve">Se </w:t>
      </w:r>
      <w:r>
        <w:rPr>
          <w:rFonts w:ascii="Museo Sans 300" w:hAnsi="Museo Sans 300" w:cs="Arial"/>
          <w:bCs/>
        </w:rPr>
        <w:t>revisarán</w:t>
      </w:r>
      <w:r w:rsidRPr="00D54039">
        <w:rPr>
          <w:rFonts w:ascii="Museo Sans 300" w:hAnsi="Museo Sans 300" w:cs="Arial"/>
          <w:bCs/>
        </w:rPr>
        <w:t xml:space="preserve"> en detalle, las ofertas se agruparán, y se evaluará la sumatoria de los precios unitarios requeridos, teniendo varias empresas ganadoras, según el lote.</w:t>
      </w:r>
    </w:p>
    <w:p w14:paraId="02FEF306" w14:textId="77777777" w:rsidR="00DA4BC6" w:rsidRDefault="00DA4BC6" w:rsidP="00DA4BC6">
      <w:pPr>
        <w:tabs>
          <w:tab w:val="left" w:pos="540"/>
        </w:tabs>
        <w:ind w:right="139"/>
        <w:jc w:val="both"/>
        <w:rPr>
          <w:rFonts w:ascii="Museo Sans 300" w:hAnsi="Museo Sans 300" w:cs="Arial"/>
          <w:bCs/>
        </w:rPr>
      </w:pPr>
    </w:p>
    <w:p w14:paraId="09BDE920" w14:textId="77777777" w:rsidR="00DA4BC6" w:rsidRPr="00D13F91" w:rsidRDefault="00DA4BC6" w:rsidP="00DA4BC6">
      <w:pPr>
        <w:tabs>
          <w:tab w:val="left" w:pos="540"/>
        </w:tabs>
        <w:ind w:right="139"/>
        <w:jc w:val="both"/>
        <w:rPr>
          <w:rFonts w:ascii="Museo Sans 300" w:hAnsi="Museo Sans 300" w:cs="Arial"/>
          <w:bCs/>
          <w:color w:val="FF0000"/>
        </w:rPr>
      </w:pPr>
    </w:p>
    <w:tbl>
      <w:tblPr>
        <w:tblW w:w="5244" w:type="dxa"/>
        <w:tblInd w:w="2259" w:type="dxa"/>
        <w:tblCellMar>
          <w:left w:w="70" w:type="dxa"/>
          <w:right w:w="70" w:type="dxa"/>
        </w:tblCellMar>
        <w:tblLook w:val="04A0" w:firstRow="1" w:lastRow="0" w:firstColumn="1" w:lastColumn="0" w:noHBand="0" w:noVBand="1"/>
      </w:tblPr>
      <w:tblGrid>
        <w:gridCol w:w="1900"/>
        <w:gridCol w:w="3344"/>
      </w:tblGrid>
      <w:tr w:rsidR="00DA4BC6" w:rsidRPr="0034550A" w14:paraId="60FF6214" w14:textId="77777777" w:rsidTr="00CB28BB">
        <w:trPr>
          <w:trHeight w:val="203"/>
        </w:trPr>
        <w:tc>
          <w:tcPr>
            <w:tcW w:w="1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A53017" w14:textId="77777777" w:rsidR="00DA4BC6" w:rsidRPr="00CB28BB" w:rsidRDefault="00DA4BC6" w:rsidP="00E0691A">
            <w:pPr>
              <w:jc w:val="center"/>
              <w:rPr>
                <w:rFonts w:ascii="Museo Sans 300" w:hAnsi="Museo Sans 300"/>
                <w:b/>
                <w:bCs/>
                <w:color w:val="000000"/>
                <w:sz w:val="16"/>
                <w:szCs w:val="16"/>
                <w:lang w:eastAsia="es-SV"/>
              </w:rPr>
            </w:pPr>
            <w:r w:rsidRPr="00CB28BB">
              <w:rPr>
                <w:rFonts w:ascii="Museo Sans 300" w:hAnsi="Museo Sans 300"/>
                <w:b/>
                <w:bCs/>
                <w:color w:val="000000"/>
                <w:sz w:val="16"/>
                <w:szCs w:val="16"/>
                <w:lang w:eastAsia="es-SV"/>
              </w:rPr>
              <w:t>LOTES</w:t>
            </w:r>
          </w:p>
        </w:tc>
        <w:tc>
          <w:tcPr>
            <w:tcW w:w="3344" w:type="dxa"/>
            <w:tcBorders>
              <w:top w:val="single" w:sz="8" w:space="0" w:color="auto"/>
              <w:left w:val="nil"/>
              <w:bottom w:val="single" w:sz="4" w:space="0" w:color="auto"/>
              <w:right w:val="single" w:sz="8" w:space="0" w:color="auto"/>
            </w:tcBorders>
            <w:shd w:val="clear" w:color="auto" w:fill="auto"/>
            <w:vAlign w:val="center"/>
            <w:hideMark/>
          </w:tcPr>
          <w:p w14:paraId="3D32CD6B" w14:textId="77777777" w:rsidR="00DA4BC6" w:rsidRPr="00CB28BB" w:rsidRDefault="00DA4BC6" w:rsidP="00E0691A">
            <w:pPr>
              <w:jc w:val="center"/>
              <w:rPr>
                <w:rFonts w:ascii="Museo Sans 300" w:hAnsi="Museo Sans 300"/>
                <w:b/>
                <w:bCs/>
                <w:color w:val="000000"/>
                <w:sz w:val="16"/>
                <w:szCs w:val="16"/>
                <w:lang w:eastAsia="es-SV"/>
              </w:rPr>
            </w:pPr>
            <w:r w:rsidRPr="00CB28BB">
              <w:rPr>
                <w:rFonts w:ascii="Museo Sans 300" w:hAnsi="Museo Sans 300" w:cs="Arial"/>
                <w:b/>
                <w:bCs/>
                <w:color w:val="000000"/>
                <w:sz w:val="16"/>
                <w:szCs w:val="16"/>
                <w:lang w:eastAsia="es-SV"/>
              </w:rPr>
              <w:t>NUMERO DE EMPRESAS</w:t>
            </w:r>
          </w:p>
        </w:tc>
      </w:tr>
      <w:tr w:rsidR="00DA4BC6" w:rsidRPr="0034550A" w14:paraId="7228D763" w14:textId="77777777" w:rsidTr="00AC1B29">
        <w:trPr>
          <w:trHeight w:val="300"/>
        </w:trPr>
        <w:tc>
          <w:tcPr>
            <w:tcW w:w="1900" w:type="dxa"/>
            <w:tcBorders>
              <w:top w:val="nil"/>
              <w:left w:val="single" w:sz="8" w:space="0" w:color="auto"/>
              <w:bottom w:val="single" w:sz="4" w:space="0" w:color="auto"/>
              <w:right w:val="single" w:sz="4" w:space="0" w:color="auto"/>
            </w:tcBorders>
            <w:shd w:val="clear" w:color="auto" w:fill="auto"/>
            <w:vAlign w:val="center"/>
            <w:hideMark/>
          </w:tcPr>
          <w:p w14:paraId="40627BCC" w14:textId="77777777" w:rsidR="00DA4BC6" w:rsidRPr="00CB28BB" w:rsidRDefault="00DA4BC6" w:rsidP="00E0691A">
            <w:pPr>
              <w:jc w:val="center"/>
              <w:rPr>
                <w:rFonts w:ascii="Museo Sans 300" w:hAnsi="Museo Sans 300"/>
                <w:color w:val="000000"/>
                <w:sz w:val="16"/>
                <w:szCs w:val="16"/>
                <w:lang w:eastAsia="es-SV"/>
              </w:rPr>
            </w:pPr>
            <w:r w:rsidRPr="00CB28BB">
              <w:rPr>
                <w:rFonts w:ascii="Museo Sans 300" w:hAnsi="Museo Sans 300" w:cs="Arial"/>
                <w:color w:val="000000"/>
                <w:sz w:val="16"/>
                <w:szCs w:val="16"/>
                <w:lang w:eastAsia="es-SV"/>
              </w:rPr>
              <w:t>LOTE 1</w:t>
            </w:r>
          </w:p>
        </w:tc>
        <w:tc>
          <w:tcPr>
            <w:tcW w:w="3344" w:type="dxa"/>
            <w:tcBorders>
              <w:top w:val="nil"/>
              <w:left w:val="nil"/>
              <w:bottom w:val="single" w:sz="4" w:space="0" w:color="auto"/>
              <w:right w:val="single" w:sz="8" w:space="0" w:color="auto"/>
            </w:tcBorders>
            <w:shd w:val="clear" w:color="auto" w:fill="auto"/>
            <w:vAlign w:val="center"/>
          </w:tcPr>
          <w:p w14:paraId="1D34157B" w14:textId="77777777" w:rsidR="00DA4BC6" w:rsidRPr="00CB28BB" w:rsidRDefault="00DA4BC6" w:rsidP="00E0691A">
            <w:pPr>
              <w:jc w:val="center"/>
              <w:rPr>
                <w:rFonts w:ascii="Museo Sans 300" w:hAnsi="Museo Sans 300"/>
                <w:color w:val="000000"/>
                <w:sz w:val="16"/>
                <w:szCs w:val="16"/>
                <w:lang w:eastAsia="es-SV"/>
              </w:rPr>
            </w:pPr>
            <w:r w:rsidRPr="00CB28BB">
              <w:rPr>
                <w:rFonts w:ascii="Museo Sans 300" w:hAnsi="Museo Sans 300"/>
                <w:color w:val="000000"/>
                <w:sz w:val="16"/>
                <w:szCs w:val="16"/>
                <w:lang w:eastAsia="es-SV"/>
              </w:rPr>
              <w:t>6</w:t>
            </w:r>
          </w:p>
        </w:tc>
      </w:tr>
      <w:tr w:rsidR="00DA4BC6" w:rsidRPr="0034550A" w14:paraId="2AB8AA26" w14:textId="77777777" w:rsidTr="00AC1B29">
        <w:trPr>
          <w:trHeight w:val="300"/>
        </w:trPr>
        <w:tc>
          <w:tcPr>
            <w:tcW w:w="1900" w:type="dxa"/>
            <w:tcBorders>
              <w:top w:val="nil"/>
              <w:left w:val="single" w:sz="8" w:space="0" w:color="auto"/>
              <w:bottom w:val="single" w:sz="4" w:space="0" w:color="auto"/>
              <w:right w:val="single" w:sz="4" w:space="0" w:color="auto"/>
            </w:tcBorders>
            <w:shd w:val="clear" w:color="auto" w:fill="auto"/>
            <w:vAlign w:val="center"/>
            <w:hideMark/>
          </w:tcPr>
          <w:p w14:paraId="23DBEAA7" w14:textId="77777777" w:rsidR="00DA4BC6" w:rsidRPr="00CB28BB" w:rsidRDefault="00DA4BC6" w:rsidP="00E0691A">
            <w:pPr>
              <w:jc w:val="center"/>
              <w:rPr>
                <w:rFonts w:ascii="Museo Sans 300" w:hAnsi="Museo Sans 300"/>
                <w:color w:val="000000"/>
                <w:sz w:val="16"/>
                <w:szCs w:val="16"/>
                <w:lang w:eastAsia="es-SV"/>
              </w:rPr>
            </w:pPr>
            <w:r w:rsidRPr="00CB28BB">
              <w:rPr>
                <w:rFonts w:ascii="Museo Sans 300" w:hAnsi="Museo Sans 300" w:cs="Arial"/>
                <w:color w:val="000000"/>
                <w:sz w:val="16"/>
                <w:szCs w:val="16"/>
                <w:lang w:eastAsia="es-SV"/>
              </w:rPr>
              <w:t>LOTE 2</w:t>
            </w:r>
          </w:p>
        </w:tc>
        <w:tc>
          <w:tcPr>
            <w:tcW w:w="3344" w:type="dxa"/>
            <w:tcBorders>
              <w:top w:val="nil"/>
              <w:left w:val="nil"/>
              <w:bottom w:val="single" w:sz="4" w:space="0" w:color="auto"/>
              <w:right w:val="single" w:sz="8" w:space="0" w:color="auto"/>
            </w:tcBorders>
            <w:shd w:val="clear" w:color="auto" w:fill="auto"/>
            <w:vAlign w:val="center"/>
          </w:tcPr>
          <w:p w14:paraId="46C5BB8B" w14:textId="77777777" w:rsidR="00DA4BC6" w:rsidRPr="00CB28BB" w:rsidRDefault="00DA4BC6" w:rsidP="00E0691A">
            <w:pPr>
              <w:jc w:val="center"/>
              <w:rPr>
                <w:rFonts w:ascii="Museo Sans 300" w:hAnsi="Museo Sans 300"/>
                <w:color w:val="000000"/>
                <w:sz w:val="16"/>
                <w:szCs w:val="16"/>
                <w:lang w:eastAsia="es-SV"/>
              </w:rPr>
            </w:pPr>
            <w:r w:rsidRPr="00CB28BB">
              <w:rPr>
                <w:rFonts w:ascii="Museo Sans 300" w:hAnsi="Museo Sans 300"/>
                <w:color w:val="000000"/>
                <w:sz w:val="16"/>
                <w:szCs w:val="16"/>
                <w:lang w:eastAsia="es-SV"/>
              </w:rPr>
              <w:t>6</w:t>
            </w:r>
          </w:p>
        </w:tc>
      </w:tr>
      <w:tr w:rsidR="00DA4BC6" w:rsidRPr="0034550A" w14:paraId="508F10F4" w14:textId="77777777" w:rsidTr="00AC1B29">
        <w:trPr>
          <w:trHeight w:val="300"/>
        </w:trPr>
        <w:tc>
          <w:tcPr>
            <w:tcW w:w="1900" w:type="dxa"/>
            <w:tcBorders>
              <w:top w:val="nil"/>
              <w:left w:val="single" w:sz="8" w:space="0" w:color="auto"/>
              <w:bottom w:val="single" w:sz="4" w:space="0" w:color="auto"/>
              <w:right w:val="single" w:sz="4" w:space="0" w:color="auto"/>
            </w:tcBorders>
            <w:shd w:val="clear" w:color="auto" w:fill="auto"/>
            <w:vAlign w:val="center"/>
            <w:hideMark/>
          </w:tcPr>
          <w:p w14:paraId="096447CE" w14:textId="77777777" w:rsidR="00DA4BC6" w:rsidRPr="00CB28BB" w:rsidRDefault="00DA4BC6" w:rsidP="00E0691A">
            <w:pPr>
              <w:jc w:val="center"/>
              <w:rPr>
                <w:rFonts w:ascii="Museo Sans 300" w:hAnsi="Museo Sans 300" w:cs="Arial"/>
                <w:color w:val="000000"/>
                <w:sz w:val="16"/>
                <w:szCs w:val="16"/>
                <w:lang w:eastAsia="es-SV"/>
              </w:rPr>
            </w:pPr>
            <w:r w:rsidRPr="00CB28BB">
              <w:rPr>
                <w:rFonts w:ascii="Museo Sans 300" w:hAnsi="Museo Sans 300" w:cs="Arial"/>
                <w:color w:val="000000"/>
                <w:sz w:val="16"/>
                <w:szCs w:val="16"/>
                <w:lang w:eastAsia="es-SV"/>
              </w:rPr>
              <w:t>LOTE 3</w:t>
            </w:r>
          </w:p>
        </w:tc>
        <w:tc>
          <w:tcPr>
            <w:tcW w:w="3344" w:type="dxa"/>
            <w:tcBorders>
              <w:top w:val="nil"/>
              <w:left w:val="nil"/>
              <w:bottom w:val="single" w:sz="4" w:space="0" w:color="auto"/>
              <w:right w:val="single" w:sz="8" w:space="0" w:color="auto"/>
            </w:tcBorders>
            <w:shd w:val="clear" w:color="auto" w:fill="auto"/>
            <w:vAlign w:val="center"/>
          </w:tcPr>
          <w:p w14:paraId="67234EB3" w14:textId="77777777" w:rsidR="00DA4BC6" w:rsidRPr="00CB28BB" w:rsidRDefault="00DA4BC6" w:rsidP="00E0691A">
            <w:pPr>
              <w:jc w:val="center"/>
              <w:rPr>
                <w:rFonts w:ascii="Museo Sans 300" w:hAnsi="Museo Sans 300"/>
                <w:color w:val="000000"/>
                <w:sz w:val="16"/>
                <w:szCs w:val="16"/>
                <w:lang w:eastAsia="es-SV"/>
              </w:rPr>
            </w:pPr>
            <w:r w:rsidRPr="00CB28BB">
              <w:rPr>
                <w:rFonts w:ascii="Museo Sans 300" w:hAnsi="Museo Sans 300"/>
                <w:color w:val="000000"/>
                <w:sz w:val="16"/>
                <w:szCs w:val="16"/>
                <w:lang w:eastAsia="es-SV"/>
              </w:rPr>
              <w:t>8</w:t>
            </w:r>
          </w:p>
        </w:tc>
      </w:tr>
      <w:tr w:rsidR="00DA4BC6" w:rsidRPr="0034550A" w14:paraId="543AA00E" w14:textId="77777777" w:rsidTr="00AC1B29">
        <w:trPr>
          <w:trHeight w:val="300"/>
        </w:trPr>
        <w:tc>
          <w:tcPr>
            <w:tcW w:w="1900" w:type="dxa"/>
            <w:tcBorders>
              <w:top w:val="nil"/>
              <w:left w:val="single" w:sz="8" w:space="0" w:color="auto"/>
              <w:bottom w:val="single" w:sz="4" w:space="0" w:color="auto"/>
              <w:right w:val="single" w:sz="4" w:space="0" w:color="auto"/>
            </w:tcBorders>
            <w:shd w:val="clear" w:color="auto" w:fill="auto"/>
            <w:vAlign w:val="center"/>
            <w:hideMark/>
          </w:tcPr>
          <w:p w14:paraId="1B8A3802" w14:textId="77777777" w:rsidR="00DA4BC6" w:rsidRPr="00CB28BB" w:rsidRDefault="00DA4BC6" w:rsidP="00E0691A">
            <w:pPr>
              <w:jc w:val="center"/>
              <w:rPr>
                <w:rFonts w:ascii="Museo Sans 300" w:hAnsi="Museo Sans 300" w:cs="Arial"/>
                <w:color w:val="000000"/>
                <w:sz w:val="16"/>
                <w:szCs w:val="16"/>
                <w:lang w:eastAsia="es-SV"/>
              </w:rPr>
            </w:pPr>
            <w:r w:rsidRPr="00CB28BB">
              <w:rPr>
                <w:rFonts w:ascii="Museo Sans 300" w:hAnsi="Museo Sans 300" w:cs="Arial"/>
                <w:color w:val="000000"/>
                <w:sz w:val="16"/>
                <w:szCs w:val="16"/>
                <w:lang w:eastAsia="es-SV"/>
              </w:rPr>
              <w:t>LOTE 4</w:t>
            </w:r>
          </w:p>
        </w:tc>
        <w:tc>
          <w:tcPr>
            <w:tcW w:w="3344" w:type="dxa"/>
            <w:tcBorders>
              <w:top w:val="nil"/>
              <w:left w:val="nil"/>
              <w:bottom w:val="single" w:sz="4" w:space="0" w:color="auto"/>
              <w:right w:val="single" w:sz="8" w:space="0" w:color="auto"/>
            </w:tcBorders>
            <w:shd w:val="clear" w:color="auto" w:fill="auto"/>
            <w:vAlign w:val="center"/>
          </w:tcPr>
          <w:p w14:paraId="209376A0" w14:textId="77777777" w:rsidR="00DA4BC6" w:rsidRPr="00CB28BB" w:rsidRDefault="00DA4BC6" w:rsidP="00E0691A">
            <w:pPr>
              <w:jc w:val="center"/>
              <w:rPr>
                <w:rFonts w:ascii="Museo Sans 300" w:hAnsi="Museo Sans 300"/>
                <w:color w:val="000000"/>
                <w:sz w:val="16"/>
                <w:szCs w:val="16"/>
                <w:lang w:eastAsia="es-SV"/>
              </w:rPr>
            </w:pPr>
            <w:r w:rsidRPr="00CB28BB">
              <w:rPr>
                <w:rFonts w:ascii="Museo Sans 300" w:hAnsi="Museo Sans 300"/>
                <w:color w:val="000000"/>
                <w:sz w:val="16"/>
                <w:szCs w:val="16"/>
                <w:lang w:eastAsia="es-SV"/>
              </w:rPr>
              <w:t>9</w:t>
            </w:r>
          </w:p>
        </w:tc>
      </w:tr>
    </w:tbl>
    <w:p w14:paraId="3410E93C" w14:textId="77777777" w:rsidR="00DA4BC6" w:rsidRDefault="00DA4BC6" w:rsidP="00DA4BC6">
      <w:pPr>
        <w:tabs>
          <w:tab w:val="left" w:pos="540"/>
        </w:tabs>
        <w:ind w:right="139"/>
        <w:jc w:val="both"/>
        <w:rPr>
          <w:rFonts w:ascii="Museo Sans 300" w:hAnsi="Museo Sans 300" w:cs="Arial"/>
          <w:bCs/>
        </w:rPr>
      </w:pPr>
    </w:p>
    <w:p w14:paraId="07D083E8" w14:textId="77777777" w:rsidR="00DA4BC6" w:rsidRPr="00F96FED" w:rsidRDefault="00DA4BC6" w:rsidP="00DA4BC6">
      <w:pPr>
        <w:tabs>
          <w:tab w:val="left" w:pos="540"/>
        </w:tabs>
        <w:ind w:right="139"/>
        <w:jc w:val="both"/>
        <w:rPr>
          <w:rFonts w:ascii="Museo Sans 300" w:hAnsi="Museo Sans 300" w:cs="Arial"/>
          <w:bCs/>
        </w:rPr>
      </w:pPr>
      <w:proofErr w:type="gramStart"/>
      <w:r w:rsidRPr="00F96FED">
        <w:rPr>
          <w:rFonts w:ascii="Museo Sans 300" w:hAnsi="Museo Sans 300" w:cs="Arial"/>
          <w:bCs/>
        </w:rPr>
        <w:t>Las empresas a seleccionar</w:t>
      </w:r>
      <w:proofErr w:type="gramEnd"/>
      <w:r w:rsidRPr="00F96FED">
        <w:rPr>
          <w:rFonts w:ascii="Museo Sans 300" w:hAnsi="Museo Sans 300" w:cs="Arial"/>
          <w:bCs/>
        </w:rPr>
        <w:t xml:space="preserve"> por cada </w:t>
      </w:r>
      <w:r w:rsidRPr="00813498">
        <w:rPr>
          <w:rFonts w:ascii="Museo Sans 300" w:hAnsi="Museo Sans 300" w:cs="Arial"/>
          <w:bCs/>
        </w:rPr>
        <w:t>lote serán</w:t>
      </w:r>
      <w:r w:rsidRPr="00F96FED">
        <w:rPr>
          <w:rFonts w:ascii="Museo Sans 300" w:hAnsi="Museo Sans 300" w:cs="Arial"/>
          <w:bCs/>
        </w:rPr>
        <w:t xml:space="preserve"> las que tengan el mejor precio y las más próximas al umbral del </w:t>
      </w:r>
      <w:r w:rsidRPr="00813498">
        <w:rPr>
          <w:rFonts w:ascii="Museo Sans 300" w:hAnsi="Museo Sans 300" w:cs="Arial"/>
          <w:bCs/>
        </w:rPr>
        <w:t>total de la sumatoria de los precios unitarios del presupuesto máximo establecido en este documento de contratación directa.</w:t>
      </w:r>
    </w:p>
    <w:p w14:paraId="65611E57" w14:textId="77777777" w:rsidR="00DA4BC6" w:rsidRDefault="00DA4BC6" w:rsidP="00DA4BC6">
      <w:pPr>
        <w:tabs>
          <w:tab w:val="left" w:pos="540"/>
        </w:tabs>
        <w:ind w:right="139"/>
        <w:jc w:val="both"/>
        <w:rPr>
          <w:rFonts w:ascii="Museo Sans 300" w:hAnsi="Museo Sans 300" w:cs="Arial"/>
          <w:bCs/>
          <w:color w:val="FF0000"/>
        </w:rPr>
      </w:pPr>
    </w:p>
    <w:p w14:paraId="59D5DF3F" w14:textId="77777777" w:rsidR="00DA4BC6" w:rsidRPr="00D54039" w:rsidRDefault="00DA4BC6" w:rsidP="00DA4BC6">
      <w:pPr>
        <w:tabs>
          <w:tab w:val="left" w:pos="540"/>
        </w:tabs>
        <w:ind w:right="139"/>
        <w:jc w:val="both"/>
        <w:rPr>
          <w:rFonts w:ascii="Museo Sans 300" w:hAnsi="Museo Sans 300" w:cs="Arial"/>
          <w:bCs/>
        </w:rPr>
      </w:pPr>
      <w:proofErr w:type="gramStart"/>
      <w:r w:rsidRPr="00D54039">
        <w:rPr>
          <w:rFonts w:ascii="Museo Sans 300" w:hAnsi="Museo Sans 300" w:cs="Arial"/>
          <w:bCs/>
        </w:rPr>
        <w:t>El monto total a comparar</w:t>
      </w:r>
      <w:proofErr w:type="gramEnd"/>
      <w:r w:rsidRPr="00D54039">
        <w:rPr>
          <w:rFonts w:ascii="Museo Sans 300" w:hAnsi="Museo Sans 300" w:cs="Arial"/>
          <w:bCs/>
        </w:rPr>
        <w:t xml:space="preserve"> y de ser el caso a adjudicar, será el monto revisado y corregido por la Comisión de Evaluación.</w:t>
      </w:r>
    </w:p>
    <w:p w14:paraId="7CE26673" w14:textId="77777777" w:rsidR="00DA4BC6" w:rsidRPr="00D54039" w:rsidRDefault="00DA4BC6" w:rsidP="00DA4BC6">
      <w:pPr>
        <w:tabs>
          <w:tab w:val="left" w:pos="540"/>
        </w:tabs>
        <w:ind w:right="139"/>
        <w:jc w:val="both"/>
        <w:rPr>
          <w:rFonts w:ascii="Museo Sans 300" w:hAnsi="Museo Sans 300" w:cs="Arial"/>
          <w:bCs/>
        </w:rPr>
      </w:pPr>
    </w:p>
    <w:p w14:paraId="14813F91" w14:textId="77777777" w:rsidR="00DA4BC6" w:rsidRPr="00D54039" w:rsidRDefault="00DA4BC6" w:rsidP="00DA4BC6">
      <w:pPr>
        <w:tabs>
          <w:tab w:val="left" w:pos="540"/>
        </w:tabs>
        <w:ind w:right="139"/>
        <w:jc w:val="both"/>
        <w:rPr>
          <w:rFonts w:ascii="Museo Sans 300" w:hAnsi="Museo Sans 300" w:cs="Arial"/>
          <w:bCs/>
        </w:rPr>
      </w:pPr>
      <w:r w:rsidRPr="00D54039">
        <w:rPr>
          <w:rFonts w:ascii="Museo Sans 300" w:hAnsi="Museo Sans 300" w:cs="Arial"/>
          <w:bCs/>
        </w:rPr>
        <w:t>Si existiera un empate entre dos o más ofertas, el desempate se realizará en base a quien tenga el menor índice de endeudamiento y menor costo indirecto.</w:t>
      </w:r>
    </w:p>
    <w:p w14:paraId="3D7065D5" w14:textId="77777777" w:rsidR="00DA4BC6" w:rsidRPr="00D54039" w:rsidRDefault="00DA4BC6" w:rsidP="00DA4BC6">
      <w:pPr>
        <w:tabs>
          <w:tab w:val="left" w:pos="540"/>
        </w:tabs>
        <w:ind w:right="139"/>
        <w:jc w:val="both"/>
        <w:rPr>
          <w:rFonts w:ascii="Museo Sans 300" w:hAnsi="Museo Sans 300" w:cs="Arial"/>
          <w:bCs/>
        </w:rPr>
      </w:pPr>
    </w:p>
    <w:p w14:paraId="1BFF7326" w14:textId="77777777" w:rsidR="00DA4BC6" w:rsidRPr="00D54039" w:rsidRDefault="00DA4BC6" w:rsidP="00DA4BC6">
      <w:pPr>
        <w:tabs>
          <w:tab w:val="left" w:pos="540"/>
        </w:tabs>
        <w:ind w:right="139"/>
        <w:jc w:val="both"/>
        <w:rPr>
          <w:rFonts w:ascii="Museo Sans 300" w:hAnsi="Museo Sans 300" w:cs="Arial"/>
          <w:bCs/>
        </w:rPr>
      </w:pPr>
      <w:r w:rsidRPr="00D54039">
        <w:rPr>
          <w:rFonts w:ascii="Museo Sans 300" w:hAnsi="Museo Sans 300" w:cs="Arial"/>
          <w:bCs/>
        </w:rPr>
        <w:t>El presupuesto asignado a cada lote no será sometido a evaluación.</w:t>
      </w:r>
    </w:p>
    <w:p w14:paraId="2B055E11" w14:textId="202769D2" w:rsidR="002D6B36" w:rsidRDefault="002D6B36" w:rsidP="00A75DE3">
      <w:pPr>
        <w:jc w:val="center"/>
        <w:rPr>
          <w:rFonts w:ascii="Museo Sans 300" w:hAnsi="Museo Sans 300"/>
          <w:b/>
          <w:color w:val="FF0000"/>
          <w:sz w:val="21"/>
          <w:szCs w:val="21"/>
        </w:rPr>
      </w:pPr>
    </w:p>
    <w:p w14:paraId="795F49B1" w14:textId="77777777" w:rsidR="001C50E0" w:rsidRPr="00E33453" w:rsidRDefault="001C50E0" w:rsidP="001C50E0">
      <w:pPr>
        <w:pStyle w:val="Textoindependiente31"/>
        <w:rPr>
          <w:rFonts w:ascii="Museo Sans 300" w:hAnsi="Museo Sans 300"/>
          <w:bCs/>
          <w:lang w:val="es-SV" w:eastAsia="es-ES"/>
        </w:rPr>
      </w:pPr>
      <w:r w:rsidRPr="00E33453">
        <w:rPr>
          <w:rFonts w:ascii="Museo Sans 300" w:hAnsi="Museo Sans 300"/>
          <w:bCs/>
          <w:lang w:val="es-SV" w:eastAsia="es-ES"/>
        </w:rPr>
        <w:tab/>
      </w:r>
    </w:p>
    <w:p w14:paraId="579B14F1" w14:textId="2F315864" w:rsidR="001C50E0" w:rsidRPr="00C84912" w:rsidRDefault="001C50E0" w:rsidP="001C50E0">
      <w:pPr>
        <w:tabs>
          <w:tab w:val="left" w:pos="-720"/>
          <w:tab w:val="left" w:pos="0"/>
        </w:tabs>
        <w:suppressAutoHyphens/>
        <w:jc w:val="both"/>
        <w:rPr>
          <w:rFonts w:ascii="Museo Sans 300" w:hAnsi="Museo Sans 300" w:cs="Arial"/>
          <w:b/>
          <w:iCs/>
          <w:spacing w:val="-3"/>
        </w:rPr>
      </w:pPr>
      <w:r>
        <w:rPr>
          <w:rFonts w:ascii="Museo Sans 300" w:hAnsi="Museo Sans 300" w:cs="Arial"/>
          <w:b/>
          <w:iCs/>
          <w:spacing w:val="-3"/>
        </w:rPr>
        <w:t>XI</w:t>
      </w:r>
      <w:r w:rsidR="009E0C0D">
        <w:rPr>
          <w:rFonts w:ascii="Museo Sans 300" w:hAnsi="Museo Sans 300" w:cs="Arial"/>
          <w:b/>
          <w:iCs/>
          <w:spacing w:val="-3"/>
        </w:rPr>
        <w:t>V</w:t>
      </w:r>
      <w:r>
        <w:rPr>
          <w:rFonts w:ascii="Museo Sans 300" w:hAnsi="Museo Sans 300" w:cs="Arial"/>
          <w:b/>
          <w:iCs/>
          <w:spacing w:val="-3"/>
        </w:rPr>
        <w:t>.-</w:t>
      </w:r>
      <w:r w:rsidRPr="00EF0C6A">
        <w:rPr>
          <w:rFonts w:ascii="Museo Sans 300" w:hAnsi="Museo Sans 300" w:cs="Arial"/>
          <w:b/>
          <w:iCs/>
          <w:spacing w:val="-3"/>
        </w:rPr>
        <w:t>RELACIONES DE TRABAJO</w:t>
      </w:r>
      <w:r>
        <w:rPr>
          <w:rFonts w:ascii="Museo Sans 300" w:hAnsi="Museo Sans 300" w:cs="Arial"/>
          <w:b/>
          <w:iCs/>
          <w:spacing w:val="-3"/>
        </w:rPr>
        <w:t>.</w:t>
      </w:r>
    </w:p>
    <w:p w14:paraId="737F5550" w14:textId="77777777" w:rsidR="001C50E0" w:rsidRDefault="001C50E0" w:rsidP="001C50E0">
      <w:pPr>
        <w:tabs>
          <w:tab w:val="left" w:pos="993"/>
        </w:tabs>
        <w:ind w:right="50"/>
        <w:jc w:val="both"/>
        <w:rPr>
          <w:rFonts w:ascii="Museo Sans 300" w:hAnsi="Museo Sans 300" w:cs="Arial"/>
          <w:bCs/>
        </w:rPr>
      </w:pPr>
      <w:r w:rsidRPr="00E33453">
        <w:rPr>
          <w:rFonts w:ascii="Museo Sans 300" w:hAnsi="Museo Sans 300" w:cs="Arial"/>
          <w:bCs/>
        </w:rPr>
        <w:t xml:space="preserve">El MINEDUCYT nombrará el administrador de contrato, este servirá como nexo en materia administrativa a fin de ayudar a solventar los problemas y necesidades planteadas por el contratista de la Ejecución de la Obras. Además, deberá verificar el cumplimiento de los términos contractuales, </w:t>
      </w:r>
    </w:p>
    <w:p w14:paraId="76F8D040" w14:textId="77777777" w:rsidR="001C50E0" w:rsidRDefault="001C50E0" w:rsidP="001C50E0">
      <w:pPr>
        <w:tabs>
          <w:tab w:val="left" w:pos="993"/>
        </w:tabs>
        <w:ind w:right="50"/>
        <w:jc w:val="both"/>
        <w:rPr>
          <w:rFonts w:ascii="Museo Sans 300" w:hAnsi="Museo Sans 300" w:cs="Arial"/>
          <w:bCs/>
        </w:rPr>
      </w:pPr>
    </w:p>
    <w:p w14:paraId="425A208F" w14:textId="77777777" w:rsidR="001C50E0" w:rsidRDefault="001C50E0" w:rsidP="001C50E0">
      <w:pPr>
        <w:tabs>
          <w:tab w:val="left" w:pos="993"/>
        </w:tabs>
        <w:ind w:right="50"/>
        <w:jc w:val="both"/>
        <w:rPr>
          <w:rFonts w:ascii="Museo Sans 300" w:hAnsi="Museo Sans 300" w:cs="Arial"/>
          <w:bCs/>
        </w:rPr>
      </w:pPr>
      <w:r w:rsidRPr="00E33453">
        <w:rPr>
          <w:rFonts w:ascii="Museo Sans 300" w:hAnsi="Museo Sans 300" w:cs="Arial"/>
          <w:bCs/>
        </w:rPr>
        <w:t xml:space="preserve">El </w:t>
      </w:r>
      <w:r>
        <w:rPr>
          <w:rFonts w:ascii="Museo Sans 300" w:hAnsi="Museo Sans 300" w:cs="Arial"/>
          <w:bCs/>
        </w:rPr>
        <w:t xml:space="preserve">Supervisor de la obra, </w:t>
      </w:r>
      <w:r w:rsidRPr="00E33453">
        <w:rPr>
          <w:rFonts w:ascii="Museo Sans 300" w:hAnsi="Museo Sans 300" w:cs="Arial"/>
          <w:bCs/>
        </w:rPr>
        <w:t xml:space="preserve">es el responsable de analizar y recomendar la aprobación o rechazo de las </w:t>
      </w:r>
      <w:r w:rsidRPr="00F86337">
        <w:rPr>
          <w:rFonts w:ascii="Museo Sans 300" w:hAnsi="Museo Sans 300" w:cs="Arial"/>
          <w:bCs/>
        </w:rPr>
        <w:t xml:space="preserve">solicitudes de órdenes de cambio, prórrogas </w:t>
      </w:r>
      <w:r w:rsidRPr="00E33453">
        <w:rPr>
          <w:rFonts w:ascii="Museo Sans 300" w:hAnsi="Museo Sans 300" w:cs="Arial"/>
          <w:bCs/>
        </w:rPr>
        <w:t>y cualquier otro documento de modificación que se generen en la ejecución del proyecto, las cuales deberán ser debidamente justificadas para ser sometidas a consideración del MINEDUCYT.</w:t>
      </w:r>
    </w:p>
    <w:p w14:paraId="169FEACA" w14:textId="77777777" w:rsidR="001C50E0" w:rsidRPr="00496013" w:rsidRDefault="001C50E0" w:rsidP="001C50E0">
      <w:pPr>
        <w:tabs>
          <w:tab w:val="left" w:pos="993"/>
        </w:tabs>
        <w:ind w:right="50"/>
        <w:jc w:val="both"/>
        <w:rPr>
          <w:rFonts w:ascii="Museo Sans 300" w:hAnsi="Museo Sans 300" w:cs="Arial"/>
          <w:bCs/>
        </w:rPr>
      </w:pPr>
    </w:p>
    <w:p w14:paraId="0FFEFCE3" w14:textId="36ECB8D9" w:rsidR="001C50E0" w:rsidRPr="007648CB" w:rsidRDefault="001C50E0" w:rsidP="001C50E0">
      <w:pPr>
        <w:tabs>
          <w:tab w:val="left" w:pos="993"/>
        </w:tabs>
        <w:ind w:right="50"/>
        <w:jc w:val="both"/>
        <w:rPr>
          <w:rFonts w:ascii="Museo Sans 300" w:hAnsi="Museo Sans 300" w:cs="Arial"/>
          <w:b/>
        </w:rPr>
      </w:pPr>
      <w:r w:rsidRPr="007648CB">
        <w:rPr>
          <w:rFonts w:ascii="Museo Sans 300" w:hAnsi="Museo Sans 300" w:cs="Arial"/>
          <w:b/>
        </w:rPr>
        <w:t>XV. LINEAMIENTOS SEGURIDAD Y SALUD OCUPACIONAL</w:t>
      </w:r>
    </w:p>
    <w:p w14:paraId="4438381A" w14:textId="77777777" w:rsidR="001C50E0" w:rsidRPr="007648CB" w:rsidRDefault="001C50E0" w:rsidP="001C50E0">
      <w:pPr>
        <w:tabs>
          <w:tab w:val="left" w:pos="993"/>
        </w:tabs>
        <w:ind w:right="50"/>
        <w:jc w:val="both"/>
        <w:rPr>
          <w:rFonts w:ascii="Museo Sans 300" w:hAnsi="Museo Sans 300" w:cs="Arial"/>
          <w:b/>
        </w:rPr>
      </w:pPr>
    </w:p>
    <w:p w14:paraId="3BCD1AA8" w14:textId="77777777" w:rsidR="001C50E0" w:rsidRPr="00496013" w:rsidRDefault="001C50E0" w:rsidP="001C50E0">
      <w:pPr>
        <w:rPr>
          <w:rFonts w:ascii="Museo Sans 300" w:hAnsi="Museo Sans 300"/>
          <w:b/>
          <w:bCs/>
        </w:rPr>
      </w:pPr>
      <w:r w:rsidRPr="00C17858">
        <w:rPr>
          <w:rFonts w:ascii="Museo Sans 300" w:hAnsi="Museo Sans 300"/>
          <w:b/>
          <w:bCs/>
          <w:sz w:val="18"/>
          <w:szCs w:val="18"/>
        </w:rPr>
        <w:t>OBLIGACIONES</w:t>
      </w:r>
      <w:r w:rsidRPr="00496013">
        <w:rPr>
          <w:rFonts w:ascii="Museo Sans 300" w:hAnsi="Museo Sans 300"/>
          <w:b/>
          <w:bCs/>
        </w:rPr>
        <w:t xml:space="preserve"> </w:t>
      </w:r>
    </w:p>
    <w:p w14:paraId="4684775F"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 xml:space="preserve">Todo contratista deberá regirse a los lineamientos establecidos por parte del área de seguridad y salud ocupacional de </w:t>
      </w:r>
      <w:r w:rsidRPr="00496013">
        <w:rPr>
          <w:rFonts w:ascii="Museo Sans 300" w:hAnsi="Museo Sans 300"/>
          <w:sz w:val="19"/>
          <w:szCs w:val="19"/>
        </w:rPr>
        <w:t>MINEDUCYT</w:t>
      </w:r>
      <w:r w:rsidRPr="00496013">
        <w:rPr>
          <w:rFonts w:ascii="Museo Sans 300" w:hAnsi="Museo Sans 300"/>
        </w:rPr>
        <w:t>.</w:t>
      </w:r>
    </w:p>
    <w:p w14:paraId="62E45745"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Deberá cumplir con todas las leyes y reglamentos nacionales vigentes en la materia.</w:t>
      </w:r>
    </w:p>
    <w:p w14:paraId="6CF4D126"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Garantizar que todo trabajador o subcontrato a ingresar a proyecto posea cobertura de seguro médico (ISSS, seguro médico privado).</w:t>
      </w:r>
    </w:p>
    <w:p w14:paraId="07088BE7"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Garantizar la creación de medidas necesarias para prevenir accidentes en los cuales se pueda ver involucrados trabajadores o terceras personas.</w:t>
      </w:r>
    </w:p>
    <w:p w14:paraId="6DEBE260"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Verificación continua de áreas de trabajo para reducción o eliminación de riesgos.</w:t>
      </w:r>
    </w:p>
    <w:p w14:paraId="0D586554"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Las instalaciones provisionales que se utilizarán para el desarrollo del proyecto deberán cumplir satisfactoriamente las normativas vigentes de seguridad y salud ocupacional.</w:t>
      </w:r>
    </w:p>
    <w:p w14:paraId="13340316"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Maquinarias o equipos de trabajo que se utilizarán para el desarrollo del proyecto, deberán cumplir satisfactoriamente las normativas vigentes de seguridad.</w:t>
      </w:r>
    </w:p>
    <w:p w14:paraId="4D6725FA"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 xml:space="preserve">Se deberá contar con los sistemas contra incendios, </w:t>
      </w:r>
      <w:proofErr w:type="gramStart"/>
      <w:r w:rsidRPr="00496013">
        <w:rPr>
          <w:rFonts w:ascii="Museo Sans 300" w:hAnsi="Museo Sans 300"/>
        </w:rPr>
        <w:t>de acuerdo al</w:t>
      </w:r>
      <w:proofErr w:type="gramEnd"/>
      <w:r w:rsidRPr="00496013">
        <w:rPr>
          <w:rFonts w:ascii="Museo Sans 300" w:hAnsi="Museo Sans 300"/>
        </w:rPr>
        <w:t xml:space="preserve"> trabajo a realizar.</w:t>
      </w:r>
    </w:p>
    <w:p w14:paraId="0928D080"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 xml:space="preserve">Conformación de un plan de acción en caso de emergencia de accidente, dicho plan debe verse complementada con cualquier tipo de equipamiento, así como se puede mencionar botiquín de asistencia prehospitalaria, números de emergencia, localización de recursos hospitalarios próximos). </w:t>
      </w:r>
    </w:p>
    <w:p w14:paraId="7DD36875" w14:textId="77777777" w:rsidR="001C50E0" w:rsidRPr="00496013" w:rsidRDefault="001C50E0" w:rsidP="001C50E0">
      <w:pPr>
        <w:pStyle w:val="Prrafodelista"/>
        <w:numPr>
          <w:ilvl w:val="0"/>
          <w:numId w:val="34"/>
        </w:numPr>
        <w:spacing w:after="160" w:line="259" w:lineRule="auto"/>
        <w:jc w:val="both"/>
        <w:rPr>
          <w:rFonts w:ascii="Museo Sans 300" w:eastAsiaTheme="minorEastAsia" w:hAnsi="Museo Sans 300"/>
        </w:rPr>
      </w:pPr>
      <w:r w:rsidRPr="00496013">
        <w:rPr>
          <w:rFonts w:ascii="Museo Sans 300" w:eastAsiaTheme="minorEastAsia" w:hAnsi="Museo Sans 300" w:cstheme="minorBidi"/>
        </w:rPr>
        <w:t>El mantenimiento de condiciones de limpieza en todas las áreas de trabajo, eliminando diariamente todos los desperdicios y sobrantes de material.</w:t>
      </w:r>
    </w:p>
    <w:p w14:paraId="325B45EB"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 xml:space="preserve">El contratista deberá de brindar la información y controles necesarios solicitados por personal de Seguridad y Salud ocupacional del </w:t>
      </w:r>
      <w:r w:rsidRPr="00496013">
        <w:rPr>
          <w:rFonts w:ascii="Museo Sans 300" w:hAnsi="Museo Sans 300"/>
          <w:sz w:val="19"/>
          <w:szCs w:val="19"/>
        </w:rPr>
        <w:t>MINEDUCYT</w:t>
      </w:r>
      <w:r w:rsidRPr="00496013">
        <w:rPr>
          <w:rFonts w:ascii="Museo Sans 300" w:hAnsi="Museo Sans 300"/>
        </w:rPr>
        <w:t>.</w:t>
      </w:r>
    </w:p>
    <w:p w14:paraId="7296141F"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 xml:space="preserve">Notificar cualquier incidente y accidente ocurrido dentro del proyecto, en los mismos tiempos establecidos por la ley, a personal de </w:t>
      </w:r>
      <w:r w:rsidRPr="00496013">
        <w:rPr>
          <w:rFonts w:ascii="Museo Sans 300" w:hAnsi="Museo Sans 300"/>
          <w:sz w:val="19"/>
          <w:szCs w:val="19"/>
        </w:rPr>
        <w:t>MINEDUCYT</w:t>
      </w:r>
      <w:r w:rsidRPr="00496013">
        <w:rPr>
          <w:rFonts w:ascii="Museo Sans 300" w:hAnsi="Museo Sans 300"/>
        </w:rPr>
        <w:t>.</w:t>
      </w:r>
    </w:p>
    <w:p w14:paraId="028EDB9B"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En caso el contratista use personal de subcontratado deberá garantizar las mismas condiciones y obligaciones.</w:t>
      </w:r>
    </w:p>
    <w:p w14:paraId="3D8B83FA" w14:textId="77777777" w:rsidR="001C50E0" w:rsidRPr="00496013" w:rsidRDefault="001C50E0" w:rsidP="001C50E0">
      <w:pPr>
        <w:pStyle w:val="Prrafodelista"/>
        <w:numPr>
          <w:ilvl w:val="0"/>
          <w:numId w:val="34"/>
        </w:numPr>
        <w:spacing w:after="160" w:line="259" w:lineRule="auto"/>
        <w:jc w:val="both"/>
        <w:rPr>
          <w:rFonts w:ascii="Museo Sans 300" w:hAnsi="Museo Sans 300"/>
        </w:rPr>
      </w:pPr>
      <w:r w:rsidRPr="00496013">
        <w:rPr>
          <w:rFonts w:ascii="Museo Sans 300" w:hAnsi="Museo Sans 300"/>
        </w:rPr>
        <w:t>Implementación de método de evaluación de riesgos según actividades desarrolladas y este mantenerse de forma publica en área de proyecto.</w:t>
      </w:r>
    </w:p>
    <w:p w14:paraId="2C52F048" w14:textId="77777777" w:rsidR="001C50E0" w:rsidRPr="00496013" w:rsidRDefault="001C50E0" w:rsidP="001C50E0">
      <w:pPr>
        <w:pStyle w:val="Prrafodelista"/>
        <w:numPr>
          <w:ilvl w:val="0"/>
          <w:numId w:val="34"/>
        </w:numPr>
        <w:spacing w:after="160" w:line="259" w:lineRule="auto"/>
        <w:jc w:val="both"/>
        <w:rPr>
          <w:rFonts w:ascii="Museo Sans 300" w:eastAsiaTheme="minorEastAsia" w:hAnsi="Museo Sans 300"/>
          <w:sz w:val="24"/>
          <w:szCs w:val="24"/>
          <w:lang w:val="es-US"/>
        </w:rPr>
      </w:pPr>
      <w:r w:rsidRPr="00496013">
        <w:rPr>
          <w:rFonts w:ascii="Museo Sans 300" w:eastAsiaTheme="minorEastAsia" w:hAnsi="Museo Sans 300" w:cstheme="minorBidi"/>
          <w:lang w:val="es-US"/>
        </w:rPr>
        <w:t>Cumplimiento de leyes y normativas aplicables al proyecto en materia de seguridad, salud y medio ambiente que surjan en el transcurso del proyecto.</w:t>
      </w:r>
      <w:r w:rsidRPr="00496013">
        <w:rPr>
          <w:rFonts w:ascii="Museo Sans 300" w:eastAsiaTheme="minorEastAsia" w:hAnsi="Museo Sans 300" w:cstheme="minorBidi"/>
          <w:sz w:val="24"/>
          <w:szCs w:val="24"/>
          <w:lang w:val="es-US"/>
        </w:rPr>
        <w:t xml:space="preserve"> </w:t>
      </w:r>
    </w:p>
    <w:p w14:paraId="04D8B833" w14:textId="77777777" w:rsidR="001C50E0" w:rsidRPr="00C17858" w:rsidRDefault="001C50E0" w:rsidP="001C50E0">
      <w:pPr>
        <w:jc w:val="both"/>
        <w:rPr>
          <w:rFonts w:ascii="Museo Sans 300" w:hAnsi="Museo Sans 300"/>
          <w:sz w:val="18"/>
          <w:szCs w:val="18"/>
        </w:rPr>
      </w:pPr>
      <w:r w:rsidRPr="00C17858">
        <w:rPr>
          <w:rFonts w:ascii="Museo Sans 300" w:hAnsi="Museo Sans 300"/>
          <w:b/>
          <w:bCs/>
          <w:sz w:val="18"/>
          <w:szCs w:val="18"/>
        </w:rPr>
        <w:t xml:space="preserve">CONDICIONES DEL PERSONAL. </w:t>
      </w:r>
      <w:r w:rsidRPr="00C17858">
        <w:rPr>
          <w:rFonts w:ascii="Museo Sans 300" w:hAnsi="Museo Sans 300"/>
          <w:sz w:val="18"/>
          <w:szCs w:val="18"/>
        </w:rPr>
        <w:t xml:space="preserve"> </w:t>
      </w:r>
    </w:p>
    <w:p w14:paraId="091F3F4B" w14:textId="77777777" w:rsidR="001C50E0" w:rsidRPr="00496013" w:rsidRDefault="001C50E0" w:rsidP="001C50E0">
      <w:pPr>
        <w:pStyle w:val="Prrafodelista"/>
        <w:numPr>
          <w:ilvl w:val="0"/>
          <w:numId w:val="33"/>
        </w:numPr>
        <w:spacing w:after="160" w:line="259" w:lineRule="auto"/>
        <w:jc w:val="both"/>
        <w:rPr>
          <w:rFonts w:ascii="Museo Sans 300" w:hAnsi="Museo Sans 300"/>
        </w:rPr>
      </w:pPr>
      <w:r w:rsidRPr="00496013">
        <w:rPr>
          <w:rFonts w:ascii="Museo Sans 300" w:hAnsi="Museo Sans 300"/>
        </w:rPr>
        <w:t>Suministrar las condiciones sanitarias para sus trabajadores (baños, lavamanos y otras condiciones según sea la necesidad establecida)</w:t>
      </w:r>
    </w:p>
    <w:p w14:paraId="0ECBCDA8" w14:textId="77777777" w:rsidR="001C50E0" w:rsidRPr="00496013" w:rsidRDefault="001C50E0" w:rsidP="001C50E0">
      <w:pPr>
        <w:pStyle w:val="Prrafodelista"/>
        <w:numPr>
          <w:ilvl w:val="0"/>
          <w:numId w:val="33"/>
        </w:numPr>
        <w:spacing w:after="160" w:line="259" w:lineRule="auto"/>
        <w:jc w:val="both"/>
        <w:rPr>
          <w:rFonts w:ascii="Museo Sans 300" w:hAnsi="Museo Sans 300"/>
        </w:rPr>
      </w:pPr>
      <w:r w:rsidRPr="00496013">
        <w:rPr>
          <w:rFonts w:ascii="Museo Sans 300" w:hAnsi="Museo Sans 300"/>
        </w:rPr>
        <w:t>Verificación y suministro de la hidratación del personal.</w:t>
      </w:r>
    </w:p>
    <w:p w14:paraId="3B9D5C5B" w14:textId="77777777" w:rsidR="001C50E0" w:rsidRPr="00496013" w:rsidRDefault="001C50E0" w:rsidP="001C50E0">
      <w:pPr>
        <w:pStyle w:val="Prrafodelista"/>
        <w:numPr>
          <w:ilvl w:val="0"/>
          <w:numId w:val="33"/>
        </w:numPr>
        <w:spacing w:after="160" w:line="259" w:lineRule="auto"/>
        <w:jc w:val="both"/>
        <w:rPr>
          <w:rFonts w:ascii="Museo Sans 300" w:hAnsi="Museo Sans 300"/>
        </w:rPr>
      </w:pPr>
      <w:r w:rsidRPr="00496013">
        <w:rPr>
          <w:rFonts w:ascii="Museo Sans 300" w:hAnsi="Museo Sans 300"/>
        </w:rPr>
        <w:t xml:space="preserve">Contratista, subcontratos, y </w:t>
      </w:r>
      <w:r>
        <w:rPr>
          <w:rFonts w:ascii="Museo Sans 300" w:hAnsi="Museo Sans 300"/>
        </w:rPr>
        <w:t>terceras persona</w:t>
      </w:r>
      <w:r w:rsidRPr="00496013">
        <w:rPr>
          <w:rFonts w:ascii="Museo Sans 300" w:hAnsi="Museo Sans 300"/>
        </w:rPr>
        <w:t>s que hayan ingresado a proyecto por su responsabilidad, están obligados a guardar la compostura correcta y respeto en área de Centro educativo, el personal se limitara su circulación únicamente a zona de trabajo asignadas.</w:t>
      </w:r>
    </w:p>
    <w:p w14:paraId="1EECDCFD" w14:textId="77777777" w:rsidR="001C50E0" w:rsidRPr="00496013" w:rsidRDefault="001C50E0" w:rsidP="001C50E0">
      <w:pPr>
        <w:pStyle w:val="Prrafodelista"/>
        <w:numPr>
          <w:ilvl w:val="0"/>
          <w:numId w:val="33"/>
        </w:numPr>
        <w:spacing w:after="160" w:line="259" w:lineRule="auto"/>
        <w:jc w:val="both"/>
        <w:rPr>
          <w:rFonts w:ascii="Museo Sans 300" w:hAnsi="Museo Sans 300"/>
        </w:rPr>
      </w:pPr>
      <w:r w:rsidRPr="00496013">
        <w:rPr>
          <w:rFonts w:ascii="Museo Sans 300" w:hAnsi="Museo Sans 300"/>
        </w:rPr>
        <w:t>Es deber del trabajador el uso adecuado de equipo de protección personal completo (Casco, barbiquejo, lentes de seguridad, protección auditiva, camisa con identificación, pantalón de lona, guantes, calzado con protección en punta y plantilla, etc.), adicional de equipos especiales para actividades de riesgo.</w:t>
      </w:r>
    </w:p>
    <w:p w14:paraId="7FE685C9" w14:textId="77777777" w:rsidR="001C50E0" w:rsidRPr="00C17858" w:rsidRDefault="001C50E0" w:rsidP="001C50E0">
      <w:pPr>
        <w:jc w:val="both"/>
        <w:rPr>
          <w:rFonts w:ascii="Museo Sans 300" w:hAnsi="Museo Sans 300"/>
          <w:b/>
          <w:bCs/>
          <w:sz w:val="18"/>
          <w:szCs w:val="18"/>
        </w:rPr>
      </w:pPr>
      <w:r w:rsidRPr="00C17858">
        <w:rPr>
          <w:rFonts w:ascii="Museo Sans 300" w:hAnsi="Museo Sans 300"/>
          <w:b/>
          <w:bCs/>
          <w:sz w:val="18"/>
          <w:szCs w:val="18"/>
        </w:rPr>
        <w:t>PROHIBICIONES.</w:t>
      </w:r>
    </w:p>
    <w:p w14:paraId="49A772D8"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t>La ejecución de trabajos de alto riesgo, sin las medidas preventivas adecuadas, según lo demanda</w:t>
      </w:r>
      <w:r>
        <w:rPr>
          <w:rFonts w:ascii="Museo Sans 300" w:hAnsi="Museo Sans 300"/>
        </w:rPr>
        <w:t>n</w:t>
      </w:r>
      <w:r w:rsidRPr="00496013">
        <w:rPr>
          <w:rFonts w:ascii="Museo Sans 300" w:hAnsi="Museo Sans 300"/>
        </w:rPr>
        <w:t xml:space="preserve"> la</w:t>
      </w:r>
      <w:r>
        <w:rPr>
          <w:rFonts w:ascii="Museo Sans 300" w:hAnsi="Museo Sans 300"/>
        </w:rPr>
        <w:t>s</w:t>
      </w:r>
      <w:r w:rsidRPr="00496013">
        <w:rPr>
          <w:rFonts w:ascii="Museo Sans 300" w:hAnsi="Museo Sans 300"/>
        </w:rPr>
        <w:t xml:space="preserve"> leyes y reglamentos vigentes a nivel nacional.</w:t>
      </w:r>
    </w:p>
    <w:p w14:paraId="37EDA801"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t>No se permitirá el uso de armas de ningún tipo.</w:t>
      </w:r>
    </w:p>
    <w:p w14:paraId="3352F88B"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lastRenderedPageBreak/>
        <w:t>Queda prohibido el comercio y consumo de bebidas alcohólicas y estupefacientes.</w:t>
      </w:r>
    </w:p>
    <w:p w14:paraId="1115BF98"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t>Prohibido el botar o colocar desechos producto del trabajo, en calles adyacentes y áreas de circulación pública.</w:t>
      </w:r>
    </w:p>
    <w:p w14:paraId="0A63EE8F"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t xml:space="preserve">Todo acto inmoral o de desorden que comprometa la imagen del proyecto y de </w:t>
      </w:r>
      <w:r w:rsidRPr="00496013">
        <w:rPr>
          <w:rFonts w:ascii="Museo Sans 300" w:hAnsi="Museo Sans 300"/>
          <w:sz w:val="19"/>
          <w:szCs w:val="19"/>
        </w:rPr>
        <w:t>MINEDUCYT</w:t>
      </w:r>
      <w:r w:rsidRPr="00496013">
        <w:rPr>
          <w:rFonts w:ascii="Museo Sans 300" w:hAnsi="Museo Sans 300"/>
        </w:rPr>
        <w:t>.</w:t>
      </w:r>
    </w:p>
    <w:p w14:paraId="36C38A3D"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t>Violencia física.</w:t>
      </w:r>
    </w:p>
    <w:p w14:paraId="069B1909"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t>Violencia o falta de respeto al sector femenino.</w:t>
      </w:r>
    </w:p>
    <w:p w14:paraId="071C1DB4" w14:textId="77777777" w:rsidR="001C50E0" w:rsidRPr="00496013" w:rsidRDefault="001C50E0" w:rsidP="001C50E0">
      <w:pPr>
        <w:pStyle w:val="Prrafodelista"/>
        <w:numPr>
          <w:ilvl w:val="0"/>
          <w:numId w:val="32"/>
        </w:numPr>
        <w:spacing w:after="160" w:line="259" w:lineRule="auto"/>
        <w:jc w:val="both"/>
        <w:rPr>
          <w:rFonts w:ascii="Museo Sans 300" w:hAnsi="Museo Sans 300"/>
        </w:rPr>
      </w:pPr>
      <w:r w:rsidRPr="00496013">
        <w:rPr>
          <w:rFonts w:ascii="Museo Sans 300" w:hAnsi="Museo Sans 300"/>
        </w:rPr>
        <w:t>No se permita personal habitando temporal y parcial en proyecto.</w:t>
      </w:r>
    </w:p>
    <w:p w14:paraId="5CAC350A" w14:textId="77777777" w:rsidR="001C50E0" w:rsidRPr="00C17858" w:rsidRDefault="001C50E0" w:rsidP="001C50E0">
      <w:pPr>
        <w:jc w:val="both"/>
        <w:rPr>
          <w:rFonts w:ascii="Museo Sans 300" w:hAnsi="Museo Sans 300"/>
          <w:b/>
          <w:bCs/>
          <w:sz w:val="18"/>
          <w:szCs w:val="18"/>
        </w:rPr>
      </w:pPr>
      <w:r w:rsidRPr="00C17858">
        <w:rPr>
          <w:rFonts w:ascii="Museo Sans 300" w:hAnsi="Museo Sans 300"/>
          <w:b/>
          <w:bCs/>
          <w:sz w:val="18"/>
          <w:szCs w:val="18"/>
        </w:rPr>
        <w:t>MÉTODO SANCIONATORIO.</w:t>
      </w:r>
    </w:p>
    <w:p w14:paraId="557BB8BE" w14:textId="77777777" w:rsidR="001C50E0" w:rsidRPr="00496013" w:rsidRDefault="001C50E0" w:rsidP="001C50E0">
      <w:pPr>
        <w:pStyle w:val="Prrafodelista"/>
        <w:numPr>
          <w:ilvl w:val="0"/>
          <w:numId w:val="31"/>
        </w:numPr>
        <w:spacing w:after="160" w:line="259" w:lineRule="auto"/>
        <w:jc w:val="both"/>
        <w:rPr>
          <w:rFonts w:ascii="Museo Sans 300" w:hAnsi="Museo Sans 300"/>
        </w:rPr>
      </w:pPr>
      <w:r w:rsidRPr="00496013">
        <w:rPr>
          <w:rFonts w:ascii="Museo Sans 300" w:hAnsi="Museo Sans 300"/>
        </w:rPr>
        <w:t xml:space="preserve">La falta de las medidas de seguridad y salud ocupacional, serán verificadas por el </w:t>
      </w:r>
      <w:r w:rsidRPr="00496013">
        <w:rPr>
          <w:rFonts w:ascii="Museo Sans 300" w:hAnsi="Museo Sans 300"/>
          <w:sz w:val="19"/>
          <w:szCs w:val="19"/>
        </w:rPr>
        <w:t>MINEDUCYT</w:t>
      </w:r>
      <w:r w:rsidRPr="00496013">
        <w:rPr>
          <w:rFonts w:ascii="Museo Sans 300" w:hAnsi="Museo Sans 300"/>
        </w:rPr>
        <w:t xml:space="preserve"> y el incumplimiento de estas se le aplicara las sanciones correspondientes.</w:t>
      </w:r>
    </w:p>
    <w:p w14:paraId="066B3163" w14:textId="77777777" w:rsidR="001C50E0" w:rsidRPr="00496013" w:rsidRDefault="001C50E0" w:rsidP="001C50E0">
      <w:pPr>
        <w:pStyle w:val="Prrafodelista"/>
        <w:numPr>
          <w:ilvl w:val="0"/>
          <w:numId w:val="31"/>
        </w:numPr>
        <w:spacing w:after="160" w:line="259" w:lineRule="auto"/>
        <w:jc w:val="both"/>
        <w:rPr>
          <w:rFonts w:ascii="Museo Sans 300" w:hAnsi="Museo Sans 300"/>
        </w:rPr>
      </w:pPr>
      <w:r w:rsidRPr="00496013">
        <w:rPr>
          <w:rFonts w:ascii="Museo Sans 300" w:hAnsi="Museo Sans 300"/>
        </w:rPr>
        <w:t xml:space="preserve">En caso de que la actividad presente un riesgo para trabajadores o terceros, el personal de seguridad y salud ocupacional del </w:t>
      </w:r>
      <w:r w:rsidRPr="00496013">
        <w:rPr>
          <w:rFonts w:ascii="Museo Sans 300" w:hAnsi="Museo Sans 300"/>
          <w:sz w:val="19"/>
          <w:szCs w:val="19"/>
        </w:rPr>
        <w:t>MINEDUCYT</w:t>
      </w:r>
      <w:r w:rsidRPr="00496013">
        <w:rPr>
          <w:rFonts w:ascii="Museo Sans 300" w:hAnsi="Museo Sans 300"/>
        </w:rPr>
        <w:t xml:space="preserve"> tendrá la potestad de detener la actividad de forma parcial, hasta la resolución o disminución de riesgo observado.</w:t>
      </w:r>
    </w:p>
    <w:p w14:paraId="595246B4" w14:textId="77777777" w:rsidR="001C50E0" w:rsidRPr="00496013" w:rsidRDefault="001C50E0" w:rsidP="001C50E0">
      <w:pPr>
        <w:pStyle w:val="Prrafodelista"/>
        <w:numPr>
          <w:ilvl w:val="0"/>
          <w:numId w:val="31"/>
        </w:numPr>
        <w:spacing w:after="160" w:line="259" w:lineRule="auto"/>
        <w:jc w:val="both"/>
        <w:rPr>
          <w:rFonts w:ascii="Museo Sans 300" w:hAnsi="Museo Sans 300"/>
        </w:rPr>
      </w:pPr>
      <w:r w:rsidRPr="00496013">
        <w:rPr>
          <w:rFonts w:ascii="Museo Sans 300" w:hAnsi="Museo Sans 300"/>
        </w:rPr>
        <w:t xml:space="preserve">Si el trabajador no cumple con las condiciones previamente establecido en el presente documento, el personal de seguridad y salud ocupacional del </w:t>
      </w:r>
      <w:r w:rsidRPr="00496013">
        <w:rPr>
          <w:rFonts w:ascii="Museo Sans 300" w:hAnsi="Museo Sans 300"/>
          <w:sz w:val="19"/>
          <w:szCs w:val="19"/>
        </w:rPr>
        <w:t>MINEDUCYT</w:t>
      </w:r>
      <w:r w:rsidRPr="00496013">
        <w:rPr>
          <w:rFonts w:ascii="Museo Sans 300" w:hAnsi="Museo Sans 300"/>
        </w:rPr>
        <w:t xml:space="preserve">, tendrá la potestad de solicitar al contratista la solución inmediata a lo observado, en caso contrario se evitará la permanencia en área de trabajo de riesgo de las personas afectadas. </w:t>
      </w:r>
    </w:p>
    <w:p w14:paraId="446F59E2" w14:textId="77777777" w:rsidR="001C50E0" w:rsidRDefault="001C50E0" w:rsidP="001C50E0">
      <w:pPr>
        <w:pStyle w:val="Prrafodelista"/>
        <w:numPr>
          <w:ilvl w:val="0"/>
          <w:numId w:val="31"/>
        </w:numPr>
        <w:spacing w:after="160" w:line="259" w:lineRule="auto"/>
        <w:jc w:val="both"/>
        <w:rPr>
          <w:rFonts w:ascii="Museo Sans 300" w:hAnsi="Museo Sans 300"/>
        </w:rPr>
      </w:pPr>
      <w:r w:rsidRPr="00496013">
        <w:rPr>
          <w:rFonts w:ascii="Museo Sans 300" w:hAnsi="Museo Sans 300"/>
        </w:rPr>
        <w:t>Se aplicará métodos de evaluación, las observaciones generadas por el mismo deberán ser resueltas, y serán condicionantes para el proceso de pago de estimación, cancelación de proyectos, para la realización de dichos procesos se consultará el aval de área de seguridad y salud ocupacional.</w:t>
      </w:r>
    </w:p>
    <w:p w14:paraId="2313709D" w14:textId="3BD3E9E9" w:rsidR="00DE42EC" w:rsidRDefault="00DE42EC" w:rsidP="00A75DE3">
      <w:pPr>
        <w:jc w:val="center"/>
        <w:rPr>
          <w:rFonts w:ascii="Museo Sans 300" w:hAnsi="Museo Sans 300"/>
          <w:b/>
          <w:color w:val="FF0000"/>
          <w:sz w:val="21"/>
          <w:szCs w:val="21"/>
        </w:rPr>
      </w:pPr>
    </w:p>
    <w:p w14:paraId="1D62C9CA" w14:textId="77777777" w:rsidR="00A75DE3" w:rsidRPr="00A85AB4" w:rsidRDefault="00A75DE3" w:rsidP="00A75DE3">
      <w:pPr>
        <w:rPr>
          <w:color w:val="FF0000"/>
        </w:rPr>
      </w:pPr>
    </w:p>
    <w:p w14:paraId="081A4288" w14:textId="0800AECD" w:rsidR="00A3518E" w:rsidRPr="009E0C0D" w:rsidRDefault="00A3518E" w:rsidP="00A3518E">
      <w:pPr>
        <w:tabs>
          <w:tab w:val="left" w:pos="5895"/>
        </w:tabs>
        <w:rPr>
          <w:rFonts w:ascii="Museo Sans 300" w:hAnsi="Museo Sans 300" w:cs="Arial"/>
          <w:b/>
          <w:bCs/>
          <w:iCs/>
          <w:spacing w:val="-2"/>
          <w:lang w:val="es-SV"/>
        </w:rPr>
      </w:pPr>
      <w:r w:rsidRPr="009E0C0D">
        <w:rPr>
          <w:rFonts w:ascii="Museo Sans 300" w:hAnsi="Museo Sans 300" w:cs="Arial"/>
          <w:b/>
          <w:bCs/>
          <w:iCs/>
          <w:spacing w:val="-2"/>
          <w:lang w:val="es-SV"/>
        </w:rPr>
        <w:t>XV</w:t>
      </w:r>
      <w:r w:rsidR="00500D4E" w:rsidRPr="009E0C0D">
        <w:rPr>
          <w:rFonts w:ascii="Museo Sans 300" w:hAnsi="Museo Sans 300" w:cs="Arial"/>
          <w:b/>
          <w:bCs/>
          <w:iCs/>
          <w:spacing w:val="-2"/>
          <w:lang w:val="es-SV"/>
        </w:rPr>
        <w:t>I</w:t>
      </w:r>
      <w:r w:rsidRPr="009E0C0D">
        <w:rPr>
          <w:rFonts w:ascii="Museo Sans 300" w:hAnsi="Museo Sans 300" w:cs="Arial"/>
          <w:b/>
          <w:bCs/>
          <w:iCs/>
          <w:spacing w:val="-2"/>
          <w:lang w:val="es-SV"/>
        </w:rPr>
        <w:t>. PRESUPUESTOS MÁXIMOS DE PRECIOS UNITARIOS:</w:t>
      </w:r>
    </w:p>
    <w:p w14:paraId="727719F8" w14:textId="77777777" w:rsidR="00A3518E" w:rsidRPr="00A85AB4" w:rsidRDefault="00A3518E" w:rsidP="00A3518E">
      <w:pPr>
        <w:tabs>
          <w:tab w:val="left" w:pos="5895"/>
        </w:tabs>
        <w:rPr>
          <w:rFonts w:ascii="Museo Sans 300" w:hAnsi="Museo Sans 300" w:cs="Arial"/>
          <w:b/>
          <w:bCs/>
          <w:iCs/>
          <w:color w:val="FF0000"/>
          <w:spacing w:val="-2"/>
          <w:lang w:val="es-SV"/>
        </w:rPr>
      </w:pPr>
    </w:p>
    <w:p w14:paraId="5E2C32A2" w14:textId="5178FDEE" w:rsidR="00A3518E" w:rsidRPr="00A3518E" w:rsidRDefault="00500D4E" w:rsidP="00A3518E">
      <w:pPr>
        <w:tabs>
          <w:tab w:val="left" w:pos="993"/>
        </w:tabs>
        <w:ind w:right="50"/>
        <w:jc w:val="both"/>
        <w:rPr>
          <w:rFonts w:ascii="Museo Sans 300" w:hAnsi="Museo Sans 300" w:cs="Arial"/>
          <w:b/>
          <w:lang w:val="es-SV"/>
        </w:rPr>
      </w:pPr>
      <w:r>
        <w:rPr>
          <w:rFonts w:ascii="Museo Sans 300" w:hAnsi="Museo Sans 300" w:cs="Arial"/>
          <w:b/>
          <w:lang w:val="es-SV"/>
        </w:rPr>
        <w:t>S</w:t>
      </w:r>
      <w:r w:rsidR="00A3518E" w:rsidRPr="00A3518E">
        <w:rPr>
          <w:rFonts w:ascii="Museo Sans 300" w:hAnsi="Museo Sans 300" w:cs="Arial"/>
          <w:b/>
          <w:lang w:val="es-SV"/>
        </w:rPr>
        <w:t xml:space="preserve">e proporcionan cuadros con precios unitarios (por zona) los cuales </w:t>
      </w:r>
      <w:r w:rsidR="00A3518E" w:rsidRPr="00074DB7">
        <w:rPr>
          <w:rFonts w:ascii="Museo Sans 300" w:hAnsi="Museo Sans 300" w:cs="Arial"/>
          <w:b/>
          <w:u w:val="single"/>
          <w:lang w:val="es-SV"/>
        </w:rPr>
        <w:t>son precios máximos que pagar</w:t>
      </w:r>
      <w:r w:rsidR="00A3518E" w:rsidRPr="00074DB7">
        <w:rPr>
          <w:rFonts w:ascii="Museo Sans 300" w:hAnsi="Museo Sans 300"/>
          <w:b/>
          <w:u w:val="single"/>
          <w:lang w:val="es-SV"/>
        </w:rPr>
        <w:t>á</w:t>
      </w:r>
      <w:r w:rsidR="00A3518E" w:rsidRPr="00074DB7">
        <w:rPr>
          <w:rFonts w:ascii="Museo Sans 300" w:hAnsi="Museo Sans 300" w:cs="Arial"/>
          <w:b/>
          <w:u w:val="single"/>
          <w:lang w:val="es-SV"/>
        </w:rPr>
        <w:t xml:space="preserve"> el MINEDUCYT</w:t>
      </w:r>
      <w:r w:rsidR="00A3518E" w:rsidRPr="00A3518E">
        <w:rPr>
          <w:rFonts w:ascii="Museo Sans 300" w:hAnsi="Museo Sans 300" w:cs="Arial"/>
          <w:b/>
          <w:lang w:val="es-SV"/>
        </w:rPr>
        <w:t xml:space="preserve"> por cada actividad a desarrollar en los centros </w:t>
      </w:r>
      <w:r w:rsidR="006B1EF5">
        <w:rPr>
          <w:rFonts w:ascii="Museo Sans 300" w:hAnsi="Museo Sans 300" w:cs="Arial"/>
          <w:b/>
          <w:lang w:val="es-SV"/>
        </w:rPr>
        <w:t>educativo</w:t>
      </w:r>
      <w:r w:rsidR="006B1EF5" w:rsidRPr="00A3518E">
        <w:rPr>
          <w:rFonts w:ascii="Museo Sans 300" w:hAnsi="Museo Sans 300" w:cs="Arial"/>
          <w:b/>
          <w:lang w:val="es-SV"/>
        </w:rPr>
        <w:t>s</w:t>
      </w:r>
      <w:r w:rsidR="0082354A">
        <w:rPr>
          <w:rFonts w:ascii="Museo Sans 300" w:hAnsi="Museo Sans 300" w:cs="Arial"/>
          <w:b/>
          <w:lang w:val="es-SV"/>
        </w:rPr>
        <w:t>:</w:t>
      </w:r>
      <w:r w:rsidR="00B160EE">
        <w:rPr>
          <w:rFonts w:ascii="Museo Sans 300" w:hAnsi="Museo Sans 300" w:cs="Arial"/>
          <w:b/>
          <w:lang w:val="es-SV"/>
        </w:rPr>
        <w:t>4</w:t>
      </w:r>
    </w:p>
    <w:p w14:paraId="1428A261" w14:textId="77777777" w:rsidR="00A3518E" w:rsidRPr="00A3518E" w:rsidRDefault="00A3518E" w:rsidP="00A3518E">
      <w:pPr>
        <w:tabs>
          <w:tab w:val="left" w:pos="5895"/>
        </w:tabs>
        <w:rPr>
          <w:rFonts w:ascii="Museo Sans 300" w:hAnsi="Museo Sans 300" w:cs="Arial"/>
          <w:b/>
          <w:bCs/>
          <w:iCs/>
          <w:spacing w:val="-2"/>
          <w:lang w:val="es-SV"/>
        </w:rPr>
      </w:pPr>
    </w:p>
    <w:p w14:paraId="622EAFE0" w14:textId="77777777" w:rsidR="00D008C3" w:rsidRPr="00D94D89" w:rsidRDefault="00D008C3" w:rsidP="00155D96">
      <w:pPr>
        <w:suppressAutoHyphens/>
        <w:jc w:val="both"/>
        <w:rPr>
          <w:rFonts w:ascii="Museo Sans 300" w:hAnsi="Museo Sans 300" w:cs="Arial"/>
          <w:b/>
          <w:bCs/>
          <w:sz w:val="21"/>
          <w:szCs w:val="21"/>
          <w:lang w:val="es-SV"/>
        </w:rPr>
      </w:pPr>
    </w:p>
    <w:p w14:paraId="622EAFE1" w14:textId="77777777" w:rsidR="00D008C3" w:rsidRPr="00D94D89" w:rsidRDefault="00D008C3" w:rsidP="00155D96">
      <w:pPr>
        <w:suppressAutoHyphens/>
        <w:jc w:val="both"/>
        <w:rPr>
          <w:rFonts w:ascii="Museo Sans 300" w:hAnsi="Museo Sans 300" w:cs="Arial"/>
          <w:b/>
          <w:bCs/>
          <w:sz w:val="21"/>
          <w:szCs w:val="21"/>
          <w:lang w:val="es-SV"/>
        </w:rPr>
      </w:pPr>
    </w:p>
    <w:tbl>
      <w:tblPr>
        <w:tblpPr w:leftFromText="141" w:rightFromText="141" w:tblpY="-720"/>
        <w:tblW w:w="5000" w:type="pct"/>
        <w:tblCellMar>
          <w:left w:w="70" w:type="dxa"/>
          <w:right w:w="70" w:type="dxa"/>
        </w:tblCellMar>
        <w:tblLook w:val="04A0" w:firstRow="1" w:lastRow="0" w:firstColumn="1" w:lastColumn="0" w:noHBand="0" w:noVBand="1"/>
      </w:tblPr>
      <w:tblGrid>
        <w:gridCol w:w="555"/>
        <w:gridCol w:w="5639"/>
        <w:gridCol w:w="1084"/>
        <w:gridCol w:w="2056"/>
      </w:tblGrid>
      <w:tr w:rsidR="006845A7" w:rsidRPr="00202291" w14:paraId="269D3896" w14:textId="77777777" w:rsidTr="00E0691A">
        <w:trPr>
          <w:trHeight w:val="938"/>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vAlign w:val="center"/>
            <w:hideMark/>
          </w:tcPr>
          <w:p w14:paraId="131EFB59" w14:textId="77777777" w:rsidR="006845A7" w:rsidRPr="00202291" w:rsidRDefault="006845A7" w:rsidP="00E0691A">
            <w:pPr>
              <w:jc w:val="center"/>
              <w:rPr>
                <w:rFonts w:ascii="Courier New" w:hAnsi="Courier New" w:cs="Courier New"/>
                <w:b/>
                <w:bCs/>
                <w:color w:val="FFFFFF"/>
                <w:lang w:eastAsia="es-SV"/>
              </w:rPr>
            </w:pPr>
            <w:bookmarkStart w:id="4" w:name="RANGE!B1:E342"/>
            <w:r w:rsidRPr="00202291">
              <w:rPr>
                <w:rFonts w:ascii="Courier New" w:hAnsi="Courier New" w:cs="Courier New"/>
                <w:b/>
                <w:bCs/>
                <w:color w:val="FFFFFF"/>
                <w:lang w:eastAsia="es-SV"/>
              </w:rPr>
              <w:lastRenderedPageBreak/>
              <w:t>Cuadros con precios unitarios (por lote) los cuales son precios máximos que se tiene presupuestado pagar por cada actividad a desarrollar en los centros escolares</w:t>
            </w:r>
            <w:bookmarkEnd w:id="4"/>
          </w:p>
        </w:tc>
      </w:tr>
      <w:tr w:rsidR="006845A7" w:rsidRPr="00202291" w14:paraId="5CD4BCBA" w14:textId="77777777" w:rsidTr="00E0691A">
        <w:trPr>
          <w:trHeight w:val="289"/>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78908F42" w14:textId="77777777" w:rsidR="006845A7" w:rsidRPr="00202291" w:rsidRDefault="006845A7" w:rsidP="00E0691A">
            <w:pPr>
              <w:jc w:val="center"/>
              <w:rPr>
                <w:rFonts w:ascii="Courier New" w:hAnsi="Courier New" w:cs="Courier New"/>
                <w:b/>
                <w:bCs/>
                <w:color w:val="FFFFFF"/>
                <w:sz w:val="36"/>
                <w:szCs w:val="36"/>
                <w:lang w:eastAsia="es-SV"/>
              </w:rPr>
            </w:pPr>
            <w:r w:rsidRPr="00202291">
              <w:rPr>
                <w:rFonts w:ascii="Courier New" w:hAnsi="Courier New" w:cs="Courier New"/>
                <w:b/>
                <w:bCs/>
                <w:color w:val="FFFFFF"/>
                <w:sz w:val="36"/>
                <w:szCs w:val="36"/>
                <w:lang w:eastAsia="es-SV"/>
              </w:rPr>
              <w:t>MINISTERIO DE EDUCACIÓN CIENCIA Y TECNOLOGÍA</w:t>
            </w:r>
          </w:p>
        </w:tc>
      </w:tr>
      <w:tr w:rsidR="006845A7" w:rsidRPr="00202291" w14:paraId="3E0E3254" w14:textId="77777777" w:rsidTr="00E0691A">
        <w:trPr>
          <w:trHeight w:val="360"/>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68591F2F" w14:textId="77777777" w:rsidR="006845A7" w:rsidRPr="00202291" w:rsidRDefault="006845A7"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CUADROS DE COSTOS UNITARIOS LOTE 1 (ZONA OCCIDENTAL)</w:t>
            </w:r>
          </w:p>
        </w:tc>
      </w:tr>
      <w:tr w:rsidR="006845A7" w:rsidRPr="00202291" w14:paraId="7786FB06" w14:textId="77777777" w:rsidTr="00E0691A">
        <w:trPr>
          <w:trHeight w:val="360"/>
        </w:trPr>
        <w:tc>
          <w:tcPr>
            <w:tcW w:w="266" w:type="pct"/>
            <w:tcBorders>
              <w:top w:val="nil"/>
              <w:left w:val="single" w:sz="8" w:space="0" w:color="auto"/>
              <w:bottom w:val="single" w:sz="8" w:space="0" w:color="auto"/>
              <w:right w:val="nil"/>
            </w:tcBorders>
            <w:shd w:val="clear" w:color="000000" w:fill="333F4F"/>
            <w:noWrap/>
            <w:vAlign w:val="center"/>
            <w:hideMark/>
          </w:tcPr>
          <w:p w14:paraId="41AD9BB4" w14:textId="77777777" w:rsidR="006845A7" w:rsidRPr="00202291" w:rsidRDefault="006845A7"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3059" w:type="pct"/>
            <w:tcBorders>
              <w:top w:val="nil"/>
              <w:left w:val="nil"/>
              <w:bottom w:val="single" w:sz="8" w:space="0" w:color="auto"/>
              <w:right w:val="nil"/>
            </w:tcBorders>
            <w:shd w:val="clear" w:color="000000" w:fill="333F4F"/>
            <w:noWrap/>
            <w:vAlign w:val="center"/>
            <w:hideMark/>
          </w:tcPr>
          <w:p w14:paraId="3C3B2467" w14:textId="77777777" w:rsidR="006845A7" w:rsidRPr="00202291" w:rsidRDefault="006845A7"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1674" w:type="pct"/>
            <w:gridSpan w:val="2"/>
            <w:tcBorders>
              <w:top w:val="single" w:sz="8" w:space="0" w:color="auto"/>
              <w:left w:val="nil"/>
              <w:bottom w:val="single" w:sz="8" w:space="0" w:color="auto"/>
              <w:right w:val="single" w:sz="8" w:space="0" w:color="000000"/>
            </w:tcBorders>
            <w:shd w:val="clear" w:color="000000" w:fill="333F4F"/>
            <w:noWrap/>
            <w:vAlign w:val="center"/>
            <w:hideMark/>
          </w:tcPr>
          <w:p w14:paraId="43F05F5B" w14:textId="77777777" w:rsidR="006845A7" w:rsidRPr="00202291" w:rsidRDefault="006845A7"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 </w:t>
            </w:r>
          </w:p>
        </w:tc>
      </w:tr>
      <w:tr w:rsidR="006845A7" w:rsidRPr="00202291" w14:paraId="1EED184C" w14:textId="77777777" w:rsidTr="00E0691A">
        <w:trPr>
          <w:trHeight w:val="1275"/>
        </w:trPr>
        <w:tc>
          <w:tcPr>
            <w:tcW w:w="266" w:type="pct"/>
            <w:tcBorders>
              <w:top w:val="nil"/>
              <w:left w:val="single" w:sz="8" w:space="0" w:color="auto"/>
              <w:bottom w:val="single" w:sz="8" w:space="0" w:color="auto"/>
              <w:right w:val="single" w:sz="8" w:space="0" w:color="auto"/>
            </w:tcBorders>
            <w:shd w:val="clear" w:color="auto" w:fill="auto"/>
            <w:vAlign w:val="center"/>
            <w:hideMark/>
          </w:tcPr>
          <w:p w14:paraId="105914A3" w14:textId="77777777" w:rsidR="006845A7" w:rsidRPr="00202291" w:rsidRDefault="006845A7"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No. </w:t>
            </w:r>
          </w:p>
        </w:tc>
        <w:tc>
          <w:tcPr>
            <w:tcW w:w="3059" w:type="pct"/>
            <w:tcBorders>
              <w:top w:val="nil"/>
              <w:left w:val="single" w:sz="4" w:space="0" w:color="auto"/>
              <w:bottom w:val="single" w:sz="8" w:space="0" w:color="auto"/>
              <w:right w:val="single" w:sz="8" w:space="0" w:color="auto"/>
            </w:tcBorders>
            <w:shd w:val="clear" w:color="auto" w:fill="auto"/>
            <w:vAlign w:val="center"/>
            <w:hideMark/>
          </w:tcPr>
          <w:p w14:paraId="447963A4" w14:textId="77777777" w:rsidR="006845A7" w:rsidRPr="00202291" w:rsidRDefault="006845A7"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DESCRIPCION  </w:t>
            </w:r>
          </w:p>
        </w:tc>
        <w:tc>
          <w:tcPr>
            <w:tcW w:w="585" w:type="pct"/>
            <w:tcBorders>
              <w:top w:val="nil"/>
              <w:left w:val="single" w:sz="4" w:space="0" w:color="auto"/>
              <w:bottom w:val="single" w:sz="8" w:space="0" w:color="auto"/>
              <w:right w:val="single" w:sz="8" w:space="0" w:color="auto"/>
            </w:tcBorders>
            <w:shd w:val="clear" w:color="auto" w:fill="auto"/>
            <w:vAlign w:val="center"/>
            <w:hideMark/>
          </w:tcPr>
          <w:p w14:paraId="7FF06DC8" w14:textId="77777777" w:rsidR="006845A7" w:rsidRPr="00202291" w:rsidRDefault="006845A7"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U </w:t>
            </w:r>
          </w:p>
        </w:tc>
        <w:tc>
          <w:tcPr>
            <w:tcW w:w="1090" w:type="pct"/>
            <w:tcBorders>
              <w:top w:val="nil"/>
              <w:left w:val="nil"/>
              <w:bottom w:val="single" w:sz="8" w:space="0" w:color="auto"/>
              <w:right w:val="single" w:sz="8" w:space="0" w:color="auto"/>
            </w:tcBorders>
            <w:shd w:val="clear" w:color="auto" w:fill="auto"/>
            <w:vAlign w:val="center"/>
            <w:hideMark/>
          </w:tcPr>
          <w:p w14:paraId="45B07E61" w14:textId="77777777" w:rsidR="006845A7" w:rsidRPr="00202291" w:rsidRDefault="006845A7" w:rsidP="00E0691A">
            <w:pPr>
              <w:jc w:val="center"/>
              <w:rPr>
                <w:rFonts w:ascii="Courier New" w:hAnsi="Courier New" w:cs="Courier New"/>
                <w:b/>
                <w:bCs/>
                <w:color w:val="333F4F"/>
                <w:lang w:eastAsia="es-SV"/>
              </w:rPr>
            </w:pPr>
            <w:r w:rsidRPr="00202291">
              <w:rPr>
                <w:rFonts w:ascii="Courier New" w:hAnsi="Courier New" w:cs="Courier New"/>
                <w:b/>
                <w:bCs/>
                <w:color w:val="333F4F"/>
                <w:lang w:eastAsia="es-SV"/>
              </w:rPr>
              <w:t xml:space="preserve"> PRECIO UNITARIO INCLUYE IVA (US$)  </w:t>
            </w:r>
          </w:p>
        </w:tc>
      </w:tr>
      <w:tr w:rsidR="006845A7" w:rsidRPr="00202291" w14:paraId="4F33217A" w14:textId="77777777" w:rsidTr="00E0691A">
        <w:trPr>
          <w:trHeight w:val="345"/>
        </w:trPr>
        <w:tc>
          <w:tcPr>
            <w:tcW w:w="266" w:type="pct"/>
            <w:tcBorders>
              <w:top w:val="nil"/>
              <w:left w:val="single" w:sz="8" w:space="0" w:color="auto"/>
              <w:bottom w:val="single" w:sz="8" w:space="0" w:color="auto"/>
              <w:right w:val="single" w:sz="4" w:space="0" w:color="auto"/>
            </w:tcBorders>
            <w:shd w:val="clear" w:color="000000" w:fill="333F4F"/>
            <w:vAlign w:val="center"/>
            <w:hideMark/>
          </w:tcPr>
          <w:p w14:paraId="08C9D2E9"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nil"/>
              <w:left w:val="nil"/>
              <w:bottom w:val="single" w:sz="8" w:space="0" w:color="auto"/>
              <w:right w:val="single" w:sz="8" w:space="0" w:color="auto"/>
            </w:tcBorders>
            <w:shd w:val="clear" w:color="000000" w:fill="333F4F"/>
            <w:vAlign w:val="center"/>
            <w:hideMark/>
          </w:tcPr>
          <w:p w14:paraId="41ACEA12"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CUBIERTAS DE TECHO  </w:t>
            </w:r>
          </w:p>
        </w:tc>
        <w:tc>
          <w:tcPr>
            <w:tcW w:w="585" w:type="pct"/>
            <w:tcBorders>
              <w:top w:val="nil"/>
              <w:left w:val="single" w:sz="4" w:space="0" w:color="auto"/>
              <w:bottom w:val="single" w:sz="8" w:space="0" w:color="auto"/>
              <w:right w:val="single" w:sz="8" w:space="0" w:color="auto"/>
            </w:tcBorders>
            <w:shd w:val="clear" w:color="000000" w:fill="333F4F"/>
            <w:vAlign w:val="center"/>
            <w:hideMark/>
          </w:tcPr>
          <w:p w14:paraId="219C7B93"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nil"/>
              <w:left w:val="single" w:sz="4" w:space="0" w:color="auto"/>
              <w:bottom w:val="single" w:sz="8" w:space="0" w:color="auto"/>
              <w:right w:val="single" w:sz="8" w:space="0" w:color="auto"/>
            </w:tcBorders>
            <w:shd w:val="clear" w:color="000000" w:fill="333F4F"/>
            <w:vAlign w:val="center"/>
            <w:hideMark/>
          </w:tcPr>
          <w:p w14:paraId="0B3D7160"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0CD93EAB" w14:textId="77777777" w:rsidTr="00E0691A">
        <w:trPr>
          <w:trHeight w:val="45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798289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235A694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 xml:space="preserve">Lámina superior pre pintada al horno, color blanco con 3 grecas y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 xml:space="preserve">Machimbrado con junta de neopreno para evitar puente térmico. Incluye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(En estructura de polín espacial), tornillería, desmontaje y desalojo de techo existente.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pintura general en estructura de techo existente, hechura de cepos.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5E85674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ED858F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211.91 </w:t>
            </w:r>
          </w:p>
        </w:tc>
      </w:tr>
      <w:tr w:rsidR="006845A7" w:rsidRPr="00202291" w14:paraId="62978798" w14:textId="77777777" w:rsidTr="00E0691A">
        <w:trPr>
          <w:trHeight w:val="216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545D82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w:t>
            </w:r>
          </w:p>
        </w:tc>
        <w:tc>
          <w:tcPr>
            <w:tcW w:w="3059" w:type="pct"/>
            <w:tcBorders>
              <w:top w:val="nil"/>
              <w:left w:val="nil"/>
              <w:bottom w:val="single" w:sz="4" w:space="0" w:color="auto"/>
              <w:right w:val="single" w:sz="4" w:space="0" w:color="auto"/>
            </w:tcBorders>
            <w:shd w:val="clear" w:color="auto" w:fill="auto"/>
            <w:vAlign w:val="center"/>
            <w:hideMark/>
          </w:tcPr>
          <w:p w14:paraId="6382F6B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techo con lámina aluminio zinc calibre 24. Incluye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585" w:type="pct"/>
            <w:tcBorders>
              <w:top w:val="nil"/>
              <w:left w:val="nil"/>
              <w:bottom w:val="single" w:sz="4" w:space="0" w:color="auto"/>
              <w:right w:val="single" w:sz="4" w:space="0" w:color="auto"/>
            </w:tcBorders>
            <w:shd w:val="clear" w:color="auto" w:fill="auto"/>
            <w:vAlign w:val="center"/>
            <w:hideMark/>
          </w:tcPr>
          <w:p w14:paraId="323F7F1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48FB0FB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90.44 </w:t>
            </w:r>
          </w:p>
        </w:tc>
      </w:tr>
      <w:tr w:rsidR="006845A7" w:rsidRPr="00202291" w14:paraId="2E6F3F5A" w14:textId="77777777" w:rsidTr="00E0691A">
        <w:trPr>
          <w:trHeight w:val="216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A39CC6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w:t>
            </w:r>
          </w:p>
        </w:tc>
        <w:tc>
          <w:tcPr>
            <w:tcW w:w="3059" w:type="pct"/>
            <w:tcBorders>
              <w:top w:val="nil"/>
              <w:left w:val="nil"/>
              <w:bottom w:val="single" w:sz="4" w:space="0" w:color="auto"/>
              <w:right w:val="single" w:sz="4" w:space="0" w:color="auto"/>
            </w:tcBorders>
            <w:shd w:val="clear" w:color="auto" w:fill="auto"/>
            <w:vAlign w:val="center"/>
            <w:hideMark/>
          </w:tcPr>
          <w:p w14:paraId="4664554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cubierta de techo con lámina de fibrocemento canal techo gris 10x6 mm, resistente a la intemperie y baja conductividad térmica. Incluye desmontaje y desalojo de lámina existente en mal estado, pines de sujeción a estructura metálica o tornillería según el caso, se deberá de colocar material bituminoso o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incluye pintura general en estructura de techo existente, hechura de cepos. </w:t>
            </w:r>
          </w:p>
        </w:tc>
        <w:tc>
          <w:tcPr>
            <w:tcW w:w="585" w:type="pct"/>
            <w:tcBorders>
              <w:top w:val="nil"/>
              <w:left w:val="nil"/>
              <w:bottom w:val="single" w:sz="4" w:space="0" w:color="auto"/>
              <w:right w:val="single" w:sz="4" w:space="0" w:color="auto"/>
            </w:tcBorders>
            <w:shd w:val="clear" w:color="auto" w:fill="auto"/>
            <w:vAlign w:val="center"/>
            <w:hideMark/>
          </w:tcPr>
          <w:p w14:paraId="1227686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CDDA77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81.41 </w:t>
            </w:r>
          </w:p>
        </w:tc>
      </w:tr>
      <w:tr w:rsidR="006845A7" w:rsidRPr="00202291" w14:paraId="02879738" w14:textId="77777777" w:rsidTr="00E0691A">
        <w:trPr>
          <w:trHeight w:val="40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CDE2A7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w:t>
            </w:r>
          </w:p>
        </w:tc>
        <w:tc>
          <w:tcPr>
            <w:tcW w:w="3059" w:type="pct"/>
            <w:tcBorders>
              <w:top w:val="nil"/>
              <w:left w:val="nil"/>
              <w:bottom w:val="single" w:sz="4" w:space="0" w:color="auto"/>
              <w:right w:val="single" w:sz="4" w:space="0" w:color="auto"/>
            </w:tcBorders>
            <w:shd w:val="clear" w:color="auto" w:fill="auto"/>
            <w:vAlign w:val="center"/>
            <w:hideMark/>
          </w:tcPr>
          <w:p w14:paraId="7210486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(estructura de polín espacial). Incluye instalación de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para sujeción de lámina, en polín espacial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585" w:type="pct"/>
            <w:tcBorders>
              <w:top w:val="nil"/>
              <w:left w:val="nil"/>
              <w:bottom w:val="single" w:sz="4" w:space="0" w:color="auto"/>
              <w:right w:val="single" w:sz="4" w:space="0" w:color="auto"/>
            </w:tcBorders>
            <w:shd w:val="clear" w:color="auto" w:fill="auto"/>
            <w:vAlign w:val="center"/>
            <w:hideMark/>
          </w:tcPr>
          <w:p w14:paraId="75B7BA7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47A4A7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104.61 </w:t>
            </w:r>
          </w:p>
        </w:tc>
      </w:tr>
      <w:tr w:rsidR="006845A7" w:rsidRPr="00202291" w14:paraId="5ED4E56E" w14:textId="77777777" w:rsidTr="00E0691A">
        <w:trPr>
          <w:trHeight w:val="32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6C0E69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w:t>
            </w:r>
          </w:p>
        </w:tc>
        <w:tc>
          <w:tcPr>
            <w:tcW w:w="3059" w:type="pct"/>
            <w:tcBorders>
              <w:top w:val="nil"/>
              <w:left w:val="nil"/>
              <w:bottom w:val="single" w:sz="4" w:space="0" w:color="auto"/>
              <w:right w:val="single" w:sz="4" w:space="0" w:color="auto"/>
            </w:tcBorders>
            <w:shd w:val="clear" w:color="auto" w:fill="auto"/>
            <w:vAlign w:val="center"/>
            <w:hideMark/>
          </w:tcPr>
          <w:p w14:paraId="515BA90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incluye estructura de polín C de 4",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585" w:type="pct"/>
            <w:tcBorders>
              <w:top w:val="nil"/>
              <w:left w:val="nil"/>
              <w:bottom w:val="single" w:sz="4" w:space="0" w:color="auto"/>
              <w:right w:val="single" w:sz="4" w:space="0" w:color="auto"/>
            </w:tcBorders>
            <w:shd w:val="clear" w:color="auto" w:fill="auto"/>
            <w:vAlign w:val="center"/>
            <w:hideMark/>
          </w:tcPr>
          <w:p w14:paraId="4470E89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A9770F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124.88 </w:t>
            </w:r>
          </w:p>
        </w:tc>
      </w:tr>
      <w:tr w:rsidR="006845A7" w:rsidRPr="00202291" w14:paraId="27E0C31E"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8728DE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w:t>
            </w:r>
          </w:p>
        </w:tc>
        <w:tc>
          <w:tcPr>
            <w:tcW w:w="3059" w:type="pct"/>
            <w:tcBorders>
              <w:top w:val="nil"/>
              <w:left w:val="nil"/>
              <w:bottom w:val="single" w:sz="4" w:space="0" w:color="auto"/>
              <w:right w:val="single" w:sz="4" w:space="0" w:color="auto"/>
            </w:tcBorders>
            <w:shd w:val="clear" w:color="auto" w:fill="auto"/>
            <w:vAlign w:val="center"/>
            <w:hideMark/>
          </w:tcPr>
          <w:p w14:paraId="4DBB4BD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cubierta de techo con sellos de material bituminoso o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a base de agua en </w:t>
            </w:r>
            <w:proofErr w:type="gramStart"/>
            <w:r w:rsidRPr="00202291">
              <w:rPr>
                <w:rFonts w:ascii="Courier New" w:hAnsi="Courier New" w:cs="Courier New"/>
                <w:color w:val="333F4F"/>
                <w:lang w:eastAsia="es-SV"/>
              </w:rPr>
              <w:t>tramos  o</w:t>
            </w:r>
            <w:proofErr w:type="gramEnd"/>
            <w:r w:rsidRPr="00202291">
              <w:rPr>
                <w:rFonts w:ascii="Courier New" w:hAnsi="Courier New" w:cs="Courier New"/>
                <w:color w:val="333F4F"/>
                <w:lang w:eastAsia="es-SV"/>
              </w:rPr>
              <w:t xml:space="preserve"> tornillos de soporte, reparaciones con cinta tapa goteras.</w:t>
            </w:r>
          </w:p>
        </w:tc>
        <w:tc>
          <w:tcPr>
            <w:tcW w:w="585" w:type="pct"/>
            <w:tcBorders>
              <w:top w:val="nil"/>
              <w:left w:val="nil"/>
              <w:bottom w:val="single" w:sz="4" w:space="0" w:color="auto"/>
              <w:right w:val="single" w:sz="4" w:space="0" w:color="auto"/>
            </w:tcBorders>
            <w:shd w:val="clear" w:color="auto" w:fill="auto"/>
            <w:vAlign w:val="center"/>
            <w:hideMark/>
          </w:tcPr>
          <w:p w14:paraId="255A087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A02C8D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23.33 </w:t>
            </w:r>
          </w:p>
        </w:tc>
      </w:tr>
      <w:tr w:rsidR="006845A7" w:rsidRPr="00202291" w14:paraId="4633BFF0"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4AA20E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w:t>
            </w:r>
          </w:p>
        </w:tc>
        <w:tc>
          <w:tcPr>
            <w:tcW w:w="3059" w:type="pct"/>
            <w:tcBorders>
              <w:top w:val="nil"/>
              <w:left w:val="nil"/>
              <w:bottom w:val="single" w:sz="4" w:space="0" w:color="auto"/>
              <w:right w:val="single" w:sz="4" w:space="0" w:color="auto"/>
            </w:tcBorders>
            <w:shd w:val="clear" w:color="auto" w:fill="auto"/>
            <w:vAlign w:val="center"/>
            <w:hideMark/>
          </w:tcPr>
          <w:p w14:paraId="3DBD10F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platina de 1/8 "x 1 1/2</w:t>
            </w:r>
            <w:proofErr w:type="gramStart"/>
            <w:r w:rsidRPr="00202291">
              <w:rPr>
                <w:rFonts w:ascii="Courier New" w:hAnsi="Courier New" w:cs="Courier New"/>
                <w:color w:val="333F4F"/>
                <w:lang w:eastAsia="es-SV"/>
              </w:rPr>
              <w:t>"  en</w:t>
            </w:r>
            <w:proofErr w:type="gramEnd"/>
            <w:r w:rsidRPr="00202291">
              <w:rPr>
                <w:rFonts w:ascii="Courier New" w:hAnsi="Courier New" w:cs="Courier New"/>
                <w:color w:val="333F4F"/>
                <w:lang w:eastAsia="es-SV"/>
              </w:rPr>
              <w:t xml:space="preserve"> polín espacial para fijación de lámina, cubierta de techo con lámina galvanizada o lámina panel de techo. Cuando se visualice óxido en la estructura se considerarán los trabajos de limpieza, lijado, dos manos de anticorrosivo y una mano de acabado final.</w:t>
            </w:r>
          </w:p>
        </w:tc>
        <w:tc>
          <w:tcPr>
            <w:tcW w:w="585" w:type="pct"/>
            <w:tcBorders>
              <w:top w:val="nil"/>
              <w:left w:val="nil"/>
              <w:bottom w:val="single" w:sz="4" w:space="0" w:color="auto"/>
              <w:right w:val="single" w:sz="4" w:space="0" w:color="auto"/>
            </w:tcBorders>
            <w:shd w:val="clear" w:color="auto" w:fill="auto"/>
            <w:vAlign w:val="center"/>
            <w:hideMark/>
          </w:tcPr>
          <w:p w14:paraId="193FAAE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3A8CCA2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25.66 </w:t>
            </w:r>
          </w:p>
        </w:tc>
      </w:tr>
      <w:tr w:rsidR="006845A7" w:rsidRPr="00202291" w14:paraId="656EB5D4"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A57338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w:t>
            </w:r>
          </w:p>
        </w:tc>
        <w:tc>
          <w:tcPr>
            <w:tcW w:w="3059" w:type="pct"/>
            <w:tcBorders>
              <w:top w:val="nil"/>
              <w:left w:val="nil"/>
              <w:bottom w:val="single" w:sz="4" w:space="0" w:color="auto"/>
              <w:right w:val="single" w:sz="4" w:space="0" w:color="auto"/>
            </w:tcBorders>
            <w:shd w:val="clear" w:color="auto" w:fill="auto"/>
            <w:vAlign w:val="center"/>
            <w:hideMark/>
          </w:tcPr>
          <w:p w14:paraId="0E5FA32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Sustitución de polines para estructura de soporte de techo con Polín C de 4" Chapa 14 considerar dos manos de anticorrosivo y una mano de acabado final, además del desmontaje y desalojo de los sobrantes. Incluye conexión a refuerzo de pared existente.</w:t>
            </w:r>
          </w:p>
        </w:tc>
        <w:tc>
          <w:tcPr>
            <w:tcW w:w="585" w:type="pct"/>
            <w:tcBorders>
              <w:top w:val="nil"/>
              <w:left w:val="nil"/>
              <w:bottom w:val="single" w:sz="4" w:space="0" w:color="auto"/>
              <w:right w:val="single" w:sz="4" w:space="0" w:color="auto"/>
            </w:tcBorders>
            <w:shd w:val="clear" w:color="auto" w:fill="auto"/>
            <w:vAlign w:val="center"/>
            <w:hideMark/>
          </w:tcPr>
          <w:p w14:paraId="0601AC2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935865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45.11 </w:t>
            </w:r>
          </w:p>
        </w:tc>
      </w:tr>
      <w:tr w:rsidR="006845A7" w:rsidRPr="00202291" w14:paraId="17214CC5"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3426F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w:t>
            </w:r>
          </w:p>
        </w:tc>
        <w:tc>
          <w:tcPr>
            <w:tcW w:w="3059" w:type="pct"/>
            <w:tcBorders>
              <w:top w:val="nil"/>
              <w:left w:val="nil"/>
              <w:bottom w:val="single" w:sz="4" w:space="0" w:color="auto"/>
              <w:right w:val="single" w:sz="4" w:space="0" w:color="auto"/>
            </w:tcBorders>
            <w:shd w:val="clear" w:color="auto" w:fill="auto"/>
            <w:vAlign w:val="center"/>
            <w:hideMark/>
          </w:tcPr>
          <w:p w14:paraId="06AE8BD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ángulo de 2 1/2" x 1/4" para apoyo de polines, incluye elementos de sujeción anclados con </w:t>
            </w:r>
            <w:proofErr w:type="spellStart"/>
            <w:r w:rsidRPr="00202291">
              <w:rPr>
                <w:rFonts w:ascii="Courier New" w:hAnsi="Courier New" w:cs="Courier New"/>
                <w:color w:val="333F4F"/>
                <w:lang w:eastAsia="es-SV"/>
              </w:rPr>
              <w:t>epoxico</w:t>
            </w:r>
            <w:proofErr w:type="spellEnd"/>
            <w:r w:rsidRPr="00202291">
              <w:rPr>
                <w:rFonts w:ascii="Courier New" w:hAnsi="Courier New" w:cs="Courier New"/>
                <w:color w:val="333F4F"/>
                <w:lang w:eastAsia="es-SV"/>
              </w:rPr>
              <w:t xml:space="preserve"> en estructura existente. Incluye 2 manos de pintura anticorrosiva de diferente color y una de esmalte.</w:t>
            </w:r>
          </w:p>
        </w:tc>
        <w:tc>
          <w:tcPr>
            <w:tcW w:w="585" w:type="pct"/>
            <w:tcBorders>
              <w:top w:val="nil"/>
              <w:left w:val="nil"/>
              <w:bottom w:val="single" w:sz="4" w:space="0" w:color="auto"/>
              <w:right w:val="single" w:sz="4" w:space="0" w:color="auto"/>
            </w:tcBorders>
            <w:shd w:val="clear" w:color="auto" w:fill="auto"/>
            <w:vAlign w:val="center"/>
            <w:hideMark/>
          </w:tcPr>
          <w:p w14:paraId="7137E08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7AD1C3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39.65 </w:t>
            </w:r>
          </w:p>
        </w:tc>
      </w:tr>
      <w:tr w:rsidR="006845A7" w:rsidRPr="00202291" w14:paraId="5587857C"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38AD7A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10</w:t>
            </w:r>
          </w:p>
        </w:tc>
        <w:tc>
          <w:tcPr>
            <w:tcW w:w="3059" w:type="pct"/>
            <w:tcBorders>
              <w:top w:val="nil"/>
              <w:left w:val="nil"/>
              <w:bottom w:val="single" w:sz="4" w:space="0" w:color="auto"/>
              <w:right w:val="single" w:sz="4" w:space="0" w:color="auto"/>
            </w:tcBorders>
            <w:shd w:val="clear" w:color="auto" w:fill="auto"/>
            <w:vAlign w:val="center"/>
            <w:hideMark/>
          </w:tcPr>
          <w:p w14:paraId="3080742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para aluminio y zinc. Calibre 26</w:t>
            </w:r>
          </w:p>
        </w:tc>
        <w:tc>
          <w:tcPr>
            <w:tcW w:w="585" w:type="pct"/>
            <w:tcBorders>
              <w:top w:val="nil"/>
              <w:left w:val="nil"/>
              <w:bottom w:val="single" w:sz="4" w:space="0" w:color="auto"/>
              <w:right w:val="single" w:sz="4" w:space="0" w:color="auto"/>
            </w:tcBorders>
            <w:shd w:val="clear" w:color="auto" w:fill="auto"/>
            <w:vAlign w:val="center"/>
            <w:hideMark/>
          </w:tcPr>
          <w:p w14:paraId="4AF46BC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1DD6D3C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28.73 </w:t>
            </w:r>
          </w:p>
        </w:tc>
      </w:tr>
      <w:tr w:rsidR="006845A7" w:rsidRPr="00202291" w14:paraId="1C3C849D"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B18BA1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w:t>
            </w:r>
          </w:p>
        </w:tc>
        <w:tc>
          <w:tcPr>
            <w:tcW w:w="3059" w:type="pct"/>
            <w:tcBorders>
              <w:top w:val="nil"/>
              <w:left w:val="nil"/>
              <w:bottom w:val="single" w:sz="4" w:space="0" w:color="auto"/>
              <w:right w:val="single" w:sz="4" w:space="0" w:color="auto"/>
            </w:tcBorders>
            <w:shd w:val="clear" w:color="auto" w:fill="auto"/>
            <w:vAlign w:val="center"/>
            <w:hideMark/>
          </w:tcPr>
          <w:p w14:paraId="0EA8E31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de lámina de fibrocemento 6mm.</w:t>
            </w:r>
          </w:p>
        </w:tc>
        <w:tc>
          <w:tcPr>
            <w:tcW w:w="585" w:type="pct"/>
            <w:tcBorders>
              <w:top w:val="nil"/>
              <w:left w:val="nil"/>
              <w:bottom w:val="single" w:sz="4" w:space="0" w:color="auto"/>
              <w:right w:val="single" w:sz="4" w:space="0" w:color="auto"/>
            </w:tcBorders>
            <w:shd w:val="clear" w:color="auto" w:fill="auto"/>
            <w:vAlign w:val="center"/>
            <w:hideMark/>
          </w:tcPr>
          <w:p w14:paraId="001CF38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1B7336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41.37 </w:t>
            </w:r>
          </w:p>
        </w:tc>
      </w:tr>
      <w:tr w:rsidR="006845A7" w:rsidRPr="00202291" w14:paraId="6EA8D4C1"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8B83CB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w:t>
            </w:r>
          </w:p>
        </w:tc>
        <w:tc>
          <w:tcPr>
            <w:tcW w:w="3059" w:type="pct"/>
            <w:tcBorders>
              <w:top w:val="nil"/>
              <w:left w:val="nil"/>
              <w:bottom w:val="single" w:sz="4" w:space="0" w:color="auto"/>
              <w:right w:val="single" w:sz="4" w:space="0" w:color="auto"/>
            </w:tcBorders>
            <w:shd w:val="clear" w:color="auto" w:fill="auto"/>
            <w:vAlign w:val="center"/>
            <w:hideMark/>
          </w:tcPr>
          <w:p w14:paraId="2EFF50B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02291">
              <w:rPr>
                <w:rFonts w:ascii="Courier New" w:hAnsi="Courier New" w:cs="Courier New"/>
                <w:color w:val="333F4F"/>
                <w:lang w:eastAsia="es-SV"/>
              </w:rPr>
              <w:t>galvite</w:t>
            </w:r>
            <w:proofErr w:type="spellEnd"/>
            <w:r w:rsidRPr="00202291">
              <w:rPr>
                <w:rFonts w:ascii="Courier New" w:hAnsi="Courier New" w:cs="Courier New"/>
                <w:color w:val="333F4F"/>
                <w:lang w:eastAsia="es-SV"/>
              </w:rPr>
              <w:t xml:space="preserve"> y dos manos de pintura esmalte.</w:t>
            </w:r>
          </w:p>
        </w:tc>
        <w:tc>
          <w:tcPr>
            <w:tcW w:w="585" w:type="pct"/>
            <w:tcBorders>
              <w:top w:val="nil"/>
              <w:left w:val="nil"/>
              <w:bottom w:val="single" w:sz="4" w:space="0" w:color="auto"/>
              <w:right w:val="single" w:sz="4" w:space="0" w:color="auto"/>
            </w:tcBorders>
            <w:shd w:val="clear" w:color="auto" w:fill="auto"/>
            <w:vAlign w:val="center"/>
            <w:hideMark/>
          </w:tcPr>
          <w:p w14:paraId="13C75FF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62B902A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74.68 </w:t>
            </w:r>
          </w:p>
        </w:tc>
      </w:tr>
      <w:tr w:rsidR="006845A7" w:rsidRPr="00202291" w14:paraId="05AD94F9" w14:textId="77777777" w:rsidTr="00E0691A">
        <w:trPr>
          <w:trHeight w:val="136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DF6E08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w:t>
            </w:r>
          </w:p>
        </w:tc>
        <w:tc>
          <w:tcPr>
            <w:tcW w:w="3059" w:type="pct"/>
            <w:tcBorders>
              <w:top w:val="nil"/>
              <w:left w:val="nil"/>
              <w:bottom w:val="single" w:sz="4" w:space="0" w:color="auto"/>
              <w:right w:val="single" w:sz="4" w:space="0" w:color="auto"/>
            </w:tcBorders>
            <w:shd w:val="clear" w:color="auto" w:fill="auto"/>
            <w:vAlign w:val="center"/>
            <w:hideMark/>
          </w:tcPr>
          <w:p w14:paraId="630FA06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aislante térmico de aluminio de baja emitancia con núcleo de espuma de polietileno +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blanco con protección a rayos ultravioleta. 10 mm de espesor bajo lámina de aluminio zinc, incluye elementos de sujeción.</w:t>
            </w:r>
          </w:p>
        </w:tc>
        <w:tc>
          <w:tcPr>
            <w:tcW w:w="585" w:type="pct"/>
            <w:tcBorders>
              <w:top w:val="nil"/>
              <w:left w:val="nil"/>
              <w:bottom w:val="single" w:sz="4" w:space="0" w:color="auto"/>
              <w:right w:val="single" w:sz="4" w:space="0" w:color="auto"/>
            </w:tcBorders>
            <w:shd w:val="clear" w:color="auto" w:fill="auto"/>
            <w:vAlign w:val="center"/>
            <w:hideMark/>
          </w:tcPr>
          <w:p w14:paraId="6988C28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E9C1A6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37.17 </w:t>
            </w:r>
          </w:p>
        </w:tc>
      </w:tr>
      <w:tr w:rsidR="006845A7" w:rsidRPr="00202291" w14:paraId="1602EF92"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F38C6BB"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702CEF90"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DRENAJES DE AGUAS LLUVIAS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6EF5C6E"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7B997D8"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488A2EC5" w14:textId="77777777" w:rsidTr="00E0691A">
        <w:trPr>
          <w:trHeight w:val="135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9AD6D1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5D3DBB0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100 PSI. Sujetados con cinchos de platina de 1/8"x1", fijados con tornillo goloso de 2"x10 y anclas plásticas. Incluye tubería subterránea a cajas de aguas lluvias en cancha y patio. Incluir accesorios.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243DE36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754A902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102.66 </w:t>
            </w:r>
          </w:p>
        </w:tc>
      </w:tr>
      <w:tr w:rsidR="006845A7" w:rsidRPr="00202291" w14:paraId="3B1632AE"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831115B"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15</w:t>
            </w:r>
          </w:p>
        </w:tc>
        <w:tc>
          <w:tcPr>
            <w:tcW w:w="3059" w:type="pct"/>
            <w:tcBorders>
              <w:top w:val="nil"/>
              <w:left w:val="nil"/>
              <w:bottom w:val="single" w:sz="4" w:space="0" w:color="auto"/>
              <w:right w:val="single" w:sz="4" w:space="0" w:color="auto"/>
            </w:tcBorders>
            <w:shd w:val="clear" w:color="auto" w:fill="auto"/>
            <w:vAlign w:val="center"/>
            <w:hideMark/>
          </w:tcPr>
          <w:p w14:paraId="0D73CF7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Incluir accesorios.</w:t>
            </w:r>
          </w:p>
        </w:tc>
        <w:tc>
          <w:tcPr>
            <w:tcW w:w="585" w:type="pct"/>
            <w:tcBorders>
              <w:top w:val="nil"/>
              <w:left w:val="nil"/>
              <w:bottom w:val="single" w:sz="4" w:space="0" w:color="auto"/>
              <w:right w:val="single" w:sz="4" w:space="0" w:color="auto"/>
            </w:tcBorders>
            <w:shd w:val="clear" w:color="auto" w:fill="auto"/>
            <w:vAlign w:val="center"/>
            <w:hideMark/>
          </w:tcPr>
          <w:p w14:paraId="2EE9CD7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5A7AFBA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65.51 </w:t>
            </w:r>
          </w:p>
        </w:tc>
      </w:tr>
      <w:tr w:rsidR="006845A7" w:rsidRPr="00202291" w14:paraId="13E666CA"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DA309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w:t>
            </w:r>
          </w:p>
        </w:tc>
        <w:tc>
          <w:tcPr>
            <w:tcW w:w="3059" w:type="pct"/>
            <w:tcBorders>
              <w:top w:val="nil"/>
              <w:left w:val="nil"/>
              <w:bottom w:val="single" w:sz="4" w:space="0" w:color="auto"/>
              <w:right w:val="single" w:sz="4" w:space="0" w:color="auto"/>
            </w:tcBorders>
            <w:shd w:val="clear" w:color="auto" w:fill="auto"/>
            <w:vAlign w:val="center"/>
            <w:hideMark/>
          </w:tcPr>
          <w:p w14:paraId="52AA170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6", 100 PSI. Sujetados con cinchos de platina de 1/8"x1", fijados con tornillo goloso de 2"x10 y anclas plásticas. Incluye tubería subterránea a cajas de aguas lluvias en cancha y patio. Incluir accesorios.</w:t>
            </w:r>
          </w:p>
        </w:tc>
        <w:tc>
          <w:tcPr>
            <w:tcW w:w="585" w:type="pct"/>
            <w:tcBorders>
              <w:top w:val="nil"/>
              <w:left w:val="nil"/>
              <w:bottom w:val="single" w:sz="4" w:space="0" w:color="auto"/>
              <w:right w:val="single" w:sz="4" w:space="0" w:color="auto"/>
            </w:tcBorders>
            <w:shd w:val="clear" w:color="auto" w:fill="auto"/>
            <w:vAlign w:val="center"/>
            <w:hideMark/>
          </w:tcPr>
          <w:p w14:paraId="62438D1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548881B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133.15 </w:t>
            </w:r>
          </w:p>
        </w:tc>
      </w:tr>
      <w:tr w:rsidR="006845A7" w:rsidRPr="00202291" w14:paraId="46A02306"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902042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w:t>
            </w:r>
          </w:p>
        </w:tc>
        <w:tc>
          <w:tcPr>
            <w:tcW w:w="3059" w:type="pct"/>
            <w:tcBorders>
              <w:top w:val="nil"/>
              <w:left w:val="nil"/>
              <w:bottom w:val="single" w:sz="4" w:space="0" w:color="auto"/>
              <w:right w:val="single" w:sz="4" w:space="0" w:color="auto"/>
            </w:tcBorders>
            <w:shd w:val="clear" w:color="auto" w:fill="auto"/>
            <w:vAlign w:val="center"/>
            <w:hideMark/>
          </w:tcPr>
          <w:p w14:paraId="2D667C4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4” 80 psi, incluye accesorios para acople y conexiones, excavación, compactación. </w:t>
            </w:r>
          </w:p>
        </w:tc>
        <w:tc>
          <w:tcPr>
            <w:tcW w:w="585" w:type="pct"/>
            <w:tcBorders>
              <w:top w:val="nil"/>
              <w:left w:val="nil"/>
              <w:bottom w:val="single" w:sz="4" w:space="0" w:color="auto"/>
              <w:right w:val="single" w:sz="4" w:space="0" w:color="auto"/>
            </w:tcBorders>
            <w:shd w:val="clear" w:color="auto" w:fill="auto"/>
            <w:vAlign w:val="center"/>
            <w:hideMark/>
          </w:tcPr>
          <w:p w14:paraId="4FB9778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192BF69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65.42 </w:t>
            </w:r>
          </w:p>
        </w:tc>
      </w:tr>
      <w:tr w:rsidR="006845A7" w:rsidRPr="00202291" w14:paraId="29B98CFC"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86C760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w:t>
            </w:r>
          </w:p>
        </w:tc>
        <w:tc>
          <w:tcPr>
            <w:tcW w:w="3059" w:type="pct"/>
            <w:tcBorders>
              <w:top w:val="nil"/>
              <w:left w:val="nil"/>
              <w:bottom w:val="single" w:sz="4" w:space="0" w:color="auto"/>
              <w:right w:val="single" w:sz="4" w:space="0" w:color="auto"/>
            </w:tcBorders>
            <w:shd w:val="clear" w:color="auto" w:fill="auto"/>
            <w:vAlign w:val="center"/>
            <w:hideMark/>
          </w:tcPr>
          <w:p w14:paraId="43F96E2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6” 100 psi, incluye accesorios para acople y conexiones, excavación, compactación. </w:t>
            </w:r>
          </w:p>
        </w:tc>
        <w:tc>
          <w:tcPr>
            <w:tcW w:w="585" w:type="pct"/>
            <w:tcBorders>
              <w:top w:val="nil"/>
              <w:left w:val="nil"/>
              <w:bottom w:val="single" w:sz="4" w:space="0" w:color="auto"/>
              <w:right w:val="single" w:sz="4" w:space="0" w:color="auto"/>
            </w:tcBorders>
            <w:shd w:val="clear" w:color="auto" w:fill="auto"/>
            <w:vAlign w:val="center"/>
            <w:hideMark/>
          </w:tcPr>
          <w:p w14:paraId="5304503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6786640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103.62 </w:t>
            </w:r>
          </w:p>
        </w:tc>
      </w:tr>
      <w:tr w:rsidR="006845A7" w:rsidRPr="00202291" w14:paraId="5D8D07F0"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E626AD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w:t>
            </w:r>
          </w:p>
        </w:tc>
        <w:tc>
          <w:tcPr>
            <w:tcW w:w="3059" w:type="pct"/>
            <w:tcBorders>
              <w:top w:val="nil"/>
              <w:left w:val="nil"/>
              <w:bottom w:val="single" w:sz="4" w:space="0" w:color="auto"/>
              <w:right w:val="single" w:sz="4" w:space="0" w:color="auto"/>
            </w:tcBorders>
            <w:shd w:val="clear" w:color="auto" w:fill="auto"/>
            <w:vAlign w:val="center"/>
            <w:hideMark/>
          </w:tcPr>
          <w:p w14:paraId="30A9F5B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8", 125 PSI (Incluye Accesorios, excavación, y compactación de suelo existente)</w:t>
            </w:r>
          </w:p>
        </w:tc>
        <w:tc>
          <w:tcPr>
            <w:tcW w:w="585" w:type="pct"/>
            <w:tcBorders>
              <w:top w:val="nil"/>
              <w:left w:val="nil"/>
              <w:bottom w:val="single" w:sz="4" w:space="0" w:color="auto"/>
              <w:right w:val="single" w:sz="4" w:space="0" w:color="auto"/>
            </w:tcBorders>
            <w:shd w:val="clear" w:color="auto" w:fill="auto"/>
            <w:vAlign w:val="center"/>
            <w:hideMark/>
          </w:tcPr>
          <w:p w14:paraId="0344B3D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DB32B3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163.74 </w:t>
            </w:r>
          </w:p>
        </w:tc>
      </w:tr>
      <w:tr w:rsidR="006845A7" w:rsidRPr="00202291" w14:paraId="7F18B410"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6766CD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w:t>
            </w:r>
          </w:p>
        </w:tc>
        <w:tc>
          <w:tcPr>
            <w:tcW w:w="3059" w:type="pct"/>
            <w:tcBorders>
              <w:top w:val="nil"/>
              <w:left w:val="nil"/>
              <w:bottom w:val="single" w:sz="4" w:space="0" w:color="auto"/>
              <w:right w:val="single" w:sz="4" w:space="0" w:color="auto"/>
            </w:tcBorders>
            <w:shd w:val="clear" w:color="auto" w:fill="auto"/>
            <w:vAlign w:val="center"/>
            <w:hideMark/>
          </w:tcPr>
          <w:p w14:paraId="08392D4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10", 125 PSI (Incluye Accesorios, excavación, y compactación de suelo existente)</w:t>
            </w:r>
          </w:p>
        </w:tc>
        <w:tc>
          <w:tcPr>
            <w:tcW w:w="585" w:type="pct"/>
            <w:tcBorders>
              <w:top w:val="nil"/>
              <w:left w:val="nil"/>
              <w:bottom w:val="single" w:sz="4" w:space="0" w:color="auto"/>
              <w:right w:val="single" w:sz="4" w:space="0" w:color="auto"/>
            </w:tcBorders>
            <w:shd w:val="clear" w:color="auto" w:fill="auto"/>
            <w:vAlign w:val="center"/>
            <w:hideMark/>
          </w:tcPr>
          <w:p w14:paraId="1489A0E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EEDAD2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237.52 </w:t>
            </w:r>
          </w:p>
        </w:tc>
      </w:tr>
      <w:tr w:rsidR="006845A7" w:rsidRPr="00202291" w14:paraId="7DA0E80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1C0D69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w:t>
            </w:r>
          </w:p>
        </w:tc>
        <w:tc>
          <w:tcPr>
            <w:tcW w:w="3059" w:type="pct"/>
            <w:tcBorders>
              <w:top w:val="nil"/>
              <w:left w:val="nil"/>
              <w:bottom w:val="single" w:sz="4" w:space="0" w:color="auto"/>
              <w:right w:val="single" w:sz="4" w:space="0" w:color="auto"/>
            </w:tcBorders>
            <w:shd w:val="clear" w:color="auto" w:fill="auto"/>
            <w:vAlign w:val="center"/>
            <w:hideMark/>
          </w:tcPr>
          <w:p w14:paraId="0DF5B77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12", 125 PSI (Incluye Accesorios, excavación, y compactación de suelo existente)</w:t>
            </w:r>
          </w:p>
        </w:tc>
        <w:tc>
          <w:tcPr>
            <w:tcW w:w="585" w:type="pct"/>
            <w:tcBorders>
              <w:top w:val="nil"/>
              <w:left w:val="nil"/>
              <w:bottom w:val="single" w:sz="4" w:space="0" w:color="auto"/>
              <w:right w:val="single" w:sz="4" w:space="0" w:color="auto"/>
            </w:tcBorders>
            <w:shd w:val="clear" w:color="auto" w:fill="auto"/>
            <w:vAlign w:val="center"/>
            <w:hideMark/>
          </w:tcPr>
          <w:p w14:paraId="268C7B9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66E398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315.70 </w:t>
            </w:r>
          </w:p>
        </w:tc>
      </w:tr>
      <w:tr w:rsidR="006845A7" w:rsidRPr="00202291" w14:paraId="3BF742C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0F2FAA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22</w:t>
            </w:r>
          </w:p>
        </w:tc>
        <w:tc>
          <w:tcPr>
            <w:tcW w:w="3059" w:type="pct"/>
            <w:tcBorders>
              <w:top w:val="nil"/>
              <w:left w:val="nil"/>
              <w:bottom w:val="single" w:sz="4" w:space="0" w:color="auto"/>
              <w:right w:val="single" w:sz="4" w:space="0" w:color="auto"/>
            </w:tcBorders>
            <w:shd w:val="clear" w:color="auto" w:fill="auto"/>
            <w:vAlign w:val="center"/>
            <w:hideMark/>
          </w:tcPr>
          <w:p w14:paraId="248616C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15", 125 PSI (Incluye Accesorios, excavación, y compactación de suelo existente)</w:t>
            </w:r>
          </w:p>
        </w:tc>
        <w:tc>
          <w:tcPr>
            <w:tcW w:w="585" w:type="pct"/>
            <w:tcBorders>
              <w:top w:val="nil"/>
              <w:left w:val="nil"/>
              <w:bottom w:val="single" w:sz="4" w:space="0" w:color="auto"/>
              <w:right w:val="single" w:sz="4" w:space="0" w:color="auto"/>
            </w:tcBorders>
            <w:shd w:val="clear" w:color="auto" w:fill="auto"/>
            <w:vAlign w:val="center"/>
            <w:hideMark/>
          </w:tcPr>
          <w:p w14:paraId="4725C3A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ECF26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345.23 </w:t>
            </w:r>
          </w:p>
        </w:tc>
      </w:tr>
      <w:tr w:rsidR="006845A7" w:rsidRPr="00202291" w14:paraId="187F6872"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7CA280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w:t>
            </w:r>
          </w:p>
        </w:tc>
        <w:tc>
          <w:tcPr>
            <w:tcW w:w="3059" w:type="pct"/>
            <w:tcBorders>
              <w:top w:val="nil"/>
              <w:left w:val="nil"/>
              <w:bottom w:val="single" w:sz="4" w:space="0" w:color="auto"/>
              <w:right w:val="single" w:sz="4" w:space="0" w:color="auto"/>
            </w:tcBorders>
            <w:shd w:val="clear" w:color="auto" w:fill="auto"/>
            <w:vAlign w:val="center"/>
            <w:hideMark/>
          </w:tcPr>
          <w:p w14:paraId="416F97C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Pozo de aguas lluvias de ladrillo de obra broquel según detalle, especificaciones técnicas, y normas vigentes.</w:t>
            </w:r>
          </w:p>
        </w:tc>
        <w:tc>
          <w:tcPr>
            <w:tcW w:w="585" w:type="pct"/>
            <w:tcBorders>
              <w:top w:val="nil"/>
              <w:left w:val="nil"/>
              <w:bottom w:val="single" w:sz="4" w:space="0" w:color="auto"/>
              <w:right w:val="single" w:sz="4" w:space="0" w:color="auto"/>
            </w:tcBorders>
            <w:shd w:val="clear" w:color="auto" w:fill="auto"/>
            <w:vAlign w:val="center"/>
            <w:hideMark/>
          </w:tcPr>
          <w:p w14:paraId="711E55F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33D549D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2,980.35 </w:t>
            </w:r>
          </w:p>
        </w:tc>
      </w:tr>
      <w:tr w:rsidR="006845A7" w:rsidRPr="00202291" w14:paraId="370C9358"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AD6A9F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w:t>
            </w:r>
          </w:p>
        </w:tc>
        <w:tc>
          <w:tcPr>
            <w:tcW w:w="3059" w:type="pct"/>
            <w:tcBorders>
              <w:top w:val="nil"/>
              <w:left w:val="nil"/>
              <w:bottom w:val="single" w:sz="4" w:space="0" w:color="auto"/>
              <w:right w:val="single" w:sz="4" w:space="0" w:color="auto"/>
            </w:tcBorders>
            <w:shd w:val="clear" w:color="auto" w:fill="auto"/>
            <w:vAlign w:val="center"/>
            <w:hideMark/>
          </w:tcPr>
          <w:p w14:paraId="4844412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colocación de botaguas de lámina galvanizada calibre 26, para la sujeción deberá de realizarse un corte transversal para introducir al menos 1cm la lámina, además de la aplicación de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w:t>
            </w:r>
          </w:p>
        </w:tc>
        <w:tc>
          <w:tcPr>
            <w:tcW w:w="585" w:type="pct"/>
            <w:tcBorders>
              <w:top w:val="nil"/>
              <w:left w:val="nil"/>
              <w:bottom w:val="single" w:sz="4" w:space="0" w:color="auto"/>
              <w:right w:val="single" w:sz="4" w:space="0" w:color="auto"/>
            </w:tcBorders>
            <w:shd w:val="clear" w:color="auto" w:fill="auto"/>
            <w:vAlign w:val="center"/>
            <w:hideMark/>
          </w:tcPr>
          <w:p w14:paraId="7D85355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A5C03D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43.59 </w:t>
            </w:r>
          </w:p>
        </w:tc>
      </w:tr>
      <w:tr w:rsidR="006845A7" w:rsidRPr="00202291" w14:paraId="02973F37" w14:textId="77777777" w:rsidTr="00E0691A">
        <w:trPr>
          <w:trHeight w:val="109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87D660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w:t>
            </w:r>
          </w:p>
        </w:tc>
        <w:tc>
          <w:tcPr>
            <w:tcW w:w="3059" w:type="pct"/>
            <w:tcBorders>
              <w:top w:val="nil"/>
              <w:left w:val="nil"/>
              <w:bottom w:val="single" w:sz="4" w:space="0" w:color="auto"/>
              <w:right w:val="single" w:sz="4" w:space="0" w:color="auto"/>
            </w:tcBorders>
            <w:shd w:val="clear" w:color="auto" w:fill="auto"/>
            <w:vAlign w:val="center"/>
            <w:hideMark/>
          </w:tcPr>
          <w:p w14:paraId="7DBF997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bajadas de aguas lluvias con tubería de </w:t>
            </w:r>
            <w:proofErr w:type="spellStart"/>
            <w:r w:rsidRPr="00202291">
              <w:rPr>
                <w:rFonts w:ascii="Courier New" w:hAnsi="Courier New" w:cs="Courier New"/>
                <w:color w:val="333F4F"/>
                <w:lang w:eastAsia="es-SV"/>
              </w:rPr>
              <w:t>Ho.Go</w:t>
            </w:r>
            <w:proofErr w:type="spellEnd"/>
            <w:r w:rsidRPr="00202291">
              <w:rPr>
                <w:rFonts w:ascii="Courier New" w:hAnsi="Courier New" w:cs="Courier New"/>
                <w:color w:val="333F4F"/>
                <w:lang w:eastAsia="es-SV"/>
              </w:rPr>
              <w:t>. de Ø 4", tipo liviano. En pedestal de concreto de 030x0,30x1.00m, Incluir accesorios, incluye demolición y resanado de canaleta.</w:t>
            </w:r>
          </w:p>
        </w:tc>
        <w:tc>
          <w:tcPr>
            <w:tcW w:w="585" w:type="pct"/>
            <w:tcBorders>
              <w:top w:val="nil"/>
              <w:left w:val="nil"/>
              <w:bottom w:val="single" w:sz="4" w:space="0" w:color="auto"/>
              <w:right w:val="single" w:sz="4" w:space="0" w:color="auto"/>
            </w:tcBorders>
            <w:shd w:val="clear" w:color="auto" w:fill="auto"/>
            <w:vAlign w:val="center"/>
            <w:hideMark/>
          </w:tcPr>
          <w:p w14:paraId="3A70624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477CA4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196.26 </w:t>
            </w:r>
          </w:p>
        </w:tc>
      </w:tr>
      <w:tr w:rsidR="006845A7" w:rsidRPr="00202291" w14:paraId="1BC6CD9E" w14:textId="77777777" w:rsidTr="00E0691A">
        <w:trPr>
          <w:trHeight w:val="67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F60D068" w14:textId="77777777" w:rsidR="006845A7" w:rsidRPr="00202291" w:rsidRDefault="006845A7" w:rsidP="00E0691A">
            <w:pP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40282529"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CIELOS FALSOS, FASCIAS, CORNISAS, DIVISIONES, FORROS Y OTROS ACABADOS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F267EB8"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2D8371A"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22D17487" w14:textId="77777777" w:rsidTr="00E0691A">
        <w:trPr>
          <w:trHeight w:val="54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4CAF2D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26</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68D26CF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cielo falso tipo Galaxy con suspensión de aluminio vista.</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BABBB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63ED07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32.32 </w:t>
            </w:r>
          </w:p>
        </w:tc>
      </w:tr>
      <w:tr w:rsidR="006845A7" w:rsidRPr="00202291" w14:paraId="7876F444"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870111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27</w:t>
            </w:r>
          </w:p>
        </w:tc>
        <w:tc>
          <w:tcPr>
            <w:tcW w:w="3059" w:type="pct"/>
            <w:tcBorders>
              <w:top w:val="nil"/>
              <w:left w:val="nil"/>
              <w:bottom w:val="single" w:sz="4" w:space="0" w:color="auto"/>
              <w:right w:val="single" w:sz="4" w:space="0" w:color="auto"/>
            </w:tcBorders>
            <w:shd w:val="clear" w:color="auto" w:fill="auto"/>
            <w:vAlign w:val="center"/>
            <w:hideMark/>
          </w:tcPr>
          <w:p w14:paraId="5E4CAC7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Cielo falso Tipo Galaxy con suspensión de aluminio, incluye sustitución de losetas dañadas o manchadas y sustitución de piezas de aluminio dañadas, limpieza y pintura de losetas en general, limpieza y desalojo.</w:t>
            </w:r>
          </w:p>
        </w:tc>
        <w:tc>
          <w:tcPr>
            <w:tcW w:w="585" w:type="pct"/>
            <w:tcBorders>
              <w:top w:val="nil"/>
              <w:left w:val="nil"/>
              <w:bottom w:val="single" w:sz="4" w:space="0" w:color="auto"/>
              <w:right w:val="single" w:sz="4" w:space="0" w:color="auto"/>
            </w:tcBorders>
            <w:shd w:val="clear" w:color="auto" w:fill="auto"/>
            <w:vAlign w:val="center"/>
            <w:hideMark/>
          </w:tcPr>
          <w:p w14:paraId="3E806C6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5FCA8C5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20.75 </w:t>
            </w:r>
          </w:p>
        </w:tc>
      </w:tr>
      <w:tr w:rsidR="006845A7" w:rsidRPr="00202291" w14:paraId="0E497ACA"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685CEE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28</w:t>
            </w:r>
          </w:p>
        </w:tc>
        <w:tc>
          <w:tcPr>
            <w:tcW w:w="3059" w:type="pct"/>
            <w:tcBorders>
              <w:top w:val="nil"/>
              <w:left w:val="nil"/>
              <w:bottom w:val="single" w:sz="4" w:space="0" w:color="auto"/>
              <w:right w:val="single" w:sz="4" w:space="0" w:color="auto"/>
            </w:tcBorders>
            <w:shd w:val="clear" w:color="auto" w:fill="auto"/>
            <w:vAlign w:val="center"/>
            <w:hideMark/>
          </w:tcPr>
          <w:p w14:paraId="565FA46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Arriostramiento metálico tubo cuadrado de 1 1/2" chapa 16 para estructura de cielo falso, pintado con dos manos de pintura anticorrosiva y una de esmalte, incluye sujeción a estructura existen de cubierta de techo existente.</w:t>
            </w:r>
          </w:p>
        </w:tc>
        <w:tc>
          <w:tcPr>
            <w:tcW w:w="585" w:type="pct"/>
            <w:tcBorders>
              <w:top w:val="nil"/>
              <w:left w:val="nil"/>
              <w:bottom w:val="single" w:sz="4" w:space="0" w:color="auto"/>
              <w:right w:val="single" w:sz="4" w:space="0" w:color="auto"/>
            </w:tcBorders>
            <w:shd w:val="clear" w:color="auto" w:fill="auto"/>
            <w:vAlign w:val="center"/>
            <w:hideMark/>
          </w:tcPr>
          <w:p w14:paraId="2E31C7A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46C4FDC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82.94 </w:t>
            </w:r>
          </w:p>
        </w:tc>
      </w:tr>
      <w:tr w:rsidR="006845A7" w:rsidRPr="00202291" w14:paraId="338609B9" w14:textId="77777777" w:rsidTr="00E0691A">
        <w:trPr>
          <w:trHeight w:val="18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3F85EA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29</w:t>
            </w:r>
          </w:p>
        </w:tc>
        <w:tc>
          <w:tcPr>
            <w:tcW w:w="3059" w:type="pct"/>
            <w:tcBorders>
              <w:top w:val="nil"/>
              <w:left w:val="nil"/>
              <w:bottom w:val="single" w:sz="4" w:space="0" w:color="auto"/>
              <w:right w:val="single" w:sz="4" w:space="0" w:color="auto"/>
            </w:tcBorders>
            <w:shd w:val="clear" w:color="auto" w:fill="auto"/>
            <w:vAlign w:val="center"/>
            <w:hideMark/>
          </w:tcPr>
          <w:p w14:paraId="5A53897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Fascia y Cornisa, estructura arrostramientos de tubo estructural de 1"x1", éstas serán ancladas en estructura de techo existente y pared, la estructura deberá ser pintada con 2 manos de anticorrosivo de color diferente en cada aplicación, lamina lisa de fibrocemento de 4x8' x 6 mm, para exterior, resistente a la humedad. Norma ASTM C1186-08, tipo A, grado I.</w:t>
            </w:r>
          </w:p>
        </w:tc>
        <w:tc>
          <w:tcPr>
            <w:tcW w:w="585" w:type="pct"/>
            <w:tcBorders>
              <w:top w:val="nil"/>
              <w:left w:val="nil"/>
              <w:bottom w:val="single" w:sz="4" w:space="0" w:color="auto"/>
              <w:right w:val="single" w:sz="4" w:space="0" w:color="auto"/>
            </w:tcBorders>
            <w:shd w:val="clear" w:color="auto" w:fill="auto"/>
            <w:vAlign w:val="center"/>
            <w:hideMark/>
          </w:tcPr>
          <w:p w14:paraId="51CCF2B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3E89476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188.42 </w:t>
            </w:r>
          </w:p>
        </w:tc>
      </w:tr>
      <w:tr w:rsidR="006845A7" w:rsidRPr="00202291" w14:paraId="4DEC5F9B" w14:textId="77777777" w:rsidTr="00E0691A">
        <w:trPr>
          <w:trHeight w:val="243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82FD1F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30</w:t>
            </w:r>
          </w:p>
        </w:tc>
        <w:tc>
          <w:tcPr>
            <w:tcW w:w="3059" w:type="pct"/>
            <w:tcBorders>
              <w:top w:val="nil"/>
              <w:left w:val="nil"/>
              <w:bottom w:val="single" w:sz="4" w:space="0" w:color="auto"/>
              <w:right w:val="single" w:sz="4" w:space="0" w:color="auto"/>
            </w:tcBorders>
            <w:shd w:val="clear" w:color="auto" w:fill="auto"/>
            <w:vAlign w:val="center"/>
            <w:hideMark/>
          </w:tcPr>
          <w:p w14:paraId="1D97408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y cornisa de ancho 0.40 a 1,0m, con contramarco de cañuela de 2x1" chapa 16 y estructura de arriostramientos de tubo estructural de 2"x1" @2.44m y Refuerzos verticales de tubo 1"x1" chapa 14 @0.61m,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585" w:type="pct"/>
            <w:tcBorders>
              <w:top w:val="nil"/>
              <w:left w:val="nil"/>
              <w:bottom w:val="single" w:sz="4" w:space="0" w:color="auto"/>
              <w:right w:val="single" w:sz="4" w:space="0" w:color="auto"/>
            </w:tcBorders>
            <w:shd w:val="clear" w:color="auto" w:fill="auto"/>
            <w:vAlign w:val="center"/>
            <w:hideMark/>
          </w:tcPr>
          <w:p w14:paraId="4E92892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66A4736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313.89 </w:t>
            </w:r>
          </w:p>
        </w:tc>
      </w:tr>
      <w:tr w:rsidR="006845A7" w:rsidRPr="00202291" w14:paraId="2CE22759" w14:textId="77777777" w:rsidTr="00E0691A">
        <w:trPr>
          <w:trHeight w:val="216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01C9CB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31</w:t>
            </w:r>
          </w:p>
        </w:tc>
        <w:tc>
          <w:tcPr>
            <w:tcW w:w="3059" w:type="pct"/>
            <w:tcBorders>
              <w:top w:val="nil"/>
              <w:left w:val="nil"/>
              <w:bottom w:val="single" w:sz="4" w:space="0" w:color="auto"/>
              <w:right w:val="single" w:sz="4" w:space="0" w:color="auto"/>
            </w:tcBorders>
            <w:shd w:val="clear" w:color="auto" w:fill="auto"/>
            <w:vAlign w:val="center"/>
            <w:hideMark/>
          </w:tcPr>
          <w:p w14:paraId="64B414E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con contramarco de cañuela de 2x1" chapa 16 y estructura de arriostramientos de tubo estructural de 2"x1"@2.44m y Refuerzos verticales de tubo 1"x1" chapa 16 @0.61 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585" w:type="pct"/>
            <w:tcBorders>
              <w:top w:val="nil"/>
              <w:left w:val="nil"/>
              <w:bottom w:val="single" w:sz="4" w:space="0" w:color="auto"/>
              <w:right w:val="single" w:sz="4" w:space="0" w:color="auto"/>
            </w:tcBorders>
            <w:shd w:val="clear" w:color="auto" w:fill="auto"/>
            <w:vAlign w:val="center"/>
            <w:hideMark/>
          </w:tcPr>
          <w:p w14:paraId="6B92E39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D331CB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211.54 </w:t>
            </w:r>
          </w:p>
        </w:tc>
      </w:tr>
      <w:tr w:rsidR="006845A7" w:rsidRPr="00202291" w14:paraId="28081C2E"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B0C4D1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32</w:t>
            </w:r>
          </w:p>
        </w:tc>
        <w:tc>
          <w:tcPr>
            <w:tcW w:w="3059" w:type="pct"/>
            <w:tcBorders>
              <w:top w:val="nil"/>
              <w:left w:val="nil"/>
              <w:bottom w:val="single" w:sz="4" w:space="0" w:color="auto"/>
              <w:right w:val="single" w:sz="4" w:space="0" w:color="auto"/>
            </w:tcBorders>
            <w:shd w:val="clear" w:color="auto" w:fill="auto"/>
            <w:vAlign w:val="center"/>
            <w:hideMark/>
          </w:tcPr>
          <w:p w14:paraId="21F610F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repello de superficies verticales hasta E=0.02 M= 1:4, usando cemento de albañilería </w:t>
            </w:r>
            <w:proofErr w:type="gramStart"/>
            <w:r w:rsidRPr="00202291">
              <w:rPr>
                <w:rFonts w:ascii="Courier New" w:hAnsi="Courier New" w:cs="Courier New"/>
                <w:color w:val="333F4F"/>
                <w:lang w:eastAsia="es-SV"/>
              </w:rPr>
              <w:t>ASTM  C</w:t>
            </w:r>
            <w:proofErr w:type="gramEnd"/>
            <w:r w:rsidRPr="00202291">
              <w:rPr>
                <w:rFonts w:ascii="Courier New" w:hAnsi="Courier New" w:cs="Courier New"/>
                <w:color w:val="333F4F"/>
                <w:lang w:eastAsia="es-SV"/>
              </w:rPr>
              <w:t xml:space="preserve">-91 y arena de rio colada. </w:t>
            </w:r>
          </w:p>
        </w:tc>
        <w:tc>
          <w:tcPr>
            <w:tcW w:w="585" w:type="pct"/>
            <w:tcBorders>
              <w:top w:val="nil"/>
              <w:left w:val="nil"/>
              <w:bottom w:val="single" w:sz="4" w:space="0" w:color="auto"/>
              <w:right w:val="single" w:sz="4" w:space="0" w:color="auto"/>
            </w:tcBorders>
            <w:shd w:val="clear" w:color="auto" w:fill="auto"/>
            <w:vAlign w:val="center"/>
            <w:hideMark/>
          </w:tcPr>
          <w:p w14:paraId="77F5DB1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DE43D1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25.56 </w:t>
            </w:r>
          </w:p>
        </w:tc>
      </w:tr>
      <w:tr w:rsidR="006845A7" w:rsidRPr="00202291" w14:paraId="02AEAF72" w14:textId="77777777" w:rsidTr="00E0691A">
        <w:trPr>
          <w:trHeight w:val="9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A2DEA7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33</w:t>
            </w:r>
          </w:p>
        </w:tc>
        <w:tc>
          <w:tcPr>
            <w:tcW w:w="3059" w:type="pct"/>
            <w:tcBorders>
              <w:top w:val="nil"/>
              <w:left w:val="nil"/>
              <w:bottom w:val="single" w:sz="4" w:space="0" w:color="auto"/>
              <w:right w:val="single" w:sz="4" w:space="0" w:color="auto"/>
            </w:tcBorders>
            <w:shd w:val="clear" w:color="auto" w:fill="auto"/>
            <w:vAlign w:val="center"/>
            <w:hideMark/>
          </w:tcPr>
          <w:p w14:paraId="2E89150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repello de superficies verticales hasta E=2cm, con mezcla prefabricada para repellos.</w:t>
            </w:r>
          </w:p>
        </w:tc>
        <w:tc>
          <w:tcPr>
            <w:tcW w:w="585" w:type="pct"/>
            <w:tcBorders>
              <w:top w:val="nil"/>
              <w:left w:val="nil"/>
              <w:bottom w:val="single" w:sz="4" w:space="0" w:color="auto"/>
              <w:right w:val="single" w:sz="4" w:space="0" w:color="auto"/>
            </w:tcBorders>
            <w:shd w:val="clear" w:color="auto" w:fill="auto"/>
            <w:vAlign w:val="center"/>
            <w:hideMark/>
          </w:tcPr>
          <w:p w14:paraId="5BF864B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633BA8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20.77 </w:t>
            </w:r>
          </w:p>
        </w:tc>
      </w:tr>
      <w:tr w:rsidR="006845A7" w:rsidRPr="00202291" w14:paraId="704D5CFA"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28D62A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34</w:t>
            </w:r>
          </w:p>
        </w:tc>
        <w:tc>
          <w:tcPr>
            <w:tcW w:w="3059" w:type="pct"/>
            <w:tcBorders>
              <w:top w:val="nil"/>
              <w:left w:val="nil"/>
              <w:bottom w:val="single" w:sz="4" w:space="0" w:color="auto"/>
              <w:right w:val="single" w:sz="4" w:space="0" w:color="auto"/>
            </w:tcBorders>
            <w:shd w:val="clear" w:color="auto" w:fill="auto"/>
            <w:vAlign w:val="center"/>
            <w:hideMark/>
          </w:tcPr>
          <w:p w14:paraId="050DBFD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mortero 1:1 con cemento para albañilería ASTM C-91 y arena de río colada.</w:t>
            </w:r>
          </w:p>
        </w:tc>
        <w:tc>
          <w:tcPr>
            <w:tcW w:w="585" w:type="pct"/>
            <w:tcBorders>
              <w:top w:val="nil"/>
              <w:left w:val="nil"/>
              <w:bottom w:val="single" w:sz="4" w:space="0" w:color="auto"/>
              <w:right w:val="single" w:sz="4" w:space="0" w:color="auto"/>
            </w:tcBorders>
            <w:shd w:val="clear" w:color="auto" w:fill="auto"/>
            <w:vAlign w:val="center"/>
            <w:hideMark/>
          </w:tcPr>
          <w:p w14:paraId="7B86580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6BECA39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9.52 </w:t>
            </w:r>
          </w:p>
        </w:tc>
      </w:tr>
      <w:tr w:rsidR="006845A7" w:rsidRPr="00202291" w14:paraId="2AEDCA7E" w14:textId="77777777" w:rsidTr="00E0691A">
        <w:trPr>
          <w:trHeight w:val="578"/>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2F4E3C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35</w:t>
            </w:r>
          </w:p>
        </w:tc>
        <w:tc>
          <w:tcPr>
            <w:tcW w:w="3059" w:type="pct"/>
            <w:tcBorders>
              <w:top w:val="nil"/>
              <w:left w:val="nil"/>
              <w:bottom w:val="single" w:sz="4" w:space="0" w:color="auto"/>
              <w:right w:val="single" w:sz="4" w:space="0" w:color="auto"/>
            </w:tcBorders>
            <w:shd w:val="clear" w:color="auto" w:fill="auto"/>
            <w:vAlign w:val="center"/>
            <w:hideMark/>
          </w:tcPr>
          <w:p w14:paraId="67D2EDA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E=2mm, con mezcla prefabricada para afinados.</w:t>
            </w:r>
          </w:p>
        </w:tc>
        <w:tc>
          <w:tcPr>
            <w:tcW w:w="585" w:type="pct"/>
            <w:tcBorders>
              <w:top w:val="nil"/>
              <w:left w:val="nil"/>
              <w:bottom w:val="single" w:sz="4" w:space="0" w:color="auto"/>
              <w:right w:val="single" w:sz="4" w:space="0" w:color="auto"/>
            </w:tcBorders>
            <w:shd w:val="clear" w:color="auto" w:fill="auto"/>
            <w:vAlign w:val="center"/>
            <w:hideMark/>
          </w:tcPr>
          <w:p w14:paraId="21F33D5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B85E6A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8.64 </w:t>
            </w:r>
          </w:p>
        </w:tc>
      </w:tr>
      <w:tr w:rsidR="006845A7" w:rsidRPr="00202291" w14:paraId="4131A14F"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F7DFDF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36</w:t>
            </w:r>
          </w:p>
        </w:tc>
        <w:tc>
          <w:tcPr>
            <w:tcW w:w="3059" w:type="pct"/>
            <w:tcBorders>
              <w:top w:val="nil"/>
              <w:left w:val="nil"/>
              <w:bottom w:val="single" w:sz="4" w:space="0" w:color="auto"/>
              <w:right w:val="single" w:sz="4" w:space="0" w:color="auto"/>
            </w:tcBorders>
            <w:shd w:val="clear" w:color="auto" w:fill="auto"/>
            <w:vAlign w:val="center"/>
            <w:hideMark/>
          </w:tcPr>
          <w:p w14:paraId="1F85D84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y afinado de cuadrados. Con mezcla prefabricada para repellos y afinados.</w:t>
            </w:r>
          </w:p>
        </w:tc>
        <w:tc>
          <w:tcPr>
            <w:tcW w:w="585" w:type="pct"/>
            <w:tcBorders>
              <w:top w:val="nil"/>
              <w:left w:val="nil"/>
              <w:bottom w:val="single" w:sz="4" w:space="0" w:color="auto"/>
              <w:right w:val="single" w:sz="4" w:space="0" w:color="auto"/>
            </w:tcBorders>
            <w:shd w:val="clear" w:color="auto" w:fill="auto"/>
            <w:vAlign w:val="center"/>
            <w:hideMark/>
          </w:tcPr>
          <w:p w14:paraId="6CC7284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2F61421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23.72 </w:t>
            </w:r>
          </w:p>
        </w:tc>
      </w:tr>
      <w:tr w:rsidR="006845A7" w:rsidRPr="00202291" w14:paraId="3540779A"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806209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37</w:t>
            </w:r>
          </w:p>
        </w:tc>
        <w:tc>
          <w:tcPr>
            <w:tcW w:w="3059" w:type="pct"/>
            <w:tcBorders>
              <w:top w:val="nil"/>
              <w:left w:val="nil"/>
              <w:bottom w:val="single" w:sz="4" w:space="0" w:color="auto"/>
              <w:right w:val="single" w:sz="4" w:space="0" w:color="auto"/>
            </w:tcBorders>
            <w:shd w:val="clear" w:color="auto" w:fill="auto"/>
            <w:vAlign w:val="center"/>
            <w:hideMark/>
          </w:tcPr>
          <w:p w14:paraId="0E1C8F2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de primera calidad, acabado mate, incluye limpieza y preparación de paredes con base. Dos manos acabado uniforme. </w:t>
            </w:r>
          </w:p>
        </w:tc>
        <w:tc>
          <w:tcPr>
            <w:tcW w:w="585" w:type="pct"/>
            <w:tcBorders>
              <w:top w:val="nil"/>
              <w:left w:val="nil"/>
              <w:bottom w:val="single" w:sz="4" w:space="0" w:color="auto"/>
              <w:right w:val="single" w:sz="4" w:space="0" w:color="auto"/>
            </w:tcBorders>
            <w:shd w:val="clear" w:color="auto" w:fill="auto"/>
            <w:vAlign w:val="center"/>
            <w:hideMark/>
          </w:tcPr>
          <w:p w14:paraId="78ADA1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80BBC3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10.44 </w:t>
            </w:r>
          </w:p>
        </w:tc>
      </w:tr>
      <w:tr w:rsidR="006845A7" w:rsidRPr="00202291" w14:paraId="477795B8"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5391ED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38</w:t>
            </w:r>
          </w:p>
        </w:tc>
        <w:tc>
          <w:tcPr>
            <w:tcW w:w="3059" w:type="pct"/>
            <w:tcBorders>
              <w:top w:val="nil"/>
              <w:left w:val="nil"/>
              <w:bottom w:val="single" w:sz="4" w:space="0" w:color="auto"/>
              <w:right w:val="single" w:sz="4" w:space="0" w:color="auto"/>
            </w:tcBorders>
            <w:shd w:val="clear" w:color="auto" w:fill="auto"/>
            <w:vAlign w:val="center"/>
            <w:hideMark/>
          </w:tcPr>
          <w:p w14:paraId="7B6029E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lavable de primera calidad, acabado mate, incluye limpieza y preparación de paredes con base. Dos manos acabado uniforme. </w:t>
            </w:r>
          </w:p>
        </w:tc>
        <w:tc>
          <w:tcPr>
            <w:tcW w:w="585" w:type="pct"/>
            <w:tcBorders>
              <w:top w:val="nil"/>
              <w:left w:val="nil"/>
              <w:bottom w:val="single" w:sz="4" w:space="0" w:color="auto"/>
              <w:right w:val="single" w:sz="4" w:space="0" w:color="auto"/>
            </w:tcBorders>
            <w:shd w:val="clear" w:color="auto" w:fill="auto"/>
            <w:vAlign w:val="center"/>
            <w:hideMark/>
          </w:tcPr>
          <w:p w14:paraId="3333F43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6B2D648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9.84 </w:t>
            </w:r>
          </w:p>
        </w:tc>
      </w:tr>
      <w:tr w:rsidR="006845A7" w:rsidRPr="00202291" w14:paraId="2FB20A54"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1B790A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39</w:t>
            </w:r>
          </w:p>
        </w:tc>
        <w:tc>
          <w:tcPr>
            <w:tcW w:w="3059" w:type="pct"/>
            <w:tcBorders>
              <w:top w:val="nil"/>
              <w:left w:val="nil"/>
              <w:bottom w:val="single" w:sz="4" w:space="0" w:color="auto"/>
              <w:right w:val="single" w:sz="4" w:space="0" w:color="auto"/>
            </w:tcBorders>
            <w:shd w:val="clear" w:color="auto" w:fill="auto"/>
            <w:vAlign w:val="center"/>
            <w:hideMark/>
          </w:tcPr>
          <w:p w14:paraId="0A363F1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pintura de aceite de primera calidad, acabado de alto brillo, Incluye limpieza y preparación de paredes. Dos manos de acabado uniforme.</w:t>
            </w:r>
          </w:p>
        </w:tc>
        <w:tc>
          <w:tcPr>
            <w:tcW w:w="585" w:type="pct"/>
            <w:tcBorders>
              <w:top w:val="nil"/>
              <w:left w:val="nil"/>
              <w:bottom w:val="single" w:sz="4" w:space="0" w:color="auto"/>
              <w:right w:val="single" w:sz="4" w:space="0" w:color="auto"/>
            </w:tcBorders>
            <w:shd w:val="clear" w:color="auto" w:fill="auto"/>
            <w:vAlign w:val="center"/>
            <w:hideMark/>
          </w:tcPr>
          <w:p w14:paraId="5E1E89E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549D402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11.47 </w:t>
            </w:r>
          </w:p>
        </w:tc>
      </w:tr>
      <w:tr w:rsidR="006845A7" w:rsidRPr="00202291" w14:paraId="7BFB5E23"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C43184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40</w:t>
            </w:r>
          </w:p>
        </w:tc>
        <w:tc>
          <w:tcPr>
            <w:tcW w:w="3059" w:type="pct"/>
            <w:tcBorders>
              <w:top w:val="nil"/>
              <w:left w:val="nil"/>
              <w:bottom w:val="single" w:sz="4" w:space="0" w:color="auto"/>
              <w:right w:val="single" w:sz="4" w:space="0" w:color="auto"/>
            </w:tcBorders>
            <w:shd w:val="clear" w:color="auto" w:fill="auto"/>
            <w:vAlign w:val="center"/>
            <w:hideMark/>
          </w:tcPr>
          <w:p w14:paraId="1507148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2 manos de pintura anticorrosiva de la mejor calidad en 2 colores diferentes.</w:t>
            </w:r>
          </w:p>
        </w:tc>
        <w:tc>
          <w:tcPr>
            <w:tcW w:w="585" w:type="pct"/>
            <w:tcBorders>
              <w:top w:val="nil"/>
              <w:left w:val="nil"/>
              <w:bottom w:val="single" w:sz="4" w:space="0" w:color="auto"/>
              <w:right w:val="single" w:sz="4" w:space="0" w:color="auto"/>
            </w:tcBorders>
            <w:shd w:val="clear" w:color="auto" w:fill="auto"/>
            <w:vAlign w:val="center"/>
            <w:hideMark/>
          </w:tcPr>
          <w:p w14:paraId="4BAAD2A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73616F6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13.31 </w:t>
            </w:r>
          </w:p>
        </w:tc>
      </w:tr>
      <w:tr w:rsidR="006845A7" w:rsidRPr="00202291" w14:paraId="6E95D57F"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5576D0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41</w:t>
            </w:r>
          </w:p>
        </w:tc>
        <w:tc>
          <w:tcPr>
            <w:tcW w:w="3059" w:type="pct"/>
            <w:tcBorders>
              <w:top w:val="nil"/>
              <w:left w:val="nil"/>
              <w:bottom w:val="single" w:sz="4" w:space="0" w:color="auto"/>
              <w:right w:val="single" w:sz="4" w:space="0" w:color="auto"/>
            </w:tcBorders>
            <w:shd w:val="clear" w:color="auto" w:fill="auto"/>
            <w:vAlign w:val="center"/>
            <w:hideMark/>
          </w:tcPr>
          <w:p w14:paraId="35FDCF2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enchape de azulejos. Piezas cerámicas esmaltada brillante, resistente a la humedad, abrasión y rayado de 20x30 cm color blanco con adhesivo especial para cerámica NORMA ANSI 118.4 de la mejor calidad. Y porcelana sin arena, alta resistencia al desgaste NORMA ANSI 118.6 color blanco.</w:t>
            </w:r>
          </w:p>
        </w:tc>
        <w:tc>
          <w:tcPr>
            <w:tcW w:w="585" w:type="pct"/>
            <w:tcBorders>
              <w:top w:val="nil"/>
              <w:left w:val="nil"/>
              <w:bottom w:val="single" w:sz="4" w:space="0" w:color="auto"/>
              <w:right w:val="single" w:sz="4" w:space="0" w:color="auto"/>
            </w:tcBorders>
            <w:shd w:val="clear" w:color="auto" w:fill="auto"/>
            <w:vAlign w:val="center"/>
            <w:hideMark/>
          </w:tcPr>
          <w:p w14:paraId="6500D48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6BE5EBD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63.15 </w:t>
            </w:r>
          </w:p>
        </w:tc>
      </w:tr>
      <w:tr w:rsidR="006845A7" w:rsidRPr="00202291" w14:paraId="4523210F"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52C581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42</w:t>
            </w:r>
          </w:p>
        </w:tc>
        <w:tc>
          <w:tcPr>
            <w:tcW w:w="3059" w:type="pct"/>
            <w:tcBorders>
              <w:top w:val="nil"/>
              <w:left w:val="nil"/>
              <w:bottom w:val="single" w:sz="4" w:space="0" w:color="auto"/>
              <w:right w:val="single" w:sz="4" w:space="0" w:color="auto"/>
            </w:tcBorders>
            <w:shd w:val="clear" w:color="auto" w:fill="auto"/>
            <w:vAlign w:val="center"/>
            <w:hideMark/>
          </w:tcPr>
          <w:p w14:paraId="113CDE1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tabla yeso con perfilería de lámina galvanizada cal. 26. Según especificaciones en planos.</w:t>
            </w:r>
          </w:p>
        </w:tc>
        <w:tc>
          <w:tcPr>
            <w:tcW w:w="585" w:type="pct"/>
            <w:tcBorders>
              <w:top w:val="nil"/>
              <w:left w:val="nil"/>
              <w:bottom w:val="single" w:sz="4" w:space="0" w:color="auto"/>
              <w:right w:val="single" w:sz="4" w:space="0" w:color="auto"/>
            </w:tcBorders>
            <w:shd w:val="clear" w:color="auto" w:fill="auto"/>
            <w:vAlign w:val="center"/>
            <w:hideMark/>
          </w:tcPr>
          <w:p w14:paraId="67213A3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0C29D8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94.44 </w:t>
            </w:r>
          </w:p>
        </w:tc>
      </w:tr>
      <w:tr w:rsidR="006845A7" w:rsidRPr="00202291" w14:paraId="421BF586"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FB8196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43</w:t>
            </w:r>
          </w:p>
        </w:tc>
        <w:tc>
          <w:tcPr>
            <w:tcW w:w="3059" w:type="pct"/>
            <w:tcBorders>
              <w:top w:val="nil"/>
              <w:left w:val="nil"/>
              <w:bottom w:val="single" w:sz="4" w:space="0" w:color="auto"/>
              <w:right w:val="single" w:sz="4" w:space="0" w:color="auto"/>
            </w:tcBorders>
            <w:shd w:val="clear" w:color="auto" w:fill="auto"/>
            <w:vAlign w:val="center"/>
            <w:hideMark/>
          </w:tcPr>
          <w:p w14:paraId="04B4AC9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liviana con tabla yeso especial para humedad tipo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con perfilería de lámina galvanizada cal 26. Según especificaciones en planos.</w:t>
            </w:r>
          </w:p>
        </w:tc>
        <w:tc>
          <w:tcPr>
            <w:tcW w:w="585" w:type="pct"/>
            <w:tcBorders>
              <w:top w:val="nil"/>
              <w:left w:val="nil"/>
              <w:bottom w:val="single" w:sz="4" w:space="0" w:color="auto"/>
              <w:right w:val="single" w:sz="4" w:space="0" w:color="auto"/>
            </w:tcBorders>
            <w:shd w:val="clear" w:color="auto" w:fill="auto"/>
            <w:vAlign w:val="center"/>
            <w:hideMark/>
          </w:tcPr>
          <w:p w14:paraId="224DDAA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1FCACCB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116.65 </w:t>
            </w:r>
          </w:p>
        </w:tc>
      </w:tr>
      <w:tr w:rsidR="006845A7" w:rsidRPr="00202291" w14:paraId="6B8FB6D7"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5A6F13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44</w:t>
            </w:r>
          </w:p>
        </w:tc>
        <w:tc>
          <w:tcPr>
            <w:tcW w:w="3059" w:type="pct"/>
            <w:tcBorders>
              <w:top w:val="nil"/>
              <w:left w:val="nil"/>
              <w:bottom w:val="single" w:sz="4" w:space="0" w:color="auto"/>
              <w:right w:val="single" w:sz="4" w:space="0" w:color="auto"/>
            </w:tcBorders>
            <w:shd w:val="clear" w:color="auto" w:fill="auto"/>
            <w:vAlign w:val="center"/>
            <w:hideMark/>
          </w:tcPr>
          <w:p w14:paraId="3081B00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panel prefabricado de fibrocemento de alta duración a la humedad y perfilería de aluminio anodizado. Según especificaciones en planos.</w:t>
            </w:r>
          </w:p>
        </w:tc>
        <w:tc>
          <w:tcPr>
            <w:tcW w:w="585" w:type="pct"/>
            <w:tcBorders>
              <w:top w:val="nil"/>
              <w:left w:val="nil"/>
              <w:bottom w:val="single" w:sz="4" w:space="0" w:color="auto"/>
              <w:right w:val="single" w:sz="4" w:space="0" w:color="auto"/>
            </w:tcBorders>
            <w:shd w:val="clear" w:color="auto" w:fill="auto"/>
            <w:vAlign w:val="center"/>
            <w:hideMark/>
          </w:tcPr>
          <w:p w14:paraId="7A4A50C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100A05D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128.78 </w:t>
            </w:r>
          </w:p>
        </w:tc>
      </w:tr>
      <w:tr w:rsidR="006845A7" w:rsidRPr="00202291" w14:paraId="620D82DD"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36641D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45</w:t>
            </w:r>
          </w:p>
        </w:tc>
        <w:tc>
          <w:tcPr>
            <w:tcW w:w="3059" w:type="pct"/>
            <w:tcBorders>
              <w:top w:val="nil"/>
              <w:left w:val="nil"/>
              <w:bottom w:val="single" w:sz="4" w:space="0" w:color="auto"/>
              <w:right w:val="single" w:sz="4" w:space="0" w:color="auto"/>
            </w:tcBorders>
            <w:shd w:val="clear" w:color="auto" w:fill="auto"/>
            <w:vAlign w:val="center"/>
            <w:hideMark/>
          </w:tcPr>
          <w:p w14:paraId="04F929D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con estructura de madera de pino forrada con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formica ambos lados sobre marco de costanera de pino.</w:t>
            </w:r>
          </w:p>
        </w:tc>
        <w:tc>
          <w:tcPr>
            <w:tcW w:w="585" w:type="pct"/>
            <w:tcBorders>
              <w:top w:val="nil"/>
              <w:left w:val="nil"/>
              <w:bottom w:val="single" w:sz="4" w:space="0" w:color="auto"/>
              <w:right w:val="single" w:sz="4" w:space="0" w:color="auto"/>
            </w:tcBorders>
            <w:shd w:val="clear" w:color="auto" w:fill="auto"/>
            <w:vAlign w:val="center"/>
            <w:hideMark/>
          </w:tcPr>
          <w:p w14:paraId="65C6777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9E2EF9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216.58 </w:t>
            </w:r>
          </w:p>
        </w:tc>
      </w:tr>
      <w:tr w:rsidR="006845A7" w:rsidRPr="00202291" w14:paraId="154F1F10"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B62356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46</w:t>
            </w:r>
          </w:p>
        </w:tc>
        <w:tc>
          <w:tcPr>
            <w:tcW w:w="3059" w:type="pct"/>
            <w:tcBorders>
              <w:top w:val="nil"/>
              <w:left w:val="nil"/>
              <w:bottom w:val="single" w:sz="4" w:space="0" w:color="auto"/>
              <w:right w:val="single" w:sz="4" w:space="0" w:color="auto"/>
            </w:tcBorders>
            <w:shd w:val="clear" w:color="auto" w:fill="auto"/>
            <w:vAlign w:val="center"/>
            <w:hideMark/>
          </w:tcPr>
          <w:p w14:paraId="41A8419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Tapón de doble forro de </w:t>
            </w:r>
            <w:proofErr w:type="spellStart"/>
            <w:r w:rsidRPr="00202291">
              <w:rPr>
                <w:rFonts w:ascii="Courier New" w:hAnsi="Courier New" w:cs="Courier New"/>
                <w:color w:val="333F4F"/>
                <w:lang w:eastAsia="es-SV"/>
              </w:rPr>
              <w:t>fibro</w:t>
            </w:r>
            <w:proofErr w:type="spellEnd"/>
            <w:r w:rsidRPr="00202291">
              <w:rPr>
                <w:rFonts w:ascii="Courier New" w:hAnsi="Courier New" w:cs="Courier New"/>
                <w:color w:val="333F4F"/>
                <w:lang w:eastAsia="es-SV"/>
              </w:rPr>
              <w:t xml:space="preserve"> cemento de 5mm incluye estructura de tubo cuadrado de 1" chapa 16 pintado con pintura anticorrosiva a dos manos.</w:t>
            </w:r>
          </w:p>
        </w:tc>
        <w:tc>
          <w:tcPr>
            <w:tcW w:w="585" w:type="pct"/>
            <w:tcBorders>
              <w:top w:val="nil"/>
              <w:left w:val="nil"/>
              <w:bottom w:val="single" w:sz="4" w:space="0" w:color="auto"/>
              <w:right w:val="single" w:sz="4" w:space="0" w:color="auto"/>
            </w:tcBorders>
            <w:shd w:val="clear" w:color="auto" w:fill="auto"/>
            <w:vAlign w:val="center"/>
            <w:hideMark/>
          </w:tcPr>
          <w:p w14:paraId="6EE9BB2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17BEFF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181.89 </w:t>
            </w:r>
          </w:p>
        </w:tc>
      </w:tr>
      <w:tr w:rsidR="006845A7" w:rsidRPr="00202291" w14:paraId="03FAF339"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7675C8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47</w:t>
            </w:r>
          </w:p>
        </w:tc>
        <w:tc>
          <w:tcPr>
            <w:tcW w:w="3059" w:type="pct"/>
            <w:tcBorders>
              <w:top w:val="nil"/>
              <w:left w:val="nil"/>
              <w:bottom w:val="single" w:sz="4" w:space="0" w:color="auto"/>
              <w:right w:val="single" w:sz="4" w:space="0" w:color="auto"/>
            </w:tcBorders>
            <w:shd w:val="clear" w:color="auto" w:fill="auto"/>
            <w:vAlign w:val="center"/>
            <w:hideMark/>
          </w:tcPr>
          <w:p w14:paraId="7354F42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canaleta media caña prefabricada de cemento 12". Incluye excavación y desalojo de materiales </w:t>
            </w:r>
          </w:p>
        </w:tc>
        <w:tc>
          <w:tcPr>
            <w:tcW w:w="585" w:type="pct"/>
            <w:tcBorders>
              <w:top w:val="nil"/>
              <w:left w:val="nil"/>
              <w:bottom w:val="single" w:sz="4" w:space="0" w:color="auto"/>
              <w:right w:val="single" w:sz="4" w:space="0" w:color="auto"/>
            </w:tcBorders>
            <w:shd w:val="clear" w:color="auto" w:fill="auto"/>
            <w:vAlign w:val="center"/>
            <w:hideMark/>
          </w:tcPr>
          <w:p w14:paraId="1D27E2A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1E2EC9A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103.82 </w:t>
            </w:r>
          </w:p>
        </w:tc>
      </w:tr>
      <w:tr w:rsidR="006845A7" w:rsidRPr="00202291" w14:paraId="0EA3BA3D"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D51863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48</w:t>
            </w:r>
          </w:p>
        </w:tc>
        <w:tc>
          <w:tcPr>
            <w:tcW w:w="3059" w:type="pct"/>
            <w:tcBorders>
              <w:top w:val="nil"/>
              <w:left w:val="nil"/>
              <w:bottom w:val="single" w:sz="4" w:space="0" w:color="auto"/>
              <w:right w:val="single" w:sz="4" w:space="0" w:color="auto"/>
            </w:tcBorders>
            <w:shd w:val="clear" w:color="auto" w:fill="auto"/>
            <w:vAlign w:val="center"/>
            <w:hideMark/>
          </w:tcPr>
          <w:p w14:paraId="4B976BE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canaleta para aguas lluvias, ancho=1.0m de concreto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=210 kg/cm2 e=0.10m, incluye terracería. mejoramiento de suelo y desalojo.</w:t>
            </w:r>
          </w:p>
        </w:tc>
        <w:tc>
          <w:tcPr>
            <w:tcW w:w="585" w:type="pct"/>
            <w:tcBorders>
              <w:top w:val="nil"/>
              <w:left w:val="nil"/>
              <w:bottom w:val="single" w:sz="4" w:space="0" w:color="auto"/>
              <w:right w:val="single" w:sz="4" w:space="0" w:color="auto"/>
            </w:tcBorders>
            <w:shd w:val="clear" w:color="auto" w:fill="auto"/>
            <w:vAlign w:val="center"/>
            <w:hideMark/>
          </w:tcPr>
          <w:p w14:paraId="0B149C4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30BAF05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128.83 </w:t>
            </w:r>
          </w:p>
        </w:tc>
      </w:tr>
      <w:tr w:rsidR="006845A7" w:rsidRPr="00202291" w14:paraId="5F4A7347" w14:textId="77777777" w:rsidTr="00E0691A">
        <w:trPr>
          <w:trHeight w:val="190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A2C6E3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49</w:t>
            </w:r>
          </w:p>
        </w:tc>
        <w:tc>
          <w:tcPr>
            <w:tcW w:w="3059" w:type="pct"/>
            <w:tcBorders>
              <w:top w:val="nil"/>
              <w:left w:val="nil"/>
              <w:bottom w:val="single" w:sz="4" w:space="0" w:color="auto"/>
              <w:right w:val="single" w:sz="4" w:space="0" w:color="auto"/>
            </w:tcBorders>
            <w:shd w:val="clear" w:color="auto" w:fill="auto"/>
            <w:vAlign w:val="center"/>
            <w:hideMark/>
          </w:tcPr>
          <w:p w14:paraId="558CBBF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585" w:type="pct"/>
            <w:tcBorders>
              <w:top w:val="nil"/>
              <w:left w:val="nil"/>
              <w:bottom w:val="single" w:sz="4" w:space="0" w:color="auto"/>
              <w:right w:val="single" w:sz="4" w:space="0" w:color="auto"/>
            </w:tcBorders>
            <w:shd w:val="clear" w:color="auto" w:fill="auto"/>
            <w:vAlign w:val="center"/>
            <w:hideMark/>
          </w:tcPr>
          <w:p w14:paraId="1315103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A1AC02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277.19 </w:t>
            </w:r>
          </w:p>
        </w:tc>
      </w:tr>
      <w:tr w:rsidR="006845A7" w:rsidRPr="00202291" w14:paraId="0F276A45"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6356633"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099E9297"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VENTANAS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36A5917"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1E87D9B"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44462686" w14:textId="77777777" w:rsidTr="00E0691A">
        <w:trPr>
          <w:trHeight w:val="81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6248D1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50</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7344A14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Ventana tipo celosía de vidrio nevado de 5mm, con perfilería de aluminio anodizado tipo pesado.</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2AEB6A5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245AA3A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119.47 </w:t>
            </w:r>
          </w:p>
        </w:tc>
      </w:tr>
      <w:tr w:rsidR="006845A7" w:rsidRPr="00202291" w14:paraId="37C980F4" w14:textId="77777777" w:rsidTr="00E0691A">
        <w:trPr>
          <w:trHeight w:val="27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240B42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51</w:t>
            </w:r>
          </w:p>
        </w:tc>
        <w:tc>
          <w:tcPr>
            <w:tcW w:w="3059" w:type="pct"/>
            <w:tcBorders>
              <w:top w:val="nil"/>
              <w:left w:val="nil"/>
              <w:bottom w:val="single" w:sz="4" w:space="0" w:color="auto"/>
              <w:right w:val="single" w:sz="4" w:space="0" w:color="auto"/>
            </w:tcBorders>
            <w:shd w:val="clear" w:color="auto" w:fill="auto"/>
            <w:vAlign w:val="center"/>
            <w:hideMark/>
          </w:tcPr>
          <w:p w14:paraId="174B1A7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w:t>
            </w:r>
          </w:p>
        </w:tc>
        <w:tc>
          <w:tcPr>
            <w:tcW w:w="585" w:type="pct"/>
            <w:tcBorders>
              <w:top w:val="nil"/>
              <w:left w:val="nil"/>
              <w:bottom w:val="single" w:sz="4" w:space="0" w:color="auto"/>
              <w:right w:val="single" w:sz="4" w:space="0" w:color="auto"/>
            </w:tcBorders>
            <w:shd w:val="clear" w:color="auto" w:fill="auto"/>
            <w:vAlign w:val="center"/>
            <w:hideMark/>
          </w:tcPr>
          <w:p w14:paraId="37436E8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0F4BB7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64.34 </w:t>
            </w:r>
          </w:p>
        </w:tc>
      </w:tr>
      <w:tr w:rsidR="006845A7" w:rsidRPr="00202291" w14:paraId="31F6E45F"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864E29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52</w:t>
            </w:r>
          </w:p>
        </w:tc>
        <w:tc>
          <w:tcPr>
            <w:tcW w:w="3059" w:type="pct"/>
            <w:tcBorders>
              <w:top w:val="nil"/>
              <w:left w:val="nil"/>
              <w:bottom w:val="single" w:sz="4" w:space="0" w:color="auto"/>
              <w:right w:val="single" w:sz="4" w:space="0" w:color="auto"/>
            </w:tcBorders>
            <w:shd w:val="clear" w:color="auto" w:fill="auto"/>
            <w:vAlign w:val="center"/>
            <w:hideMark/>
          </w:tcPr>
          <w:p w14:paraId="61566FE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defensa metálica en ventana existente.</w:t>
            </w:r>
          </w:p>
        </w:tc>
        <w:tc>
          <w:tcPr>
            <w:tcW w:w="585" w:type="pct"/>
            <w:tcBorders>
              <w:top w:val="nil"/>
              <w:left w:val="nil"/>
              <w:bottom w:val="single" w:sz="4" w:space="0" w:color="auto"/>
              <w:right w:val="single" w:sz="4" w:space="0" w:color="auto"/>
            </w:tcBorders>
            <w:shd w:val="clear" w:color="auto" w:fill="auto"/>
            <w:vAlign w:val="center"/>
            <w:hideMark/>
          </w:tcPr>
          <w:p w14:paraId="4C1107E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446A02B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18.29 </w:t>
            </w:r>
          </w:p>
        </w:tc>
      </w:tr>
      <w:tr w:rsidR="006845A7" w:rsidRPr="00202291" w14:paraId="0FFFFCD2"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7A3EBB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53</w:t>
            </w:r>
          </w:p>
        </w:tc>
        <w:tc>
          <w:tcPr>
            <w:tcW w:w="3059" w:type="pct"/>
            <w:tcBorders>
              <w:top w:val="nil"/>
              <w:left w:val="nil"/>
              <w:bottom w:val="single" w:sz="4" w:space="0" w:color="auto"/>
              <w:right w:val="single" w:sz="4" w:space="0" w:color="auto"/>
            </w:tcBorders>
            <w:shd w:val="clear" w:color="auto" w:fill="auto"/>
            <w:vAlign w:val="center"/>
            <w:hideMark/>
          </w:tcPr>
          <w:p w14:paraId="16960E0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 metálica con hierro cuadrado de 1/2", incluye dos manos de anticorrosivo, 2 diferentes colores y 1 mano de pintura esmalte.</w:t>
            </w:r>
          </w:p>
        </w:tc>
        <w:tc>
          <w:tcPr>
            <w:tcW w:w="585" w:type="pct"/>
            <w:tcBorders>
              <w:top w:val="nil"/>
              <w:left w:val="nil"/>
              <w:bottom w:val="single" w:sz="4" w:space="0" w:color="auto"/>
              <w:right w:val="single" w:sz="4" w:space="0" w:color="auto"/>
            </w:tcBorders>
            <w:shd w:val="clear" w:color="auto" w:fill="auto"/>
            <w:vAlign w:val="center"/>
            <w:hideMark/>
          </w:tcPr>
          <w:p w14:paraId="15A5719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702C30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93.73 </w:t>
            </w:r>
          </w:p>
        </w:tc>
      </w:tr>
      <w:tr w:rsidR="006845A7" w:rsidRPr="00202291" w14:paraId="011F932F" w14:textId="77777777" w:rsidTr="00786950">
        <w:trPr>
          <w:trHeight w:val="557"/>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A92B6A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54</w:t>
            </w:r>
          </w:p>
        </w:tc>
        <w:tc>
          <w:tcPr>
            <w:tcW w:w="3059" w:type="pct"/>
            <w:tcBorders>
              <w:top w:val="nil"/>
              <w:left w:val="nil"/>
              <w:bottom w:val="single" w:sz="4" w:space="0" w:color="auto"/>
              <w:right w:val="single" w:sz="4" w:space="0" w:color="auto"/>
            </w:tcBorders>
            <w:shd w:val="clear" w:color="auto" w:fill="auto"/>
            <w:vAlign w:val="center"/>
            <w:hideMark/>
          </w:tcPr>
          <w:p w14:paraId="19758DD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w:t>
            </w:r>
            <w:r w:rsidRPr="00202291">
              <w:rPr>
                <w:rFonts w:ascii="Courier New" w:hAnsi="Courier New" w:cs="Courier New"/>
                <w:color w:val="333F4F"/>
                <w:lang w:eastAsia="es-SV"/>
              </w:rPr>
              <w:lastRenderedPageBreak/>
              <w:t>verde) y 1 mano de pintura esmalte. Con tramado decorativo tipo hexágono.</w:t>
            </w:r>
          </w:p>
        </w:tc>
        <w:tc>
          <w:tcPr>
            <w:tcW w:w="585" w:type="pct"/>
            <w:tcBorders>
              <w:top w:val="nil"/>
              <w:left w:val="nil"/>
              <w:bottom w:val="single" w:sz="4" w:space="0" w:color="auto"/>
              <w:right w:val="single" w:sz="4" w:space="0" w:color="auto"/>
            </w:tcBorders>
            <w:shd w:val="clear" w:color="auto" w:fill="auto"/>
            <w:vAlign w:val="center"/>
            <w:hideMark/>
          </w:tcPr>
          <w:p w14:paraId="4DCE556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m²</w:t>
            </w:r>
          </w:p>
        </w:tc>
        <w:tc>
          <w:tcPr>
            <w:tcW w:w="1090" w:type="pct"/>
            <w:tcBorders>
              <w:top w:val="nil"/>
              <w:left w:val="nil"/>
              <w:bottom w:val="single" w:sz="4" w:space="0" w:color="auto"/>
              <w:right w:val="single" w:sz="8" w:space="0" w:color="auto"/>
            </w:tcBorders>
            <w:shd w:val="clear" w:color="auto" w:fill="auto"/>
            <w:noWrap/>
            <w:vAlign w:val="center"/>
            <w:hideMark/>
          </w:tcPr>
          <w:p w14:paraId="7FAF3F6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256.66 </w:t>
            </w:r>
          </w:p>
        </w:tc>
      </w:tr>
      <w:tr w:rsidR="006845A7" w:rsidRPr="00202291" w14:paraId="36A36267"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35E19D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55</w:t>
            </w:r>
          </w:p>
        </w:tc>
        <w:tc>
          <w:tcPr>
            <w:tcW w:w="3059" w:type="pct"/>
            <w:tcBorders>
              <w:top w:val="nil"/>
              <w:left w:val="nil"/>
              <w:bottom w:val="single" w:sz="4" w:space="0" w:color="auto"/>
              <w:right w:val="single" w:sz="4" w:space="0" w:color="auto"/>
            </w:tcBorders>
            <w:shd w:val="clear" w:color="auto" w:fill="auto"/>
            <w:vAlign w:val="center"/>
            <w:hideMark/>
          </w:tcPr>
          <w:p w14:paraId="3C12F81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verde) y 1 mano de pintura esmalte. Con tramado decorativo tipo hexágono. incluye desmontaje de ventana existente.</w:t>
            </w:r>
          </w:p>
        </w:tc>
        <w:tc>
          <w:tcPr>
            <w:tcW w:w="585" w:type="pct"/>
            <w:tcBorders>
              <w:top w:val="nil"/>
              <w:left w:val="nil"/>
              <w:bottom w:val="single" w:sz="4" w:space="0" w:color="auto"/>
              <w:right w:val="single" w:sz="4" w:space="0" w:color="auto"/>
            </w:tcBorders>
            <w:shd w:val="clear" w:color="auto" w:fill="auto"/>
            <w:vAlign w:val="center"/>
            <w:hideMark/>
          </w:tcPr>
          <w:p w14:paraId="3EC3A62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72C97BE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277.50 </w:t>
            </w:r>
          </w:p>
        </w:tc>
      </w:tr>
      <w:tr w:rsidR="006845A7" w:rsidRPr="00202291" w14:paraId="01522F82"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502CB4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56</w:t>
            </w:r>
          </w:p>
        </w:tc>
        <w:tc>
          <w:tcPr>
            <w:tcW w:w="3059" w:type="pct"/>
            <w:tcBorders>
              <w:top w:val="nil"/>
              <w:left w:val="nil"/>
              <w:bottom w:val="single" w:sz="4" w:space="0" w:color="auto"/>
              <w:right w:val="single" w:sz="4" w:space="0" w:color="auto"/>
            </w:tcBorders>
            <w:shd w:val="clear" w:color="auto" w:fill="auto"/>
            <w:vAlign w:val="center"/>
            <w:hideMark/>
          </w:tcPr>
          <w:p w14:paraId="473D560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da estructura metálica para ventanas compuesta 2PZA de 4x2" Chapa 16, incluye sujeción a estructura existente y pintura anticorrosiva 2 manos y una de esmalte.</w:t>
            </w:r>
          </w:p>
        </w:tc>
        <w:tc>
          <w:tcPr>
            <w:tcW w:w="585" w:type="pct"/>
            <w:tcBorders>
              <w:top w:val="nil"/>
              <w:left w:val="nil"/>
              <w:bottom w:val="single" w:sz="4" w:space="0" w:color="auto"/>
              <w:right w:val="single" w:sz="4" w:space="0" w:color="auto"/>
            </w:tcBorders>
            <w:shd w:val="clear" w:color="auto" w:fill="auto"/>
            <w:vAlign w:val="center"/>
            <w:hideMark/>
          </w:tcPr>
          <w:p w14:paraId="171A58A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1090" w:type="pct"/>
            <w:tcBorders>
              <w:top w:val="nil"/>
              <w:left w:val="nil"/>
              <w:bottom w:val="single" w:sz="4" w:space="0" w:color="auto"/>
              <w:right w:val="single" w:sz="8" w:space="0" w:color="auto"/>
            </w:tcBorders>
            <w:shd w:val="clear" w:color="auto" w:fill="auto"/>
            <w:noWrap/>
            <w:vAlign w:val="center"/>
            <w:hideMark/>
          </w:tcPr>
          <w:p w14:paraId="68C8FB0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95.22 </w:t>
            </w:r>
          </w:p>
        </w:tc>
      </w:tr>
      <w:tr w:rsidR="006845A7" w:rsidRPr="00202291" w14:paraId="44223895" w14:textId="77777777" w:rsidTr="00E0691A">
        <w:trPr>
          <w:trHeight w:val="216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8F52F0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57</w:t>
            </w:r>
          </w:p>
        </w:tc>
        <w:tc>
          <w:tcPr>
            <w:tcW w:w="3059" w:type="pct"/>
            <w:tcBorders>
              <w:top w:val="nil"/>
              <w:left w:val="nil"/>
              <w:bottom w:val="single" w:sz="4" w:space="0" w:color="auto"/>
              <w:right w:val="single" w:sz="4" w:space="0" w:color="auto"/>
            </w:tcBorders>
            <w:shd w:val="clear" w:color="auto" w:fill="auto"/>
            <w:vAlign w:val="center"/>
            <w:hideMark/>
          </w:tcPr>
          <w:p w14:paraId="011AA84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585" w:type="pct"/>
            <w:tcBorders>
              <w:top w:val="nil"/>
              <w:left w:val="nil"/>
              <w:bottom w:val="single" w:sz="4" w:space="0" w:color="auto"/>
              <w:right w:val="single" w:sz="4" w:space="0" w:color="auto"/>
            </w:tcBorders>
            <w:shd w:val="clear" w:color="auto" w:fill="auto"/>
            <w:vAlign w:val="center"/>
            <w:hideMark/>
          </w:tcPr>
          <w:p w14:paraId="76B613E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4225EDD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64.55 </w:t>
            </w:r>
          </w:p>
        </w:tc>
      </w:tr>
      <w:tr w:rsidR="006845A7" w:rsidRPr="00202291" w14:paraId="11FD6A0F" w14:textId="77777777" w:rsidTr="00E0691A">
        <w:trPr>
          <w:trHeight w:val="18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FE1800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58</w:t>
            </w:r>
          </w:p>
        </w:tc>
        <w:tc>
          <w:tcPr>
            <w:tcW w:w="3059" w:type="pct"/>
            <w:tcBorders>
              <w:top w:val="nil"/>
              <w:left w:val="nil"/>
              <w:bottom w:val="single" w:sz="4" w:space="0" w:color="auto"/>
              <w:right w:val="single" w:sz="4" w:space="0" w:color="auto"/>
            </w:tcBorders>
            <w:shd w:val="clear" w:color="auto" w:fill="auto"/>
            <w:vAlign w:val="center"/>
            <w:hideMark/>
          </w:tcPr>
          <w:p w14:paraId="38FA36F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francesa, perfilería de aluminio anodizado color blanco,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 Incluye desalojo.</w:t>
            </w:r>
          </w:p>
        </w:tc>
        <w:tc>
          <w:tcPr>
            <w:tcW w:w="585" w:type="pct"/>
            <w:tcBorders>
              <w:top w:val="nil"/>
              <w:left w:val="nil"/>
              <w:bottom w:val="single" w:sz="4" w:space="0" w:color="auto"/>
              <w:right w:val="single" w:sz="4" w:space="0" w:color="auto"/>
            </w:tcBorders>
            <w:shd w:val="clear" w:color="auto" w:fill="auto"/>
            <w:vAlign w:val="center"/>
            <w:hideMark/>
          </w:tcPr>
          <w:p w14:paraId="721C274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D1CB94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326.14 </w:t>
            </w:r>
          </w:p>
        </w:tc>
      </w:tr>
      <w:tr w:rsidR="006845A7" w:rsidRPr="00202291" w14:paraId="75781805"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1DA85E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59</w:t>
            </w:r>
          </w:p>
        </w:tc>
        <w:tc>
          <w:tcPr>
            <w:tcW w:w="3059" w:type="pct"/>
            <w:tcBorders>
              <w:top w:val="nil"/>
              <w:left w:val="nil"/>
              <w:bottom w:val="single" w:sz="4" w:space="0" w:color="auto"/>
              <w:right w:val="single" w:sz="4" w:space="0" w:color="auto"/>
            </w:tcBorders>
            <w:shd w:val="clear" w:color="auto" w:fill="auto"/>
            <w:vAlign w:val="center"/>
            <w:hideMark/>
          </w:tcPr>
          <w:p w14:paraId="7750FC6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corrediza, perfilería de aluminio anodizado natural pesado, y vidrio laminado claro de 6mm, incluye desmontaje de ventana existente y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negro o claro. Incluye desalojo.</w:t>
            </w:r>
          </w:p>
        </w:tc>
        <w:tc>
          <w:tcPr>
            <w:tcW w:w="585" w:type="pct"/>
            <w:tcBorders>
              <w:top w:val="nil"/>
              <w:left w:val="nil"/>
              <w:bottom w:val="single" w:sz="4" w:space="0" w:color="auto"/>
              <w:right w:val="single" w:sz="4" w:space="0" w:color="auto"/>
            </w:tcBorders>
            <w:shd w:val="clear" w:color="auto" w:fill="auto"/>
            <w:vAlign w:val="center"/>
            <w:hideMark/>
          </w:tcPr>
          <w:p w14:paraId="78F0392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2CCCA4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310.50 </w:t>
            </w:r>
          </w:p>
        </w:tc>
      </w:tr>
      <w:tr w:rsidR="006845A7" w:rsidRPr="00202291" w14:paraId="230A57A1" w14:textId="77777777" w:rsidTr="00E0691A">
        <w:trPr>
          <w:trHeight w:val="163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B3E740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60</w:t>
            </w:r>
          </w:p>
        </w:tc>
        <w:tc>
          <w:tcPr>
            <w:tcW w:w="3059" w:type="pct"/>
            <w:tcBorders>
              <w:top w:val="nil"/>
              <w:left w:val="nil"/>
              <w:bottom w:val="single" w:sz="4" w:space="0" w:color="auto"/>
              <w:right w:val="single" w:sz="4" w:space="0" w:color="auto"/>
            </w:tcBorders>
            <w:shd w:val="clear" w:color="auto" w:fill="auto"/>
            <w:vAlign w:val="center"/>
            <w:hideMark/>
          </w:tcPr>
          <w:p w14:paraId="45F6D07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corrediza, perfilería de aluminio anodizado color aluminio natural,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585" w:type="pct"/>
            <w:tcBorders>
              <w:top w:val="nil"/>
              <w:left w:val="nil"/>
              <w:bottom w:val="single" w:sz="4" w:space="0" w:color="auto"/>
              <w:right w:val="single" w:sz="4" w:space="0" w:color="auto"/>
            </w:tcBorders>
            <w:shd w:val="clear" w:color="auto" w:fill="auto"/>
            <w:vAlign w:val="center"/>
            <w:hideMark/>
          </w:tcPr>
          <w:p w14:paraId="28A94D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208B4B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332.55 </w:t>
            </w:r>
          </w:p>
        </w:tc>
      </w:tr>
      <w:tr w:rsidR="006845A7" w:rsidRPr="00202291" w14:paraId="1495A2C5" w14:textId="77777777" w:rsidTr="00786950">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ED09255"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028AA55E" w14:textId="31BBCD52" w:rsidR="006845A7" w:rsidRPr="00202291" w:rsidRDefault="006845A7" w:rsidP="00786950">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PISOS</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BF6BC80" w14:textId="529391B0" w:rsidR="006845A7" w:rsidRPr="00202291" w:rsidRDefault="006845A7" w:rsidP="00786950">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UNIDAD</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3AA3A90" w14:textId="42FDC421" w:rsidR="006845A7" w:rsidRPr="00202291" w:rsidRDefault="006845A7" w:rsidP="00786950">
            <w:pPr>
              <w:jc w:val="center"/>
              <w:rPr>
                <w:rFonts w:ascii="Courier New" w:hAnsi="Courier New" w:cs="Courier New"/>
                <w:b/>
                <w:bCs/>
                <w:color w:val="FFFFFF"/>
                <w:lang w:eastAsia="es-SV"/>
              </w:rPr>
            </w:pPr>
            <w:r w:rsidRPr="00202291">
              <w:rPr>
                <w:rFonts w:ascii="Courier New" w:hAnsi="Courier New" w:cs="Courier New"/>
                <w:b/>
                <w:bCs/>
                <w:color w:val="FFFFFF"/>
                <w:lang w:eastAsia="es-SV"/>
              </w:rPr>
              <w:t>PU</w:t>
            </w:r>
          </w:p>
        </w:tc>
      </w:tr>
      <w:tr w:rsidR="006845A7" w:rsidRPr="00202291" w14:paraId="5FEEFBF6" w14:textId="77777777" w:rsidTr="00E0691A">
        <w:trPr>
          <w:trHeight w:val="108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B922E1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61</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41FF0FF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de Base de suelo cemento 20:1, espesor 20.0 cm, para pisos (todos </w:t>
            </w:r>
            <w:proofErr w:type="spellStart"/>
            <w:r w:rsidRPr="00202291">
              <w:rPr>
                <w:rFonts w:ascii="Courier New" w:hAnsi="Courier New" w:cs="Courier New"/>
                <w:color w:val="333F4F"/>
                <w:lang w:eastAsia="es-SV"/>
              </w:rPr>
              <w:t>lo</w:t>
            </w:r>
            <w:proofErr w:type="spellEnd"/>
            <w:r w:rsidRPr="00202291">
              <w:rPr>
                <w:rFonts w:ascii="Courier New" w:hAnsi="Courier New" w:cs="Courier New"/>
                <w:color w:val="333F4F"/>
                <w:lang w:eastAsia="es-SV"/>
              </w:rPr>
              <w:t xml:space="preserve"> pisos en primer nivel como adoquines, baldosas, concreto, cerámica o porcelanato) incluye todos los materiales.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114F20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4B964C0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64.16 </w:t>
            </w:r>
          </w:p>
        </w:tc>
      </w:tr>
      <w:tr w:rsidR="006845A7" w:rsidRPr="00202291" w14:paraId="24192D78"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E44E34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62</w:t>
            </w:r>
          </w:p>
        </w:tc>
        <w:tc>
          <w:tcPr>
            <w:tcW w:w="3059" w:type="pct"/>
            <w:tcBorders>
              <w:top w:val="nil"/>
              <w:left w:val="nil"/>
              <w:bottom w:val="single" w:sz="4" w:space="0" w:color="auto"/>
              <w:right w:val="single" w:sz="4" w:space="0" w:color="auto"/>
            </w:tcBorders>
            <w:shd w:val="clear" w:color="auto" w:fill="auto"/>
            <w:vAlign w:val="center"/>
            <w:hideMark/>
          </w:tcPr>
          <w:p w14:paraId="63D035F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Base de concreto e= 7.0 </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refuerzo de varilla de 1/4 @ 30 cm en a. s., para pisos cerámico o porcelanato.</w:t>
            </w:r>
          </w:p>
        </w:tc>
        <w:tc>
          <w:tcPr>
            <w:tcW w:w="585" w:type="pct"/>
            <w:tcBorders>
              <w:top w:val="nil"/>
              <w:left w:val="nil"/>
              <w:bottom w:val="single" w:sz="4" w:space="0" w:color="auto"/>
              <w:right w:val="single" w:sz="4" w:space="0" w:color="auto"/>
            </w:tcBorders>
            <w:shd w:val="clear" w:color="auto" w:fill="auto"/>
            <w:vAlign w:val="center"/>
            <w:hideMark/>
          </w:tcPr>
          <w:p w14:paraId="45B34BD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A70CA9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104.98 </w:t>
            </w:r>
          </w:p>
        </w:tc>
      </w:tr>
      <w:tr w:rsidR="006845A7" w:rsidRPr="00202291" w14:paraId="0A5324D5" w14:textId="77777777" w:rsidTr="00E0691A">
        <w:trPr>
          <w:trHeight w:val="552"/>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4F21EE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63</w:t>
            </w:r>
          </w:p>
        </w:tc>
        <w:tc>
          <w:tcPr>
            <w:tcW w:w="3059" w:type="pct"/>
            <w:tcBorders>
              <w:top w:val="nil"/>
              <w:left w:val="nil"/>
              <w:bottom w:val="single" w:sz="4" w:space="0" w:color="auto"/>
              <w:right w:val="single" w:sz="4" w:space="0" w:color="auto"/>
            </w:tcBorders>
            <w:shd w:val="clear" w:color="auto" w:fill="auto"/>
            <w:vAlign w:val="center"/>
            <w:hideMark/>
          </w:tcPr>
          <w:p w14:paraId="079924C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pretil de ladrillo de barro para grada final de piso, repellado y afinado, </w:t>
            </w:r>
            <w:r w:rsidRPr="00202291">
              <w:rPr>
                <w:rFonts w:ascii="Courier New" w:hAnsi="Courier New" w:cs="Courier New"/>
                <w:color w:val="333F4F"/>
                <w:lang w:eastAsia="es-SV"/>
              </w:rPr>
              <w:lastRenderedPageBreak/>
              <w:t>h=0.40m a 0.60m. Visto, incluye excavación y desalojo de material sobrante.</w:t>
            </w:r>
          </w:p>
        </w:tc>
        <w:tc>
          <w:tcPr>
            <w:tcW w:w="585" w:type="pct"/>
            <w:tcBorders>
              <w:top w:val="nil"/>
              <w:left w:val="nil"/>
              <w:bottom w:val="single" w:sz="4" w:space="0" w:color="auto"/>
              <w:right w:val="single" w:sz="4" w:space="0" w:color="auto"/>
            </w:tcBorders>
            <w:shd w:val="clear" w:color="auto" w:fill="auto"/>
            <w:vAlign w:val="center"/>
            <w:hideMark/>
          </w:tcPr>
          <w:p w14:paraId="192455B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m</w:t>
            </w:r>
          </w:p>
        </w:tc>
        <w:tc>
          <w:tcPr>
            <w:tcW w:w="1090" w:type="pct"/>
            <w:tcBorders>
              <w:top w:val="nil"/>
              <w:left w:val="nil"/>
              <w:bottom w:val="single" w:sz="4" w:space="0" w:color="auto"/>
              <w:right w:val="single" w:sz="8" w:space="0" w:color="auto"/>
            </w:tcBorders>
            <w:shd w:val="clear" w:color="auto" w:fill="auto"/>
            <w:noWrap/>
            <w:vAlign w:val="center"/>
            <w:hideMark/>
          </w:tcPr>
          <w:p w14:paraId="21F9E1A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112.69 </w:t>
            </w:r>
          </w:p>
        </w:tc>
      </w:tr>
      <w:tr w:rsidR="006845A7" w:rsidRPr="00202291" w14:paraId="6950FF21"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2B8AC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64</w:t>
            </w:r>
          </w:p>
        </w:tc>
        <w:tc>
          <w:tcPr>
            <w:tcW w:w="3059" w:type="pct"/>
            <w:tcBorders>
              <w:top w:val="nil"/>
              <w:left w:val="nil"/>
              <w:bottom w:val="single" w:sz="4" w:space="0" w:color="auto"/>
              <w:right w:val="single" w:sz="4" w:space="0" w:color="auto"/>
            </w:tcBorders>
            <w:shd w:val="clear" w:color="auto" w:fill="auto"/>
            <w:vAlign w:val="center"/>
            <w:hideMark/>
          </w:tcPr>
          <w:p w14:paraId="71B8387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Pisos de ladrillo de cemento de 30x30, 3 cm de espesor y 3 mm de capa de desgaste. </w:t>
            </w:r>
            <w:proofErr w:type="gramStart"/>
            <w:r w:rsidRPr="00202291">
              <w:rPr>
                <w:rFonts w:ascii="Courier New" w:hAnsi="Courier New" w:cs="Courier New"/>
                <w:color w:val="333F4F"/>
                <w:lang w:eastAsia="es-SV"/>
              </w:rPr>
              <w:t>Color a elegir</w:t>
            </w:r>
            <w:proofErr w:type="gramEnd"/>
            <w:r w:rsidRPr="00202291">
              <w:rPr>
                <w:rFonts w:ascii="Courier New" w:hAnsi="Courier New" w:cs="Courier New"/>
                <w:color w:val="333F4F"/>
                <w:lang w:eastAsia="es-SV"/>
              </w:rPr>
              <w:t>.</w:t>
            </w:r>
          </w:p>
        </w:tc>
        <w:tc>
          <w:tcPr>
            <w:tcW w:w="585" w:type="pct"/>
            <w:tcBorders>
              <w:top w:val="nil"/>
              <w:left w:val="nil"/>
              <w:bottom w:val="single" w:sz="4" w:space="0" w:color="auto"/>
              <w:right w:val="single" w:sz="4" w:space="0" w:color="auto"/>
            </w:tcBorders>
            <w:shd w:val="clear" w:color="auto" w:fill="auto"/>
            <w:vAlign w:val="center"/>
            <w:hideMark/>
          </w:tcPr>
          <w:p w14:paraId="435BAD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F15906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46.66 </w:t>
            </w:r>
          </w:p>
        </w:tc>
      </w:tr>
      <w:tr w:rsidR="006845A7" w:rsidRPr="00202291" w14:paraId="799FB48E"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35874A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65</w:t>
            </w:r>
          </w:p>
        </w:tc>
        <w:tc>
          <w:tcPr>
            <w:tcW w:w="3059" w:type="pct"/>
            <w:tcBorders>
              <w:top w:val="nil"/>
              <w:left w:val="nil"/>
              <w:bottom w:val="single" w:sz="4" w:space="0" w:color="auto"/>
              <w:right w:val="single" w:sz="4" w:space="0" w:color="auto"/>
            </w:tcBorders>
            <w:shd w:val="clear" w:color="auto" w:fill="auto"/>
            <w:vAlign w:val="center"/>
            <w:hideMark/>
          </w:tcPr>
          <w:p w14:paraId="5380C29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 de concreto 180 kg/cm². </w:t>
            </w:r>
            <w:proofErr w:type="spellStart"/>
            <w:r w:rsidRPr="00202291">
              <w:rPr>
                <w:rFonts w:ascii="Courier New" w:hAnsi="Courier New" w:cs="Courier New"/>
                <w:color w:val="333F4F"/>
                <w:lang w:eastAsia="es-SV"/>
              </w:rPr>
              <w:t>Electromalla</w:t>
            </w:r>
            <w:proofErr w:type="spellEnd"/>
            <w:r w:rsidRPr="00202291">
              <w:rPr>
                <w:rFonts w:ascii="Courier New" w:hAnsi="Courier New" w:cs="Courier New"/>
                <w:color w:val="333F4F"/>
                <w:lang w:eastAsia="es-SV"/>
              </w:rPr>
              <w:t xml:space="preserve"> 6X6 CAL 9/9 E= 7.50cm</w:t>
            </w:r>
          </w:p>
        </w:tc>
        <w:tc>
          <w:tcPr>
            <w:tcW w:w="585" w:type="pct"/>
            <w:tcBorders>
              <w:top w:val="nil"/>
              <w:left w:val="nil"/>
              <w:bottom w:val="single" w:sz="4" w:space="0" w:color="auto"/>
              <w:right w:val="single" w:sz="4" w:space="0" w:color="auto"/>
            </w:tcBorders>
            <w:shd w:val="clear" w:color="auto" w:fill="auto"/>
            <w:vAlign w:val="center"/>
            <w:hideMark/>
          </w:tcPr>
          <w:p w14:paraId="0DB658C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779758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75.32 </w:t>
            </w:r>
          </w:p>
        </w:tc>
      </w:tr>
      <w:tr w:rsidR="006845A7" w:rsidRPr="00202291" w14:paraId="2375092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EDEA1F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66</w:t>
            </w:r>
          </w:p>
        </w:tc>
        <w:tc>
          <w:tcPr>
            <w:tcW w:w="3059" w:type="pct"/>
            <w:tcBorders>
              <w:top w:val="nil"/>
              <w:left w:val="nil"/>
              <w:bottom w:val="single" w:sz="4" w:space="0" w:color="auto"/>
              <w:right w:val="single" w:sz="4" w:space="0" w:color="auto"/>
            </w:tcBorders>
            <w:shd w:val="clear" w:color="auto" w:fill="auto"/>
            <w:vAlign w:val="center"/>
            <w:hideMark/>
          </w:tcPr>
          <w:p w14:paraId="3DF8A6F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Porcelanato de 60x60, color beige acabado mate, espesor 9 mm,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porcelanato </w:t>
            </w:r>
          </w:p>
        </w:tc>
        <w:tc>
          <w:tcPr>
            <w:tcW w:w="585" w:type="pct"/>
            <w:tcBorders>
              <w:top w:val="nil"/>
              <w:left w:val="nil"/>
              <w:bottom w:val="single" w:sz="4" w:space="0" w:color="auto"/>
              <w:right w:val="single" w:sz="4" w:space="0" w:color="auto"/>
            </w:tcBorders>
            <w:shd w:val="clear" w:color="auto" w:fill="auto"/>
            <w:vAlign w:val="center"/>
            <w:hideMark/>
          </w:tcPr>
          <w:p w14:paraId="072B60E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6303BD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72.06 </w:t>
            </w:r>
          </w:p>
        </w:tc>
      </w:tr>
      <w:tr w:rsidR="006845A7" w:rsidRPr="00202291" w14:paraId="7B9C30F3"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BED6A7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67</w:t>
            </w:r>
          </w:p>
        </w:tc>
        <w:tc>
          <w:tcPr>
            <w:tcW w:w="3059" w:type="pct"/>
            <w:tcBorders>
              <w:top w:val="nil"/>
              <w:left w:val="nil"/>
              <w:bottom w:val="single" w:sz="4" w:space="0" w:color="auto"/>
              <w:right w:val="single" w:sz="4" w:space="0" w:color="auto"/>
            </w:tcBorders>
            <w:shd w:val="clear" w:color="auto" w:fill="auto"/>
            <w:vAlign w:val="center"/>
            <w:hideMark/>
          </w:tcPr>
          <w:p w14:paraId="3E1A721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ladrillo </w:t>
            </w:r>
            <w:proofErr w:type="gramStart"/>
            <w:r w:rsidRPr="00202291">
              <w:rPr>
                <w:rFonts w:ascii="Courier New" w:hAnsi="Courier New" w:cs="Courier New"/>
                <w:color w:val="333F4F"/>
                <w:lang w:eastAsia="es-SV"/>
              </w:rPr>
              <w:t>de  cemento</w:t>
            </w:r>
            <w:proofErr w:type="gramEnd"/>
            <w:r w:rsidRPr="00202291">
              <w:rPr>
                <w:rFonts w:ascii="Courier New" w:hAnsi="Courier New" w:cs="Courier New"/>
                <w:color w:val="333F4F"/>
                <w:lang w:eastAsia="es-SV"/>
              </w:rPr>
              <w:t xml:space="preserve"> 7.5 x 30 cm. color a escoger. </w:t>
            </w:r>
          </w:p>
        </w:tc>
        <w:tc>
          <w:tcPr>
            <w:tcW w:w="585" w:type="pct"/>
            <w:tcBorders>
              <w:top w:val="nil"/>
              <w:left w:val="nil"/>
              <w:bottom w:val="single" w:sz="4" w:space="0" w:color="auto"/>
              <w:right w:val="single" w:sz="4" w:space="0" w:color="auto"/>
            </w:tcBorders>
            <w:shd w:val="clear" w:color="auto" w:fill="auto"/>
            <w:vAlign w:val="center"/>
            <w:hideMark/>
          </w:tcPr>
          <w:p w14:paraId="179860F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BCC671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13.53 </w:t>
            </w:r>
          </w:p>
        </w:tc>
      </w:tr>
      <w:tr w:rsidR="006845A7" w:rsidRPr="00202291" w14:paraId="717A0934"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20ED8A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68</w:t>
            </w:r>
          </w:p>
        </w:tc>
        <w:tc>
          <w:tcPr>
            <w:tcW w:w="3059" w:type="pct"/>
            <w:tcBorders>
              <w:top w:val="nil"/>
              <w:left w:val="nil"/>
              <w:bottom w:val="single" w:sz="4" w:space="0" w:color="auto"/>
              <w:right w:val="single" w:sz="4" w:space="0" w:color="auto"/>
            </w:tcBorders>
            <w:shd w:val="clear" w:color="auto" w:fill="auto"/>
            <w:vAlign w:val="center"/>
            <w:hideMark/>
          </w:tcPr>
          <w:p w14:paraId="7E9B758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porcelanato o cerámica de alto </w:t>
            </w:r>
            <w:proofErr w:type="spellStart"/>
            <w:r w:rsidRPr="00202291">
              <w:rPr>
                <w:rFonts w:ascii="Courier New" w:hAnsi="Courier New" w:cs="Courier New"/>
                <w:color w:val="333F4F"/>
                <w:lang w:eastAsia="es-SV"/>
              </w:rPr>
              <w:t>trafico</w:t>
            </w:r>
            <w:proofErr w:type="spellEnd"/>
            <w:r w:rsidRPr="00202291">
              <w:rPr>
                <w:rFonts w:ascii="Courier New" w:hAnsi="Courier New" w:cs="Courier New"/>
                <w:color w:val="333F4F"/>
                <w:lang w:eastAsia="es-SV"/>
              </w:rPr>
              <w:t xml:space="preserve"> de h=7.5cm. color a escoger.</w:t>
            </w:r>
          </w:p>
        </w:tc>
        <w:tc>
          <w:tcPr>
            <w:tcW w:w="585" w:type="pct"/>
            <w:tcBorders>
              <w:top w:val="nil"/>
              <w:left w:val="nil"/>
              <w:bottom w:val="single" w:sz="4" w:space="0" w:color="auto"/>
              <w:right w:val="single" w:sz="4" w:space="0" w:color="auto"/>
            </w:tcBorders>
            <w:shd w:val="clear" w:color="auto" w:fill="auto"/>
            <w:vAlign w:val="center"/>
            <w:hideMark/>
          </w:tcPr>
          <w:p w14:paraId="2CF8D8F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61A77D2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12.66 </w:t>
            </w:r>
          </w:p>
        </w:tc>
      </w:tr>
      <w:tr w:rsidR="006845A7" w:rsidRPr="00202291" w14:paraId="3721DF79"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1BFF24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69</w:t>
            </w:r>
          </w:p>
        </w:tc>
        <w:tc>
          <w:tcPr>
            <w:tcW w:w="3059" w:type="pct"/>
            <w:tcBorders>
              <w:top w:val="nil"/>
              <w:left w:val="nil"/>
              <w:bottom w:val="single" w:sz="4" w:space="0" w:color="auto"/>
              <w:right w:val="single" w:sz="4" w:space="0" w:color="auto"/>
            </w:tcBorders>
            <w:shd w:val="clear" w:color="auto" w:fill="auto"/>
            <w:vAlign w:val="center"/>
            <w:hideMark/>
          </w:tcPr>
          <w:p w14:paraId="6BBE2DE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Zócalo sanitario de PVC, color blanco.</w:t>
            </w:r>
          </w:p>
        </w:tc>
        <w:tc>
          <w:tcPr>
            <w:tcW w:w="585" w:type="pct"/>
            <w:tcBorders>
              <w:top w:val="nil"/>
              <w:left w:val="nil"/>
              <w:bottom w:val="single" w:sz="4" w:space="0" w:color="auto"/>
              <w:right w:val="single" w:sz="4" w:space="0" w:color="auto"/>
            </w:tcBorders>
            <w:shd w:val="clear" w:color="auto" w:fill="auto"/>
            <w:vAlign w:val="center"/>
            <w:hideMark/>
          </w:tcPr>
          <w:p w14:paraId="79F5272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CECE53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47.13 </w:t>
            </w:r>
          </w:p>
        </w:tc>
      </w:tr>
      <w:tr w:rsidR="006845A7" w:rsidRPr="00202291" w14:paraId="44AC210A" w14:textId="77777777" w:rsidTr="00E0691A">
        <w:trPr>
          <w:trHeight w:val="31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986E7C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70</w:t>
            </w:r>
          </w:p>
        </w:tc>
        <w:tc>
          <w:tcPr>
            <w:tcW w:w="3059" w:type="pct"/>
            <w:tcBorders>
              <w:top w:val="nil"/>
              <w:left w:val="nil"/>
              <w:bottom w:val="single" w:sz="4" w:space="0" w:color="auto"/>
              <w:right w:val="single" w:sz="4" w:space="0" w:color="auto"/>
            </w:tcBorders>
            <w:shd w:val="clear" w:color="auto" w:fill="auto"/>
            <w:vAlign w:val="center"/>
            <w:hideMark/>
          </w:tcPr>
          <w:p w14:paraId="3777317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Demolición de piso de cemento o piso de concreto.</w:t>
            </w:r>
          </w:p>
        </w:tc>
        <w:tc>
          <w:tcPr>
            <w:tcW w:w="585" w:type="pct"/>
            <w:tcBorders>
              <w:top w:val="nil"/>
              <w:left w:val="nil"/>
              <w:bottom w:val="single" w:sz="4" w:space="0" w:color="auto"/>
              <w:right w:val="single" w:sz="4" w:space="0" w:color="auto"/>
            </w:tcBorders>
            <w:shd w:val="clear" w:color="auto" w:fill="auto"/>
            <w:vAlign w:val="center"/>
            <w:hideMark/>
          </w:tcPr>
          <w:p w14:paraId="72B23A9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A7F67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7.33 </w:t>
            </w:r>
          </w:p>
        </w:tc>
      </w:tr>
      <w:tr w:rsidR="006845A7" w:rsidRPr="00202291" w14:paraId="5BE5EB50"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A7C4B76"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2D67A4A4"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E ILUMINACIÓN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C23F8F2"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B126629"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244F3EDB" w14:textId="77777777" w:rsidTr="00E0691A">
        <w:trPr>
          <w:trHeight w:val="108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8153A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71</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6272DD3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B9EA0D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F8D219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15,191.27 </w:t>
            </w:r>
          </w:p>
        </w:tc>
      </w:tr>
      <w:tr w:rsidR="006845A7" w:rsidRPr="00202291" w14:paraId="5CA62A1D"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F2B219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72</w:t>
            </w:r>
          </w:p>
        </w:tc>
        <w:tc>
          <w:tcPr>
            <w:tcW w:w="3059" w:type="pct"/>
            <w:tcBorders>
              <w:top w:val="nil"/>
              <w:left w:val="nil"/>
              <w:bottom w:val="single" w:sz="4" w:space="0" w:color="auto"/>
              <w:right w:val="single" w:sz="4" w:space="0" w:color="auto"/>
            </w:tcBorders>
            <w:shd w:val="clear" w:color="auto" w:fill="auto"/>
            <w:vAlign w:val="center"/>
            <w:hideMark/>
          </w:tcPr>
          <w:p w14:paraId="04B4630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585" w:type="pct"/>
            <w:tcBorders>
              <w:top w:val="nil"/>
              <w:left w:val="nil"/>
              <w:bottom w:val="single" w:sz="4" w:space="0" w:color="auto"/>
              <w:right w:val="single" w:sz="4" w:space="0" w:color="auto"/>
            </w:tcBorders>
            <w:shd w:val="clear" w:color="auto" w:fill="auto"/>
            <w:vAlign w:val="center"/>
            <w:hideMark/>
          </w:tcPr>
          <w:p w14:paraId="17475D0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7C8C7C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14,297.66 </w:t>
            </w:r>
          </w:p>
        </w:tc>
      </w:tr>
      <w:tr w:rsidR="006845A7" w:rsidRPr="00202291" w14:paraId="6BCF4EF3" w14:textId="77777777" w:rsidTr="00E0691A">
        <w:trPr>
          <w:trHeight w:val="552"/>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DAA732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73</w:t>
            </w:r>
          </w:p>
        </w:tc>
        <w:tc>
          <w:tcPr>
            <w:tcW w:w="3059" w:type="pct"/>
            <w:tcBorders>
              <w:top w:val="nil"/>
              <w:left w:val="nil"/>
              <w:bottom w:val="single" w:sz="4" w:space="0" w:color="auto"/>
              <w:right w:val="single" w:sz="4" w:space="0" w:color="auto"/>
            </w:tcBorders>
            <w:shd w:val="clear" w:color="auto" w:fill="auto"/>
            <w:vAlign w:val="center"/>
            <w:hideMark/>
          </w:tcPr>
          <w:p w14:paraId="3F115A9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585" w:type="pct"/>
            <w:tcBorders>
              <w:top w:val="nil"/>
              <w:left w:val="nil"/>
              <w:bottom w:val="single" w:sz="4" w:space="0" w:color="auto"/>
              <w:right w:val="single" w:sz="4" w:space="0" w:color="auto"/>
            </w:tcBorders>
            <w:shd w:val="clear" w:color="auto" w:fill="auto"/>
            <w:vAlign w:val="center"/>
            <w:hideMark/>
          </w:tcPr>
          <w:p w14:paraId="17CE2E2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BCD3DF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9,801.53 </w:t>
            </w:r>
          </w:p>
        </w:tc>
      </w:tr>
      <w:tr w:rsidR="006845A7" w:rsidRPr="00202291" w14:paraId="6FF4B9CA" w14:textId="77777777" w:rsidTr="00E0691A">
        <w:trPr>
          <w:trHeight w:val="552"/>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B14A3C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74</w:t>
            </w:r>
          </w:p>
        </w:tc>
        <w:tc>
          <w:tcPr>
            <w:tcW w:w="3059" w:type="pct"/>
            <w:tcBorders>
              <w:top w:val="nil"/>
              <w:left w:val="nil"/>
              <w:bottom w:val="single" w:sz="4" w:space="0" w:color="auto"/>
              <w:right w:val="single" w:sz="4" w:space="0" w:color="auto"/>
            </w:tcBorders>
            <w:shd w:val="clear" w:color="auto" w:fill="auto"/>
            <w:vAlign w:val="center"/>
            <w:hideMark/>
          </w:tcPr>
          <w:p w14:paraId="31DC11E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585" w:type="pct"/>
            <w:tcBorders>
              <w:top w:val="nil"/>
              <w:left w:val="nil"/>
              <w:bottom w:val="single" w:sz="4" w:space="0" w:color="auto"/>
              <w:right w:val="single" w:sz="4" w:space="0" w:color="auto"/>
            </w:tcBorders>
            <w:shd w:val="clear" w:color="auto" w:fill="auto"/>
            <w:vAlign w:val="center"/>
            <w:hideMark/>
          </w:tcPr>
          <w:p w14:paraId="62A7105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E2A185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9,613.03 </w:t>
            </w:r>
          </w:p>
        </w:tc>
      </w:tr>
      <w:tr w:rsidR="006845A7" w:rsidRPr="00202291" w14:paraId="4B8D7E99" w14:textId="77777777" w:rsidTr="00E0691A">
        <w:trPr>
          <w:trHeight w:val="552"/>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A8861B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75</w:t>
            </w:r>
          </w:p>
        </w:tc>
        <w:tc>
          <w:tcPr>
            <w:tcW w:w="3059" w:type="pct"/>
            <w:tcBorders>
              <w:top w:val="nil"/>
              <w:left w:val="nil"/>
              <w:bottom w:val="single" w:sz="4" w:space="0" w:color="auto"/>
              <w:right w:val="single" w:sz="4" w:space="0" w:color="auto"/>
            </w:tcBorders>
            <w:shd w:val="clear" w:color="auto" w:fill="auto"/>
            <w:vAlign w:val="center"/>
            <w:hideMark/>
          </w:tcPr>
          <w:p w14:paraId="7D19492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Poste Concreto Centrifugado de 35 pies </w:t>
            </w:r>
            <w:proofErr w:type="spellStart"/>
            <w:r w:rsidRPr="00202291">
              <w:rPr>
                <w:rFonts w:ascii="Courier New" w:hAnsi="Courier New" w:cs="Courier New"/>
                <w:color w:val="333F4F"/>
                <w:lang w:eastAsia="es-SV"/>
              </w:rPr>
              <w:t>calse</w:t>
            </w:r>
            <w:proofErr w:type="spellEnd"/>
            <w:r w:rsidRPr="00202291">
              <w:rPr>
                <w:rFonts w:ascii="Courier New" w:hAnsi="Courier New" w:cs="Courier New"/>
                <w:color w:val="333F4F"/>
                <w:lang w:eastAsia="es-SV"/>
              </w:rPr>
              <w:t xml:space="preserve"> 500</w:t>
            </w:r>
          </w:p>
        </w:tc>
        <w:tc>
          <w:tcPr>
            <w:tcW w:w="585" w:type="pct"/>
            <w:tcBorders>
              <w:top w:val="nil"/>
              <w:left w:val="nil"/>
              <w:bottom w:val="single" w:sz="4" w:space="0" w:color="auto"/>
              <w:right w:val="single" w:sz="4" w:space="0" w:color="auto"/>
            </w:tcBorders>
            <w:shd w:val="clear" w:color="auto" w:fill="auto"/>
            <w:vAlign w:val="center"/>
            <w:hideMark/>
          </w:tcPr>
          <w:p w14:paraId="4E1916D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38D374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1,884.91 </w:t>
            </w:r>
          </w:p>
        </w:tc>
      </w:tr>
      <w:tr w:rsidR="006845A7" w:rsidRPr="00202291" w14:paraId="53F67830" w14:textId="77777777" w:rsidTr="00E0691A">
        <w:trPr>
          <w:trHeight w:val="552"/>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E3E801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76</w:t>
            </w:r>
          </w:p>
        </w:tc>
        <w:tc>
          <w:tcPr>
            <w:tcW w:w="3059" w:type="pct"/>
            <w:tcBorders>
              <w:top w:val="nil"/>
              <w:left w:val="nil"/>
              <w:bottom w:val="single" w:sz="4" w:space="0" w:color="auto"/>
              <w:right w:val="single" w:sz="4" w:space="0" w:color="auto"/>
            </w:tcBorders>
            <w:shd w:val="clear" w:color="auto" w:fill="auto"/>
            <w:vAlign w:val="center"/>
            <w:hideMark/>
          </w:tcPr>
          <w:p w14:paraId="0EC490E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de Cable ACSR 2 + ACSR # 1/0 para acometida primaria</w:t>
            </w:r>
          </w:p>
        </w:tc>
        <w:tc>
          <w:tcPr>
            <w:tcW w:w="585" w:type="pct"/>
            <w:tcBorders>
              <w:top w:val="nil"/>
              <w:left w:val="nil"/>
              <w:bottom w:val="single" w:sz="4" w:space="0" w:color="auto"/>
              <w:right w:val="single" w:sz="4" w:space="0" w:color="auto"/>
            </w:tcBorders>
            <w:shd w:val="clear" w:color="auto" w:fill="auto"/>
            <w:vAlign w:val="center"/>
            <w:hideMark/>
          </w:tcPr>
          <w:p w14:paraId="25F8B222"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50D69A9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77.57 </w:t>
            </w:r>
          </w:p>
        </w:tc>
      </w:tr>
      <w:tr w:rsidR="006845A7" w:rsidRPr="00202291" w14:paraId="087155CA"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16DACA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77</w:t>
            </w:r>
          </w:p>
        </w:tc>
        <w:tc>
          <w:tcPr>
            <w:tcW w:w="3059" w:type="pct"/>
            <w:tcBorders>
              <w:top w:val="nil"/>
              <w:left w:val="nil"/>
              <w:bottom w:val="single" w:sz="4" w:space="0" w:color="auto"/>
              <w:right w:val="single" w:sz="4" w:space="0" w:color="auto"/>
            </w:tcBorders>
            <w:shd w:val="clear" w:color="auto" w:fill="auto"/>
            <w:vAlign w:val="center"/>
            <w:hideMark/>
          </w:tcPr>
          <w:p w14:paraId="5784FC4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Ancla Doble para retenidas de poste eléctrico</w:t>
            </w:r>
          </w:p>
        </w:tc>
        <w:tc>
          <w:tcPr>
            <w:tcW w:w="585" w:type="pct"/>
            <w:tcBorders>
              <w:top w:val="nil"/>
              <w:left w:val="nil"/>
              <w:bottom w:val="single" w:sz="4" w:space="0" w:color="auto"/>
              <w:right w:val="single" w:sz="4" w:space="0" w:color="auto"/>
            </w:tcBorders>
            <w:shd w:val="clear" w:color="auto" w:fill="auto"/>
            <w:vAlign w:val="center"/>
            <w:hideMark/>
          </w:tcPr>
          <w:p w14:paraId="23CFDEF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8A90D5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375.12 </w:t>
            </w:r>
          </w:p>
        </w:tc>
      </w:tr>
      <w:tr w:rsidR="006845A7" w:rsidRPr="00202291" w14:paraId="10C5E18E"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EF4ED0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78</w:t>
            </w:r>
          </w:p>
        </w:tc>
        <w:tc>
          <w:tcPr>
            <w:tcW w:w="3059" w:type="pct"/>
            <w:tcBorders>
              <w:top w:val="nil"/>
              <w:left w:val="nil"/>
              <w:bottom w:val="single" w:sz="4" w:space="0" w:color="auto"/>
              <w:right w:val="single" w:sz="4" w:space="0" w:color="auto"/>
            </w:tcBorders>
            <w:shd w:val="clear" w:color="auto" w:fill="auto"/>
            <w:vAlign w:val="center"/>
            <w:hideMark/>
          </w:tcPr>
          <w:p w14:paraId="15367D7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Primaria de Recibo (</w:t>
            </w:r>
            <w:proofErr w:type="gramStart"/>
            <w:r w:rsidRPr="00202291">
              <w:rPr>
                <w:rFonts w:ascii="Courier New" w:hAnsi="Courier New" w:cs="Courier New"/>
                <w:color w:val="333F4F"/>
                <w:lang w:eastAsia="es-SV"/>
              </w:rPr>
              <w:t>Tipo  Remate</w:t>
            </w:r>
            <w:proofErr w:type="gramEnd"/>
            <w:r w:rsidRPr="00202291">
              <w:rPr>
                <w:rFonts w:ascii="Courier New" w:hAnsi="Courier New" w:cs="Courier New"/>
                <w:color w:val="333F4F"/>
                <w:lang w:eastAsia="es-SV"/>
              </w:rPr>
              <w:t xml:space="preserve"> Primario Horizontal (F+N)</w:t>
            </w:r>
          </w:p>
        </w:tc>
        <w:tc>
          <w:tcPr>
            <w:tcW w:w="585" w:type="pct"/>
            <w:tcBorders>
              <w:top w:val="nil"/>
              <w:left w:val="nil"/>
              <w:bottom w:val="single" w:sz="4" w:space="0" w:color="auto"/>
              <w:right w:val="single" w:sz="4" w:space="0" w:color="auto"/>
            </w:tcBorders>
            <w:shd w:val="clear" w:color="auto" w:fill="auto"/>
            <w:vAlign w:val="center"/>
            <w:hideMark/>
          </w:tcPr>
          <w:p w14:paraId="6678EAC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47D3508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274.33 </w:t>
            </w:r>
          </w:p>
        </w:tc>
      </w:tr>
      <w:tr w:rsidR="006845A7" w:rsidRPr="00202291" w14:paraId="3C6728A6"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26ABE2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79</w:t>
            </w:r>
          </w:p>
        </w:tc>
        <w:tc>
          <w:tcPr>
            <w:tcW w:w="3059" w:type="pct"/>
            <w:tcBorders>
              <w:top w:val="nil"/>
              <w:left w:val="nil"/>
              <w:bottom w:val="single" w:sz="4" w:space="0" w:color="auto"/>
              <w:right w:val="single" w:sz="4" w:space="0" w:color="auto"/>
            </w:tcBorders>
            <w:shd w:val="clear" w:color="auto" w:fill="auto"/>
            <w:vAlign w:val="center"/>
            <w:hideMark/>
          </w:tcPr>
          <w:p w14:paraId="240CE50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General de 32 Espacios, Barras de 200 </w:t>
            </w:r>
            <w:proofErr w:type="spellStart"/>
            <w:r w:rsidRPr="00202291">
              <w:rPr>
                <w:rFonts w:ascii="Courier New" w:hAnsi="Courier New" w:cs="Courier New"/>
                <w:color w:val="333F4F"/>
                <w:lang w:eastAsia="es-SV"/>
              </w:rPr>
              <w:t>Amp</w:t>
            </w:r>
            <w:proofErr w:type="spellEnd"/>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175, incluye polarización y disyuntores termo magnéticos (T.G.) 120/240 V, incluye referencia a línea neutro con cable THHN # 4 color blanco y barra </w:t>
            </w:r>
            <w:proofErr w:type="spellStart"/>
            <w:r w:rsidRPr="00202291">
              <w:rPr>
                <w:rFonts w:ascii="Courier New" w:hAnsi="Courier New" w:cs="Courier New"/>
                <w:color w:val="333F4F"/>
                <w:lang w:eastAsia="es-SV"/>
              </w:rPr>
              <w:t>cooperwelds</w:t>
            </w:r>
            <w:proofErr w:type="spellEnd"/>
            <w:r w:rsidRPr="00202291">
              <w:rPr>
                <w:rFonts w:ascii="Courier New" w:hAnsi="Courier New" w:cs="Courier New"/>
                <w:color w:val="333F4F"/>
                <w:lang w:eastAsia="es-SV"/>
              </w:rPr>
              <w:t xml:space="preserve"> de 5/8 x10 </w:t>
            </w:r>
            <w:proofErr w:type="spellStart"/>
            <w:r w:rsidRPr="00202291">
              <w:rPr>
                <w:rFonts w:ascii="Courier New" w:hAnsi="Courier New" w:cs="Courier New"/>
                <w:color w:val="333F4F"/>
                <w:lang w:eastAsia="es-SV"/>
              </w:rPr>
              <w:t>mas</w:t>
            </w:r>
            <w:proofErr w:type="spellEnd"/>
            <w:r w:rsidRPr="00202291">
              <w:rPr>
                <w:rFonts w:ascii="Courier New" w:hAnsi="Courier New" w:cs="Courier New"/>
                <w:color w:val="333F4F"/>
                <w:lang w:eastAsia="es-SV"/>
              </w:rPr>
              <w:t xml:space="preserve"> cepo</w:t>
            </w:r>
          </w:p>
        </w:tc>
        <w:tc>
          <w:tcPr>
            <w:tcW w:w="585" w:type="pct"/>
            <w:tcBorders>
              <w:top w:val="nil"/>
              <w:left w:val="nil"/>
              <w:bottom w:val="single" w:sz="4" w:space="0" w:color="auto"/>
              <w:right w:val="single" w:sz="4" w:space="0" w:color="auto"/>
            </w:tcBorders>
            <w:shd w:val="clear" w:color="auto" w:fill="auto"/>
            <w:vAlign w:val="center"/>
            <w:hideMark/>
          </w:tcPr>
          <w:p w14:paraId="1DBA629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264B45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1,979.16 </w:t>
            </w:r>
          </w:p>
        </w:tc>
      </w:tr>
      <w:tr w:rsidR="006845A7" w:rsidRPr="00202291" w14:paraId="66C246DD"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C8F473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80</w:t>
            </w:r>
          </w:p>
        </w:tc>
        <w:tc>
          <w:tcPr>
            <w:tcW w:w="3059" w:type="pct"/>
            <w:tcBorders>
              <w:top w:val="nil"/>
              <w:left w:val="nil"/>
              <w:bottom w:val="single" w:sz="4" w:space="0" w:color="auto"/>
              <w:right w:val="single" w:sz="4" w:space="0" w:color="auto"/>
            </w:tcBorders>
            <w:shd w:val="clear" w:color="auto" w:fill="auto"/>
            <w:vAlign w:val="center"/>
            <w:hideMark/>
          </w:tcPr>
          <w:p w14:paraId="7FACCE5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24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585" w:type="pct"/>
            <w:tcBorders>
              <w:top w:val="nil"/>
              <w:left w:val="nil"/>
              <w:bottom w:val="single" w:sz="4" w:space="0" w:color="auto"/>
              <w:right w:val="single" w:sz="4" w:space="0" w:color="auto"/>
            </w:tcBorders>
            <w:shd w:val="clear" w:color="auto" w:fill="auto"/>
            <w:vAlign w:val="center"/>
            <w:hideMark/>
          </w:tcPr>
          <w:p w14:paraId="2373ED7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16ABC3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1,413.69 </w:t>
            </w:r>
          </w:p>
        </w:tc>
      </w:tr>
      <w:tr w:rsidR="006845A7" w:rsidRPr="00202291" w14:paraId="2125A93A"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6258CC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81</w:t>
            </w:r>
          </w:p>
        </w:tc>
        <w:tc>
          <w:tcPr>
            <w:tcW w:w="3059" w:type="pct"/>
            <w:tcBorders>
              <w:top w:val="nil"/>
              <w:left w:val="nil"/>
              <w:bottom w:val="single" w:sz="4" w:space="0" w:color="auto"/>
              <w:right w:val="single" w:sz="4" w:space="0" w:color="auto"/>
            </w:tcBorders>
            <w:shd w:val="clear" w:color="auto" w:fill="auto"/>
            <w:vAlign w:val="center"/>
            <w:hideMark/>
          </w:tcPr>
          <w:p w14:paraId="2996E89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16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585" w:type="pct"/>
            <w:tcBorders>
              <w:top w:val="nil"/>
              <w:left w:val="nil"/>
              <w:bottom w:val="single" w:sz="4" w:space="0" w:color="auto"/>
              <w:right w:val="single" w:sz="4" w:space="0" w:color="auto"/>
            </w:tcBorders>
            <w:shd w:val="clear" w:color="auto" w:fill="auto"/>
            <w:vAlign w:val="center"/>
            <w:hideMark/>
          </w:tcPr>
          <w:p w14:paraId="1D64CB9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EE2E2D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942.45 </w:t>
            </w:r>
          </w:p>
        </w:tc>
      </w:tr>
      <w:tr w:rsidR="006845A7" w:rsidRPr="00202291" w14:paraId="056C579E"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CD9DC5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82</w:t>
            </w:r>
          </w:p>
        </w:tc>
        <w:tc>
          <w:tcPr>
            <w:tcW w:w="3059" w:type="pct"/>
            <w:tcBorders>
              <w:top w:val="nil"/>
              <w:left w:val="nil"/>
              <w:bottom w:val="single" w:sz="4" w:space="0" w:color="auto"/>
              <w:right w:val="single" w:sz="4" w:space="0" w:color="auto"/>
            </w:tcBorders>
            <w:shd w:val="clear" w:color="auto" w:fill="auto"/>
            <w:vAlign w:val="center"/>
            <w:hideMark/>
          </w:tcPr>
          <w:p w14:paraId="0CE7511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12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60 AMPS / 2P, incluye polarización y disyuntores termomagnéticos 120/240 V</w:t>
            </w:r>
          </w:p>
        </w:tc>
        <w:tc>
          <w:tcPr>
            <w:tcW w:w="585" w:type="pct"/>
            <w:tcBorders>
              <w:top w:val="nil"/>
              <w:left w:val="nil"/>
              <w:bottom w:val="single" w:sz="4" w:space="0" w:color="auto"/>
              <w:right w:val="single" w:sz="4" w:space="0" w:color="auto"/>
            </w:tcBorders>
            <w:shd w:val="clear" w:color="auto" w:fill="auto"/>
            <w:vAlign w:val="center"/>
            <w:hideMark/>
          </w:tcPr>
          <w:p w14:paraId="211DFA5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61A2E3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895.33 </w:t>
            </w:r>
          </w:p>
        </w:tc>
      </w:tr>
      <w:tr w:rsidR="006845A7" w:rsidRPr="00202291" w14:paraId="5AA6595D"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869F52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83</w:t>
            </w:r>
          </w:p>
        </w:tc>
        <w:tc>
          <w:tcPr>
            <w:tcW w:w="3059" w:type="pct"/>
            <w:tcBorders>
              <w:top w:val="nil"/>
              <w:left w:val="nil"/>
              <w:bottom w:val="single" w:sz="4" w:space="0" w:color="auto"/>
              <w:right w:val="single" w:sz="4" w:space="0" w:color="auto"/>
            </w:tcBorders>
            <w:shd w:val="clear" w:color="auto" w:fill="auto"/>
            <w:vAlign w:val="center"/>
            <w:hideMark/>
          </w:tcPr>
          <w:p w14:paraId="03EDDDB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8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S/M, Incluye Polarización y Disyuntores Termo magnéticos 120/240 V</w:t>
            </w:r>
          </w:p>
        </w:tc>
        <w:tc>
          <w:tcPr>
            <w:tcW w:w="585" w:type="pct"/>
            <w:tcBorders>
              <w:top w:val="nil"/>
              <w:left w:val="nil"/>
              <w:bottom w:val="single" w:sz="4" w:space="0" w:color="auto"/>
              <w:right w:val="single" w:sz="4" w:space="0" w:color="auto"/>
            </w:tcBorders>
            <w:shd w:val="clear" w:color="auto" w:fill="auto"/>
            <w:vAlign w:val="center"/>
            <w:hideMark/>
          </w:tcPr>
          <w:p w14:paraId="575E759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DD1F4B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612.60 </w:t>
            </w:r>
          </w:p>
        </w:tc>
      </w:tr>
      <w:tr w:rsidR="006845A7" w:rsidRPr="00202291" w14:paraId="56C56E43"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ABF1DC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84</w:t>
            </w:r>
          </w:p>
        </w:tc>
        <w:tc>
          <w:tcPr>
            <w:tcW w:w="3059" w:type="pct"/>
            <w:tcBorders>
              <w:top w:val="nil"/>
              <w:left w:val="nil"/>
              <w:bottom w:val="single" w:sz="4" w:space="0" w:color="auto"/>
              <w:right w:val="single" w:sz="4" w:space="0" w:color="auto"/>
            </w:tcBorders>
            <w:shd w:val="clear" w:color="auto" w:fill="auto"/>
            <w:vAlign w:val="center"/>
            <w:hideMark/>
          </w:tcPr>
          <w:p w14:paraId="50E7133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de 4 Espacios, Barras de 125 </w:t>
            </w:r>
            <w:proofErr w:type="spellStart"/>
            <w:r w:rsidRPr="00202291">
              <w:rPr>
                <w:rFonts w:ascii="Courier New" w:hAnsi="Courier New" w:cs="Courier New"/>
                <w:color w:val="333F4F"/>
                <w:lang w:eastAsia="es-SV"/>
              </w:rPr>
              <w:t>Amp</w:t>
            </w:r>
            <w:proofErr w:type="spellEnd"/>
            <w:r w:rsidRPr="00202291">
              <w:rPr>
                <w:rFonts w:ascii="Courier New" w:hAnsi="Courier New" w:cs="Courier New"/>
                <w:color w:val="333F4F"/>
                <w:lang w:eastAsia="es-SV"/>
              </w:rPr>
              <w:t>., S/M, Incluye Polarización y Disyuntores Termo magnéticos 120/240 V</w:t>
            </w:r>
          </w:p>
        </w:tc>
        <w:tc>
          <w:tcPr>
            <w:tcW w:w="585" w:type="pct"/>
            <w:tcBorders>
              <w:top w:val="nil"/>
              <w:left w:val="nil"/>
              <w:bottom w:val="single" w:sz="4" w:space="0" w:color="auto"/>
              <w:right w:val="single" w:sz="4" w:space="0" w:color="auto"/>
            </w:tcBorders>
            <w:shd w:val="clear" w:color="auto" w:fill="auto"/>
            <w:vAlign w:val="center"/>
            <w:hideMark/>
          </w:tcPr>
          <w:p w14:paraId="4BD92BB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56E627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376.98 </w:t>
            </w:r>
          </w:p>
        </w:tc>
      </w:tr>
      <w:tr w:rsidR="006845A7" w:rsidRPr="00202291" w14:paraId="129A535B"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F23EF2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85</w:t>
            </w:r>
          </w:p>
        </w:tc>
        <w:tc>
          <w:tcPr>
            <w:tcW w:w="3059" w:type="pct"/>
            <w:tcBorders>
              <w:top w:val="nil"/>
              <w:left w:val="nil"/>
              <w:bottom w:val="single" w:sz="4" w:space="0" w:color="auto"/>
              <w:right w:val="single" w:sz="4" w:space="0" w:color="auto"/>
            </w:tcBorders>
            <w:shd w:val="clear" w:color="auto" w:fill="auto"/>
            <w:vAlign w:val="center"/>
            <w:hideMark/>
          </w:tcPr>
          <w:p w14:paraId="509AC42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Montaje Salida para Toma 1Ø, 50 A. 240 V. tipo Pata de Gallina, uso general. Incluye 2 cables THHN # 8+1 cable THHN #10 ducto Ø 1" herrajes de montaje anclas y tornillos, cinchas plásticas, abrazaderas.</w:t>
            </w:r>
          </w:p>
        </w:tc>
        <w:tc>
          <w:tcPr>
            <w:tcW w:w="585" w:type="pct"/>
            <w:tcBorders>
              <w:top w:val="nil"/>
              <w:left w:val="nil"/>
              <w:bottom w:val="single" w:sz="4" w:space="0" w:color="auto"/>
              <w:right w:val="single" w:sz="4" w:space="0" w:color="auto"/>
            </w:tcBorders>
            <w:shd w:val="clear" w:color="auto" w:fill="auto"/>
            <w:vAlign w:val="center"/>
            <w:hideMark/>
          </w:tcPr>
          <w:p w14:paraId="5C64A28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BBBE70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216.54 </w:t>
            </w:r>
          </w:p>
        </w:tc>
      </w:tr>
      <w:tr w:rsidR="006845A7" w:rsidRPr="00202291" w14:paraId="4B2C2C19"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57C87C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86</w:t>
            </w:r>
          </w:p>
        </w:tc>
        <w:tc>
          <w:tcPr>
            <w:tcW w:w="3059" w:type="pct"/>
            <w:tcBorders>
              <w:top w:val="nil"/>
              <w:left w:val="nil"/>
              <w:bottom w:val="single" w:sz="4" w:space="0" w:color="auto"/>
              <w:right w:val="single" w:sz="4" w:space="0" w:color="auto"/>
            </w:tcBorders>
            <w:shd w:val="clear" w:color="auto" w:fill="auto"/>
            <w:vAlign w:val="center"/>
            <w:hideMark/>
          </w:tcPr>
          <w:p w14:paraId="557290B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585" w:type="pct"/>
            <w:tcBorders>
              <w:top w:val="nil"/>
              <w:left w:val="nil"/>
              <w:bottom w:val="single" w:sz="4" w:space="0" w:color="auto"/>
              <w:right w:val="single" w:sz="4" w:space="0" w:color="auto"/>
            </w:tcBorders>
            <w:shd w:val="clear" w:color="auto" w:fill="auto"/>
            <w:vAlign w:val="center"/>
            <w:hideMark/>
          </w:tcPr>
          <w:p w14:paraId="2726ED7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B70A30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178.88 </w:t>
            </w:r>
          </w:p>
        </w:tc>
      </w:tr>
      <w:tr w:rsidR="006845A7" w:rsidRPr="00202291" w14:paraId="2041397C" w14:textId="77777777" w:rsidTr="00E0691A">
        <w:trPr>
          <w:trHeight w:val="216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8A4970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87</w:t>
            </w:r>
          </w:p>
        </w:tc>
        <w:tc>
          <w:tcPr>
            <w:tcW w:w="3059" w:type="pct"/>
            <w:tcBorders>
              <w:top w:val="nil"/>
              <w:left w:val="nil"/>
              <w:bottom w:val="single" w:sz="4" w:space="0" w:color="auto"/>
              <w:right w:val="single" w:sz="4" w:space="0" w:color="auto"/>
            </w:tcBorders>
            <w:shd w:val="clear" w:color="auto" w:fill="auto"/>
            <w:vAlign w:val="center"/>
            <w:hideMark/>
          </w:tcPr>
          <w:p w14:paraId="5D426FC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Colgante tipo RECTRACTIL Doble Polarizado Cuerpo Entero 20 amperios, Configuración Nema 15-20R, 3 Hilos, 20 Amp,125 V, de nylon extrafuerte, resistente al alto impacto, color marfil, placa de acero inoxidable, caja rectangular de 4"x2", de hierro galvanizado pesada, estructura de apoyo en polín o losa fijadas al centro de aula. Incluye canalización, alambrado y conexión de circuito.</w:t>
            </w:r>
          </w:p>
        </w:tc>
        <w:tc>
          <w:tcPr>
            <w:tcW w:w="585" w:type="pct"/>
            <w:tcBorders>
              <w:top w:val="nil"/>
              <w:left w:val="nil"/>
              <w:bottom w:val="single" w:sz="4" w:space="0" w:color="auto"/>
              <w:right w:val="single" w:sz="4" w:space="0" w:color="auto"/>
            </w:tcBorders>
            <w:shd w:val="clear" w:color="auto" w:fill="auto"/>
            <w:vAlign w:val="center"/>
            <w:hideMark/>
          </w:tcPr>
          <w:p w14:paraId="58C74B4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09F09A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471.23 </w:t>
            </w:r>
          </w:p>
        </w:tc>
      </w:tr>
      <w:tr w:rsidR="006845A7" w:rsidRPr="00202291" w14:paraId="7C8EF695"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147155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88</w:t>
            </w:r>
          </w:p>
        </w:tc>
        <w:tc>
          <w:tcPr>
            <w:tcW w:w="3059" w:type="pct"/>
            <w:tcBorders>
              <w:top w:val="nil"/>
              <w:left w:val="nil"/>
              <w:bottom w:val="single" w:sz="4" w:space="0" w:color="auto"/>
              <w:right w:val="single" w:sz="4" w:space="0" w:color="auto"/>
            </w:tcBorders>
            <w:shd w:val="clear" w:color="auto" w:fill="auto"/>
            <w:vAlign w:val="center"/>
            <w:hideMark/>
          </w:tcPr>
          <w:p w14:paraId="1F0AE63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Sencillo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585" w:type="pct"/>
            <w:tcBorders>
              <w:top w:val="nil"/>
              <w:left w:val="nil"/>
              <w:bottom w:val="single" w:sz="4" w:space="0" w:color="auto"/>
              <w:right w:val="single" w:sz="4" w:space="0" w:color="auto"/>
            </w:tcBorders>
            <w:shd w:val="clear" w:color="auto" w:fill="auto"/>
            <w:vAlign w:val="center"/>
            <w:hideMark/>
          </w:tcPr>
          <w:p w14:paraId="002F125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8DE8B3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46.10 </w:t>
            </w:r>
          </w:p>
        </w:tc>
      </w:tr>
      <w:tr w:rsidR="006845A7" w:rsidRPr="00202291" w14:paraId="65D294F2"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396BAE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89</w:t>
            </w:r>
          </w:p>
        </w:tc>
        <w:tc>
          <w:tcPr>
            <w:tcW w:w="3059" w:type="pct"/>
            <w:tcBorders>
              <w:top w:val="nil"/>
              <w:left w:val="nil"/>
              <w:bottom w:val="single" w:sz="4" w:space="0" w:color="auto"/>
              <w:right w:val="single" w:sz="4" w:space="0" w:color="auto"/>
            </w:tcBorders>
            <w:shd w:val="clear" w:color="auto" w:fill="auto"/>
            <w:vAlign w:val="center"/>
            <w:hideMark/>
          </w:tcPr>
          <w:p w14:paraId="188D59C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de Cambio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585" w:type="pct"/>
            <w:tcBorders>
              <w:top w:val="nil"/>
              <w:left w:val="nil"/>
              <w:bottom w:val="single" w:sz="4" w:space="0" w:color="auto"/>
              <w:right w:val="single" w:sz="4" w:space="0" w:color="auto"/>
            </w:tcBorders>
            <w:shd w:val="clear" w:color="auto" w:fill="auto"/>
            <w:vAlign w:val="center"/>
            <w:hideMark/>
          </w:tcPr>
          <w:p w14:paraId="01BA1F0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C45336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65.98 </w:t>
            </w:r>
          </w:p>
        </w:tc>
      </w:tr>
      <w:tr w:rsidR="006845A7" w:rsidRPr="00202291" w14:paraId="57DC8DCB"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AA8E92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90</w:t>
            </w:r>
          </w:p>
        </w:tc>
        <w:tc>
          <w:tcPr>
            <w:tcW w:w="3059" w:type="pct"/>
            <w:tcBorders>
              <w:top w:val="nil"/>
              <w:left w:val="nil"/>
              <w:bottom w:val="single" w:sz="4" w:space="0" w:color="auto"/>
              <w:right w:val="single" w:sz="4" w:space="0" w:color="auto"/>
            </w:tcBorders>
            <w:shd w:val="clear" w:color="auto" w:fill="auto"/>
            <w:vAlign w:val="center"/>
            <w:hideMark/>
          </w:tcPr>
          <w:p w14:paraId="1D060DF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Doble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585" w:type="pct"/>
            <w:tcBorders>
              <w:top w:val="nil"/>
              <w:left w:val="nil"/>
              <w:bottom w:val="single" w:sz="4" w:space="0" w:color="auto"/>
              <w:right w:val="single" w:sz="4" w:space="0" w:color="auto"/>
            </w:tcBorders>
            <w:shd w:val="clear" w:color="auto" w:fill="auto"/>
            <w:vAlign w:val="center"/>
            <w:hideMark/>
          </w:tcPr>
          <w:p w14:paraId="0C533D9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06E707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61.46 </w:t>
            </w:r>
          </w:p>
        </w:tc>
      </w:tr>
      <w:tr w:rsidR="006845A7" w:rsidRPr="00202291" w14:paraId="20EEC997" w14:textId="77777777" w:rsidTr="00E0691A">
        <w:trPr>
          <w:trHeight w:val="829"/>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338909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91</w:t>
            </w:r>
          </w:p>
        </w:tc>
        <w:tc>
          <w:tcPr>
            <w:tcW w:w="3059" w:type="pct"/>
            <w:tcBorders>
              <w:top w:val="nil"/>
              <w:left w:val="nil"/>
              <w:bottom w:val="single" w:sz="4" w:space="0" w:color="auto"/>
              <w:right w:val="single" w:sz="4" w:space="0" w:color="auto"/>
            </w:tcBorders>
            <w:shd w:val="clear" w:color="auto" w:fill="auto"/>
            <w:vAlign w:val="center"/>
            <w:hideMark/>
          </w:tcPr>
          <w:p w14:paraId="6C0EF32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14, NORMA UL83 UL1581 ASTM B3 B8 B787</w:t>
            </w:r>
          </w:p>
        </w:tc>
        <w:tc>
          <w:tcPr>
            <w:tcW w:w="585" w:type="pct"/>
            <w:tcBorders>
              <w:top w:val="nil"/>
              <w:left w:val="nil"/>
              <w:bottom w:val="single" w:sz="4" w:space="0" w:color="auto"/>
              <w:right w:val="single" w:sz="4" w:space="0" w:color="auto"/>
            </w:tcBorders>
            <w:shd w:val="clear" w:color="auto" w:fill="auto"/>
            <w:vAlign w:val="center"/>
            <w:hideMark/>
          </w:tcPr>
          <w:p w14:paraId="1491F46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3E5A154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6.92 </w:t>
            </w:r>
          </w:p>
        </w:tc>
      </w:tr>
      <w:tr w:rsidR="006845A7" w:rsidRPr="00202291" w14:paraId="6BF3A62C"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3B8715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92</w:t>
            </w:r>
          </w:p>
        </w:tc>
        <w:tc>
          <w:tcPr>
            <w:tcW w:w="3059" w:type="pct"/>
            <w:tcBorders>
              <w:top w:val="nil"/>
              <w:left w:val="nil"/>
              <w:bottom w:val="single" w:sz="4" w:space="0" w:color="auto"/>
              <w:right w:val="single" w:sz="4" w:space="0" w:color="auto"/>
            </w:tcBorders>
            <w:shd w:val="clear" w:color="auto" w:fill="auto"/>
            <w:vAlign w:val="center"/>
            <w:hideMark/>
          </w:tcPr>
          <w:p w14:paraId="55DFBA2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12, NORMA UL83 UL1581 ASTM B3 B8 B787</w:t>
            </w:r>
          </w:p>
        </w:tc>
        <w:tc>
          <w:tcPr>
            <w:tcW w:w="585" w:type="pct"/>
            <w:tcBorders>
              <w:top w:val="nil"/>
              <w:left w:val="nil"/>
              <w:bottom w:val="single" w:sz="4" w:space="0" w:color="auto"/>
              <w:right w:val="single" w:sz="4" w:space="0" w:color="auto"/>
            </w:tcBorders>
            <w:shd w:val="clear" w:color="auto" w:fill="auto"/>
            <w:vAlign w:val="center"/>
            <w:hideMark/>
          </w:tcPr>
          <w:p w14:paraId="02F5CEA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2B04A3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7.68 </w:t>
            </w:r>
          </w:p>
        </w:tc>
      </w:tr>
      <w:tr w:rsidR="006845A7" w:rsidRPr="00202291" w14:paraId="6EC803AF"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D3ACDC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93</w:t>
            </w:r>
          </w:p>
        </w:tc>
        <w:tc>
          <w:tcPr>
            <w:tcW w:w="3059" w:type="pct"/>
            <w:tcBorders>
              <w:top w:val="nil"/>
              <w:left w:val="nil"/>
              <w:bottom w:val="single" w:sz="4" w:space="0" w:color="auto"/>
              <w:right w:val="single" w:sz="4" w:space="0" w:color="auto"/>
            </w:tcBorders>
            <w:shd w:val="clear" w:color="auto" w:fill="auto"/>
            <w:vAlign w:val="center"/>
            <w:hideMark/>
          </w:tcPr>
          <w:p w14:paraId="53F47B5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NORMA UL83 UL1581 ASTM B3 B8 B787</w:t>
            </w:r>
          </w:p>
        </w:tc>
        <w:tc>
          <w:tcPr>
            <w:tcW w:w="585" w:type="pct"/>
            <w:tcBorders>
              <w:top w:val="nil"/>
              <w:left w:val="nil"/>
              <w:bottom w:val="single" w:sz="4" w:space="0" w:color="auto"/>
              <w:right w:val="single" w:sz="4" w:space="0" w:color="auto"/>
            </w:tcBorders>
            <w:shd w:val="clear" w:color="auto" w:fill="auto"/>
            <w:vAlign w:val="center"/>
            <w:hideMark/>
          </w:tcPr>
          <w:p w14:paraId="652CC0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0D4623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9.23 </w:t>
            </w:r>
          </w:p>
        </w:tc>
      </w:tr>
      <w:tr w:rsidR="006845A7" w:rsidRPr="00202291" w14:paraId="3A0BA914"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A42438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94</w:t>
            </w:r>
          </w:p>
        </w:tc>
        <w:tc>
          <w:tcPr>
            <w:tcW w:w="3059" w:type="pct"/>
            <w:tcBorders>
              <w:top w:val="nil"/>
              <w:left w:val="nil"/>
              <w:bottom w:val="single" w:sz="4" w:space="0" w:color="auto"/>
              <w:right w:val="single" w:sz="4" w:space="0" w:color="auto"/>
            </w:tcBorders>
            <w:shd w:val="clear" w:color="auto" w:fill="auto"/>
            <w:vAlign w:val="center"/>
            <w:hideMark/>
          </w:tcPr>
          <w:p w14:paraId="2B24F66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8, NORMA UL83 UL1581 ASTM B3 B8 B787</w:t>
            </w:r>
          </w:p>
        </w:tc>
        <w:tc>
          <w:tcPr>
            <w:tcW w:w="585" w:type="pct"/>
            <w:tcBorders>
              <w:top w:val="nil"/>
              <w:left w:val="nil"/>
              <w:bottom w:val="single" w:sz="4" w:space="0" w:color="auto"/>
              <w:right w:val="single" w:sz="4" w:space="0" w:color="auto"/>
            </w:tcBorders>
            <w:shd w:val="clear" w:color="auto" w:fill="auto"/>
            <w:vAlign w:val="center"/>
            <w:hideMark/>
          </w:tcPr>
          <w:p w14:paraId="440D598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F3186C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6.60 </w:t>
            </w:r>
          </w:p>
        </w:tc>
      </w:tr>
      <w:tr w:rsidR="006845A7" w:rsidRPr="00202291" w14:paraId="26B99E58"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C622D9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95</w:t>
            </w:r>
          </w:p>
        </w:tc>
        <w:tc>
          <w:tcPr>
            <w:tcW w:w="3059" w:type="pct"/>
            <w:tcBorders>
              <w:top w:val="nil"/>
              <w:left w:val="nil"/>
              <w:bottom w:val="single" w:sz="4" w:space="0" w:color="auto"/>
              <w:right w:val="single" w:sz="4" w:space="0" w:color="auto"/>
            </w:tcBorders>
            <w:shd w:val="clear" w:color="auto" w:fill="auto"/>
            <w:vAlign w:val="center"/>
            <w:hideMark/>
          </w:tcPr>
          <w:p w14:paraId="0D7CFFF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4 ,</w:t>
            </w:r>
            <w:proofErr w:type="gramEnd"/>
            <w:r w:rsidRPr="00202291">
              <w:rPr>
                <w:rFonts w:ascii="Courier New" w:hAnsi="Courier New" w:cs="Courier New"/>
                <w:color w:val="333F4F"/>
                <w:lang w:eastAsia="es-SV"/>
              </w:rPr>
              <w:t xml:space="preserve"> NORMA UL83 UL1581 ASTM B3 B8 B787</w:t>
            </w:r>
          </w:p>
        </w:tc>
        <w:tc>
          <w:tcPr>
            <w:tcW w:w="585" w:type="pct"/>
            <w:tcBorders>
              <w:top w:val="nil"/>
              <w:left w:val="nil"/>
              <w:bottom w:val="single" w:sz="4" w:space="0" w:color="auto"/>
              <w:right w:val="single" w:sz="4" w:space="0" w:color="auto"/>
            </w:tcBorders>
            <w:shd w:val="clear" w:color="auto" w:fill="auto"/>
            <w:vAlign w:val="center"/>
            <w:hideMark/>
          </w:tcPr>
          <w:p w14:paraId="0F733F4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534F5D4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19.97 </w:t>
            </w:r>
          </w:p>
        </w:tc>
      </w:tr>
      <w:tr w:rsidR="006845A7" w:rsidRPr="00202291" w14:paraId="769B5130"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9FC68F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96</w:t>
            </w:r>
          </w:p>
        </w:tc>
        <w:tc>
          <w:tcPr>
            <w:tcW w:w="3059" w:type="pct"/>
            <w:tcBorders>
              <w:top w:val="nil"/>
              <w:left w:val="nil"/>
              <w:bottom w:val="single" w:sz="4" w:space="0" w:color="auto"/>
              <w:right w:val="single" w:sz="4" w:space="0" w:color="auto"/>
            </w:tcBorders>
            <w:shd w:val="clear" w:color="auto" w:fill="auto"/>
            <w:vAlign w:val="center"/>
            <w:hideMark/>
          </w:tcPr>
          <w:p w14:paraId="235495A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6, NORMA UL83 UL1581 ASTM B3 B8 B787</w:t>
            </w:r>
          </w:p>
        </w:tc>
        <w:tc>
          <w:tcPr>
            <w:tcW w:w="585" w:type="pct"/>
            <w:tcBorders>
              <w:top w:val="nil"/>
              <w:left w:val="nil"/>
              <w:bottom w:val="single" w:sz="4" w:space="0" w:color="auto"/>
              <w:right w:val="single" w:sz="4" w:space="0" w:color="auto"/>
            </w:tcBorders>
            <w:shd w:val="clear" w:color="auto" w:fill="auto"/>
            <w:vAlign w:val="center"/>
            <w:hideMark/>
          </w:tcPr>
          <w:p w14:paraId="7EFD855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5EF1A03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14.60 </w:t>
            </w:r>
          </w:p>
        </w:tc>
      </w:tr>
      <w:tr w:rsidR="006845A7" w:rsidRPr="00202291" w14:paraId="2A2D6865"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F86930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97</w:t>
            </w:r>
          </w:p>
        </w:tc>
        <w:tc>
          <w:tcPr>
            <w:tcW w:w="3059" w:type="pct"/>
            <w:tcBorders>
              <w:top w:val="nil"/>
              <w:left w:val="nil"/>
              <w:bottom w:val="single" w:sz="4" w:space="0" w:color="auto"/>
              <w:right w:val="single" w:sz="4" w:space="0" w:color="auto"/>
            </w:tcBorders>
            <w:shd w:val="clear" w:color="auto" w:fill="auto"/>
            <w:vAlign w:val="center"/>
            <w:hideMark/>
          </w:tcPr>
          <w:p w14:paraId="28C33F4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compacta, bombillo LED, de 14 WATTS, 120 V; montado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octogonal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receptáculo fijo de baquelita, rosca metálica completa, contacto fijo al centro. Incluye canalización, alambrado y conexión de circuito.</w:t>
            </w:r>
          </w:p>
        </w:tc>
        <w:tc>
          <w:tcPr>
            <w:tcW w:w="585" w:type="pct"/>
            <w:tcBorders>
              <w:top w:val="nil"/>
              <w:left w:val="nil"/>
              <w:bottom w:val="single" w:sz="4" w:space="0" w:color="auto"/>
              <w:right w:val="single" w:sz="4" w:space="0" w:color="auto"/>
            </w:tcBorders>
            <w:shd w:val="clear" w:color="auto" w:fill="auto"/>
            <w:vAlign w:val="center"/>
            <w:hideMark/>
          </w:tcPr>
          <w:p w14:paraId="6560129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1B5E56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129.27 </w:t>
            </w:r>
          </w:p>
        </w:tc>
      </w:tr>
      <w:tr w:rsidR="006845A7" w:rsidRPr="00202291" w14:paraId="3B025D11"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B0AC0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98</w:t>
            </w:r>
          </w:p>
        </w:tc>
        <w:tc>
          <w:tcPr>
            <w:tcW w:w="3059" w:type="pct"/>
            <w:tcBorders>
              <w:top w:val="nil"/>
              <w:left w:val="nil"/>
              <w:bottom w:val="single" w:sz="4" w:space="0" w:color="auto"/>
              <w:right w:val="single" w:sz="4" w:space="0" w:color="auto"/>
            </w:tcBorders>
            <w:shd w:val="clear" w:color="auto" w:fill="auto"/>
            <w:vAlign w:val="center"/>
            <w:hideMark/>
          </w:tcPr>
          <w:p w14:paraId="56816E5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1´x4´ tubos LED 2 X18 Watts, 120V, de empotrar en cielo falso, difusor plástico blanco cuadriculado tipo rejilla, tubo T-8, Tipo luz de día, Incluye alambrado, Canalización, conexión de circuito y Polarización </w:t>
            </w:r>
            <w:proofErr w:type="gramStart"/>
            <w:r w:rsidRPr="00202291">
              <w:rPr>
                <w:rFonts w:ascii="Courier New" w:hAnsi="Courier New" w:cs="Courier New"/>
                <w:color w:val="333F4F"/>
                <w:lang w:eastAsia="es-SV"/>
              </w:rPr>
              <w:t>( Conductor</w:t>
            </w:r>
            <w:proofErr w:type="gramEnd"/>
            <w:r w:rsidRPr="00202291">
              <w:rPr>
                <w:rFonts w:ascii="Courier New" w:hAnsi="Courier New" w:cs="Courier New"/>
                <w:color w:val="333F4F"/>
                <w:lang w:eastAsia="es-SV"/>
              </w:rPr>
              <w:t xml:space="preserve"> chaqueta aislante verde  Terminal de Ojo).</w:t>
            </w:r>
          </w:p>
        </w:tc>
        <w:tc>
          <w:tcPr>
            <w:tcW w:w="585" w:type="pct"/>
            <w:tcBorders>
              <w:top w:val="nil"/>
              <w:left w:val="nil"/>
              <w:bottom w:val="single" w:sz="4" w:space="0" w:color="auto"/>
              <w:right w:val="single" w:sz="4" w:space="0" w:color="auto"/>
            </w:tcBorders>
            <w:shd w:val="clear" w:color="auto" w:fill="auto"/>
            <w:vAlign w:val="center"/>
            <w:hideMark/>
          </w:tcPr>
          <w:p w14:paraId="3E7219C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A53C6E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240.29 </w:t>
            </w:r>
          </w:p>
        </w:tc>
      </w:tr>
      <w:tr w:rsidR="006845A7" w:rsidRPr="00202291" w14:paraId="5ED45075"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4B924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99</w:t>
            </w:r>
          </w:p>
        </w:tc>
        <w:tc>
          <w:tcPr>
            <w:tcW w:w="3059" w:type="pct"/>
            <w:tcBorders>
              <w:top w:val="nil"/>
              <w:left w:val="nil"/>
              <w:bottom w:val="single" w:sz="4" w:space="0" w:color="auto"/>
              <w:right w:val="single" w:sz="4" w:space="0" w:color="auto"/>
            </w:tcBorders>
            <w:shd w:val="clear" w:color="auto" w:fill="auto"/>
            <w:vAlign w:val="center"/>
            <w:hideMark/>
          </w:tcPr>
          <w:p w14:paraId="2DACB0E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Ventilador de Techo Tipo Industrial con 3 Aspas Metálicas, 120V, 3 a 5 Velocidades, color blanco, incluye control de velocidad, canalización y alambrado, con certificación UL. Incluye canalización, alambrado y conexión de circuito.</w:t>
            </w:r>
          </w:p>
        </w:tc>
        <w:tc>
          <w:tcPr>
            <w:tcW w:w="585" w:type="pct"/>
            <w:tcBorders>
              <w:top w:val="nil"/>
              <w:left w:val="nil"/>
              <w:bottom w:val="single" w:sz="4" w:space="0" w:color="auto"/>
              <w:right w:val="single" w:sz="4" w:space="0" w:color="auto"/>
            </w:tcBorders>
            <w:shd w:val="clear" w:color="auto" w:fill="auto"/>
            <w:vAlign w:val="center"/>
            <w:hideMark/>
          </w:tcPr>
          <w:p w14:paraId="550A70D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C98D94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282.74 </w:t>
            </w:r>
          </w:p>
        </w:tc>
      </w:tr>
      <w:tr w:rsidR="006845A7" w:rsidRPr="00202291" w14:paraId="2D21D8B2"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21F864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100</w:t>
            </w:r>
          </w:p>
        </w:tc>
        <w:tc>
          <w:tcPr>
            <w:tcW w:w="3059" w:type="pct"/>
            <w:tcBorders>
              <w:top w:val="nil"/>
              <w:left w:val="nil"/>
              <w:bottom w:val="single" w:sz="4" w:space="0" w:color="auto"/>
              <w:right w:val="single" w:sz="4" w:space="0" w:color="auto"/>
            </w:tcBorders>
            <w:shd w:val="clear" w:color="auto" w:fill="auto"/>
            <w:vAlign w:val="center"/>
            <w:hideMark/>
          </w:tcPr>
          <w:p w14:paraId="5E6F093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estructura metálica tipo pata de gallina para el montaje de ventilador de techo tipo industrial. </w:t>
            </w:r>
          </w:p>
        </w:tc>
        <w:tc>
          <w:tcPr>
            <w:tcW w:w="585" w:type="pct"/>
            <w:tcBorders>
              <w:top w:val="nil"/>
              <w:left w:val="nil"/>
              <w:bottom w:val="single" w:sz="4" w:space="0" w:color="auto"/>
              <w:right w:val="single" w:sz="4" w:space="0" w:color="auto"/>
            </w:tcBorders>
            <w:shd w:val="clear" w:color="auto" w:fill="auto"/>
            <w:vAlign w:val="center"/>
            <w:hideMark/>
          </w:tcPr>
          <w:p w14:paraId="64C252E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 </w:t>
            </w:r>
          </w:p>
        </w:tc>
        <w:tc>
          <w:tcPr>
            <w:tcW w:w="1090" w:type="pct"/>
            <w:tcBorders>
              <w:top w:val="nil"/>
              <w:left w:val="nil"/>
              <w:bottom w:val="single" w:sz="4" w:space="0" w:color="auto"/>
              <w:right w:val="single" w:sz="8" w:space="0" w:color="auto"/>
            </w:tcBorders>
            <w:shd w:val="clear" w:color="auto" w:fill="auto"/>
            <w:noWrap/>
            <w:vAlign w:val="center"/>
            <w:hideMark/>
          </w:tcPr>
          <w:p w14:paraId="0DF28D4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75.40 </w:t>
            </w:r>
          </w:p>
        </w:tc>
      </w:tr>
      <w:tr w:rsidR="006845A7" w:rsidRPr="00202291" w14:paraId="3987E01B"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682F59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101</w:t>
            </w:r>
          </w:p>
        </w:tc>
        <w:tc>
          <w:tcPr>
            <w:tcW w:w="3059" w:type="pct"/>
            <w:tcBorders>
              <w:top w:val="nil"/>
              <w:left w:val="nil"/>
              <w:bottom w:val="single" w:sz="4" w:space="0" w:color="auto"/>
              <w:right w:val="single" w:sz="4" w:space="0" w:color="auto"/>
            </w:tcBorders>
            <w:shd w:val="clear" w:color="auto" w:fill="auto"/>
            <w:vAlign w:val="center"/>
            <w:hideMark/>
          </w:tcPr>
          <w:p w14:paraId="69145BE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2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585" w:type="pct"/>
            <w:tcBorders>
              <w:top w:val="nil"/>
              <w:left w:val="nil"/>
              <w:bottom w:val="single" w:sz="4" w:space="0" w:color="auto"/>
              <w:right w:val="single" w:sz="4" w:space="0" w:color="auto"/>
            </w:tcBorders>
            <w:shd w:val="clear" w:color="auto" w:fill="auto"/>
            <w:vAlign w:val="center"/>
            <w:hideMark/>
          </w:tcPr>
          <w:p w14:paraId="4D17642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56AB3F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3,675.58 </w:t>
            </w:r>
          </w:p>
        </w:tc>
      </w:tr>
      <w:tr w:rsidR="006845A7" w:rsidRPr="00202291" w14:paraId="01502518"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CAD349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102</w:t>
            </w:r>
          </w:p>
        </w:tc>
        <w:tc>
          <w:tcPr>
            <w:tcW w:w="3059" w:type="pct"/>
            <w:tcBorders>
              <w:top w:val="nil"/>
              <w:left w:val="nil"/>
              <w:bottom w:val="single" w:sz="4" w:space="0" w:color="auto"/>
              <w:right w:val="single" w:sz="4" w:space="0" w:color="auto"/>
            </w:tcBorders>
            <w:shd w:val="clear" w:color="auto" w:fill="auto"/>
            <w:vAlign w:val="center"/>
            <w:hideMark/>
          </w:tcPr>
          <w:p w14:paraId="0BC6607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1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585" w:type="pct"/>
            <w:tcBorders>
              <w:top w:val="nil"/>
              <w:left w:val="nil"/>
              <w:bottom w:val="single" w:sz="4" w:space="0" w:color="auto"/>
              <w:right w:val="single" w:sz="4" w:space="0" w:color="auto"/>
            </w:tcBorders>
            <w:shd w:val="clear" w:color="auto" w:fill="auto"/>
            <w:vAlign w:val="center"/>
            <w:hideMark/>
          </w:tcPr>
          <w:p w14:paraId="546F7B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3D3D99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3,306.33 </w:t>
            </w:r>
          </w:p>
        </w:tc>
      </w:tr>
      <w:tr w:rsidR="006845A7" w:rsidRPr="00202291" w14:paraId="6595E763"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AABC10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103</w:t>
            </w:r>
          </w:p>
        </w:tc>
        <w:tc>
          <w:tcPr>
            <w:tcW w:w="3059" w:type="pct"/>
            <w:tcBorders>
              <w:top w:val="nil"/>
              <w:left w:val="nil"/>
              <w:bottom w:val="single" w:sz="4" w:space="0" w:color="auto"/>
              <w:right w:val="single" w:sz="4" w:space="0" w:color="auto"/>
            </w:tcBorders>
            <w:shd w:val="clear" w:color="auto" w:fill="auto"/>
            <w:vAlign w:val="center"/>
            <w:hideMark/>
          </w:tcPr>
          <w:p w14:paraId="2A18923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Arrancador de 2 HP, 240 Voltios, con foco piloto de encendido y Apagado con Pulsador de Arranque y paro.</w:t>
            </w:r>
          </w:p>
        </w:tc>
        <w:tc>
          <w:tcPr>
            <w:tcW w:w="585" w:type="pct"/>
            <w:tcBorders>
              <w:top w:val="nil"/>
              <w:left w:val="nil"/>
              <w:bottom w:val="single" w:sz="4" w:space="0" w:color="auto"/>
              <w:right w:val="single" w:sz="4" w:space="0" w:color="auto"/>
            </w:tcBorders>
            <w:shd w:val="clear" w:color="auto" w:fill="auto"/>
            <w:vAlign w:val="center"/>
            <w:hideMark/>
          </w:tcPr>
          <w:p w14:paraId="0BAF272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97E83D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565.47 </w:t>
            </w:r>
          </w:p>
        </w:tc>
      </w:tr>
      <w:tr w:rsidR="006845A7" w:rsidRPr="00202291" w14:paraId="4C3CD56B"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2DAB7F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104</w:t>
            </w:r>
          </w:p>
        </w:tc>
        <w:tc>
          <w:tcPr>
            <w:tcW w:w="3059" w:type="pct"/>
            <w:tcBorders>
              <w:top w:val="nil"/>
              <w:left w:val="nil"/>
              <w:bottom w:val="single" w:sz="4" w:space="0" w:color="auto"/>
              <w:right w:val="single" w:sz="4" w:space="0" w:color="auto"/>
            </w:tcBorders>
            <w:shd w:val="clear" w:color="auto" w:fill="auto"/>
            <w:vAlign w:val="center"/>
            <w:hideMark/>
          </w:tcPr>
          <w:p w14:paraId="5BCFD03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Salida de Alimentador desde Arrancador hasta Motor del Sistema de Bombeo deberá ser con Coraza LT para intemperie de 3/4" con todos sus accesorios y cable TSJ de 3 X10 AWG ducto EMT y/o Coraza.</w:t>
            </w:r>
          </w:p>
        </w:tc>
        <w:tc>
          <w:tcPr>
            <w:tcW w:w="585" w:type="pct"/>
            <w:tcBorders>
              <w:top w:val="nil"/>
              <w:left w:val="nil"/>
              <w:bottom w:val="single" w:sz="4" w:space="0" w:color="auto"/>
              <w:right w:val="single" w:sz="4" w:space="0" w:color="auto"/>
            </w:tcBorders>
            <w:shd w:val="clear" w:color="auto" w:fill="auto"/>
            <w:vAlign w:val="center"/>
            <w:hideMark/>
          </w:tcPr>
          <w:p w14:paraId="4E73161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3023108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39.49 </w:t>
            </w:r>
          </w:p>
        </w:tc>
      </w:tr>
      <w:tr w:rsidR="006845A7" w:rsidRPr="00202291" w14:paraId="3B20D011" w14:textId="77777777" w:rsidTr="0070666D">
        <w:trPr>
          <w:trHeight w:val="557"/>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4D4385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105</w:t>
            </w:r>
          </w:p>
        </w:tc>
        <w:tc>
          <w:tcPr>
            <w:tcW w:w="3059" w:type="pct"/>
            <w:tcBorders>
              <w:top w:val="nil"/>
              <w:left w:val="nil"/>
              <w:bottom w:val="single" w:sz="4" w:space="0" w:color="auto"/>
              <w:right w:val="single" w:sz="4" w:space="0" w:color="auto"/>
            </w:tcBorders>
            <w:shd w:val="clear" w:color="auto" w:fill="auto"/>
            <w:vAlign w:val="center"/>
            <w:hideMark/>
          </w:tcPr>
          <w:p w14:paraId="6C81827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Sistema de Control de Niveles de Llenado y vacío incluye </w:t>
            </w:r>
            <w:r w:rsidRPr="00202291">
              <w:rPr>
                <w:rFonts w:ascii="Courier New" w:hAnsi="Courier New" w:cs="Courier New"/>
                <w:color w:val="333F4F"/>
                <w:lang w:eastAsia="es-SV"/>
              </w:rPr>
              <w:lastRenderedPageBreak/>
              <w:t>interruptores y cables para control de arranque y paro.</w:t>
            </w:r>
          </w:p>
        </w:tc>
        <w:tc>
          <w:tcPr>
            <w:tcW w:w="585" w:type="pct"/>
            <w:tcBorders>
              <w:top w:val="nil"/>
              <w:left w:val="nil"/>
              <w:bottom w:val="single" w:sz="4" w:space="0" w:color="auto"/>
              <w:right w:val="single" w:sz="4" w:space="0" w:color="auto"/>
            </w:tcBorders>
            <w:shd w:val="clear" w:color="auto" w:fill="auto"/>
            <w:vAlign w:val="center"/>
            <w:hideMark/>
          </w:tcPr>
          <w:p w14:paraId="3F763564"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lastRenderedPageBreak/>
              <w:t>s.g</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34EB1F6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768.11 </w:t>
            </w:r>
          </w:p>
        </w:tc>
      </w:tr>
      <w:tr w:rsidR="006845A7" w:rsidRPr="00202291" w14:paraId="6669A037"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4DAFC9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106</w:t>
            </w:r>
          </w:p>
        </w:tc>
        <w:tc>
          <w:tcPr>
            <w:tcW w:w="3059" w:type="pct"/>
            <w:tcBorders>
              <w:top w:val="nil"/>
              <w:left w:val="nil"/>
              <w:bottom w:val="single" w:sz="4" w:space="0" w:color="auto"/>
              <w:right w:val="single" w:sz="4" w:space="0" w:color="auto"/>
            </w:tcBorders>
            <w:shd w:val="clear" w:color="auto" w:fill="auto"/>
            <w:vAlign w:val="center"/>
            <w:hideMark/>
          </w:tcPr>
          <w:p w14:paraId="1019BDB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100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585" w:type="pct"/>
            <w:tcBorders>
              <w:top w:val="nil"/>
              <w:left w:val="nil"/>
              <w:bottom w:val="single" w:sz="4" w:space="0" w:color="auto"/>
              <w:right w:val="single" w:sz="4" w:space="0" w:color="auto"/>
            </w:tcBorders>
            <w:shd w:val="clear" w:color="auto" w:fill="auto"/>
            <w:vAlign w:val="center"/>
            <w:hideMark/>
          </w:tcPr>
          <w:p w14:paraId="4691108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46347B4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1,979.16 </w:t>
            </w:r>
          </w:p>
        </w:tc>
      </w:tr>
      <w:tr w:rsidR="006845A7" w:rsidRPr="00202291" w14:paraId="103AE235"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D3446E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107</w:t>
            </w:r>
          </w:p>
        </w:tc>
        <w:tc>
          <w:tcPr>
            <w:tcW w:w="3059" w:type="pct"/>
            <w:tcBorders>
              <w:top w:val="nil"/>
              <w:left w:val="nil"/>
              <w:bottom w:val="single" w:sz="4" w:space="0" w:color="auto"/>
              <w:right w:val="single" w:sz="4" w:space="0" w:color="auto"/>
            </w:tcBorders>
            <w:shd w:val="clear" w:color="auto" w:fill="auto"/>
            <w:vAlign w:val="center"/>
            <w:hideMark/>
          </w:tcPr>
          <w:p w14:paraId="59900AF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80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585" w:type="pct"/>
            <w:tcBorders>
              <w:top w:val="nil"/>
              <w:left w:val="nil"/>
              <w:bottom w:val="single" w:sz="4" w:space="0" w:color="auto"/>
              <w:right w:val="single" w:sz="4" w:space="0" w:color="auto"/>
            </w:tcBorders>
            <w:shd w:val="clear" w:color="auto" w:fill="auto"/>
            <w:vAlign w:val="center"/>
            <w:hideMark/>
          </w:tcPr>
          <w:p w14:paraId="06018ED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4D23B5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1,725.99 </w:t>
            </w:r>
          </w:p>
        </w:tc>
      </w:tr>
      <w:tr w:rsidR="006845A7" w:rsidRPr="00202291" w14:paraId="49EB7EC5"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E04B2D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108</w:t>
            </w:r>
          </w:p>
        </w:tc>
        <w:tc>
          <w:tcPr>
            <w:tcW w:w="3059" w:type="pct"/>
            <w:tcBorders>
              <w:top w:val="nil"/>
              <w:left w:val="nil"/>
              <w:bottom w:val="single" w:sz="4" w:space="0" w:color="auto"/>
              <w:right w:val="single" w:sz="4" w:space="0" w:color="auto"/>
            </w:tcBorders>
            <w:shd w:val="clear" w:color="auto" w:fill="auto"/>
            <w:vAlign w:val="center"/>
            <w:hideMark/>
          </w:tcPr>
          <w:p w14:paraId="554CD22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Campana de Recreo de 9" Incluye Alambrado, Canalizado, conexión de circuito y Pulsador en Dirección.</w:t>
            </w:r>
          </w:p>
        </w:tc>
        <w:tc>
          <w:tcPr>
            <w:tcW w:w="585" w:type="pct"/>
            <w:tcBorders>
              <w:top w:val="nil"/>
              <w:left w:val="nil"/>
              <w:bottom w:val="single" w:sz="4" w:space="0" w:color="auto"/>
              <w:right w:val="single" w:sz="4" w:space="0" w:color="auto"/>
            </w:tcBorders>
            <w:shd w:val="clear" w:color="auto" w:fill="auto"/>
            <w:vAlign w:val="center"/>
            <w:hideMark/>
          </w:tcPr>
          <w:p w14:paraId="7F279814"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2D023D0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230.43 </w:t>
            </w:r>
          </w:p>
        </w:tc>
      </w:tr>
      <w:tr w:rsidR="006845A7" w:rsidRPr="00202291" w14:paraId="2BD9C14D"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A6B2DD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109</w:t>
            </w:r>
          </w:p>
        </w:tc>
        <w:tc>
          <w:tcPr>
            <w:tcW w:w="3059" w:type="pct"/>
            <w:tcBorders>
              <w:top w:val="nil"/>
              <w:left w:val="nil"/>
              <w:bottom w:val="single" w:sz="4" w:space="0" w:color="auto"/>
              <w:right w:val="single" w:sz="4" w:space="0" w:color="auto"/>
            </w:tcBorders>
            <w:shd w:val="clear" w:color="auto" w:fill="auto"/>
            <w:vAlign w:val="center"/>
            <w:hideMark/>
          </w:tcPr>
          <w:p w14:paraId="2CCBA9D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TIMBRE </w:t>
            </w:r>
            <w:proofErr w:type="gramStart"/>
            <w:r w:rsidRPr="00202291">
              <w:rPr>
                <w:rFonts w:ascii="Courier New" w:hAnsi="Courier New" w:cs="Courier New"/>
                <w:color w:val="333F4F"/>
                <w:lang w:eastAsia="es-SV"/>
              </w:rPr>
              <w:t xml:space="preserve">Tipo  </w:t>
            </w:r>
            <w:proofErr w:type="spellStart"/>
            <w:r w:rsidRPr="00202291">
              <w:rPr>
                <w:rFonts w:ascii="Courier New" w:hAnsi="Courier New" w:cs="Courier New"/>
                <w:color w:val="333F4F"/>
                <w:lang w:eastAsia="es-SV"/>
              </w:rPr>
              <w:t>Dindon</w:t>
            </w:r>
            <w:proofErr w:type="spellEnd"/>
            <w:proofErr w:type="gramEnd"/>
            <w:r w:rsidRPr="00202291">
              <w:rPr>
                <w:rFonts w:ascii="Courier New" w:hAnsi="Courier New" w:cs="Courier New"/>
                <w:color w:val="333F4F"/>
                <w:lang w:eastAsia="es-SV"/>
              </w:rPr>
              <w:t>, incluye alambrado, canalizado, conexión de circuito y pulsador para intemperie a instalarse en portón de entrada principal.</w:t>
            </w:r>
          </w:p>
        </w:tc>
        <w:tc>
          <w:tcPr>
            <w:tcW w:w="585" w:type="pct"/>
            <w:tcBorders>
              <w:top w:val="nil"/>
              <w:left w:val="nil"/>
              <w:bottom w:val="single" w:sz="4" w:space="0" w:color="auto"/>
              <w:right w:val="single" w:sz="4" w:space="0" w:color="auto"/>
            </w:tcBorders>
            <w:shd w:val="clear" w:color="auto" w:fill="auto"/>
            <w:vAlign w:val="center"/>
            <w:hideMark/>
          </w:tcPr>
          <w:p w14:paraId="1C3F712D"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48E59D8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230.43 </w:t>
            </w:r>
          </w:p>
        </w:tc>
      </w:tr>
      <w:tr w:rsidR="006845A7" w:rsidRPr="00202291" w14:paraId="68229A2D"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BD97EB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110</w:t>
            </w:r>
          </w:p>
        </w:tc>
        <w:tc>
          <w:tcPr>
            <w:tcW w:w="3059" w:type="pct"/>
            <w:tcBorders>
              <w:top w:val="nil"/>
              <w:left w:val="nil"/>
              <w:bottom w:val="single" w:sz="4" w:space="0" w:color="auto"/>
              <w:right w:val="single" w:sz="4" w:space="0" w:color="auto"/>
            </w:tcBorders>
            <w:shd w:val="clear" w:color="auto" w:fill="auto"/>
            <w:vAlign w:val="center"/>
            <w:hideMark/>
          </w:tcPr>
          <w:p w14:paraId="41DF00D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3/</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2/0  para Neutro Ø 2" ( No deberán existir empalmes en toda la trayectoria).</w:t>
            </w:r>
          </w:p>
        </w:tc>
        <w:tc>
          <w:tcPr>
            <w:tcW w:w="585" w:type="pct"/>
            <w:tcBorders>
              <w:top w:val="nil"/>
              <w:left w:val="nil"/>
              <w:bottom w:val="single" w:sz="4" w:space="0" w:color="auto"/>
              <w:right w:val="single" w:sz="4" w:space="0" w:color="auto"/>
            </w:tcBorders>
            <w:shd w:val="clear" w:color="auto" w:fill="auto"/>
            <w:vAlign w:val="center"/>
            <w:hideMark/>
          </w:tcPr>
          <w:p w14:paraId="2330AB4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1D2679F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201.89 </w:t>
            </w:r>
          </w:p>
        </w:tc>
      </w:tr>
      <w:tr w:rsidR="006845A7" w:rsidRPr="00202291" w14:paraId="34B35CEE"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281A43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111</w:t>
            </w:r>
          </w:p>
        </w:tc>
        <w:tc>
          <w:tcPr>
            <w:tcW w:w="3059" w:type="pct"/>
            <w:tcBorders>
              <w:top w:val="nil"/>
              <w:left w:val="nil"/>
              <w:bottom w:val="single" w:sz="4" w:space="0" w:color="auto"/>
              <w:right w:val="single" w:sz="4" w:space="0" w:color="auto"/>
            </w:tcBorders>
            <w:shd w:val="clear" w:color="auto" w:fill="auto"/>
            <w:vAlign w:val="center"/>
            <w:hideMark/>
          </w:tcPr>
          <w:p w14:paraId="1284983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para Neutro Ø 2" ( No deberán existir empalmes en toda la trayectoria).</w:t>
            </w:r>
          </w:p>
        </w:tc>
        <w:tc>
          <w:tcPr>
            <w:tcW w:w="585" w:type="pct"/>
            <w:tcBorders>
              <w:top w:val="nil"/>
              <w:left w:val="nil"/>
              <w:bottom w:val="single" w:sz="4" w:space="0" w:color="auto"/>
              <w:right w:val="single" w:sz="4" w:space="0" w:color="auto"/>
            </w:tcBorders>
            <w:shd w:val="clear" w:color="auto" w:fill="auto"/>
            <w:vAlign w:val="center"/>
            <w:hideMark/>
          </w:tcPr>
          <w:p w14:paraId="03D104A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4AB24E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186.54 </w:t>
            </w:r>
          </w:p>
        </w:tc>
      </w:tr>
      <w:tr w:rsidR="006845A7" w:rsidRPr="00202291" w14:paraId="00697716"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000D3F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112</w:t>
            </w:r>
          </w:p>
        </w:tc>
        <w:tc>
          <w:tcPr>
            <w:tcW w:w="3059" w:type="pct"/>
            <w:tcBorders>
              <w:top w:val="nil"/>
              <w:left w:val="nil"/>
              <w:bottom w:val="single" w:sz="4" w:space="0" w:color="auto"/>
              <w:right w:val="single" w:sz="4" w:space="0" w:color="auto"/>
            </w:tcBorders>
            <w:shd w:val="clear" w:color="auto" w:fill="auto"/>
            <w:vAlign w:val="center"/>
            <w:hideMark/>
          </w:tcPr>
          <w:p w14:paraId="1AD0FC8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  para Neutro Ø 2" ( No deberán existir empalmes en toda la trayectoria). </w:t>
            </w:r>
          </w:p>
        </w:tc>
        <w:tc>
          <w:tcPr>
            <w:tcW w:w="585" w:type="pct"/>
            <w:tcBorders>
              <w:top w:val="nil"/>
              <w:left w:val="nil"/>
              <w:bottom w:val="single" w:sz="4" w:space="0" w:color="auto"/>
              <w:right w:val="single" w:sz="4" w:space="0" w:color="auto"/>
            </w:tcBorders>
            <w:shd w:val="clear" w:color="auto" w:fill="auto"/>
            <w:vAlign w:val="center"/>
            <w:hideMark/>
          </w:tcPr>
          <w:p w14:paraId="5E74B7A9"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3EB6A87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164.59 </w:t>
            </w:r>
          </w:p>
        </w:tc>
      </w:tr>
      <w:tr w:rsidR="006845A7" w:rsidRPr="00202291" w14:paraId="1193E194"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90A2DA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113</w:t>
            </w:r>
          </w:p>
        </w:tc>
        <w:tc>
          <w:tcPr>
            <w:tcW w:w="3059" w:type="pct"/>
            <w:tcBorders>
              <w:top w:val="nil"/>
              <w:left w:val="nil"/>
              <w:bottom w:val="single" w:sz="4" w:space="0" w:color="auto"/>
              <w:right w:val="single" w:sz="4" w:space="0" w:color="auto"/>
            </w:tcBorders>
            <w:shd w:val="clear" w:color="auto" w:fill="auto"/>
            <w:vAlign w:val="center"/>
            <w:hideMark/>
          </w:tcPr>
          <w:p w14:paraId="4686556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2 FASES + 1 THHN # 4 NEUTRO + 1 THHN # 6 POLARIZACIÓN en tubería de 1 1/4" </w:t>
            </w:r>
          </w:p>
        </w:tc>
        <w:tc>
          <w:tcPr>
            <w:tcW w:w="585" w:type="pct"/>
            <w:tcBorders>
              <w:top w:val="nil"/>
              <w:left w:val="nil"/>
              <w:bottom w:val="single" w:sz="4" w:space="0" w:color="auto"/>
              <w:right w:val="single" w:sz="4" w:space="0" w:color="auto"/>
            </w:tcBorders>
            <w:shd w:val="clear" w:color="auto" w:fill="auto"/>
            <w:vAlign w:val="center"/>
            <w:hideMark/>
          </w:tcPr>
          <w:p w14:paraId="2A86602D"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0024747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113.09 </w:t>
            </w:r>
          </w:p>
        </w:tc>
      </w:tr>
      <w:tr w:rsidR="006845A7" w:rsidRPr="00202291" w14:paraId="5A303453"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141AC0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114</w:t>
            </w:r>
          </w:p>
        </w:tc>
        <w:tc>
          <w:tcPr>
            <w:tcW w:w="3059" w:type="pct"/>
            <w:tcBorders>
              <w:top w:val="nil"/>
              <w:left w:val="nil"/>
              <w:bottom w:val="single" w:sz="4" w:space="0" w:color="auto"/>
              <w:right w:val="single" w:sz="4" w:space="0" w:color="auto"/>
            </w:tcBorders>
            <w:shd w:val="clear" w:color="auto" w:fill="auto"/>
            <w:vAlign w:val="center"/>
            <w:hideMark/>
          </w:tcPr>
          <w:p w14:paraId="7F7178C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4 FASES + 1 THHN # 6 NEUTRO + 1 THHN # 8 POLARIZACIÓN en tubería de 1" </w:t>
            </w:r>
          </w:p>
        </w:tc>
        <w:tc>
          <w:tcPr>
            <w:tcW w:w="585" w:type="pct"/>
            <w:tcBorders>
              <w:top w:val="nil"/>
              <w:left w:val="nil"/>
              <w:bottom w:val="single" w:sz="4" w:space="0" w:color="auto"/>
              <w:right w:val="single" w:sz="4" w:space="0" w:color="auto"/>
            </w:tcBorders>
            <w:shd w:val="clear" w:color="auto" w:fill="auto"/>
            <w:vAlign w:val="center"/>
            <w:hideMark/>
          </w:tcPr>
          <w:p w14:paraId="3F32DCBB"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1D4AD09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107.43 </w:t>
            </w:r>
          </w:p>
        </w:tc>
      </w:tr>
      <w:tr w:rsidR="006845A7" w:rsidRPr="00202291" w14:paraId="38BFD878"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654325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115</w:t>
            </w:r>
          </w:p>
        </w:tc>
        <w:tc>
          <w:tcPr>
            <w:tcW w:w="3059" w:type="pct"/>
            <w:tcBorders>
              <w:top w:val="nil"/>
              <w:left w:val="nil"/>
              <w:bottom w:val="single" w:sz="4" w:space="0" w:color="auto"/>
              <w:right w:val="single" w:sz="4" w:space="0" w:color="auto"/>
            </w:tcBorders>
            <w:shd w:val="clear" w:color="auto" w:fill="auto"/>
            <w:vAlign w:val="center"/>
            <w:hideMark/>
          </w:tcPr>
          <w:p w14:paraId="671BF37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6 FASES + 1 THHN # 8 NEUTRO + 1 THHN # 8 POLARIZACIÓN en tubería de 1" </w:t>
            </w:r>
          </w:p>
        </w:tc>
        <w:tc>
          <w:tcPr>
            <w:tcW w:w="585" w:type="pct"/>
            <w:tcBorders>
              <w:top w:val="nil"/>
              <w:left w:val="nil"/>
              <w:bottom w:val="single" w:sz="4" w:space="0" w:color="auto"/>
              <w:right w:val="single" w:sz="4" w:space="0" w:color="auto"/>
            </w:tcBorders>
            <w:shd w:val="clear" w:color="auto" w:fill="auto"/>
            <w:vAlign w:val="center"/>
            <w:hideMark/>
          </w:tcPr>
          <w:p w14:paraId="36572CF7"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4964BD5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83.06 </w:t>
            </w:r>
          </w:p>
        </w:tc>
      </w:tr>
      <w:tr w:rsidR="006845A7" w:rsidRPr="00202291" w14:paraId="66BDED45"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2E039B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116</w:t>
            </w:r>
          </w:p>
        </w:tc>
        <w:tc>
          <w:tcPr>
            <w:tcW w:w="3059" w:type="pct"/>
            <w:tcBorders>
              <w:top w:val="nil"/>
              <w:left w:val="nil"/>
              <w:bottom w:val="single" w:sz="4" w:space="0" w:color="auto"/>
              <w:right w:val="single" w:sz="4" w:space="0" w:color="auto"/>
            </w:tcBorders>
            <w:shd w:val="clear" w:color="auto" w:fill="auto"/>
            <w:vAlign w:val="center"/>
            <w:hideMark/>
          </w:tcPr>
          <w:p w14:paraId="5F136F0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8 NEUTRO + 1 THHN # 10 POLARIZACIÓN en tubería de 1" </w:t>
            </w:r>
          </w:p>
        </w:tc>
        <w:tc>
          <w:tcPr>
            <w:tcW w:w="585" w:type="pct"/>
            <w:tcBorders>
              <w:top w:val="nil"/>
              <w:left w:val="nil"/>
              <w:bottom w:val="single" w:sz="4" w:space="0" w:color="auto"/>
              <w:right w:val="single" w:sz="4" w:space="0" w:color="auto"/>
            </w:tcBorders>
            <w:shd w:val="clear" w:color="auto" w:fill="auto"/>
            <w:vAlign w:val="center"/>
            <w:hideMark/>
          </w:tcPr>
          <w:p w14:paraId="079682C9"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3424117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77.20 </w:t>
            </w:r>
          </w:p>
        </w:tc>
      </w:tr>
      <w:tr w:rsidR="006845A7" w:rsidRPr="00202291" w14:paraId="7AD3FAD7"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F446C6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117</w:t>
            </w:r>
          </w:p>
        </w:tc>
        <w:tc>
          <w:tcPr>
            <w:tcW w:w="3059" w:type="pct"/>
            <w:tcBorders>
              <w:top w:val="nil"/>
              <w:left w:val="nil"/>
              <w:bottom w:val="single" w:sz="4" w:space="0" w:color="auto"/>
              <w:right w:val="single" w:sz="4" w:space="0" w:color="auto"/>
            </w:tcBorders>
            <w:shd w:val="clear" w:color="auto" w:fill="auto"/>
            <w:vAlign w:val="center"/>
            <w:hideMark/>
          </w:tcPr>
          <w:p w14:paraId="1EFE5F7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10 NEUTRO en tubería de 1"</w:t>
            </w:r>
          </w:p>
        </w:tc>
        <w:tc>
          <w:tcPr>
            <w:tcW w:w="585" w:type="pct"/>
            <w:tcBorders>
              <w:top w:val="nil"/>
              <w:left w:val="nil"/>
              <w:bottom w:val="single" w:sz="4" w:space="0" w:color="auto"/>
              <w:right w:val="single" w:sz="4" w:space="0" w:color="auto"/>
            </w:tcBorders>
            <w:shd w:val="clear" w:color="auto" w:fill="auto"/>
            <w:vAlign w:val="center"/>
            <w:hideMark/>
          </w:tcPr>
          <w:p w14:paraId="1FA121BD"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03980A6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67.94 </w:t>
            </w:r>
          </w:p>
        </w:tc>
      </w:tr>
      <w:tr w:rsidR="006845A7" w:rsidRPr="00202291" w14:paraId="36DC3621"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14AF9C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118</w:t>
            </w:r>
          </w:p>
        </w:tc>
        <w:tc>
          <w:tcPr>
            <w:tcW w:w="3059" w:type="pct"/>
            <w:tcBorders>
              <w:top w:val="nil"/>
              <w:left w:val="nil"/>
              <w:bottom w:val="single" w:sz="4" w:space="0" w:color="auto"/>
              <w:right w:val="single" w:sz="4" w:space="0" w:color="auto"/>
            </w:tcBorders>
            <w:shd w:val="clear" w:color="auto" w:fill="auto"/>
            <w:vAlign w:val="center"/>
            <w:hideMark/>
          </w:tcPr>
          <w:p w14:paraId="245C071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con protección de Concreto </w:t>
            </w:r>
            <w:proofErr w:type="gramStart"/>
            <w:r w:rsidRPr="00202291">
              <w:rPr>
                <w:rFonts w:ascii="Courier New" w:hAnsi="Courier New" w:cs="Courier New"/>
                <w:color w:val="333F4F"/>
                <w:lang w:eastAsia="es-SV"/>
              </w:rPr>
              <w:t>pobre  para</w:t>
            </w:r>
            <w:proofErr w:type="gramEnd"/>
            <w:r w:rsidRPr="00202291">
              <w:rPr>
                <w:rFonts w:ascii="Courier New" w:hAnsi="Courier New" w:cs="Courier New"/>
                <w:color w:val="333F4F"/>
                <w:lang w:eastAsia="es-SV"/>
              </w:rPr>
              <w:t xml:space="preserve"> Canalización Subterránea, Incluye Canalización</w:t>
            </w:r>
          </w:p>
        </w:tc>
        <w:tc>
          <w:tcPr>
            <w:tcW w:w="585" w:type="pct"/>
            <w:tcBorders>
              <w:top w:val="nil"/>
              <w:left w:val="nil"/>
              <w:bottom w:val="single" w:sz="4" w:space="0" w:color="auto"/>
              <w:right w:val="single" w:sz="4" w:space="0" w:color="auto"/>
            </w:tcBorders>
            <w:shd w:val="clear" w:color="auto" w:fill="auto"/>
            <w:vAlign w:val="center"/>
            <w:hideMark/>
          </w:tcPr>
          <w:p w14:paraId="79894DCE"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237ABE1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52.75 </w:t>
            </w:r>
          </w:p>
        </w:tc>
      </w:tr>
      <w:tr w:rsidR="006845A7" w:rsidRPr="00202291" w14:paraId="15E6E5AF"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915506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119</w:t>
            </w:r>
          </w:p>
        </w:tc>
        <w:tc>
          <w:tcPr>
            <w:tcW w:w="3059" w:type="pct"/>
            <w:tcBorders>
              <w:top w:val="nil"/>
              <w:left w:val="nil"/>
              <w:bottom w:val="single" w:sz="4" w:space="0" w:color="auto"/>
              <w:right w:val="single" w:sz="4" w:space="0" w:color="auto"/>
            </w:tcBorders>
            <w:shd w:val="clear" w:color="auto" w:fill="auto"/>
            <w:vAlign w:val="center"/>
            <w:hideMark/>
          </w:tcPr>
          <w:p w14:paraId="01BB478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Registro Eléctricos de 1mx1mx1</w:t>
            </w:r>
            <w:proofErr w:type="gramStart"/>
            <w:r w:rsidRPr="00202291">
              <w:rPr>
                <w:rFonts w:ascii="Courier New" w:hAnsi="Courier New" w:cs="Courier New"/>
                <w:color w:val="333F4F"/>
                <w:lang w:eastAsia="es-SV"/>
              </w:rPr>
              <w:t>m  tapadera</w:t>
            </w:r>
            <w:proofErr w:type="gramEnd"/>
            <w:r w:rsidRPr="00202291">
              <w:rPr>
                <w:rFonts w:ascii="Courier New" w:hAnsi="Courier New" w:cs="Courier New"/>
                <w:color w:val="333F4F"/>
                <w:lang w:eastAsia="es-SV"/>
              </w:rPr>
              <w:t xml:space="preserve"> de lámina lagrimada estructura de ángulo, </w:t>
            </w:r>
            <w:proofErr w:type="spellStart"/>
            <w:r w:rsidRPr="00202291">
              <w:rPr>
                <w:rFonts w:ascii="Courier New" w:hAnsi="Courier New" w:cs="Courier New"/>
                <w:color w:val="333F4F"/>
                <w:lang w:eastAsia="es-SV"/>
              </w:rPr>
              <w:t>embisagrada</w:t>
            </w:r>
            <w:proofErr w:type="spellEnd"/>
            <w:r w:rsidRPr="00202291">
              <w:rPr>
                <w:rFonts w:ascii="Courier New" w:hAnsi="Courier New" w:cs="Courier New"/>
                <w:color w:val="333F4F"/>
                <w:lang w:eastAsia="es-SV"/>
              </w:rPr>
              <w:t xml:space="preserve"> con </w:t>
            </w:r>
            <w:proofErr w:type="spellStart"/>
            <w:r w:rsidRPr="00202291">
              <w:rPr>
                <w:rFonts w:ascii="Courier New" w:hAnsi="Courier New" w:cs="Courier New"/>
                <w:color w:val="333F4F"/>
                <w:lang w:eastAsia="es-SV"/>
              </w:rPr>
              <w:t>haladera</w:t>
            </w:r>
            <w:proofErr w:type="spellEnd"/>
            <w:r w:rsidRPr="00202291">
              <w:rPr>
                <w:rFonts w:ascii="Courier New" w:hAnsi="Courier New" w:cs="Courier New"/>
                <w:color w:val="333F4F"/>
                <w:lang w:eastAsia="es-SV"/>
              </w:rPr>
              <w:t>, base repellada y afinada con trampa de humedad grava No.1</w:t>
            </w:r>
          </w:p>
        </w:tc>
        <w:tc>
          <w:tcPr>
            <w:tcW w:w="585" w:type="pct"/>
            <w:tcBorders>
              <w:top w:val="nil"/>
              <w:left w:val="nil"/>
              <w:bottom w:val="single" w:sz="4" w:space="0" w:color="auto"/>
              <w:right w:val="single" w:sz="4" w:space="0" w:color="auto"/>
            </w:tcBorders>
            <w:shd w:val="clear" w:color="auto" w:fill="auto"/>
            <w:vAlign w:val="center"/>
            <w:hideMark/>
          </w:tcPr>
          <w:p w14:paraId="08B3EF6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nil"/>
              <w:left w:val="nil"/>
              <w:bottom w:val="single" w:sz="4" w:space="0" w:color="auto"/>
              <w:right w:val="single" w:sz="8" w:space="0" w:color="auto"/>
            </w:tcBorders>
            <w:shd w:val="clear" w:color="auto" w:fill="auto"/>
            <w:noWrap/>
            <w:vAlign w:val="center"/>
            <w:hideMark/>
          </w:tcPr>
          <w:p w14:paraId="79F3B80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812.18 </w:t>
            </w:r>
          </w:p>
        </w:tc>
      </w:tr>
      <w:tr w:rsidR="006845A7" w:rsidRPr="00202291" w14:paraId="752F168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606215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120</w:t>
            </w:r>
          </w:p>
        </w:tc>
        <w:tc>
          <w:tcPr>
            <w:tcW w:w="3059" w:type="pct"/>
            <w:tcBorders>
              <w:top w:val="nil"/>
              <w:left w:val="nil"/>
              <w:bottom w:val="single" w:sz="4" w:space="0" w:color="auto"/>
              <w:right w:val="single" w:sz="4" w:space="0" w:color="auto"/>
            </w:tcBorders>
            <w:shd w:val="clear" w:color="auto" w:fill="auto"/>
            <w:vAlign w:val="center"/>
            <w:hideMark/>
          </w:tcPr>
          <w:p w14:paraId="443A24B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75.0 KVA con Soldadura TERMOWELD y cable THHN # 2 hasta alcanzar 2 OHMIOS de Resistencia.</w:t>
            </w:r>
          </w:p>
        </w:tc>
        <w:tc>
          <w:tcPr>
            <w:tcW w:w="585" w:type="pct"/>
            <w:tcBorders>
              <w:top w:val="nil"/>
              <w:left w:val="nil"/>
              <w:bottom w:val="single" w:sz="4" w:space="0" w:color="auto"/>
              <w:right w:val="single" w:sz="4" w:space="0" w:color="auto"/>
            </w:tcBorders>
            <w:shd w:val="clear" w:color="auto" w:fill="auto"/>
            <w:vAlign w:val="center"/>
            <w:hideMark/>
          </w:tcPr>
          <w:p w14:paraId="059EF146"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3D9AC2C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1,755.65 </w:t>
            </w:r>
          </w:p>
        </w:tc>
      </w:tr>
      <w:tr w:rsidR="006845A7" w:rsidRPr="00202291" w14:paraId="3AA17E59"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A80D2E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121</w:t>
            </w:r>
          </w:p>
        </w:tc>
        <w:tc>
          <w:tcPr>
            <w:tcW w:w="3059" w:type="pct"/>
            <w:tcBorders>
              <w:top w:val="nil"/>
              <w:left w:val="nil"/>
              <w:bottom w:val="single" w:sz="4" w:space="0" w:color="auto"/>
              <w:right w:val="single" w:sz="4" w:space="0" w:color="auto"/>
            </w:tcBorders>
            <w:shd w:val="clear" w:color="auto" w:fill="auto"/>
            <w:vAlign w:val="center"/>
            <w:hideMark/>
          </w:tcPr>
          <w:p w14:paraId="2B288E7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50.0 KVA con Soldadura TERMOWELD y cable THHN # 2 hasta alcanzar 4 OHMIOS de Resistencia.</w:t>
            </w:r>
          </w:p>
        </w:tc>
        <w:tc>
          <w:tcPr>
            <w:tcW w:w="585" w:type="pct"/>
            <w:tcBorders>
              <w:top w:val="nil"/>
              <w:left w:val="nil"/>
              <w:bottom w:val="single" w:sz="4" w:space="0" w:color="auto"/>
              <w:right w:val="single" w:sz="4" w:space="0" w:color="auto"/>
            </w:tcBorders>
            <w:shd w:val="clear" w:color="auto" w:fill="auto"/>
            <w:vAlign w:val="center"/>
            <w:hideMark/>
          </w:tcPr>
          <w:p w14:paraId="4DEE1FD4"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4347F57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1,426.48 </w:t>
            </w:r>
          </w:p>
        </w:tc>
      </w:tr>
      <w:tr w:rsidR="006845A7" w:rsidRPr="00202291" w14:paraId="775DAF19"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078F02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122</w:t>
            </w:r>
          </w:p>
        </w:tc>
        <w:tc>
          <w:tcPr>
            <w:tcW w:w="3059" w:type="pct"/>
            <w:tcBorders>
              <w:top w:val="nil"/>
              <w:left w:val="nil"/>
              <w:bottom w:val="single" w:sz="4" w:space="0" w:color="auto"/>
              <w:right w:val="single" w:sz="4" w:space="0" w:color="auto"/>
            </w:tcBorders>
            <w:shd w:val="clear" w:color="auto" w:fill="auto"/>
            <w:vAlign w:val="center"/>
            <w:hideMark/>
          </w:tcPr>
          <w:p w14:paraId="1AA2D20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Tomacorrientes, Luminarias y Supresor Z ≤ 1 Ω con cable THHN # 2 soldada con </w:t>
            </w:r>
            <w:proofErr w:type="gramStart"/>
            <w:r w:rsidRPr="00202291">
              <w:rPr>
                <w:rFonts w:ascii="Courier New" w:hAnsi="Courier New" w:cs="Courier New"/>
                <w:color w:val="333F4F"/>
                <w:lang w:eastAsia="es-SV"/>
              </w:rPr>
              <w:t>soldadura  TERMOWELD</w:t>
            </w:r>
            <w:proofErr w:type="gramEnd"/>
            <w:r w:rsidRPr="00202291">
              <w:rPr>
                <w:rFonts w:ascii="Courier New" w:hAnsi="Courier New" w:cs="Courier New"/>
                <w:color w:val="333F4F"/>
                <w:lang w:eastAsia="es-SV"/>
              </w:rPr>
              <w:t>.</w:t>
            </w:r>
          </w:p>
        </w:tc>
        <w:tc>
          <w:tcPr>
            <w:tcW w:w="585" w:type="pct"/>
            <w:tcBorders>
              <w:top w:val="nil"/>
              <w:left w:val="nil"/>
              <w:bottom w:val="single" w:sz="4" w:space="0" w:color="auto"/>
              <w:right w:val="single" w:sz="4" w:space="0" w:color="auto"/>
            </w:tcBorders>
            <w:shd w:val="clear" w:color="auto" w:fill="auto"/>
            <w:vAlign w:val="center"/>
            <w:hideMark/>
          </w:tcPr>
          <w:p w14:paraId="735F3A2A"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90" w:type="pct"/>
            <w:tcBorders>
              <w:top w:val="nil"/>
              <w:left w:val="nil"/>
              <w:bottom w:val="single" w:sz="4" w:space="0" w:color="auto"/>
              <w:right w:val="single" w:sz="8" w:space="0" w:color="auto"/>
            </w:tcBorders>
            <w:shd w:val="clear" w:color="auto" w:fill="auto"/>
            <w:noWrap/>
            <w:vAlign w:val="center"/>
            <w:hideMark/>
          </w:tcPr>
          <w:p w14:paraId="27475A3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1,130.95 </w:t>
            </w:r>
          </w:p>
        </w:tc>
      </w:tr>
      <w:tr w:rsidR="006845A7" w:rsidRPr="00202291" w14:paraId="6E256288" w14:textId="77777777" w:rsidTr="00E0691A">
        <w:trPr>
          <w:trHeight w:val="278"/>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013433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123</w:t>
            </w:r>
          </w:p>
        </w:tc>
        <w:tc>
          <w:tcPr>
            <w:tcW w:w="3059" w:type="pct"/>
            <w:tcBorders>
              <w:top w:val="nil"/>
              <w:left w:val="nil"/>
              <w:bottom w:val="single" w:sz="4" w:space="0" w:color="auto"/>
              <w:right w:val="single" w:sz="4" w:space="0" w:color="auto"/>
            </w:tcBorders>
            <w:shd w:val="clear" w:color="auto" w:fill="auto"/>
            <w:vAlign w:val="center"/>
            <w:hideMark/>
          </w:tcPr>
          <w:p w14:paraId="5E06C65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60 Watts a 240 Voltios, Incluye: Base de Concreto con caja de registro y tapadera con empaque de hule, Poste Galvanizado de 3" con Tapón, canalización, alambrado con TSJ 3x12 y brazo metálico.</w:t>
            </w:r>
          </w:p>
        </w:tc>
        <w:tc>
          <w:tcPr>
            <w:tcW w:w="585" w:type="pct"/>
            <w:tcBorders>
              <w:top w:val="nil"/>
              <w:left w:val="nil"/>
              <w:bottom w:val="single" w:sz="4" w:space="0" w:color="auto"/>
              <w:right w:val="single" w:sz="4" w:space="0" w:color="auto"/>
            </w:tcBorders>
            <w:shd w:val="clear" w:color="auto" w:fill="auto"/>
            <w:vAlign w:val="center"/>
            <w:hideMark/>
          </w:tcPr>
          <w:p w14:paraId="44F3A8E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2A3BA0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1,042.42 </w:t>
            </w:r>
          </w:p>
        </w:tc>
      </w:tr>
      <w:tr w:rsidR="006845A7" w:rsidRPr="00202291" w14:paraId="1DBE6A90" w14:textId="77777777" w:rsidTr="00E0691A">
        <w:trPr>
          <w:trHeight w:val="7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B41E52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124</w:t>
            </w:r>
          </w:p>
        </w:tc>
        <w:tc>
          <w:tcPr>
            <w:tcW w:w="3059" w:type="pct"/>
            <w:tcBorders>
              <w:top w:val="nil"/>
              <w:left w:val="nil"/>
              <w:bottom w:val="single" w:sz="4" w:space="0" w:color="auto"/>
              <w:right w:val="single" w:sz="4" w:space="0" w:color="auto"/>
            </w:tcBorders>
            <w:shd w:val="clear" w:color="auto" w:fill="auto"/>
            <w:vAlign w:val="center"/>
            <w:hideMark/>
          </w:tcPr>
          <w:p w14:paraId="1A00083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doble LED de 80 Watts a 240 Voltios, Incluye: Base de Concreto, Poste tubo estructural de 3" con Tapón, incluye canalización y alambrado con TSJ 3x12 de caja de conexión en base a luminaria.</w:t>
            </w:r>
          </w:p>
        </w:tc>
        <w:tc>
          <w:tcPr>
            <w:tcW w:w="585" w:type="pct"/>
            <w:tcBorders>
              <w:top w:val="nil"/>
              <w:left w:val="nil"/>
              <w:bottom w:val="single" w:sz="4" w:space="0" w:color="auto"/>
              <w:right w:val="single" w:sz="4" w:space="0" w:color="auto"/>
            </w:tcBorders>
            <w:shd w:val="clear" w:color="auto" w:fill="auto"/>
            <w:vAlign w:val="center"/>
            <w:hideMark/>
          </w:tcPr>
          <w:p w14:paraId="0E480F0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D7572B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1,547.18 </w:t>
            </w:r>
          </w:p>
        </w:tc>
      </w:tr>
      <w:tr w:rsidR="006845A7" w:rsidRPr="00202291" w14:paraId="4E381706"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D0AE3D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125</w:t>
            </w:r>
          </w:p>
        </w:tc>
        <w:tc>
          <w:tcPr>
            <w:tcW w:w="3059" w:type="pct"/>
            <w:tcBorders>
              <w:top w:val="nil"/>
              <w:left w:val="nil"/>
              <w:bottom w:val="single" w:sz="4" w:space="0" w:color="auto"/>
              <w:right w:val="single" w:sz="4" w:space="0" w:color="auto"/>
            </w:tcBorders>
            <w:shd w:val="clear" w:color="auto" w:fill="auto"/>
            <w:vAlign w:val="center"/>
            <w:hideMark/>
          </w:tcPr>
          <w:p w14:paraId="15D46F0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Luminarias sencilla LED de 80 Watts a 240 Voltios, Incluye: Base de Concreto, Poste tubo estructural de 3" con Tapón, incluye canalización y alambrado con TSJ 3x12 de caja de conexión en base a luminaria. </w:t>
            </w:r>
          </w:p>
        </w:tc>
        <w:tc>
          <w:tcPr>
            <w:tcW w:w="585" w:type="pct"/>
            <w:tcBorders>
              <w:top w:val="nil"/>
              <w:left w:val="nil"/>
              <w:bottom w:val="single" w:sz="4" w:space="0" w:color="auto"/>
              <w:right w:val="single" w:sz="4" w:space="0" w:color="auto"/>
            </w:tcBorders>
            <w:shd w:val="clear" w:color="auto" w:fill="auto"/>
            <w:vAlign w:val="center"/>
            <w:hideMark/>
          </w:tcPr>
          <w:p w14:paraId="11B5106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A44031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1,130.21 </w:t>
            </w:r>
          </w:p>
        </w:tc>
      </w:tr>
      <w:tr w:rsidR="006845A7" w:rsidRPr="00202291" w14:paraId="502AC1C0" w14:textId="77777777" w:rsidTr="00E0691A">
        <w:trPr>
          <w:trHeight w:val="18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8D8107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126</w:t>
            </w:r>
          </w:p>
        </w:tc>
        <w:tc>
          <w:tcPr>
            <w:tcW w:w="3059" w:type="pct"/>
            <w:tcBorders>
              <w:top w:val="nil"/>
              <w:left w:val="nil"/>
              <w:bottom w:val="single" w:sz="4" w:space="0" w:color="auto"/>
              <w:right w:val="single" w:sz="4" w:space="0" w:color="auto"/>
            </w:tcBorders>
            <w:shd w:val="clear" w:color="auto" w:fill="auto"/>
            <w:vAlign w:val="center"/>
            <w:hideMark/>
          </w:tcPr>
          <w:p w14:paraId="73FC12B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585" w:type="pct"/>
            <w:tcBorders>
              <w:top w:val="nil"/>
              <w:left w:val="nil"/>
              <w:bottom w:val="single" w:sz="4" w:space="0" w:color="auto"/>
              <w:right w:val="single" w:sz="4" w:space="0" w:color="auto"/>
            </w:tcBorders>
            <w:shd w:val="clear" w:color="auto" w:fill="auto"/>
            <w:vAlign w:val="center"/>
            <w:hideMark/>
          </w:tcPr>
          <w:p w14:paraId="2867223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7987E1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274.33 </w:t>
            </w:r>
          </w:p>
        </w:tc>
      </w:tr>
      <w:tr w:rsidR="006845A7" w:rsidRPr="00202291" w14:paraId="2995DF16"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357CAD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127</w:t>
            </w:r>
          </w:p>
        </w:tc>
        <w:tc>
          <w:tcPr>
            <w:tcW w:w="3059" w:type="pct"/>
            <w:tcBorders>
              <w:top w:val="nil"/>
              <w:left w:val="nil"/>
              <w:bottom w:val="single" w:sz="4" w:space="0" w:color="auto"/>
              <w:right w:val="single" w:sz="4" w:space="0" w:color="auto"/>
            </w:tcBorders>
            <w:shd w:val="clear" w:color="auto" w:fill="auto"/>
            <w:vAlign w:val="center"/>
            <w:hideMark/>
          </w:tcPr>
          <w:p w14:paraId="2A0CE5F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detector de humo, alimentado con una batería de 9 voltios, sirena audible de 85 decibeles o mayor, certificación UL 217 FIRST ALERT, con botón de prueba y silencio. Ver plano. Se deberá de presentar tres diferentes modelos para su previa aprobación.</w:t>
            </w:r>
          </w:p>
        </w:tc>
        <w:tc>
          <w:tcPr>
            <w:tcW w:w="585" w:type="pct"/>
            <w:tcBorders>
              <w:top w:val="nil"/>
              <w:left w:val="nil"/>
              <w:bottom w:val="single" w:sz="4" w:space="0" w:color="auto"/>
              <w:right w:val="single" w:sz="4" w:space="0" w:color="auto"/>
            </w:tcBorders>
            <w:shd w:val="clear" w:color="auto" w:fill="auto"/>
            <w:vAlign w:val="center"/>
            <w:hideMark/>
          </w:tcPr>
          <w:p w14:paraId="4BDEB1A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952691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152.69 </w:t>
            </w:r>
          </w:p>
        </w:tc>
      </w:tr>
      <w:tr w:rsidR="006845A7" w:rsidRPr="00202291" w14:paraId="6E144A20"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59C190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128</w:t>
            </w:r>
          </w:p>
        </w:tc>
        <w:tc>
          <w:tcPr>
            <w:tcW w:w="3059" w:type="pct"/>
            <w:tcBorders>
              <w:top w:val="nil"/>
              <w:left w:val="nil"/>
              <w:bottom w:val="single" w:sz="4" w:space="0" w:color="auto"/>
              <w:right w:val="single" w:sz="4" w:space="0" w:color="auto"/>
            </w:tcBorders>
            <w:shd w:val="clear" w:color="auto" w:fill="auto"/>
            <w:vAlign w:val="center"/>
            <w:hideMark/>
          </w:tcPr>
          <w:p w14:paraId="0078C05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Pago de Trámites para Conexión de Subestación ante La Distribuidora Eléctrica de la Zona, Incluye Factibilidad, Plano como Diseño, Plano como Construido y Elaboración de Presupuesto.</w:t>
            </w:r>
          </w:p>
        </w:tc>
        <w:tc>
          <w:tcPr>
            <w:tcW w:w="585" w:type="pct"/>
            <w:tcBorders>
              <w:top w:val="nil"/>
              <w:left w:val="nil"/>
              <w:bottom w:val="single" w:sz="4" w:space="0" w:color="auto"/>
              <w:right w:val="single" w:sz="4" w:space="0" w:color="auto"/>
            </w:tcBorders>
            <w:shd w:val="clear" w:color="auto" w:fill="auto"/>
            <w:vAlign w:val="center"/>
            <w:hideMark/>
          </w:tcPr>
          <w:p w14:paraId="33779642"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0DCC34D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2,304.30 </w:t>
            </w:r>
          </w:p>
        </w:tc>
      </w:tr>
      <w:tr w:rsidR="006845A7" w:rsidRPr="00202291" w14:paraId="09612789" w14:textId="77777777" w:rsidTr="00E0691A">
        <w:trPr>
          <w:trHeight w:val="163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B6C954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129</w:t>
            </w:r>
          </w:p>
        </w:tc>
        <w:tc>
          <w:tcPr>
            <w:tcW w:w="3059" w:type="pct"/>
            <w:tcBorders>
              <w:top w:val="nil"/>
              <w:left w:val="nil"/>
              <w:bottom w:val="single" w:sz="4" w:space="0" w:color="auto"/>
              <w:right w:val="single" w:sz="4" w:space="0" w:color="auto"/>
            </w:tcBorders>
            <w:shd w:val="clear" w:color="auto" w:fill="auto"/>
            <w:vAlign w:val="center"/>
            <w:hideMark/>
          </w:tcPr>
          <w:p w14:paraId="2FA80A1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Pago por Conexión </w:t>
            </w:r>
            <w:proofErr w:type="gramStart"/>
            <w:r w:rsidRPr="00202291">
              <w:rPr>
                <w:rFonts w:ascii="Courier New" w:hAnsi="Courier New" w:cs="Courier New"/>
                <w:color w:val="333F4F"/>
                <w:lang w:eastAsia="es-SV"/>
              </w:rPr>
              <w:t>de  Subestación</w:t>
            </w:r>
            <w:proofErr w:type="gramEnd"/>
            <w:r w:rsidRPr="00202291">
              <w:rPr>
                <w:rFonts w:ascii="Courier New" w:hAnsi="Courier New" w:cs="Courier New"/>
                <w:color w:val="333F4F"/>
                <w:lang w:eastAsia="es-SV"/>
              </w:rPr>
              <w:t xml:space="preserve"> de con La Distribuidora Eléctrica de la Zona, incluye entronque, punto de entrega,  Conexión Primaria y medición secundaria por parte de la distribuidora eléctrica de la zona, gabinete NEMA 3R con tapadera tipo visera para medidor y puesta en funcionamiento de  la Subestación a construir.</w:t>
            </w:r>
          </w:p>
        </w:tc>
        <w:tc>
          <w:tcPr>
            <w:tcW w:w="585" w:type="pct"/>
            <w:tcBorders>
              <w:top w:val="nil"/>
              <w:left w:val="nil"/>
              <w:bottom w:val="single" w:sz="4" w:space="0" w:color="auto"/>
              <w:right w:val="single" w:sz="4" w:space="0" w:color="auto"/>
            </w:tcBorders>
            <w:shd w:val="clear" w:color="auto" w:fill="auto"/>
            <w:vAlign w:val="center"/>
            <w:hideMark/>
          </w:tcPr>
          <w:p w14:paraId="5C978512"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3BD8DB4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4,410.66 </w:t>
            </w:r>
          </w:p>
        </w:tc>
      </w:tr>
      <w:tr w:rsidR="006845A7" w:rsidRPr="00202291" w14:paraId="10FF728C"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F366618"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14F790D2"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FOTOVOLTAICA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87B838E"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572D26D"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2C6D964D" w14:textId="77777777" w:rsidTr="00E0691A">
        <w:trPr>
          <w:trHeight w:val="130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2DA1B4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130</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745487D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BATERÍA DE CICLO PROFUNDO 12 V - 90 AH LIBRE DE MANTENIMIENTO</w:t>
            </w:r>
            <w:r w:rsidRPr="00202291">
              <w:rPr>
                <w:rFonts w:ascii="Arial Narrow" w:hAnsi="Arial Narrow" w:cs="Courier New"/>
                <w:color w:val="333F4F"/>
                <w:lang w:eastAsia="es-SV"/>
              </w:rPr>
              <w:t xml:space="preserve"> 1.- INCLUYE ACCESORIOS DE ACOPLE PARA EL ARREGLO DE LAS BATERÍAS EN PARALELO Y ESTRUCTURA DE </w:t>
            </w:r>
            <w:proofErr w:type="gramStart"/>
            <w:r w:rsidRPr="00202291">
              <w:rPr>
                <w:rFonts w:ascii="Arial Narrow" w:hAnsi="Arial Narrow" w:cs="Courier New"/>
                <w:color w:val="333F4F"/>
                <w:lang w:eastAsia="es-SV"/>
              </w:rPr>
              <w:t>SOPORTE  PARA</w:t>
            </w:r>
            <w:proofErr w:type="gramEnd"/>
            <w:r w:rsidRPr="00202291">
              <w:rPr>
                <w:rFonts w:ascii="Arial Narrow" w:hAnsi="Arial Narrow" w:cs="Courier New"/>
                <w:color w:val="333F4F"/>
                <w:lang w:eastAsia="es-SV"/>
              </w:rPr>
              <w:t xml:space="preserve"> EL  MONTAJE. 2.</w:t>
            </w:r>
            <w:proofErr w:type="gramStart"/>
            <w:r w:rsidRPr="00202291">
              <w:rPr>
                <w:rFonts w:ascii="Arial Narrow" w:hAnsi="Arial Narrow" w:cs="Courier New"/>
                <w:color w:val="333F4F"/>
                <w:lang w:eastAsia="es-SV"/>
              </w:rPr>
              <w:t>-  NO</w:t>
            </w:r>
            <w:proofErr w:type="gramEnd"/>
            <w:r w:rsidRPr="00202291">
              <w:rPr>
                <w:rFonts w:ascii="Arial Narrow" w:hAnsi="Arial Narrow" w:cs="Courier New"/>
                <w:color w:val="333F4F"/>
                <w:lang w:eastAsia="es-SV"/>
              </w:rPr>
              <w:t xml:space="preserve"> DEBERÁN EXISTIR EMPALMES EN TODA LA TRAYECTORIA HASTA EL SISTEMA DE CONTROL, INCLUYE TERMINALES Y CABLE DE CONEXIÓN DE BATERÍAS.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9ED482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4EF51D3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659.72 </w:t>
            </w:r>
          </w:p>
        </w:tc>
      </w:tr>
      <w:tr w:rsidR="006845A7" w:rsidRPr="00202291" w14:paraId="6D2FE581" w14:textId="77777777" w:rsidTr="00E0691A">
        <w:trPr>
          <w:trHeight w:val="12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32BD5F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131</w:t>
            </w:r>
          </w:p>
        </w:tc>
        <w:tc>
          <w:tcPr>
            <w:tcW w:w="3059" w:type="pct"/>
            <w:tcBorders>
              <w:top w:val="nil"/>
              <w:left w:val="nil"/>
              <w:bottom w:val="single" w:sz="4" w:space="0" w:color="auto"/>
              <w:right w:val="single" w:sz="4" w:space="0" w:color="auto"/>
            </w:tcBorders>
            <w:shd w:val="clear" w:color="auto" w:fill="auto"/>
            <w:vAlign w:val="center"/>
            <w:hideMark/>
          </w:tcPr>
          <w:p w14:paraId="43BC8EA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DE CONTROL FOTOVOLTAICO CON INVERSOR DE 1500 W</w:t>
            </w:r>
            <w:r w:rsidRPr="00202291">
              <w:rPr>
                <w:rFonts w:ascii="Arial Narrow" w:hAnsi="Arial Narrow" w:cs="Courier New"/>
                <w:color w:val="333F4F"/>
                <w:lang w:eastAsia="es-SV"/>
              </w:rPr>
              <w:t xml:space="preserve"> DE ONDA SENOIDAL MODIFICADA Y CONTROLADOR DE CARGA 30 A, 12-36 VDC, INCLUIRA MECANISMO DE DESCONEXIÓN DE LOS PANELES SOLARES DE 40 A/2P A INSTALARSE EN </w:t>
            </w:r>
            <w:proofErr w:type="gramStart"/>
            <w:r w:rsidRPr="00202291">
              <w:rPr>
                <w:rFonts w:ascii="Arial Narrow" w:hAnsi="Arial Narrow" w:cs="Courier New"/>
                <w:color w:val="333F4F"/>
                <w:lang w:eastAsia="es-SV"/>
              </w:rPr>
              <w:t>CAJA</w:t>
            </w:r>
            <w:proofErr w:type="gramEnd"/>
            <w:r w:rsidRPr="00202291">
              <w:rPr>
                <w:rFonts w:ascii="Arial Narrow" w:hAnsi="Arial Narrow" w:cs="Courier New"/>
                <w:color w:val="333F4F"/>
                <w:lang w:eastAsia="es-SV"/>
              </w:rPr>
              <w:t xml:space="preserve"> DE 2 ESPACIOS; PROTECCIÓN BIPOLAR DC PARA EL INVERSOR EN OTRA CAJA DE DOS ESPACIOS. </w:t>
            </w:r>
          </w:p>
        </w:tc>
        <w:tc>
          <w:tcPr>
            <w:tcW w:w="585" w:type="pct"/>
            <w:tcBorders>
              <w:top w:val="nil"/>
              <w:left w:val="nil"/>
              <w:bottom w:val="single" w:sz="4" w:space="0" w:color="auto"/>
              <w:right w:val="single" w:sz="4" w:space="0" w:color="auto"/>
            </w:tcBorders>
            <w:shd w:val="clear" w:color="auto" w:fill="auto"/>
            <w:vAlign w:val="center"/>
            <w:hideMark/>
          </w:tcPr>
          <w:p w14:paraId="33BA0E7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3C9BBA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3,133.99 </w:t>
            </w:r>
          </w:p>
        </w:tc>
      </w:tr>
      <w:tr w:rsidR="006845A7" w:rsidRPr="00202291" w14:paraId="2415A3D2" w14:textId="77777777" w:rsidTr="00E0691A">
        <w:trPr>
          <w:trHeight w:val="7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18473C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132</w:t>
            </w:r>
          </w:p>
        </w:tc>
        <w:tc>
          <w:tcPr>
            <w:tcW w:w="3059" w:type="pct"/>
            <w:tcBorders>
              <w:top w:val="nil"/>
              <w:left w:val="nil"/>
              <w:bottom w:val="single" w:sz="4" w:space="0" w:color="auto"/>
              <w:right w:val="single" w:sz="4" w:space="0" w:color="auto"/>
            </w:tcBorders>
            <w:shd w:val="clear" w:color="auto" w:fill="auto"/>
            <w:vAlign w:val="center"/>
            <w:hideMark/>
          </w:tcPr>
          <w:p w14:paraId="315AAB7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CAJA CONCENTRADORA DE 8"X6"X4" PARA INTEMPERIE </w:t>
            </w:r>
            <w:r w:rsidRPr="00202291">
              <w:rPr>
                <w:rFonts w:ascii="Arial Narrow" w:hAnsi="Arial Narrow" w:cs="Courier New"/>
                <w:color w:val="333F4F"/>
                <w:lang w:eastAsia="es-SV"/>
              </w:rPr>
              <w:t>CON TAPADERA, EMPERNADA A ESTRUCTURA DE TECHO. NOTAS: 1. UTILIZAR CONECTOR RECTO CON TUERCA O PRENSA ESTOPA PARA SOPORTE DE LOS CABLES DE ENTRADA Y SALIDA.</w:t>
            </w:r>
          </w:p>
        </w:tc>
        <w:tc>
          <w:tcPr>
            <w:tcW w:w="585" w:type="pct"/>
            <w:tcBorders>
              <w:top w:val="nil"/>
              <w:left w:val="nil"/>
              <w:bottom w:val="single" w:sz="4" w:space="0" w:color="auto"/>
              <w:right w:val="single" w:sz="4" w:space="0" w:color="auto"/>
            </w:tcBorders>
            <w:shd w:val="clear" w:color="auto" w:fill="auto"/>
            <w:vAlign w:val="center"/>
            <w:hideMark/>
          </w:tcPr>
          <w:p w14:paraId="7E714FC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C0E1A5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235.62 </w:t>
            </w:r>
          </w:p>
        </w:tc>
      </w:tr>
      <w:tr w:rsidR="006845A7" w:rsidRPr="00202291" w14:paraId="35767185" w14:textId="77777777" w:rsidTr="00E0691A">
        <w:trPr>
          <w:trHeight w:val="181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D3A80C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133</w:t>
            </w:r>
          </w:p>
        </w:tc>
        <w:tc>
          <w:tcPr>
            <w:tcW w:w="3059" w:type="pct"/>
            <w:tcBorders>
              <w:top w:val="nil"/>
              <w:left w:val="nil"/>
              <w:bottom w:val="single" w:sz="4" w:space="0" w:color="auto"/>
              <w:right w:val="single" w:sz="4" w:space="0" w:color="auto"/>
            </w:tcBorders>
            <w:shd w:val="clear" w:color="auto" w:fill="auto"/>
            <w:vAlign w:val="center"/>
            <w:hideMark/>
          </w:tcPr>
          <w:p w14:paraId="786C770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DE SOPORTE GALVANIZADA PARA MONTAJE DE PANELES FOTOVOLTAICOS</w:t>
            </w:r>
            <w:r w:rsidRPr="00202291">
              <w:rPr>
                <w:rFonts w:ascii="Arial Narrow" w:hAnsi="Arial Narrow" w:cs="Courier New"/>
                <w:color w:val="333F4F"/>
                <w:lang w:eastAsia="es-SV"/>
              </w:rPr>
              <w:t xml:space="preserve"> SOBRE TECHO, SE UTILIZARAN PERNOS GALVANIZADOS CON TUERCAS, ARANDELAS Y ARANDELAS DE PRESIÓN PARA SUJETAR EL </w:t>
            </w:r>
            <w:proofErr w:type="gramStart"/>
            <w:r w:rsidRPr="00202291">
              <w:rPr>
                <w:rFonts w:ascii="Arial Narrow" w:hAnsi="Arial Narrow" w:cs="Courier New"/>
                <w:color w:val="333F4F"/>
                <w:lang w:eastAsia="es-SV"/>
              </w:rPr>
              <w:t>PANEL,  CON</w:t>
            </w:r>
            <w:proofErr w:type="gramEnd"/>
            <w:r w:rsidRPr="00202291">
              <w:rPr>
                <w:rFonts w:ascii="Arial Narrow" w:hAnsi="Arial Narrow" w:cs="Courier New"/>
                <w:color w:val="333F4F"/>
                <w:lang w:eastAsia="es-SV"/>
              </w:rPr>
              <w:t xml:space="preserve"> PERNO DE 2 PULGADAS TIPO ALLEN PARA SUJECIÓN DE LOS PANELES. INCLUYE: SOPORTES DE ALUMINIO; FIJADOR INTERMEDIO Y </w:t>
            </w:r>
            <w:proofErr w:type="gramStart"/>
            <w:r w:rsidRPr="00202291">
              <w:rPr>
                <w:rFonts w:ascii="Arial Narrow" w:hAnsi="Arial Narrow" w:cs="Courier New"/>
                <w:color w:val="333F4F"/>
                <w:lang w:eastAsia="es-SV"/>
              </w:rPr>
              <w:t>FIJADOR  FINAL</w:t>
            </w:r>
            <w:proofErr w:type="gramEnd"/>
            <w:r w:rsidRPr="00202291">
              <w:rPr>
                <w:rFonts w:ascii="Arial Narrow" w:hAnsi="Arial Narrow" w:cs="Courier New"/>
                <w:color w:val="333F4F"/>
                <w:lang w:eastAsia="es-SV"/>
              </w:rPr>
              <w:t xml:space="preserve">,  EN LA ESTRUCTURA DE SOPORTE. NOTA. LA ESTRUCTURA TENDRÁ UN ANGULO DE </w:t>
            </w:r>
            <w:proofErr w:type="gramStart"/>
            <w:r w:rsidRPr="00202291">
              <w:rPr>
                <w:rFonts w:ascii="Arial Narrow" w:hAnsi="Arial Narrow" w:cs="Courier New"/>
                <w:color w:val="333F4F"/>
                <w:lang w:eastAsia="es-SV"/>
              </w:rPr>
              <w:t>INCLINACIÓN  NO</w:t>
            </w:r>
            <w:proofErr w:type="gramEnd"/>
            <w:r w:rsidRPr="00202291">
              <w:rPr>
                <w:rFonts w:ascii="Arial Narrow" w:hAnsi="Arial Narrow" w:cs="Courier New"/>
                <w:color w:val="333F4F"/>
                <w:lang w:eastAsia="es-SV"/>
              </w:rPr>
              <w:t xml:space="preserve"> MAYOR DE 15 GRADOS ORIENTADO HACIA EL SUR.</w:t>
            </w:r>
          </w:p>
        </w:tc>
        <w:tc>
          <w:tcPr>
            <w:tcW w:w="585" w:type="pct"/>
            <w:tcBorders>
              <w:top w:val="nil"/>
              <w:left w:val="nil"/>
              <w:bottom w:val="single" w:sz="4" w:space="0" w:color="auto"/>
              <w:right w:val="single" w:sz="4" w:space="0" w:color="auto"/>
            </w:tcBorders>
            <w:shd w:val="clear" w:color="auto" w:fill="auto"/>
            <w:vAlign w:val="center"/>
            <w:hideMark/>
          </w:tcPr>
          <w:p w14:paraId="741EAAF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792CAA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548.65 </w:t>
            </w:r>
          </w:p>
        </w:tc>
      </w:tr>
      <w:tr w:rsidR="006845A7" w:rsidRPr="00202291" w14:paraId="5D86E901" w14:textId="77777777" w:rsidTr="00E0691A">
        <w:trPr>
          <w:trHeight w:val="23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BEDBBE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134</w:t>
            </w:r>
          </w:p>
        </w:tc>
        <w:tc>
          <w:tcPr>
            <w:tcW w:w="3059" w:type="pct"/>
            <w:tcBorders>
              <w:top w:val="nil"/>
              <w:left w:val="nil"/>
              <w:bottom w:val="single" w:sz="4" w:space="0" w:color="auto"/>
              <w:right w:val="single" w:sz="4" w:space="0" w:color="auto"/>
            </w:tcBorders>
            <w:shd w:val="clear" w:color="auto" w:fill="auto"/>
            <w:vAlign w:val="center"/>
            <w:hideMark/>
          </w:tcPr>
          <w:p w14:paraId="0A4E7CC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PANEL SOLAR </w:t>
            </w:r>
            <w:proofErr w:type="gramStart"/>
            <w:r w:rsidRPr="00202291">
              <w:rPr>
                <w:rFonts w:ascii="Courier New" w:hAnsi="Courier New" w:cs="Courier New"/>
                <w:color w:val="333F4F"/>
                <w:lang w:eastAsia="es-SV"/>
              </w:rPr>
              <w:t>POLICRISTALINO</w:t>
            </w:r>
            <w:r w:rsidRPr="00202291">
              <w:rPr>
                <w:rFonts w:ascii="Arial Narrow" w:hAnsi="Arial Narrow" w:cs="Courier New"/>
                <w:color w:val="333F4F"/>
                <w:lang w:eastAsia="es-SV"/>
              </w:rPr>
              <w:t>,  DE</w:t>
            </w:r>
            <w:proofErr w:type="gramEnd"/>
            <w:r w:rsidRPr="00202291">
              <w:rPr>
                <w:rFonts w:ascii="Arial Narrow" w:hAnsi="Arial Narrow" w:cs="Courier New"/>
                <w:color w:val="333F4F"/>
                <w:lang w:eastAsia="es-SV"/>
              </w:rPr>
              <w:t xml:space="preserve"> 270 W, VOC DE 38.1 V, ISC DE  9.23 A. INCLUYE:  TERMINAL Y CABLE DE POLARIZACIÓN A TIERRA CON BARRA COOPERWELD 5/8 X10´ Y COBRE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CON TODOS SUS CONECTORES, UNIDOS CON SOLDADURA EXOTÉRMICA  TIPO THERMOWELD O CADWELD, EL CHASIS DE LOS PANELES DEBERAN QUEDAR UNIDOS CON UN CONDUCTOR ELÉCTRICO DESNUDO CALIBRE 10 Y CONECTADO AL CONDUCTOR DE POLARIZACIÓN CON TERMINAL DE OJO. NOTA: A UBICARSE EN ESTRUCTURA SOBRE TECHO.  SE UTILIZARÁ CONECTOR MC4 Y CABLE SOLAR O SIMILAR DESDE EL PANEL HASTA LA CAJA DE CONEXIONES O CAJA CONCENTRADORA.</w:t>
            </w:r>
          </w:p>
        </w:tc>
        <w:tc>
          <w:tcPr>
            <w:tcW w:w="585" w:type="pct"/>
            <w:tcBorders>
              <w:top w:val="nil"/>
              <w:left w:val="nil"/>
              <w:bottom w:val="single" w:sz="4" w:space="0" w:color="auto"/>
              <w:right w:val="single" w:sz="4" w:space="0" w:color="auto"/>
            </w:tcBorders>
            <w:shd w:val="clear" w:color="auto" w:fill="auto"/>
            <w:vAlign w:val="center"/>
            <w:hideMark/>
          </w:tcPr>
          <w:p w14:paraId="00160C2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8DC110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1,283.12 </w:t>
            </w:r>
          </w:p>
        </w:tc>
      </w:tr>
      <w:tr w:rsidR="006845A7" w:rsidRPr="00202291" w14:paraId="78881A26" w14:textId="77777777" w:rsidTr="00E0691A">
        <w:trPr>
          <w:trHeight w:val="12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BA5A53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135</w:t>
            </w:r>
          </w:p>
        </w:tc>
        <w:tc>
          <w:tcPr>
            <w:tcW w:w="3059" w:type="pct"/>
            <w:tcBorders>
              <w:top w:val="nil"/>
              <w:left w:val="nil"/>
              <w:bottom w:val="single" w:sz="4" w:space="0" w:color="auto"/>
              <w:right w:val="single" w:sz="4" w:space="0" w:color="auto"/>
            </w:tcBorders>
            <w:shd w:val="clear" w:color="auto" w:fill="auto"/>
            <w:vAlign w:val="center"/>
            <w:hideMark/>
          </w:tcPr>
          <w:p w14:paraId="3CBF8D9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ALIMENTADOR PRINCIPAL SOLAR O SIMILAR</w:t>
            </w:r>
            <w:r w:rsidRPr="00202291">
              <w:rPr>
                <w:rFonts w:ascii="Arial Narrow" w:hAnsi="Arial Narrow" w:cs="Courier New"/>
                <w:color w:val="333F4F"/>
                <w:lang w:eastAsia="es-SV"/>
              </w:rPr>
              <w:t xml:space="preserve">, DESDE LA CAJA CONCENTRADORA HASTA SISTEMA DE CONTROL FOTOVOLTAICO, CON 1 TSJ TRIPLE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(1 POSITIVO, 1 NEGATIVO Y 1 POLARIZACIÓN). NOTAS:  1.- NO DEBERÁN EXISTIR EMPALMES EN TODA LA TRAYECTORIA. 2.</w:t>
            </w:r>
            <w:proofErr w:type="gramStart"/>
            <w:r w:rsidRPr="00202291">
              <w:rPr>
                <w:rFonts w:ascii="Arial Narrow" w:hAnsi="Arial Narrow" w:cs="Courier New"/>
                <w:color w:val="333F4F"/>
                <w:lang w:eastAsia="es-SV"/>
              </w:rPr>
              <w:t>-  ACCESORIO</w:t>
            </w:r>
            <w:proofErr w:type="gramEnd"/>
            <w:r w:rsidRPr="00202291">
              <w:rPr>
                <w:rFonts w:ascii="Arial Narrow" w:hAnsi="Arial Narrow" w:cs="Courier New"/>
                <w:color w:val="333F4F"/>
                <w:lang w:eastAsia="es-SV"/>
              </w:rPr>
              <w:t xml:space="preserve"> DE FIJACIÓN DEL CONDUCTOR TSJ.</w:t>
            </w:r>
          </w:p>
        </w:tc>
        <w:tc>
          <w:tcPr>
            <w:tcW w:w="585" w:type="pct"/>
            <w:tcBorders>
              <w:top w:val="nil"/>
              <w:left w:val="nil"/>
              <w:bottom w:val="single" w:sz="4" w:space="0" w:color="auto"/>
              <w:right w:val="single" w:sz="4" w:space="0" w:color="auto"/>
            </w:tcBorders>
            <w:shd w:val="clear" w:color="auto" w:fill="auto"/>
            <w:vAlign w:val="center"/>
            <w:hideMark/>
          </w:tcPr>
          <w:p w14:paraId="1BA6A6B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6356159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49.16 </w:t>
            </w:r>
          </w:p>
        </w:tc>
      </w:tr>
      <w:tr w:rsidR="006845A7" w:rsidRPr="00202291" w14:paraId="22EB7F79" w14:textId="77777777" w:rsidTr="00E0691A">
        <w:trPr>
          <w:trHeight w:val="23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86016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136</w:t>
            </w:r>
          </w:p>
        </w:tc>
        <w:tc>
          <w:tcPr>
            <w:tcW w:w="3059" w:type="pct"/>
            <w:tcBorders>
              <w:top w:val="nil"/>
              <w:left w:val="nil"/>
              <w:bottom w:val="single" w:sz="4" w:space="0" w:color="auto"/>
              <w:right w:val="single" w:sz="4" w:space="0" w:color="auto"/>
            </w:tcBorders>
            <w:shd w:val="clear" w:color="auto" w:fill="auto"/>
            <w:vAlign w:val="center"/>
            <w:hideMark/>
          </w:tcPr>
          <w:p w14:paraId="393E6A7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RED DE POLARIZACIÓN</w:t>
            </w:r>
            <w:r w:rsidRPr="00202291">
              <w:rPr>
                <w:rFonts w:ascii="Arial Narrow" w:hAnsi="Arial Narrow" w:cs="Courier New"/>
                <w:color w:val="333F4F"/>
                <w:lang w:eastAsia="es-SV"/>
              </w:rPr>
              <w:t xml:space="preserve"> PARA EL SISTEMA </w:t>
            </w:r>
            <w:proofErr w:type="gramStart"/>
            <w:r w:rsidRPr="00202291">
              <w:rPr>
                <w:rFonts w:ascii="Arial Narrow" w:hAnsi="Arial Narrow" w:cs="Courier New"/>
                <w:color w:val="333F4F"/>
                <w:lang w:eastAsia="es-SV"/>
              </w:rPr>
              <w:t>ELÉCTRICO  DE</w:t>
            </w:r>
            <w:proofErr w:type="gramEnd"/>
            <w:r w:rsidRPr="00202291">
              <w:rPr>
                <w:rFonts w:ascii="Arial Narrow" w:hAnsi="Arial Narrow" w:cs="Courier New"/>
                <w:color w:val="333F4F"/>
                <w:lang w:eastAsia="es-SV"/>
              </w:rPr>
              <w:t xml:space="preserve"> AC Y DC R ≤ 5 Ω (FORMADA POR BARRAS COPPERWELD DE 5/8"X10´ , CONDUCTOR DE COBRE DESNUDO 2 AWG, UNIDOS CON SOLDADURA EXOTÉRMICA  TIPO THERMOWELD O CADWELD, LAS BARRAS ESTARÁN SEPARADAS 3.00 MTS. COMO MÍNIMO UNA DE LA OTRA, FORMANDO UN RECTÁNGULO, A CONECTARSE A LA BARRA COLECTORA DE TIERRA (PLACA DE POLARIZACIÓN) DE TG. EL NÚMERO DE BARRAS DEPENDERÁ DE ALCANZAR UNA RESISTENCIA DE TIERRA </w:t>
            </w:r>
            <w:proofErr w:type="gramStart"/>
            <w:r w:rsidRPr="00202291">
              <w:rPr>
                <w:rFonts w:ascii="Arial Narrow" w:hAnsi="Arial Narrow" w:cs="Courier New"/>
                <w:color w:val="333F4F"/>
                <w:lang w:eastAsia="es-SV"/>
              </w:rPr>
              <w:t>( R</w:t>
            </w:r>
            <w:proofErr w:type="gramEnd"/>
            <w:r w:rsidRPr="00202291">
              <w:rPr>
                <w:rFonts w:ascii="Arial Narrow" w:hAnsi="Arial Narrow" w:cs="Courier New"/>
                <w:color w:val="333F4F"/>
                <w:lang w:eastAsia="es-SV"/>
              </w:rPr>
              <w:t>&lt;5.00 OHMIO). NOTA: CADA BARRA IRÁ INSTALADA DENTRO DE UN TUBO DE PVC DE 4" CON TAPADERA LISA, DONDE SE PODRÁ VERIFICAR SOLDADURA Y MEDIR RESISTENCIA A FUTURO.</w:t>
            </w:r>
          </w:p>
        </w:tc>
        <w:tc>
          <w:tcPr>
            <w:tcW w:w="585" w:type="pct"/>
            <w:tcBorders>
              <w:top w:val="nil"/>
              <w:left w:val="nil"/>
              <w:bottom w:val="single" w:sz="4" w:space="0" w:color="auto"/>
              <w:right w:val="single" w:sz="4" w:space="0" w:color="auto"/>
            </w:tcBorders>
            <w:shd w:val="clear" w:color="auto" w:fill="auto"/>
            <w:vAlign w:val="center"/>
            <w:hideMark/>
          </w:tcPr>
          <w:p w14:paraId="2A87866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1090" w:type="pct"/>
            <w:tcBorders>
              <w:top w:val="nil"/>
              <w:left w:val="nil"/>
              <w:bottom w:val="single" w:sz="4" w:space="0" w:color="auto"/>
              <w:right w:val="single" w:sz="8" w:space="0" w:color="auto"/>
            </w:tcBorders>
            <w:shd w:val="clear" w:color="auto" w:fill="auto"/>
            <w:noWrap/>
            <w:vAlign w:val="center"/>
            <w:hideMark/>
          </w:tcPr>
          <w:p w14:paraId="2C3C5DE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1,426.48 </w:t>
            </w:r>
          </w:p>
        </w:tc>
      </w:tr>
      <w:tr w:rsidR="006845A7" w:rsidRPr="00202291" w14:paraId="70EA214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F8617E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137</w:t>
            </w:r>
          </w:p>
        </w:tc>
        <w:tc>
          <w:tcPr>
            <w:tcW w:w="3059" w:type="pct"/>
            <w:tcBorders>
              <w:top w:val="nil"/>
              <w:left w:val="nil"/>
              <w:bottom w:val="single" w:sz="4" w:space="0" w:color="auto"/>
              <w:right w:val="single" w:sz="4" w:space="0" w:color="auto"/>
            </w:tcBorders>
            <w:shd w:val="clear" w:color="auto" w:fill="auto"/>
            <w:vAlign w:val="center"/>
            <w:hideMark/>
          </w:tcPr>
          <w:p w14:paraId="164FD5A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alimentadores de </w:t>
            </w:r>
            <w:proofErr w:type="gramStart"/>
            <w:r w:rsidRPr="00202291">
              <w:rPr>
                <w:rFonts w:ascii="Courier New" w:hAnsi="Courier New" w:cs="Courier New"/>
                <w:color w:val="333F4F"/>
                <w:lang w:eastAsia="es-SV"/>
              </w:rPr>
              <w:t>sub tableros</w:t>
            </w:r>
            <w:proofErr w:type="gramEnd"/>
            <w:r w:rsidRPr="00202291">
              <w:rPr>
                <w:rFonts w:ascii="Courier New" w:hAnsi="Courier New" w:cs="Courier New"/>
                <w:color w:val="333F4F"/>
                <w:lang w:eastAsia="es-SV"/>
              </w:rPr>
              <w:t xml:space="preserve"> a circuitos de luminarias, tomas y ventiladores con 2-THHN#10 + 1-THHN#12 en </w:t>
            </w:r>
            <w:proofErr w:type="spellStart"/>
            <w:r w:rsidRPr="00202291">
              <w:rPr>
                <w:rFonts w:ascii="Courier New" w:hAnsi="Courier New" w:cs="Courier New"/>
                <w:color w:val="333F4F"/>
                <w:lang w:eastAsia="es-SV"/>
              </w:rPr>
              <w:t>tecnoducto</w:t>
            </w:r>
            <w:proofErr w:type="spellEnd"/>
            <w:r w:rsidRPr="00202291">
              <w:rPr>
                <w:rFonts w:ascii="Courier New" w:hAnsi="Courier New" w:cs="Courier New"/>
                <w:color w:val="333F4F"/>
                <w:lang w:eastAsia="es-SV"/>
              </w:rPr>
              <w:t xml:space="preserve"> de 3/4".</w:t>
            </w:r>
          </w:p>
        </w:tc>
        <w:tc>
          <w:tcPr>
            <w:tcW w:w="585" w:type="pct"/>
            <w:tcBorders>
              <w:top w:val="nil"/>
              <w:left w:val="nil"/>
              <w:bottom w:val="single" w:sz="4" w:space="0" w:color="auto"/>
              <w:right w:val="single" w:sz="4" w:space="0" w:color="auto"/>
            </w:tcBorders>
            <w:shd w:val="clear" w:color="auto" w:fill="auto"/>
            <w:vAlign w:val="center"/>
            <w:hideMark/>
          </w:tcPr>
          <w:p w14:paraId="0FC5491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1090" w:type="pct"/>
            <w:tcBorders>
              <w:top w:val="nil"/>
              <w:left w:val="nil"/>
              <w:bottom w:val="single" w:sz="4" w:space="0" w:color="auto"/>
              <w:right w:val="single" w:sz="8" w:space="0" w:color="auto"/>
            </w:tcBorders>
            <w:shd w:val="clear" w:color="auto" w:fill="auto"/>
            <w:noWrap/>
            <w:vAlign w:val="center"/>
            <w:hideMark/>
          </w:tcPr>
          <w:p w14:paraId="1E9262E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15.31 </w:t>
            </w:r>
          </w:p>
        </w:tc>
      </w:tr>
      <w:tr w:rsidR="006845A7" w:rsidRPr="00202291" w14:paraId="5043A2F4" w14:textId="77777777" w:rsidTr="00E0691A">
        <w:trPr>
          <w:trHeight w:val="88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10C3C7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138</w:t>
            </w:r>
          </w:p>
        </w:tc>
        <w:tc>
          <w:tcPr>
            <w:tcW w:w="3059" w:type="pct"/>
            <w:tcBorders>
              <w:top w:val="nil"/>
              <w:left w:val="nil"/>
              <w:bottom w:val="single" w:sz="4" w:space="0" w:color="auto"/>
              <w:right w:val="single" w:sz="4" w:space="0" w:color="auto"/>
            </w:tcBorders>
            <w:shd w:val="clear" w:color="auto" w:fill="auto"/>
            <w:vAlign w:val="center"/>
            <w:hideMark/>
          </w:tcPr>
          <w:p w14:paraId="2D78BC1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sistema eléctrico existente en aulas, s.s. CRA, laboratorio, bodega, escenario, etc.</w:t>
            </w:r>
          </w:p>
        </w:tc>
        <w:tc>
          <w:tcPr>
            <w:tcW w:w="585" w:type="pct"/>
            <w:tcBorders>
              <w:top w:val="nil"/>
              <w:left w:val="nil"/>
              <w:bottom w:val="single" w:sz="4" w:space="0" w:color="auto"/>
              <w:right w:val="single" w:sz="4" w:space="0" w:color="auto"/>
            </w:tcBorders>
            <w:shd w:val="clear" w:color="auto" w:fill="auto"/>
            <w:vAlign w:val="center"/>
            <w:hideMark/>
          </w:tcPr>
          <w:p w14:paraId="0BD542F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F76811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84.13 </w:t>
            </w:r>
          </w:p>
        </w:tc>
      </w:tr>
      <w:tr w:rsidR="006845A7" w:rsidRPr="00202291" w14:paraId="40E48343" w14:textId="77777777" w:rsidTr="00E0691A">
        <w:trPr>
          <w:trHeight w:val="82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DCF42A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139</w:t>
            </w:r>
          </w:p>
        </w:tc>
        <w:tc>
          <w:tcPr>
            <w:tcW w:w="3059" w:type="pct"/>
            <w:tcBorders>
              <w:top w:val="nil"/>
              <w:left w:val="nil"/>
              <w:bottom w:val="single" w:sz="4" w:space="0" w:color="auto"/>
              <w:right w:val="single" w:sz="4" w:space="0" w:color="auto"/>
            </w:tcBorders>
            <w:shd w:val="clear" w:color="auto" w:fill="auto"/>
            <w:vAlign w:val="center"/>
            <w:hideMark/>
          </w:tcPr>
          <w:p w14:paraId="233DF77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100W, 240V, incluye la conexión de conductor TSJ 3x12 a caja de 4"x4" en base de concreto o estructura metálica existente.</w:t>
            </w:r>
          </w:p>
        </w:tc>
        <w:tc>
          <w:tcPr>
            <w:tcW w:w="585" w:type="pct"/>
            <w:tcBorders>
              <w:top w:val="nil"/>
              <w:left w:val="nil"/>
              <w:bottom w:val="single" w:sz="4" w:space="0" w:color="auto"/>
              <w:right w:val="single" w:sz="4" w:space="0" w:color="auto"/>
            </w:tcBorders>
            <w:shd w:val="clear" w:color="auto" w:fill="auto"/>
            <w:vAlign w:val="center"/>
            <w:hideMark/>
          </w:tcPr>
          <w:p w14:paraId="1B4B331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EF325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841.46 </w:t>
            </w:r>
          </w:p>
        </w:tc>
      </w:tr>
      <w:tr w:rsidR="006845A7" w:rsidRPr="00202291" w14:paraId="10E9A154"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98C6920"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3AA9A48D"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ARTEFACTOS SANITARIOS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91A8A58"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A3A12A2"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3A684B90" w14:textId="77777777" w:rsidTr="00E0691A">
        <w:trPr>
          <w:trHeight w:val="108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DDECA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140</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16FD8A8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de porcelana, alto desempeño, taza tipo elongada doble descarga 4/6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incluye tubo de abasto flexible y válvula de control y sus accesorios, asiento y tapadera</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7B7AFB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7CDCB71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443.37 </w:t>
            </w:r>
          </w:p>
        </w:tc>
      </w:tr>
      <w:tr w:rsidR="006845A7" w:rsidRPr="00202291" w14:paraId="5C26B209"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E27B04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141</w:t>
            </w:r>
          </w:p>
        </w:tc>
        <w:tc>
          <w:tcPr>
            <w:tcW w:w="3059" w:type="pct"/>
            <w:tcBorders>
              <w:top w:val="nil"/>
              <w:left w:val="nil"/>
              <w:bottom w:val="single" w:sz="4" w:space="0" w:color="auto"/>
              <w:right w:val="single" w:sz="4" w:space="0" w:color="auto"/>
            </w:tcBorders>
            <w:shd w:val="clear" w:color="auto" w:fill="auto"/>
            <w:vAlign w:val="center"/>
            <w:hideMark/>
          </w:tcPr>
          <w:p w14:paraId="63A33D6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lavamanos de pedestal, de un agujero, loza vitrificada, </w:t>
            </w:r>
            <w:proofErr w:type="gramStart"/>
            <w:r w:rsidRPr="00202291">
              <w:rPr>
                <w:rFonts w:ascii="Courier New" w:hAnsi="Courier New" w:cs="Courier New"/>
                <w:color w:val="333F4F"/>
                <w:lang w:eastAsia="es-SV"/>
              </w:rPr>
              <w:t>cero absorción</w:t>
            </w:r>
            <w:proofErr w:type="gramEnd"/>
            <w:r w:rsidRPr="00202291">
              <w:rPr>
                <w:rFonts w:ascii="Courier New" w:hAnsi="Courier New" w:cs="Courier New"/>
                <w:color w:val="333F4F"/>
                <w:lang w:eastAsia="es-SV"/>
              </w:rPr>
              <w:t xml:space="preserve"> a la humedad, incluye grifo y accesorios de instalación. </w:t>
            </w:r>
          </w:p>
        </w:tc>
        <w:tc>
          <w:tcPr>
            <w:tcW w:w="585" w:type="pct"/>
            <w:tcBorders>
              <w:top w:val="nil"/>
              <w:left w:val="nil"/>
              <w:bottom w:val="single" w:sz="4" w:space="0" w:color="auto"/>
              <w:right w:val="single" w:sz="4" w:space="0" w:color="auto"/>
            </w:tcBorders>
            <w:shd w:val="clear" w:color="auto" w:fill="auto"/>
            <w:vAlign w:val="center"/>
            <w:hideMark/>
          </w:tcPr>
          <w:p w14:paraId="0877AAE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1E43DE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244.96 </w:t>
            </w:r>
          </w:p>
        </w:tc>
      </w:tr>
      <w:tr w:rsidR="006845A7" w:rsidRPr="00202291" w14:paraId="4BEA6C0E"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388E04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142</w:t>
            </w:r>
          </w:p>
        </w:tc>
        <w:tc>
          <w:tcPr>
            <w:tcW w:w="3059" w:type="pct"/>
            <w:tcBorders>
              <w:top w:val="nil"/>
              <w:left w:val="nil"/>
              <w:bottom w:val="single" w:sz="4" w:space="0" w:color="auto"/>
              <w:right w:val="single" w:sz="4" w:space="0" w:color="auto"/>
            </w:tcBorders>
            <w:shd w:val="clear" w:color="auto" w:fill="auto"/>
            <w:vAlign w:val="center"/>
            <w:hideMark/>
          </w:tcPr>
          <w:p w14:paraId="4510076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mingitorio ecológico color blanco, incluye accesorios, incluye sello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585" w:type="pct"/>
            <w:tcBorders>
              <w:top w:val="nil"/>
              <w:left w:val="nil"/>
              <w:bottom w:val="single" w:sz="4" w:space="0" w:color="auto"/>
              <w:right w:val="single" w:sz="4" w:space="0" w:color="auto"/>
            </w:tcBorders>
            <w:shd w:val="clear" w:color="auto" w:fill="auto"/>
            <w:vAlign w:val="center"/>
            <w:hideMark/>
          </w:tcPr>
          <w:p w14:paraId="12F9334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D3095A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538.64 </w:t>
            </w:r>
          </w:p>
        </w:tc>
      </w:tr>
      <w:tr w:rsidR="006845A7" w:rsidRPr="00202291" w14:paraId="351F4EAF"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B40321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143</w:t>
            </w:r>
          </w:p>
        </w:tc>
        <w:tc>
          <w:tcPr>
            <w:tcW w:w="3059" w:type="pct"/>
            <w:tcBorders>
              <w:top w:val="nil"/>
              <w:left w:val="nil"/>
              <w:bottom w:val="single" w:sz="4" w:space="0" w:color="auto"/>
              <w:right w:val="single" w:sz="4" w:space="0" w:color="auto"/>
            </w:tcBorders>
            <w:shd w:val="clear" w:color="auto" w:fill="auto"/>
            <w:vAlign w:val="center"/>
            <w:hideMark/>
          </w:tcPr>
          <w:p w14:paraId="68CDC65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2500 litros, flexibles y resistentes a la intemperie, incluye kit de accesorios, </w:t>
            </w:r>
            <w:proofErr w:type="gramStart"/>
            <w:r w:rsidRPr="00202291">
              <w:rPr>
                <w:rFonts w:ascii="Courier New" w:hAnsi="Courier New" w:cs="Courier New"/>
                <w:color w:val="333F4F"/>
                <w:lang w:eastAsia="es-SV"/>
              </w:rPr>
              <w:t>válvula flotador</w:t>
            </w:r>
            <w:proofErr w:type="gramEnd"/>
            <w:r w:rsidRPr="00202291">
              <w:rPr>
                <w:rFonts w:ascii="Courier New" w:hAnsi="Courier New" w:cs="Courier New"/>
                <w:color w:val="333F4F"/>
                <w:lang w:eastAsia="es-SV"/>
              </w:rPr>
              <w:t xml:space="preserve">,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585" w:type="pct"/>
            <w:tcBorders>
              <w:top w:val="nil"/>
              <w:left w:val="nil"/>
              <w:bottom w:val="single" w:sz="4" w:space="0" w:color="auto"/>
              <w:right w:val="single" w:sz="4" w:space="0" w:color="auto"/>
            </w:tcBorders>
            <w:shd w:val="clear" w:color="auto" w:fill="auto"/>
            <w:vAlign w:val="center"/>
            <w:hideMark/>
          </w:tcPr>
          <w:p w14:paraId="393EBD5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6F376B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1,508.19 </w:t>
            </w:r>
          </w:p>
        </w:tc>
      </w:tr>
      <w:tr w:rsidR="006845A7" w:rsidRPr="00202291" w14:paraId="5550825E"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D1A6C7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144</w:t>
            </w:r>
          </w:p>
        </w:tc>
        <w:tc>
          <w:tcPr>
            <w:tcW w:w="3059" w:type="pct"/>
            <w:tcBorders>
              <w:top w:val="nil"/>
              <w:left w:val="nil"/>
              <w:bottom w:val="single" w:sz="4" w:space="0" w:color="auto"/>
              <w:right w:val="single" w:sz="4" w:space="0" w:color="auto"/>
            </w:tcBorders>
            <w:shd w:val="clear" w:color="auto" w:fill="auto"/>
            <w:vAlign w:val="center"/>
            <w:hideMark/>
          </w:tcPr>
          <w:p w14:paraId="49C0B3E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1100 litros, flexibles y resistentes a la intemperie, incluye kit de accesorios, </w:t>
            </w:r>
            <w:proofErr w:type="gramStart"/>
            <w:r w:rsidRPr="00202291">
              <w:rPr>
                <w:rFonts w:ascii="Courier New" w:hAnsi="Courier New" w:cs="Courier New"/>
                <w:color w:val="333F4F"/>
                <w:lang w:eastAsia="es-SV"/>
              </w:rPr>
              <w:t>válvula flotador</w:t>
            </w:r>
            <w:proofErr w:type="gramEnd"/>
            <w:r w:rsidRPr="00202291">
              <w:rPr>
                <w:rFonts w:ascii="Courier New" w:hAnsi="Courier New" w:cs="Courier New"/>
                <w:color w:val="333F4F"/>
                <w:lang w:eastAsia="es-SV"/>
              </w:rPr>
              <w:t xml:space="preserve">,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585" w:type="pct"/>
            <w:tcBorders>
              <w:top w:val="nil"/>
              <w:left w:val="nil"/>
              <w:bottom w:val="single" w:sz="4" w:space="0" w:color="auto"/>
              <w:right w:val="single" w:sz="4" w:space="0" w:color="auto"/>
            </w:tcBorders>
            <w:shd w:val="clear" w:color="auto" w:fill="auto"/>
            <w:vAlign w:val="center"/>
            <w:hideMark/>
          </w:tcPr>
          <w:p w14:paraId="00C1889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BA2F2F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1,166.48 </w:t>
            </w:r>
          </w:p>
        </w:tc>
      </w:tr>
      <w:tr w:rsidR="006845A7" w:rsidRPr="00202291" w14:paraId="6CF3C82A"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CA626C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145</w:t>
            </w:r>
          </w:p>
        </w:tc>
        <w:tc>
          <w:tcPr>
            <w:tcW w:w="3059" w:type="pct"/>
            <w:tcBorders>
              <w:top w:val="nil"/>
              <w:left w:val="nil"/>
              <w:bottom w:val="single" w:sz="4" w:space="0" w:color="auto"/>
              <w:right w:val="single" w:sz="4" w:space="0" w:color="auto"/>
            </w:tcBorders>
            <w:shd w:val="clear" w:color="auto" w:fill="auto"/>
            <w:vAlign w:val="center"/>
            <w:hideMark/>
          </w:tcPr>
          <w:p w14:paraId="5D2B761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Letrina abonera.</w:t>
            </w:r>
          </w:p>
        </w:tc>
        <w:tc>
          <w:tcPr>
            <w:tcW w:w="585" w:type="pct"/>
            <w:tcBorders>
              <w:top w:val="nil"/>
              <w:left w:val="nil"/>
              <w:bottom w:val="single" w:sz="4" w:space="0" w:color="auto"/>
              <w:right w:val="single" w:sz="4" w:space="0" w:color="auto"/>
            </w:tcBorders>
            <w:shd w:val="clear" w:color="auto" w:fill="auto"/>
            <w:vAlign w:val="center"/>
            <w:hideMark/>
          </w:tcPr>
          <w:p w14:paraId="675F291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48B899D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3,016.38 </w:t>
            </w:r>
          </w:p>
        </w:tc>
      </w:tr>
      <w:tr w:rsidR="006845A7" w:rsidRPr="00202291" w14:paraId="0397AE51"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F52F06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146</w:t>
            </w:r>
          </w:p>
        </w:tc>
        <w:tc>
          <w:tcPr>
            <w:tcW w:w="3059" w:type="pct"/>
            <w:tcBorders>
              <w:top w:val="nil"/>
              <w:left w:val="nil"/>
              <w:bottom w:val="single" w:sz="4" w:space="0" w:color="auto"/>
              <w:right w:val="single" w:sz="4" w:space="0" w:color="auto"/>
            </w:tcBorders>
            <w:shd w:val="clear" w:color="auto" w:fill="auto"/>
            <w:vAlign w:val="center"/>
            <w:hideMark/>
          </w:tcPr>
          <w:p w14:paraId="0BDCECF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Ducha y operador de ducha, ambos accesorios de la mejor calidad.</w:t>
            </w:r>
          </w:p>
        </w:tc>
        <w:tc>
          <w:tcPr>
            <w:tcW w:w="585" w:type="pct"/>
            <w:tcBorders>
              <w:top w:val="nil"/>
              <w:left w:val="nil"/>
              <w:bottom w:val="single" w:sz="4" w:space="0" w:color="auto"/>
              <w:right w:val="single" w:sz="4" w:space="0" w:color="auto"/>
            </w:tcBorders>
            <w:shd w:val="clear" w:color="auto" w:fill="auto"/>
            <w:vAlign w:val="center"/>
            <w:hideMark/>
          </w:tcPr>
          <w:p w14:paraId="357C9CB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896286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255.38 </w:t>
            </w:r>
          </w:p>
        </w:tc>
      </w:tr>
      <w:tr w:rsidR="006845A7" w:rsidRPr="00202291" w14:paraId="1DD2252E" w14:textId="77777777" w:rsidTr="00E0691A">
        <w:trPr>
          <w:trHeight w:val="529"/>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D06F8D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147</w:t>
            </w:r>
          </w:p>
        </w:tc>
        <w:tc>
          <w:tcPr>
            <w:tcW w:w="3059" w:type="pct"/>
            <w:tcBorders>
              <w:top w:val="nil"/>
              <w:left w:val="nil"/>
              <w:bottom w:val="single" w:sz="4" w:space="0" w:color="auto"/>
              <w:right w:val="single" w:sz="4" w:space="0" w:color="auto"/>
            </w:tcBorders>
            <w:shd w:val="clear" w:color="auto" w:fill="auto"/>
            <w:vAlign w:val="center"/>
            <w:hideMark/>
          </w:tcPr>
          <w:p w14:paraId="3F846E4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artefactos sanitarios: Los artefactos sanitarios serán revisados </w:t>
            </w:r>
            <w:r w:rsidRPr="00202291">
              <w:rPr>
                <w:rFonts w:ascii="Courier New" w:hAnsi="Courier New" w:cs="Courier New"/>
                <w:color w:val="333F4F"/>
                <w:lang w:eastAsia="es-SV"/>
              </w:rPr>
              <w:lastRenderedPageBreak/>
              <w:t>minuciosamente para identificar los accesorios dañados y sustituirlos por elementos nuevos, Se deben de sustituir todos los tubos de abasto y colocar tubos de abasto flexibles, cambiar válvulas, accesorios, manecillas, cadenas, asientos y tapaderas, desagües, sifones y todos los accesorios que sean cambiables.</w:t>
            </w:r>
          </w:p>
        </w:tc>
        <w:tc>
          <w:tcPr>
            <w:tcW w:w="585" w:type="pct"/>
            <w:tcBorders>
              <w:top w:val="nil"/>
              <w:left w:val="nil"/>
              <w:bottom w:val="single" w:sz="4" w:space="0" w:color="auto"/>
              <w:right w:val="single" w:sz="4" w:space="0" w:color="auto"/>
            </w:tcBorders>
            <w:shd w:val="clear" w:color="auto" w:fill="auto"/>
            <w:vAlign w:val="center"/>
            <w:hideMark/>
          </w:tcPr>
          <w:p w14:paraId="56865EB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C/U</w:t>
            </w:r>
          </w:p>
        </w:tc>
        <w:tc>
          <w:tcPr>
            <w:tcW w:w="1090" w:type="pct"/>
            <w:tcBorders>
              <w:top w:val="nil"/>
              <w:left w:val="nil"/>
              <w:bottom w:val="single" w:sz="4" w:space="0" w:color="auto"/>
              <w:right w:val="single" w:sz="8" w:space="0" w:color="auto"/>
            </w:tcBorders>
            <w:shd w:val="clear" w:color="auto" w:fill="auto"/>
            <w:noWrap/>
            <w:vAlign w:val="center"/>
            <w:hideMark/>
          </w:tcPr>
          <w:p w14:paraId="7BEBBD8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102.34 </w:t>
            </w:r>
          </w:p>
        </w:tc>
      </w:tr>
      <w:tr w:rsidR="006845A7" w:rsidRPr="00202291" w14:paraId="570BEB46" w14:textId="77777777" w:rsidTr="00E0691A">
        <w:trPr>
          <w:trHeight w:val="529"/>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1E9206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148</w:t>
            </w:r>
          </w:p>
        </w:tc>
        <w:tc>
          <w:tcPr>
            <w:tcW w:w="3059" w:type="pct"/>
            <w:tcBorders>
              <w:top w:val="nil"/>
              <w:left w:val="nil"/>
              <w:bottom w:val="single" w:sz="4" w:space="0" w:color="auto"/>
              <w:right w:val="single" w:sz="4" w:space="0" w:color="auto"/>
            </w:tcBorders>
            <w:shd w:val="clear" w:color="000000" w:fill="FFFFFF"/>
            <w:vAlign w:val="center"/>
            <w:hideMark/>
          </w:tcPr>
          <w:p w14:paraId="078D600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BARRAS DE ACERO INOXIDABLE DE 18 Y 36"X1¼" PARA APOYO DE PERSONAS CON DISCAPACIDAD</w:t>
            </w:r>
          </w:p>
        </w:tc>
        <w:tc>
          <w:tcPr>
            <w:tcW w:w="585" w:type="pct"/>
            <w:tcBorders>
              <w:top w:val="nil"/>
              <w:left w:val="nil"/>
              <w:bottom w:val="single" w:sz="4" w:space="0" w:color="auto"/>
              <w:right w:val="single" w:sz="4" w:space="0" w:color="auto"/>
            </w:tcBorders>
            <w:shd w:val="clear" w:color="auto" w:fill="auto"/>
            <w:vAlign w:val="center"/>
            <w:hideMark/>
          </w:tcPr>
          <w:p w14:paraId="55A96DA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C7U</w:t>
            </w:r>
          </w:p>
        </w:tc>
        <w:tc>
          <w:tcPr>
            <w:tcW w:w="1090" w:type="pct"/>
            <w:tcBorders>
              <w:top w:val="nil"/>
              <w:left w:val="nil"/>
              <w:bottom w:val="single" w:sz="4" w:space="0" w:color="auto"/>
              <w:right w:val="single" w:sz="8" w:space="0" w:color="auto"/>
            </w:tcBorders>
            <w:shd w:val="clear" w:color="auto" w:fill="auto"/>
            <w:noWrap/>
            <w:vAlign w:val="center"/>
            <w:hideMark/>
          </w:tcPr>
          <w:p w14:paraId="5FE1086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314.55 </w:t>
            </w:r>
          </w:p>
        </w:tc>
      </w:tr>
      <w:tr w:rsidR="006845A7" w:rsidRPr="00202291" w14:paraId="6DDC5661" w14:textId="77777777" w:rsidTr="00E0691A">
        <w:trPr>
          <w:trHeight w:val="67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F4DBB6F"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641C9DD0"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DISTRIBUCION Y ALMACENAJE DE AGUA POTABLE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8DF2495"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38B30CF"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564E162B" w14:textId="77777777" w:rsidTr="00E0691A">
        <w:trPr>
          <w:trHeight w:val="81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8EAB7A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149</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1F93870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1/2</w:t>
            </w:r>
            <w:proofErr w:type="gramStart"/>
            <w:r w:rsidRPr="00202291">
              <w:rPr>
                <w:rFonts w:ascii="Courier New" w:hAnsi="Courier New" w:cs="Courier New"/>
                <w:color w:val="333F4F"/>
                <w:lang w:eastAsia="es-SV"/>
              </w:rPr>
              <w:t>"  315</w:t>
            </w:r>
            <w:proofErr w:type="gramEnd"/>
            <w:r w:rsidRPr="00202291">
              <w:rPr>
                <w:rFonts w:ascii="Courier New" w:hAnsi="Courier New" w:cs="Courier New"/>
                <w:color w:val="333F4F"/>
                <w:lang w:eastAsia="es-SV"/>
              </w:rPr>
              <w:t xml:space="preserve">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9AF4AA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54D04E0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29.66 </w:t>
            </w:r>
          </w:p>
        </w:tc>
      </w:tr>
      <w:tr w:rsidR="006845A7" w:rsidRPr="00202291" w14:paraId="69048985" w14:textId="77777777" w:rsidTr="00E0691A">
        <w:trPr>
          <w:trHeight w:val="1069"/>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CB54F3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150</w:t>
            </w:r>
          </w:p>
        </w:tc>
        <w:tc>
          <w:tcPr>
            <w:tcW w:w="3059" w:type="pct"/>
            <w:tcBorders>
              <w:top w:val="nil"/>
              <w:left w:val="nil"/>
              <w:bottom w:val="single" w:sz="4" w:space="0" w:color="auto"/>
              <w:right w:val="single" w:sz="4" w:space="0" w:color="auto"/>
            </w:tcBorders>
            <w:shd w:val="clear" w:color="auto" w:fill="auto"/>
            <w:vAlign w:val="center"/>
            <w:hideMark/>
          </w:tcPr>
          <w:p w14:paraId="22AD5B9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3/4</w:t>
            </w:r>
            <w:proofErr w:type="gramStart"/>
            <w:r w:rsidRPr="00202291">
              <w:rPr>
                <w:rFonts w:ascii="Courier New" w:hAnsi="Courier New" w:cs="Courier New"/>
                <w:color w:val="333F4F"/>
                <w:lang w:eastAsia="es-SV"/>
              </w:rPr>
              <w:t>"  250</w:t>
            </w:r>
            <w:proofErr w:type="gramEnd"/>
            <w:r w:rsidRPr="00202291">
              <w:rPr>
                <w:rFonts w:ascii="Courier New" w:hAnsi="Courier New" w:cs="Courier New"/>
                <w:color w:val="333F4F"/>
                <w:lang w:eastAsia="es-SV"/>
              </w:rPr>
              <w:t xml:space="preserve">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585" w:type="pct"/>
            <w:tcBorders>
              <w:top w:val="nil"/>
              <w:left w:val="nil"/>
              <w:bottom w:val="single" w:sz="4" w:space="0" w:color="auto"/>
              <w:right w:val="single" w:sz="4" w:space="0" w:color="auto"/>
            </w:tcBorders>
            <w:shd w:val="clear" w:color="auto" w:fill="auto"/>
            <w:vAlign w:val="center"/>
            <w:hideMark/>
          </w:tcPr>
          <w:p w14:paraId="6F9F321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951FA8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30.76 </w:t>
            </w:r>
          </w:p>
        </w:tc>
      </w:tr>
      <w:tr w:rsidR="006845A7" w:rsidRPr="00202291" w14:paraId="0C9C70B3"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E1C9EE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151</w:t>
            </w:r>
          </w:p>
        </w:tc>
        <w:tc>
          <w:tcPr>
            <w:tcW w:w="3059" w:type="pct"/>
            <w:tcBorders>
              <w:top w:val="nil"/>
              <w:left w:val="nil"/>
              <w:bottom w:val="single" w:sz="4" w:space="0" w:color="auto"/>
              <w:right w:val="single" w:sz="4" w:space="0" w:color="auto"/>
            </w:tcBorders>
            <w:shd w:val="clear" w:color="auto" w:fill="auto"/>
            <w:vAlign w:val="center"/>
            <w:hideMark/>
          </w:tcPr>
          <w:p w14:paraId="5B094A8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Válvula de bola 3/4"</w:t>
            </w:r>
          </w:p>
        </w:tc>
        <w:tc>
          <w:tcPr>
            <w:tcW w:w="585" w:type="pct"/>
            <w:tcBorders>
              <w:top w:val="nil"/>
              <w:left w:val="nil"/>
              <w:bottom w:val="single" w:sz="4" w:space="0" w:color="auto"/>
              <w:right w:val="single" w:sz="4" w:space="0" w:color="auto"/>
            </w:tcBorders>
            <w:shd w:val="clear" w:color="auto" w:fill="auto"/>
            <w:vAlign w:val="center"/>
            <w:hideMark/>
          </w:tcPr>
          <w:p w14:paraId="0E7DF17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0A45D5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84.73 </w:t>
            </w:r>
          </w:p>
        </w:tc>
      </w:tr>
      <w:tr w:rsidR="006845A7" w:rsidRPr="00202291" w14:paraId="3A22FAE1"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89C441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152</w:t>
            </w:r>
          </w:p>
        </w:tc>
        <w:tc>
          <w:tcPr>
            <w:tcW w:w="3059" w:type="pct"/>
            <w:tcBorders>
              <w:top w:val="nil"/>
              <w:left w:val="nil"/>
              <w:bottom w:val="single" w:sz="4" w:space="0" w:color="auto"/>
              <w:right w:val="single" w:sz="4" w:space="0" w:color="auto"/>
            </w:tcBorders>
            <w:shd w:val="clear" w:color="auto" w:fill="auto"/>
            <w:vAlign w:val="center"/>
            <w:hideMark/>
          </w:tcPr>
          <w:p w14:paraId="4DEC0D2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Válvula </w:t>
            </w:r>
            <w:proofErr w:type="spellStart"/>
            <w:r w:rsidRPr="00202291">
              <w:rPr>
                <w:rFonts w:ascii="Courier New" w:hAnsi="Courier New" w:cs="Courier New"/>
                <w:color w:val="333F4F"/>
                <w:lang w:eastAsia="es-SV"/>
              </w:rPr>
              <w:t>check</w:t>
            </w:r>
            <w:proofErr w:type="spellEnd"/>
            <w:r w:rsidRPr="00202291">
              <w:rPr>
                <w:rFonts w:ascii="Courier New" w:hAnsi="Courier New" w:cs="Courier New"/>
                <w:color w:val="333F4F"/>
                <w:lang w:eastAsia="es-SV"/>
              </w:rPr>
              <w:t xml:space="preserve"> 3/4"</w:t>
            </w:r>
          </w:p>
        </w:tc>
        <w:tc>
          <w:tcPr>
            <w:tcW w:w="585" w:type="pct"/>
            <w:tcBorders>
              <w:top w:val="nil"/>
              <w:left w:val="nil"/>
              <w:bottom w:val="single" w:sz="4" w:space="0" w:color="auto"/>
              <w:right w:val="single" w:sz="4" w:space="0" w:color="auto"/>
            </w:tcBorders>
            <w:shd w:val="clear" w:color="auto" w:fill="auto"/>
            <w:vAlign w:val="center"/>
            <w:hideMark/>
          </w:tcPr>
          <w:p w14:paraId="73C0735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916C8D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67.59 </w:t>
            </w:r>
          </w:p>
        </w:tc>
      </w:tr>
      <w:tr w:rsidR="006845A7" w:rsidRPr="00202291" w14:paraId="0520C884"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AFF545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153</w:t>
            </w:r>
          </w:p>
        </w:tc>
        <w:tc>
          <w:tcPr>
            <w:tcW w:w="3059" w:type="pct"/>
            <w:tcBorders>
              <w:top w:val="nil"/>
              <w:left w:val="nil"/>
              <w:bottom w:val="single" w:sz="4" w:space="0" w:color="auto"/>
              <w:right w:val="single" w:sz="4" w:space="0" w:color="auto"/>
            </w:tcBorders>
            <w:shd w:val="clear" w:color="auto" w:fill="auto"/>
            <w:vAlign w:val="center"/>
            <w:hideMark/>
          </w:tcPr>
          <w:p w14:paraId="605470B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Grifo de 1/2" tipo pesado c/rosca.</w:t>
            </w:r>
          </w:p>
        </w:tc>
        <w:tc>
          <w:tcPr>
            <w:tcW w:w="585" w:type="pct"/>
            <w:tcBorders>
              <w:top w:val="nil"/>
              <w:left w:val="nil"/>
              <w:bottom w:val="single" w:sz="4" w:space="0" w:color="auto"/>
              <w:right w:val="single" w:sz="4" w:space="0" w:color="auto"/>
            </w:tcBorders>
            <w:shd w:val="clear" w:color="auto" w:fill="auto"/>
            <w:vAlign w:val="center"/>
            <w:hideMark/>
          </w:tcPr>
          <w:p w14:paraId="2274085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871143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41.73 </w:t>
            </w:r>
          </w:p>
        </w:tc>
      </w:tr>
      <w:tr w:rsidR="006845A7" w:rsidRPr="00202291" w14:paraId="56125C5B"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5B9173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154</w:t>
            </w:r>
          </w:p>
        </w:tc>
        <w:tc>
          <w:tcPr>
            <w:tcW w:w="3059" w:type="pct"/>
            <w:tcBorders>
              <w:top w:val="nil"/>
              <w:left w:val="nil"/>
              <w:bottom w:val="single" w:sz="4" w:space="0" w:color="auto"/>
              <w:right w:val="single" w:sz="4" w:space="0" w:color="auto"/>
            </w:tcBorders>
            <w:shd w:val="clear" w:color="auto" w:fill="auto"/>
            <w:vAlign w:val="center"/>
            <w:hideMark/>
          </w:tcPr>
          <w:p w14:paraId="38BC79B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Grifo </w:t>
            </w:r>
            <w:proofErr w:type="spellStart"/>
            <w:r w:rsidRPr="00202291">
              <w:rPr>
                <w:rFonts w:ascii="Courier New" w:hAnsi="Courier New" w:cs="Courier New"/>
                <w:color w:val="333F4F"/>
                <w:lang w:eastAsia="es-SV"/>
              </w:rPr>
              <w:t>push</w:t>
            </w:r>
            <w:proofErr w:type="spellEnd"/>
            <w:r w:rsidRPr="00202291">
              <w:rPr>
                <w:rFonts w:ascii="Courier New" w:hAnsi="Courier New" w:cs="Courier New"/>
                <w:color w:val="333F4F"/>
                <w:lang w:eastAsia="es-SV"/>
              </w:rPr>
              <w:t>.</w:t>
            </w:r>
          </w:p>
        </w:tc>
        <w:tc>
          <w:tcPr>
            <w:tcW w:w="585" w:type="pct"/>
            <w:tcBorders>
              <w:top w:val="nil"/>
              <w:left w:val="nil"/>
              <w:bottom w:val="single" w:sz="4" w:space="0" w:color="auto"/>
              <w:right w:val="single" w:sz="4" w:space="0" w:color="auto"/>
            </w:tcBorders>
            <w:shd w:val="clear" w:color="auto" w:fill="auto"/>
            <w:vAlign w:val="center"/>
            <w:hideMark/>
          </w:tcPr>
          <w:p w14:paraId="3196281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88BCBB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87.77 </w:t>
            </w:r>
          </w:p>
        </w:tc>
      </w:tr>
      <w:tr w:rsidR="006845A7" w:rsidRPr="00202291" w14:paraId="37D4BFE5"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96DF01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155</w:t>
            </w:r>
          </w:p>
        </w:tc>
        <w:tc>
          <w:tcPr>
            <w:tcW w:w="3059" w:type="pct"/>
            <w:tcBorders>
              <w:top w:val="nil"/>
              <w:left w:val="nil"/>
              <w:bottom w:val="single" w:sz="4" w:space="0" w:color="auto"/>
              <w:right w:val="single" w:sz="4" w:space="0" w:color="auto"/>
            </w:tcBorders>
            <w:shd w:val="clear" w:color="auto" w:fill="auto"/>
            <w:vAlign w:val="center"/>
            <w:hideMark/>
          </w:tcPr>
          <w:p w14:paraId="29A084D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Medidor de agua potable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/2"</w:t>
            </w:r>
          </w:p>
        </w:tc>
        <w:tc>
          <w:tcPr>
            <w:tcW w:w="585" w:type="pct"/>
            <w:tcBorders>
              <w:top w:val="nil"/>
              <w:left w:val="nil"/>
              <w:bottom w:val="single" w:sz="4" w:space="0" w:color="auto"/>
              <w:right w:val="single" w:sz="4" w:space="0" w:color="auto"/>
            </w:tcBorders>
            <w:shd w:val="clear" w:color="auto" w:fill="auto"/>
            <w:vAlign w:val="center"/>
            <w:hideMark/>
          </w:tcPr>
          <w:p w14:paraId="0E13ECF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D768B8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133.16 </w:t>
            </w:r>
          </w:p>
        </w:tc>
      </w:tr>
      <w:tr w:rsidR="006845A7" w:rsidRPr="00202291" w14:paraId="2026B483"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7D290F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156</w:t>
            </w:r>
          </w:p>
        </w:tc>
        <w:tc>
          <w:tcPr>
            <w:tcW w:w="3059" w:type="pct"/>
            <w:tcBorders>
              <w:top w:val="nil"/>
              <w:left w:val="nil"/>
              <w:bottom w:val="single" w:sz="4" w:space="0" w:color="auto"/>
              <w:right w:val="single" w:sz="4" w:space="0" w:color="auto"/>
            </w:tcBorders>
            <w:shd w:val="clear" w:color="auto" w:fill="auto"/>
            <w:vAlign w:val="center"/>
            <w:hideMark/>
          </w:tcPr>
          <w:p w14:paraId="640FB58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1hp, incluye todos sus accesorios y tuberías de conexión.</w:t>
            </w:r>
          </w:p>
        </w:tc>
        <w:tc>
          <w:tcPr>
            <w:tcW w:w="585" w:type="pct"/>
            <w:tcBorders>
              <w:top w:val="nil"/>
              <w:left w:val="nil"/>
              <w:bottom w:val="single" w:sz="4" w:space="0" w:color="auto"/>
              <w:right w:val="single" w:sz="4" w:space="0" w:color="auto"/>
            </w:tcBorders>
            <w:shd w:val="clear" w:color="auto" w:fill="auto"/>
            <w:vAlign w:val="center"/>
            <w:hideMark/>
          </w:tcPr>
          <w:p w14:paraId="49B41AF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D7B598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3,189.64 </w:t>
            </w:r>
          </w:p>
        </w:tc>
      </w:tr>
      <w:tr w:rsidR="006845A7" w:rsidRPr="00202291" w14:paraId="5E26420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7E7D3F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157</w:t>
            </w:r>
          </w:p>
        </w:tc>
        <w:tc>
          <w:tcPr>
            <w:tcW w:w="3059" w:type="pct"/>
            <w:tcBorders>
              <w:top w:val="nil"/>
              <w:left w:val="nil"/>
              <w:bottom w:val="single" w:sz="4" w:space="0" w:color="auto"/>
              <w:right w:val="single" w:sz="4" w:space="0" w:color="auto"/>
            </w:tcBorders>
            <w:shd w:val="clear" w:color="auto" w:fill="auto"/>
            <w:vAlign w:val="center"/>
            <w:hideMark/>
          </w:tcPr>
          <w:p w14:paraId="63BB846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2hp, incluye todos sus accesorios y tuberías de conexión.</w:t>
            </w:r>
          </w:p>
        </w:tc>
        <w:tc>
          <w:tcPr>
            <w:tcW w:w="585" w:type="pct"/>
            <w:tcBorders>
              <w:top w:val="nil"/>
              <w:left w:val="nil"/>
              <w:bottom w:val="single" w:sz="4" w:space="0" w:color="auto"/>
              <w:right w:val="single" w:sz="4" w:space="0" w:color="auto"/>
            </w:tcBorders>
            <w:shd w:val="clear" w:color="auto" w:fill="auto"/>
            <w:vAlign w:val="center"/>
            <w:hideMark/>
          </w:tcPr>
          <w:p w14:paraId="2BD3E6F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B5099B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3,316.46 </w:t>
            </w:r>
          </w:p>
        </w:tc>
      </w:tr>
      <w:tr w:rsidR="006845A7" w:rsidRPr="00202291" w14:paraId="5CAB0B2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CC0994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158</w:t>
            </w:r>
          </w:p>
        </w:tc>
        <w:tc>
          <w:tcPr>
            <w:tcW w:w="3059" w:type="pct"/>
            <w:tcBorders>
              <w:top w:val="nil"/>
              <w:left w:val="nil"/>
              <w:bottom w:val="single" w:sz="4" w:space="0" w:color="auto"/>
              <w:right w:val="single" w:sz="4" w:space="0" w:color="auto"/>
            </w:tcBorders>
            <w:shd w:val="clear" w:color="auto" w:fill="auto"/>
            <w:vAlign w:val="center"/>
            <w:hideMark/>
          </w:tcPr>
          <w:p w14:paraId="03C6221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3hp, incluye todos sus accesorios y tuberías de conexión y manómetro de 100psi.</w:t>
            </w:r>
          </w:p>
        </w:tc>
        <w:tc>
          <w:tcPr>
            <w:tcW w:w="585" w:type="pct"/>
            <w:tcBorders>
              <w:top w:val="nil"/>
              <w:left w:val="nil"/>
              <w:bottom w:val="single" w:sz="4" w:space="0" w:color="auto"/>
              <w:right w:val="single" w:sz="4" w:space="0" w:color="auto"/>
            </w:tcBorders>
            <w:shd w:val="clear" w:color="auto" w:fill="auto"/>
            <w:vAlign w:val="center"/>
            <w:hideMark/>
          </w:tcPr>
          <w:p w14:paraId="6316EE2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1BA21B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4,358.27 </w:t>
            </w:r>
          </w:p>
        </w:tc>
      </w:tr>
      <w:tr w:rsidR="006845A7" w:rsidRPr="00202291" w14:paraId="0261E1F1"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8D84D3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159</w:t>
            </w:r>
          </w:p>
        </w:tc>
        <w:tc>
          <w:tcPr>
            <w:tcW w:w="3059" w:type="pct"/>
            <w:tcBorders>
              <w:top w:val="nil"/>
              <w:left w:val="nil"/>
              <w:bottom w:val="single" w:sz="4" w:space="0" w:color="auto"/>
              <w:right w:val="single" w:sz="4" w:space="0" w:color="auto"/>
            </w:tcBorders>
            <w:shd w:val="clear" w:color="auto" w:fill="auto"/>
            <w:vAlign w:val="center"/>
            <w:hideMark/>
          </w:tcPr>
          <w:p w14:paraId="0D17D4C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20 galones, incluye tuberías de conexión a sistema de distribución de agua potable.</w:t>
            </w:r>
          </w:p>
        </w:tc>
        <w:tc>
          <w:tcPr>
            <w:tcW w:w="585" w:type="pct"/>
            <w:tcBorders>
              <w:top w:val="nil"/>
              <w:left w:val="nil"/>
              <w:bottom w:val="single" w:sz="4" w:space="0" w:color="auto"/>
              <w:right w:val="single" w:sz="4" w:space="0" w:color="auto"/>
            </w:tcBorders>
            <w:shd w:val="clear" w:color="auto" w:fill="auto"/>
            <w:vAlign w:val="center"/>
            <w:hideMark/>
          </w:tcPr>
          <w:p w14:paraId="6649E7C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C4D73D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768.01 </w:t>
            </w:r>
          </w:p>
        </w:tc>
      </w:tr>
      <w:tr w:rsidR="006845A7" w:rsidRPr="00202291" w14:paraId="79F05C87"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0257E1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160</w:t>
            </w:r>
          </w:p>
        </w:tc>
        <w:tc>
          <w:tcPr>
            <w:tcW w:w="3059" w:type="pct"/>
            <w:tcBorders>
              <w:top w:val="nil"/>
              <w:left w:val="nil"/>
              <w:bottom w:val="single" w:sz="4" w:space="0" w:color="auto"/>
              <w:right w:val="single" w:sz="4" w:space="0" w:color="auto"/>
            </w:tcBorders>
            <w:shd w:val="clear" w:color="auto" w:fill="auto"/>
            <w:vAlign w:val="center"/>
            <w:hideMark/>
          </w:tcPr>
          <w:p w14:paraId="39622FC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42 galones, incluye tuberías de conexión a sistema de distribución de agua potable.</w:t>
            </w:r>
          </w:p>
        </w:tc>
        <w:tc>
          <w:tcPr>
            <w:tcW w:w="585" w:type="pct"/>
            <w:tcBorders>
              <w:top w:val="nil"/>
              <w:left w:val="nil"/>
              <w:bottom w:val="single" w:sz="4" w:space="0" w:color="auto"/>
              <w:right w:val="single" w:sz="4" w:space="0" w:color="auto"/>
            </w:tcBorders>
            <w:shd w:val="clear" w:color="auto" w:fill="auto"/>
            <w:vAlign w:val="center"/>
            <w:hideMark/>
          </w:tcPr>
          <w:p w14:paraId="06CF37A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697003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930.62 </w:t>
            </w:r>
          </w:p>
        </w:tc>
      </w:tr>
      <w:tr w:rsidR="006845A7" w:rsidRPr="00202291" w14:paraId="6E7633D3"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51A8E5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161</w:t>
            </w:r>
          </w:p>
        </w:tc>
        <w:tc>
          <w:tcPr>
            <w:tcW w:w="3059" w:type="pct"/>
            <w:tcBorders>
              <w:top w:val="nil"/>
              <w:left w:val="nil"/>
              <w:bottom w:val="single" w:sz="4" w:space="0" w:color="auto"/>
              <w:right w:val="single" w:sz="4" w:space="0" w:color="auto"/>
            </w:tcBorders>
            <w:shd w:val="clear" w:color="auto" w:fill="auto"/>
            <w:vAlign w:val="center"/>
            <w:hideMark/>
          </w:tcPr>
          <w:p w14:paraId="36D4989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120 galones incluye tuberías de conexión a sistema de distribución de agua potable.</w:t>
            </w:r>
          </w:p>
        </w:tc>
        <w:tc>
          <w:tcPr>
            <w:tcW w:w="585" w:type="pct"/>
            <w:tcBorders>
              <w:top w:val="nil"/>
              <w:left w:val="nil"/>
              <w:bottom w:val="single" w:sz="4" w:space="0" w:color="auto"/>
              <w:right w:val="single" w:sz="4" w:space="0" w:color="auto"/>
            </w:tcBorders>
            <w:shd w:val="clear" w:color="auto" w:fill="auto"/>
            <w:vAlign w:val="center"/>
            <w:hideMark/>
          </w:tcPr>
          <w:p w14:paraId="14EDEC8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6971E6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1,821.94 </w:t>
            </w:r>
          </w:p>
        </w:tc>
      </w:tr>
      <w:tr w:rsidR="006845A7" w:rsidRPr="00202291" w14:paraId="10006E9B" w14:textId="77777777" w:rsidTr="00E0691A">
        <w:trPr>
          <w:trHeight w:val="31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7AF20C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162</w:t>
            </w:r>
          </w:p>
        </w:tc>
        <w:tc>
          <w:tcPr>
            <w:tcW w:w="3059" w:type="pct"/>
            <w:tcBorders>
              <w:top w:val="nil"/>
              <w:left w:val="nil"/>
              <w:bottom w:val="single" w:sz="4" w:space="0" w:color="auto"/>
              <w:right w:val="single" w:sz="4" w:space="0" w:color="auto"/>
            </w:tcBorders>
            <w:shd w:val="clear" w:color="auto" w:fill="auto"/>
            <w:vAlign w:val="center"/>
            <w:hideMark/>
          </w:tcPr>
          <w:p w14:paraId="24889D1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manómetro de 100psi</w:t>
            </w:r>
          </w:p>
        </w:tc>
        <w:tc>
          <w:tcPr>
            <w:tcW w:w="585" w:type="pct"/>
            <w:tcBorders>
              <w:top w:val="nil"/>
              <w:left w:val="nil"/>
              <w:bottom w:val="single" w:sz="4" w:space="0" w:color="auto"/>
              <w:right w:val="single" w:sz="4" w:space="0" w:color="auto"/>
            </w:tcBorders>
            <w:shd w:val="clear" w:color="auto" w:fill="auto"/>
            <w:vAlign w:val="center"/>
            <w:hideMark/>
          </w:tcPr>
          <w:p w14:paraId="27FFB42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7AE2CF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102.01 </w:t>
            </w:r>
          </w:p>
        </w:tc>
      </w:tr>
      <w:tr w:rsidR="006845A7" w:rsidRPr="00202291" w14:paraId="634E41DC"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B9FE67A"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4059E309"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PUERTAS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367AEE7"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BADBD91"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7CDB00C7" w14:textId="77777777" w:rsidTr="00E0691A">
        <w:trPr>
          <w:trHeight w:val="243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C417B2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163</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071D4B2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puertas </w:t>
            </w:r>
            <w:proofErr w:type="gramStart"/>
            <w:r w:rsidRPr="00202291">
              <w:rPr>
                <w:rFonts w:ascii="Courier New" w:hAnsi="Courier New" w:cs="Courier New"/>
                <w:color w:val="333F4F"/>
                <w:lang w:eastAsia="es-SV"/>
              </w:rPr>
              <w:t>de( 2</w:t>
            </w:r>
            <w:proofErr w:type="gramEnd"/>
            <w:r w:rsidRPr="00202291">
              <w:rPr>
                <w:rFonts w:ascii="Courier New" w:hAnsi="Courier New" w:cs="Courier New"/>
                <w:color w:val="333F4F"/>
                <w:lang w:eastAsia="es-SV"/>
              </w:rPr>
              <w:t xml:space="preserve">.0 a 2.10 x 1.0 </w:t>
            </w:r>
            <w:proofErr w:type="spellStart"/>
            <w:r w:rsidRPr="00202291">
              <w:rPr>
                <w:rFonts w:ascii="Courier New" w:hAnsi="Courier New" w:cs="Courier New"/>
                <w:color w:val="333F4F"/>
                <w:lang w:eastAsia="es-SV"/>
              </w:rPr>
              <w:t>m,.se</w:t>
            </w:r>
            <w:proofErr w:type="spellEnd"/>
            <w:r w:rsidRPr="00202291">
              <w:rPr>
                <w:rFonts w:ascii="Courier New" w:hAnsi="Courier New" w:cs="Courier New"/>
                <w:color w:val="333F4F"/>
                <w:lang w:eastAsia="es-SV"/>
              </w:rPr>
              <w:t xml:space="preserve"> deberán sustituir por materiales nuevos todas las piezas que presenten daños por oxidación y deterioro, ya sean de la estructura de mochetas, marcos, 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etc.) En las uniones de piezas, se deberá de ser necesario esmerilar las soldaduras, enmasillar, lijar y aplicar dos manos de pintura anticorrosiva cada una en color diferente y dos manos de pintura de aceite de la mejor calidad.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9D9BAF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00E56ED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216.71 </w:t>
            </w:r>
          </w:p>
        </w:tc>
      </w:tr>
      <w:tr w:rsidR="006845A7" w:rsidRPr="00202291" w14:paraId="0D9BF5A8" w14:textId="77777777" w:rsidTr="00E0691A">
        <w:trPr>
          <w:trHeight w:val="27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8B9D31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164</w:t>
            </w:r>
          </w:p>
        </w:tc>
        <w:tc>
          <w:tcPr>
            <w:tcW w:w="3059" w:type="pct"/>
            <w:tcBorders>
              <w:top w:val="nil"/>
              <w:left w:val="nil"/>
              <w:bottom w:val="single" w:sz="4" w:space="0" w:color="auto"/>
              <w:right w:val="single" w:sz="4" w:space="0" w:color="auto"/>
            </w:tcBorders>
            <w:shd w:val="clear" w:color="auto" w:fill="auto"/>
            <w:vAlign w:val="center"/>
            <w:hideMark/>
          </w:tcPr>
          <w:p w14:paraId="0BE42E6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portones: se deberán sustituir por materiales nuevos todas las piezas que presenten daños por oxidación y deterioro, ya sean de la estructura de mochetas, marcos, 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etc. En las uniones de piezas, se deberá de ser necesario esmerilar las soldaduras, enmasillar, lijar y aplicar dos manos de pintura anticorrosiva cada una en color diferente y dos manos de pintura de aceite de la mejor calidad. Y cualquier obra complementaria para su realización.</w:t>
            </w:r>
          </w:p>
        </w:tc>
        <w:tc>
          <w:tcPr>
            <w:tcW w:w="585" w:type="pct"/>
            <w:tcBorders>
              <w:top w:val="nil"/>
              <w:left w:val="nil"/>
              <w:bottom w:val="single" w:sz="4" w:space="0" w:color="auto"/>
              <w:right w:val="single" w:sz="4" w:space="0" w:color="auto"/>
            </w:tcBorders>
            <w:shd w:val="clear" w:color="auto" w:fill="auto"/>
            <w:vAlign w:val="center"/>
            <w:hideMark/>
          </w:tcPr>
          <w:p w14:paraId="4BD470B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FF60EA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1,187.55 </w:t>
            </w:r>
          </w:p>
        </w:tc>
      </w:tr>
      <w:tr w:rsidR="006845A7" w:rsidRPr="00202291" w14:paraId="51B7B814"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32BE63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165</w:t>
            </w:r>
          </w:p>
        </w:tc>
        <w:tc>
          <w:tcPr>
            <w:tcW w:w="3059" w:type="pct"/>
            <w:tcBorders>
              <w:top w:val="nil"/>
              <w:left w:val="nil"/>
              <w:bottom w:val="single" w:sz="4" w:space="0" w:color="auto"/>
              <w:right w:val="single" w:sz="4" w:space="0" w:color="auto"/>
            </w:tcBorders>
            <w:shd w:val="clear" w:color="auto" w:fill="auto"/>
            <w:vAlign w:val="center"/>
            <w:hideMark/>
          </w:tcPr>
          <w:p w14:paraId="362C21C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de ancho= 0.80 a </w:t>
            </w:r>
            <w:proofErr w:type="gramStart"/>
            <w:r w:rsidRPr="00202291">
              <w:rPr>
                <w:rFonts w:ascii="Courier New" w:hAnsi="Courier New" w:cs="Courier New"/>
                <w:color w:val="333F4F"/>
                <w:lang w:eastAsia="es-SV"/>
              </w:rPr>
              <w:t xml:space="preserve">0.90  </w:t>
            </w:r>
            <w:proofErr w:type="spellStart"/>
            <w:r w:rsidRPr="00202291">
              <w:rPr>
                <w:rFonts w:ascii="Courier New" w:hAnsi="Courier New" w:cs="Courier New"/>
                <w:color w:val="333F4F"/>
                <w:lang w:eastAsia="es-SV"/>
              </w:rPr>
              <w:t>mts</w:t>
            </w:r>
            <w:proofErr w:type="spellEnd"/>
            <w:proofErr w:type="gramEnd"/>
            <w:r w:rsidRPr="00202291">
              <w:rPr>
                <w:rFonts w:ascii="Courier New" w:hAnsi="Courier New" w:cs="Courier New"/>
                <w:color w:val="333F4F"/>
                <w:lang w:eastAsia="es-SV"/>
              </w:rPr>
              <w:t xml:space="preserve"> x alto= 1.50 a 1.80  C/Tubo DE 1X1;  Un  forro de lámina 1/16" Y Contramarco de  L1½"X1½X1/8", pasador metálico. Incluye aplicación de anticorrosivo y acabado con pintura base esmalte.</w:t>
            </w:r>
          </w:p>
        </w:tc>
        <w:tc>
          <w:tcPr>
            <w:tcW w:w="585" w:type="pct"/>
            <w:tcBorders>
              <w:top w:val="nil"/>
              <w:left w:val="nil"/>
              <w:bottom w:val="single" w:sz="4" w:space="0" w:color="auto"/>
              <w:right w:val="single" w:sz="4" w:space="0" w:color="auto"/>
            </w:tcBorders>
            <w:shd w:val="clear" w:color="auto" w:fill="auto"/>
            <w:vAlign w:val="center"/>
            <w:hideMark/>
          </w:tcPr>
          <w:p w14:paraId="5617A50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423EFE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409.37 </w:t>
            </w:r>
          </w:p>
        </w:tc>
      </w:tr>
      <w:tr w:rsidR="006845A7" w:rsidRPr="00202291" w14:paraId="4F9DF31A"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01DA97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166</w:t>
            </w:r>
          </w:p>
        </w:tc>
        <w:tc>
          <w:tcPr>
            <w:tcW w:w="3059" w:type="pct"/>
            <w:tcBorders>
              <w:top w:val="nil"/>
              <w:left w:val="nil"/>
              <w:bottom w:val="single" w:sz="4" w:space="0" w:color="auto"/>
              <w:right w:val="single" w:sz="4" w:space="0" w:color="auto"/>
            </w:tcBorders>
            <w:shd w:val="clear" w:color="auto" w:fill="auto"/>
            <w:vAlign w:val="center"/>
            <w:hideMark/>
          </w:tcPr>
          <w:p w14:paraId="5CFAF7A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2 hojas; Doble forro lamina de 1/16" estructura de 1"x1" chapa 14; Contramarco </w:t>
            </w:r>
            <w:proofErr w:type="spellStart"/>
            <w:r w:rsidRPr="00202291">
              <w:rPr>
                <w:rFonts w:ascii="Courier New" w:hAnsi="Courier New" w:cs="Courier New"/>
                <w:color w:val="333F4F"/>
                <w:lang w:eastAsia="es-SV"/>
              </w:rPr>
              <w:t>ang</w:t>
            </w:r>
            <w:proofErr w:type="spellEnd"/>
            <w:r w:rsidRPr="00202291">
              <w:rPr>
                <w:rFonts w:ascii="Courier New" w:hAnsi="Courier New" w:cs="Courier New"/>
                <w:color w:val="333F4F"/>
                <w:lang w:eastAsia="es-SV"/>
              </w:rPr>
              <w:t xml:space="preserve">. 1 1/2"x 1 1/2" x 3/16";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Ho. 3/4"; Chapa tipo parche de primera calidad, bisagras T/PIN 5/8</w:t>
            </w:r>
            <w:proofErr w:type="gramStart"/>
            <w:r w:rsidRPr="00202291">
              <w:rPr>
                <w:rFonts w:ascii="Courier New" w:hAnsi="Courier New" w:cs="Courier New"/>
                <w:color w:val="333F4F"/>
                <w:lang w:eastAsia="es-SV"/>
              </w:rPr>
              <w:t>".Incluye</w:t>
            </w:r>
            <w:proofErr w:type="gramEnd"/>
            <w:r w:rsidRPr="00202291">
              <w:rPr>
                <w:rFonts w:ascii="Courier New" w:hAnsi="Courier New" w:cs="Courier New"/>
                <w:color w:val="333F4F"/>
                <w:lang w:eastAsia="es-SV"/>
              </w:rPr>
              <w:t xml:space="preserve"> 2 manos de anticorrosivo(Usar colores diferentes) 1 mano de pintura esmalte.</w:t>
            </w:r>
          </w:p>
        </w:tc>
        <w:tc>
          <w:tcPr>
            <w:tcW w:w="585" w:type="pct"/>
            <w:tcBorders>
              <w:top w:val="nil"/>
              <w:left w:val="nil"/>
              <w:bottom w:val="single" w:sz="4" w:space="0" w:color="auto"/>
              <w:right w:val="single" w:sz="4" w:space="0" w:color="auto"/>
            </w:tcBorders>
            <w:shd w:val="clear" w:color="auto" w:fill="auto"/>
            <w:vAlign w:val="center"/>
            <w:hideMark/>
          </w:tcPr>
          <w:p w14:paraId="22FC593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45F7D47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1,042.09 </w:t>
            </w:r>
          </w:p>
        </w:tc>
      </w:tr>
      <w:tr w:rsidR="006845A7" w:rsidRPr="00202291" w14:paraId="45E1C842" w14:textId="77777777" w:rsidTr="00E0691A">
        <w:trPr>
          <w:trHeight w:val="18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984168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167</w:t>
            </w:r>
          </w:p>
        </w:tc>
        <w:tc>
          <w:tcPr>
            <w:tcW w:w="3059" w:type="pct"/>
            <w:tcBorders>
              <w:top w:val="nil"/>
              <w:left w:val="nil"/>
              <w:bottom w:val="single" w:sz="4" w:space="0" w:color="auto"/>
              <w:right w:val="single" w:sz="4" w:space="0" w:color="auto"/>
            </w:tcBorders>
            <w:shd w:val="clear" w:color="auto" w:fill="auto"/>
            <w:vAlign w:val="center"/>
            <w:hideMark/>
          </w:tcPr>
          <w:p w14:paraId="5B61B42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puertas 2,0 x 1.0 m) incluye contra marco de ángulo de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(rojo y verde) y dos manos de pintura de aceite de la mejor calidad y chapa.</w:t>
            </w:r>
          </w:p>
        </w:tc>
        <w:tc>
          <w:tcPr>
            <w:tcW w:w="585" w:type="pct"/>
            <w:tcBorders>
              <w:top w:val="nil"/>
              <w:left w:val="nil"/>
              <w:bottom w:val="single" w:sz="4" w:space="0" w:color="auto"/>
              <w:right w:val="single" w:sz="4" w:space="0" w:color="auto"/>
            </w:tcBorders>
            <w:shd w:val="clear" w:color="auto" w:fill="auto"/>
            <w:vAlign w:val="center"/>
            <w:hideMark/>
          </w:tcPr>
          <w:p w14:paraId="4E48238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40883EE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475.00 </w:t>
            </w:r>
          </w:p>
        </w:tc>
      </w:tr>
      <w:tr w:rsidR="006845A7" w:rsidRPr="00202291" w14:paraId="580636B4"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1CC697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168</w:t>
            </w:r>
          </w:p>
        </w:tc>
        <w:tc>
          <w:tcPr>
            <w:tcW w:w="3059" w:type="pct"/>
            <w:tcBorders>
              <w:top w:val="nil"/>
              <w:left w:val="nil"/>
              <w:bottom w:val="single" w:sz="4" w:space="0" w:color="auto"/>
              <w:right w:val="single" w:sz="4" w:space="0" w:color="auto"/>
            </w:tcBorders>
            <w:shd w:val="clear" w:color="auto" w:fill="auto"/>
            <w:vAlign w:val="center"/>
            <w:hideMark/>
          </w:tcPr>
          <w:p w14:paraId="19F7AE4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marco de costanera, chapa de pomo,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585" w:type="pct"/>
            <w:tcBorders>
              <w:top w:val="nil"/>
              <w:left w:val="nil"/>
              <w:bottom w:val="single" w:sz="4" w:space="0" w:color="auto"/>
              <w:right w:val="single" w:sz="4" w:space="0" w:color="auto"/>
            </w:tcBorders>
            <w:shd w:val="clear" w:color="auto" w:fill="auto"/>
            <w:vAlign w:val="center"/>
            <w:hideMark/>
          </w:tcPr>
          <w:p w14:paraId="4DE50F9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794F19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399.08 </w:t>
            </w:r>
          </w:p>
        </w:tc>
      </w:tr>
      <w:tr w:rsidR="006845A7" w:rsidRPr="00202291" w14:paraId="29C782A8"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16D7E5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169</w:t>
            </w:r>
          </w:p>
        </w:tc>
        <w:tc>
          <w:tcPr>
            <w:tcW w:w="3059" w:type="pct"/>
            <w:tcBorders>
              <w:top w:val="nil"/>
              <w:left w:val="nil"/>
              <w:bottom w:val="single" w:sz="4" w:space="0" w:color="auto"/>
              <w:right w:val="single" w:sz="4" w:space="0" w:color="auto"/>
            </w:tcBorders>
            <w:shd w:val="clear" w:color="auto" w:fill="auto"/>
            <w:vAlign w:val="center"/>
            <w:hideMark/>
          </w:tcPr>
          <w:p w14:paraId="6094BF7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melanina y marco de aluminio con pasador al interior.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585" w:type="pct"/>
            <w:tcBorders>
              <w:top w:val="nil"/>
              <w:left w:val="nil"/>
              <w:bottom w:val="single" w:sz="4" w:space="0" w:color="auto"/>
              <w:right w:val="single" w:sz="4" w:space="0" w:color="auto"/>
            </w:tcBorders>
            <w:shd w:val="clear" w:color="auto" w:fill="auto"/>
            <w:vAlign w:val="center"/>
            <w:hideMark/>
          </w:tcPr>
          <w:p w14:paraId="4582661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69268B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538.64 </w:t>
            </w:r>
          </w:p>
        </w:tc>
      </w:tr>
      <w:tr w:rsidR="006845A7" w:rsidRPr="00202291" w14:paraId="5B3A4550"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5EC228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170</w:t>
            </w:r>
          </w:p>
        </w:tc>
        <w:tc>
          <w:tcPr>
            <w:tcW w:w="3059" w:type="pct"/>
            <w:tcBorders>
              <w:top w:val="nil"/>
              <w:left w:val="nil"/>
              <w:bottom w:val="single" w:sz="4" w:space="0" w:color="auto"/>
              <w:right w:val="single" w:sz="4" w:space="0" w:color="auto"/>
            </w:tcBorders>
            <w:shd w:val="clear" w:color="auto" w:fill="auto"/>
            <w:vAlign w:val="center"/>
            <w:hideMark/>
          </w:tcPr>
          <w:p w14:paraId="2EF5511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Cambio de chapa de puerta metálica con Chapa de parche doble pasador cerrojo derecho, pestillo y cerrojo de latón macizo, pistones de latón. </w:t>
            </w:r>
            <w:proofErr w:type="spellStart"/>
            <w:r w:rsidRPr="00202291">
              <w:rPr>
                <w:rFonts w:ascii="Courier New" w:hAnsi="Courier New" w:cs="Courier New"/>
                <w:color w:val="333F4F"/>
                <w:lang w:eastAsia="es-SV"/>
              </w:rPr>
              <w:t>contrapistones</w:t>
            </w:r>
            <w:proofErr w:type="spellEnd"/>
            <w:r w:rsidRPr="00202291">
              <w:rPr>
                <w:rFonts w:ascii="Courier New" w:hAnsi="Courier New" w:cs="Courier New"/>
                <w:color w:val="333F4F"/>
                <w:lang w:eastAsia="es-SV"/>
              </w:rPr>
              <w:t xml:space="preserve"> de latón a prueba de ganzúa macizo.</w:t>
            </w:r>
          </w:p>
        </w:tc>
        <w:tc>
          <w:tcPr>
            <w:tcW w:w="585" w:type="pct"/>
            <w:tcBorders>
              <w:top w:val="nil"/>
              <w:left w:val="nil"/>
              <w:bottom w:val="single" w:sz="4" w:space="0" w:color="auto"/>
              <w:right w:val="single" w:sz="4" w:space="0" w:color="auto"/>
            </w:tcBorders>
            <w:shd w:val="clear" w:color="auto" w:fill="auto"/>
            <w:vAlign w:val="center"/>
            <w:hideMark/>
          </w:tcPr>
          <w:p w14:paraId="1433994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A8AD5D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161.59 </w:t>
            </w:r>
          </w:p>
        </w:tc>
      </w:tr>
      <w:tr w:rsidR="006845A7" w:rsidRPr="00202291" w14:paraId="1618ED06"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581EE5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171</w:t>
            </w:r>
          </w:p>
        </w:tc>
        <w:tc>
          <w:tcPr>
            <w:tcW w:w="3059" w:type="pct"/>
            <w:tcBorders>
              <w:top w:val="nil"/>
              <w:left w:val="nil"/>
              <w:bottom w:val="single" w:sz="4" w:space="0" w:color="auto"/>
              <w:right w:val="single" w:sz="4" w:space="0" w:color="auto"/>
            </w:tcBorders>
            <w:shd w:val="clear" w:color="auto" w:fill="auto"/>
            <w:vAlign w:val="center"/>
            <w:hideMark/>
          </w:tcPr>
          <w:p w14:paraId="44A18F7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marco de puerta metálica incluye bisagras tipo Bisagra tubular de 3/4", incluye desmontaje y montaje de puerta, limpieza, lijado, dos manos de pintura anticorrosiva cada una en color diferente (rojo y verde) y dos manos de pintura de aceite de la mejor calidad. Y cualquier obra complementaria para su realización.</w:t>
            </w:r>
          </w:p>
        </w:tc>
        <w:tc>
          <w:tcPr>
            <w:tcW w:w="585" w:type="pct"/>
            <w:tcBorders>
              <w:top w:val="nil"/>
              <w:left w:val="nil"/>
              <w:bottom w:val="single" w:sz="4" w:space="0" w:color="auto"/>
              <w:right w:val="single" w:sz="4" w:space="0" w:color="auto"/>
            </w:tcBorders>
            <w:shd w:val="clear" w:color="auto" w:fill="auto"/>
            <w:vAlign w:val="center"/>
            <w:hideMark/>
          </w:tcPr>
          <w:p w14:paraId="0509BED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1EB2C8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107.73 </w:t>
            </w:r>
          </w:p>
        </w:tc>
      </w:tr>
      <w:tr w:rsidR="006845A7" w:rsidRPr="00202291" w14:paraId="3F41696E"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549C3D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172</w:t>
            </w:r>
          </w:p>
        </w:tc>
        <w:tc>
          <w:tcPr>
            <w:tcW w:w="3059" w:type="pct"/>
            <w:tcBorders>
              <w:top w:val="nil"/>
              <w:left w:val="nil"/>
              <w:bottom w:val="single" w:sz="4" w:space="0" w:color="auto"/>
              <w:right w:val="single" w:sz="4" w:space="0" w:color="auto"/>
            </w:tcBorders>
            <w:shd w:val="clear" w:color="auto" w:fill="auto"/>
            <w:vAlign w:val="center"/>
            <w:hideMark/>
          </w:tcPr>
          <w:p w14:paraId="09E9EB1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hoja de puerta metálica con lámina de hierro </w:t>
            </w:r>
            <w:proofErr w:type="gramStart"/>
            <w:r w:rsidRPr="00202291">
              <w:rPr>
                <w:rFonts w:ascii="Courier New" w:hAnsi="Courier New" w:cs="Courier New"/>
                <w:color w:val="333F4F"/>
                <w:lang w:eastAsia="es-SV"/>
              </w:rPr>
              <w:t>negro  2</w:t>
            </w:r>
            <w:proofErr w:type="gramEnd"/>
            <w:r w:rsidRPr="00202291">
              <w:rPr>
                <w:rFonts w:ascii="Courier New" w:hAnsi="Courier New" w:cs="Courier New"/>
                <w:color w:val="333F4F"/>
                <w:lang w:eastAsia="es-SV"/>
              </w:rPr>
              <w:t>x1m de 1/16"(1,5mm),NORMA ASTM A 36 y aplicación de dos manos de pintura anticorrosiva y  esmalte base aceite para acabado final. Incluye desmontaje e instalación y cualquier obra complementaria para su realización.</w:t>
            </w:r>
          </w:p>
        </w:tc>
        <w:tc>
          <w:tcPr>
            <w:tcW w:w="585" w:type="pct"/>
            <w:tcBorders>
              <w:top w:val="nil"/>
              <w:left w:val="nil"/>
              <w:bottom w:val="single" w:sz="4" w:space="0" w:color="auto"/>
              <w:right w:val="single" w:sz="4" w:space="0" w:color="auto"/>
            </w:tcBorders>
            <w:shd w:val="clear" w:color="auto" w:fill="auto"/>
            <w:vAlign w:val="center"/>
            <w:hideMark/>
          </w:tcPr>
          <w:p w14:paraId="6DEC93B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7ECB75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237.00 </w:t>
            </w:r>
          </w:p>
        </w:tc>
      </w:tr>
      <w:tr w:rsidR="006845A7" w:rsidRPr="00202291" w14:paraId="046A7C90" w14:textId="77777777" w:rsidTr="00E0691A">
        <w:trPr>
          <w:trHeight w:val="190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B7673F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173</w:t>
            </w:r>
          </w:p>
        </w:tc>
        <w:tc>
          <w:tcPr>
            <w:tcW w:w="3059" w:type="pct"/>
            <w:tcBorders>
              <w:top w:val="nil"/>
              <w:left w:val="nil"/>
              <w:bottom w:val="single" w:sz="4" w:space="0" w:color="auto"/>
              <w:right w:val="single" w:sz="4" w:space="0" w:color="auto"/>
            </w:tcBorders>
            <w:shd w:val="clear" w:color="auto" w:fill="auto"/>
            <w:vAlign w:val="center"/>
            <w:hideMark/>
          </w:tcPr>
          <w:p w14:paraId="1A4C47E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w:t>
            </w:r>
            <w:proofErr w:type="spellStart"/>
            <w:r w:rsidRPr="00202291">
              <w:rPr>
                <w:rFonts w:ascii="Courier New" w:hAnsi="Courier New" w:cs="Courier New"/>
                <w:color w:val="333F4F"/>
                <w:lang w:eastAsia="es-SV"/>
              </w:rPr>
              <w:t>transon</w:t>
            </w:r>
            <w:proofErr w:type="spellEnd"/>
            <w:r w:rsidRPr="00202291">
              <w:rPr>
                <w:rFonts w:ascii="Courier New" w:hAnsi="Courier New" w:cs="Courier New"/>
                <w:color w:val="333F4F"/>
                <w:lang w:eastAsia="es-SV"/>
              </w:rPr>
              <w:t xml:space="preserve"> de 1.0 m de ancho y h=0.80 m. máximo incluye contra marco de ángulo de 1 1/2"x1 1/2"x1/8",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y dos manos de pintura de aceite de la mejor calidad.</w:t>
            </w:r>
          </w:p>
        </w:tc>
        <w:tc>
          <w:tcPr>
            <w:tcW w:w="585" w:type="pct"/>
            <w:tcBorders>
              <w:top w:val="nil"/>
              <w:left w:val="nil"/>
              <w:bottom w:val="single" w:sz="4" w:space="0" w:color="auto"/>
              <w:right w:val="single" w:sz="4" w:space="0" w:color="auto"/>
            </w:tcBorders>
            <w:shd w:val="clear" w:color="auto" w:fill="auto"/>
            <w:vAlign w:val="center"/>
            <w:hideMark/>
          </w:tcPr>
          <w:p w14:paraId="7B6FACC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644472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237.00 </w:t>
            </w:r>
          </w:p>
        </w:tc>
      </w:tr>
      <w:tr w:rsidR="006845A7" w:rsidRPr="00202291" w14:paraId="6EB5966A" w14:textId="77777777" w:rsidTr="00E0691A">
        <w:trPr>
          <w:trHeight w:val="552"/>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439482E"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2492B21A"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DRENAJE DE AGUAS NEGRAS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AC75B6D"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D0B1F1E"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0041B0D4" w14:textId="77777777" w:rsidTr="00E0691A">
        <w:trPr>
          <w:trHeight w:val="108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7585C8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174</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23E1FF1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séptico de 2100 litros prefabricado. Incluye excavación y compactación, base de suelo cemento o concreto y cualquier actividad para su buen funcionamiento.</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30048FC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A0C2DB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2,274.63 </w:t>
            </w:r>
          </w:p>
        </w:tc>
      </w:tr>
      <w:tr w:rsidR="006845A7" w:rsidRPr="00202291" w14:paraId="291B33BA"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3295A1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175</w:t>
            </w:r>
          </w:p>
        </w:tc>
        <w:tc>
          <w:tcPr>
            <w:tcW w:w="3059" w:type="pct"/>
            <w:tcBorders>
              <w:top w:val="nil"/>
              <w:left w:val="nil"/>
              <w:bottom w:val="single" w:sz="4" w:space="0" w:color="auto"/>
              <w:right w:val="single" w:sz="4" w:space="0" w:color="auto"/>
            </w:tcBorders>
            <w:shd w:val="clear" w:color="auto" w:fill="auto"/>
            <w:vAlign w:val="center"/>
            <w:hideMark/>
          </w:tcPr>
          <w:p w14:paraId="1472944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séptico de 2500 litros prefabricado. Incluye excavación y compactación, base de suelo </w:t>
            </w:r>
            <w:proofErr w:type="gramStart"/>
            <w:r w:rsidRPr="00202291">
              <w:rPr>
                <w:rFonts w:ascii="Courier New" w:hAnsi="Courier New" w:cs="Courier New"/>
                <w:color w:val="333F4F"/>
                <w:lang w:eastAsia="es-SV"/>
              </w:rPr>
              <w:t>cemento  y</w:t>
            </w:r>
            <w:proofErr w:type="gramEnd"/>
            <w:r w:rsidRPr="00202291">
              <w:rPr>
                <w:rFonts w:ascii="Courier New" w:hAnsi="Courier New" w:cs="Courier New"/>
                <w:color w:val="333F4F"/>
                <w:lang w:eastAsia="es-SV"/>
              </w:rPr>
              <w:t xml:space="preserve"> cualquier actividad para su buen funcionamiento.</w:t>
            </w:r>
          </w:p>
        </w:tc>
        <w:tc>
          <w:tcPr>
            <w:tcW w:w="585" w:type="pct"/>
            <w:tcBorders>
              <w:top w:val="nil"/>
              <w:left w:val="nil"/>
              <w:bottom w:val="single" w:sz="4" w:space="0" w:color="auto"/>
              <w:right w:val="single" w:sz="4" w:space="0" w:color="auto"/>
            </w:tcBorders>
            <w:shd w:val="clear" w:color="auto" w:fill="auto"/>
            <w:vAlign w:val="center"/>
            <w:hideMark/>
          </w:tcPr>
          <w:p w14:paraId="0AAF413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064764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2,693.20 </w:t>
            </w:r>
          </w:p>
        </w:tc>
      </w:tr>
      <w:tr w:rsidR="006845A7" w:rsidRPr="00202291" w14:paraId="496FA716"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39C328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176</w:t>
            </w:r>
          </w:p>
        </w:tc>
        <w:tc>
          <w:tcPr>
            <w:tcW w:w="3059" w:type="pct"/>
            <w:tcBorders>
              <w:top w:val="nil"/>
              <w:left w:val="nil"/>
              <w:bottom w:val="single" w:sz="4" w:space="0" w:color="auto"/>
              <w:right w:val="single" w:sz="4" w:space="0" w:color="auto"/>
            </w:tcBorders>
            <w:shd w:val="clear" w:color="auto" w:fill="auto"/>
            <w:vAlign w:val="center"/>
            <w:hideMark/>
          </w:tcPr>
          <w:p w14:paraId="6A4C142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2</w:t>
            </w:r>
            <w:proofErr w:type="gramStart"/>
            <w:r w:rsidRPr="00202291">
              <w:rPr>
                <w:rFonts w:ascii="Courier New" w:hAnsi="Courier New" w:cs="Courier New"/>
                <w:color w:val="333F4F"/>
                <w:lang w:eastAsia="es-SV"/>
              </w:rPr>
              <w:t>"  100</w:t>
            </w:r>
            <w:proofErr w:type="gramEnd"/>
            <w:r w:rsidRPr="00202291">
              <w:rPr>
                <w:rFonts w:ascii="Courier New" w:hAnsi="Courier New" w:cs="Courier New"/>
                <w:color w:val="333F4F"/>
                <w:lang w:eastAsia="es-SV"/>
              </w:rPr>
              <w:t xml:space="preserve">psi, incluye accesorios para acople y conexiones, excavación, compactación. </w:t>
            </w:r>
          </w:p>
        </w:tc>
        <w:tc>
          <w:tcPr>
            <w:tcW w:w="585" w:type="pct"/>
            <w:tcBorders>
              <w:top w:val="nil"/>
              <w:left w:val="nil"/>
              <w:bottom w:val="single" w:sz="4" w:space="0" w:color="auto"/>
              <w:right w:val="single" w:sz="4" w:space="0" w:color="auto"/>
            </w:tcBorders>
            <w:shd w:val="clear" w:color="auto" w:fill="auto"/>
            <w:vAlign w:val="center"/>
            <w:hideMark/>
          </w:tcPr>
          <w:p w14:paraId="03AD05B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1FC0FB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102.19 </w:t>
            </w:r>
          </w:p>
        </w:tc>
      </w:tr>
      <w:tr w:rsidR="006845A7" w:rsidRPr="00202291" w14:paraId="57C0B52D"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B69DF5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177</w:t>
            </w:r>
          </w:p>
        </w:tc>
        <w:tc>
          <w:tcPr>
            <w:tcW w:w="3059" w:type="pct"/>
            <w:tcBorders>
              <w:top w:val="nil"/>
              <w:left w:val="nil"/>
              <w:bottom w:val="single" w:sz="4" w:space="0" w:color="auto"/>
              <w:right w:val="single" w:sz="4" w:space="0" w:color="auto"/>
            </w:tcBorders>
            <w:shd w:val="clear" w:color="auto" w:fill="auto"/>
            <w:vAlign w:val="center"/>
            <w:hideMark/>
          </w:tcPr>
          <w:p w14:paraId="07AAF3F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Tubería de PVC 3</w:t>
            </w:r>
            <w:proofErr w:type="gramStart"/>
            <w:r w:rsidRPr="00202291">
              <w:rPr>
                <w:rFonts w:ascii="Courier New" w:hAnsi="Courier New" w:cs="Courier New"/>
                <w:color w:val="333F4F"/>
                <w:lang w:eastAsia="es-SV"/>
              </w:rPr>
              <w:t>"  80</w:t>
            </w:r>
            <w:proofErr w:type="gramEnd"/>
            <w:r w:rsidRPr="00202291">
              <w:rPr>
                <w:rFonts w:ascii="Courier New" w:hAnsi="Courier New" w:cs="Courier New"/>
                <w:color w:val="333F4F"/>
                <w:lang w:eastAsia="es-SV"/>
              </w:rPr>
              <w:t xml:space="preserve"> psi,  incluye accesorios para acople y conexiones, excavación, compactación. </w:t>
            </w:r>
          </w:p>
        </w:tc>
        <w:tc>
          <w:tcPr>
            <w:tcW w:w="585" w:type="pct"/>
            <w:tcBorders>
              <w:top w:val="nil"/>
              <w:left w:val="nil"/>
              <w:bottom w:val="single" w:sz="4" w:space="0" w:color="auto"/>
              <w:right w:val="single" w:sz="4" w:space="0" w:color="auto"/>
            </w:tcBorders>
            <w:shd w:val="clear" w:color="auto" w:fill="auto"/>
            <w:vAlign w:val="center"/>
            <w:hideMark/>
          </w:tcPr>
          <w:p w14:paraId="445E03E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65C87F1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105.50 </w:t>
            </w:r>
          </w:p>
        </w:tc>
      </w:tr>
      <w:tr w:rsidR="006845A7" w:rsidRPr="00202291" w14:paraId="573FB8E9"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6F36A0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178</w:t>
            </w:r>
          </w:p>
        </w:tc>
        <w:tc>
          <w:tcPr>
            <w:tcW w:w="3059" w:type="pct"/>
            <w:tcBorders>
              <w:top w:val="nil"/>
              <w:left w:val="nil"/>
              <w:bottom w:val="single" w:sz="4" w:space="0" w:color="auto"/>
              <w:right w:val="single" w:sz="4" w:space="0" w:color="auto"/>
            </w:tcBorders>
            <w:shd w:val="clear" w:color="auto" w:fill="auto"/>
            <w:vAlign w:val="center"/>
            <w:hideMark/>
          </w:tcPr>
          <w:p w14:paraId="13381B0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Tubería de PVC 4" 80 psi, incluye accesorios para acople y conexiones, excavación, compactación. </w:t>
            </w:r>
          </w:p>
        </w:tc>
        <w:tc>
          <w:tcPr>
            <w:tcW w:w="585" w:type="pct"/>
            <w:tcBorders>
              <w:top w:val="nil"/>
              <w:left w:val="nil"/>
              <w:bottom w:val="single" w:sz="4" w:space="0" w:color="auto"/>
              <w:right w:val="single" w:sz="4" w:space="0" w:color="auto"/>
            </w:tcBorders>
            <w:shd w:val="clear" w:color="auto" w:fill="auto"/>
            <w:vAlign w:val="center"/>
            <w:hideMark/>
          </w:tcPr>
          <w:p w14:paraId="6A7114F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F3DF72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105.50 </w:t>
            </w:r>
          </w:p>
        </w:tc>
      </w:tr>
      <w:tr w:rsidR="006845A7" w:rsidRPr="00202291" w14:paraId="4D241815"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2A5946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179</w:t>
            </w:r>
          </w:p>
        </w:tc>
        <w:tc>
          <w:tcPr>
            <w:tcW w:w="3059" w:type="pct"/>
            <w:tcBorders>
              <w:top w:val="nil"/>
              <w:left w:val="nil"/>
              <w:bottom w:val="single" w:sz="4" w:space="0" w:color="auto"/>
              <w:right w:val="single" w:sz="4" w:space="0" w:color="auto"/>
            </w:tcBorders>
            <w:shd w:val="clear" w:color="auto" w:fill="auto"/>
            <w:vAlign w:val="center"/>
            <w:hideMark/>
          </w:tcPr>
          <w:p w14:paraId="653AA0A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caja de conexión de aguas negras de 0.50x0.50x0.60 m, (cotas </w:t>
            </w:r>
            <w:proofErr w:type="gramStart"/>
            <w:r w:rsidRPr="00202291">
              <w:rPr>
                <w:rFonts w:ascii="Courier New" w:hAnsi="Courier New" w:cs="Courier New"/>
                <w:color w:val="333F4F"/>
                <w:lang w:eastAsia="es-SV"/>
              </w:rPr>
              <w:t>Internas)con</w:t>
            </w:r>
            <w:proofErr w:type="gramEnd"/>
            <w:r w:rsidRPr="00202291">
              <w:rPr>
                <w:rFonts w:ascii="Courier New" w:hAnsi="Courier New" w:cs="Courier New"/>
                <w:color w:val="333F4F"/>
                <w:lang w:eastAsia="es-SV"/>
              </w:rPr>
              <w:t xml:space="preserve">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w:t>
            </w:r>
          </w:p>
        </w:tc>
        <w:tc>
          <w:tcPr>
            <w:tcW w:w="585" w:type="pct"/>
            <w:tcBorders>
              <w:top w:val="nil"/>
              <w:left w:val="nil"/>
              <w:bottom w:val="single" w:sz="4" w:space="0" w:color="auto"/>
              <w:right w:val="single" w:sz="4" w:space="0" w:color="auto"/>
            </w:tcBorders>
            <w:shd w:val="clear" w:color="auto" w:fill="auto"/>
            <w:vAlign w:val="center"/>
            <w:hideMark/>
          </w:tcPr>
          <w:p w14:paraId="15334A0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6BAC541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358.17 </w:t>
            </w:r>
          </w:p>
        </w:tc>
      </w:tr>
      <w:tr w:rsidR="006845A7" w:rsidRPr="00202291" w14:paraId="02AFA4E7"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CBCA9F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180</w:t>
            </w:r>
          </w:p>
        </w:tc>
        <w:tc>
          <w:tcPr>
            <w:tcW w:w="3059" w:type="pct"/>
            <w:tcBorders>
              <w:top w:val="nil"/>
              <w:left w:val="nil"/>
              <w:bottom w:val="single" w:sz="4" w:space="0" w:color="auto"/>
              <w:right w:val="single" w:sz="4" w:space="0" w:color="auto"/>
            </w:tcBorders>
            <w:shd w:val="clear" w:color="auto" w:fill="auto"/>
            <w:vAlign w:val="center"/>
            <w:hideMark/>
          </w:tcPr>
          <w:p w14:paraId="6CD1DF8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trampa de grasa de 0.50x0.50x0.60 m, (cotas Internas) con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 y según diseño.</w:t>
            </w:r>
          </w:p>
        </w:tc>
        <w:tc>
          <w:tcPr>
            <w:tcW w:w="585" w:type="pct"/>
            <w:tcBorders>
              <w:top w:val="nil"/>
              <w:left w:val="nil"/>
              <w:bottom w:val="single" w:sz="4" w:space="0" w:color="auto"/>
              <w:right w:val="single" w:sz="4" w:space="0" w:color="auto"/>
            </w:tcBorders>
            <w:shd w:val="clear" w:color="auto" w:fill="auto"/>
            <w:vAlign w:val="center"/>
            <w:hideMark/>
          </w:tcPr>
          <w:p w14:paraId="4A79BDE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B77EC4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430.91 </w:t>
            </w:r>
          </w:p>
        </w:tc>
      </w:tr>
      <w:tr w:rsidR="006845A7" w:rsidRPr="00202291" w14:paraId="70747B21" w14:textId="77777777" w:rsidTr="00E0691A">
        <w:trPr>
          <w:trHeight w:val="55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755EE3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181</w:t>
            </w:r>
          </w:p>
        </w:tc>
        <w:tc>
          <w:tcPr>
            <w:tcW w:w="3059" w:type="pct"/>
            <w:tcBorders>
              <w:top w:val="nil"/>
              <w:left w:val="nil"/>
              <w:bottom w:val="single" w:sz="4" w:space="0" w:color="auto"/>
              <w:right w:val="single" w:sz="4" w:space="0" w:color="auto"/>
            </w:tcBorders>
            <w:shd w:val="clear" w:color="auto" w:fill="auto"/>
            <w:vAlign w:val="center"/>
            <w:hideMark/>
          </w:tcPr>
          <w:p w14:paraId="26A1561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absorción, según detalles en planos.</w:t>
            </w:r>
          </w:p>
        </w:tc>
        <w:tc>
          <w:tcPr>
            <w:tcW w:w="585" w:type="pct"/>
            <w:tcBorders>
              <w:top w:val="nil"/>
              <w:left w:val="nil"/>
              <w:bottom w:val="single" w:sz="4" w:space="0" w:color="auto"/>
              <w:right w:val="single" w:sz="4" w:space="0" w:color="auto"/>
            </w:tcBorders>
            <w:shd w:val="clear" w:color="auto" w:fill="auto"/>
            <w:vAlign w:val="center"/>
            <w:hideMark/>
          </w:tcPr>
          <w:p w14:paraId="1671204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CF00EC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2,046.70 </w:t>
            </w:r>
          </w:p>
        </w:tc>
      </w:tr>
      <w:tr w:rsidR="006845A7" w:rsidRPr="00202291" w14:paraId="55C33EAF" w14:textId="77777777" w:rsidTr="00E0691A">
        <w:trPr>
          <w:trHeight w:val="278"/>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FA484B8"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258457B1"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EXTERIORES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124FAC3"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2B50665"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1A2A82BF" w14:textId="77777777" w:rsidTr="00E0691A">
        <w:trPr>
          <w:trHeight w:val="829"/>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E48B24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182</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05EC9E3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acarreo y desalojo de escombros.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17F96C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76C90DF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18.83 </w:t>
            </w:r>
          </w:p>
        </w:tc>
      </w:tr>
      <w:tr w:rsidR="006845A7" w:rsidRPr="00202291" w14:paraId="57F1066B"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BE699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183</w:t>
            </w:r>
          </w:p>
        </w:tc>
        <w:tc>
          <w:tcPr>
            <w:tcW w:w="3059" w:type="pct"/>
            <w:tcBorders>
              <w:top w:val="nil"/>
              <w:left w:val="nil"/>
              <w:bottom w:val="single" w:sz="4" w:space="0" w:color="auto"/>
              <w:right w:val="single" w:sz="4" w:space="0" w:color="auto"/>
            </w:tcBorders>
            <w:shd w:val="clear" w:color="auto" w:fill="auto"/>
            <w:vAlign w:val="center"/>
            <w:hideMark/>
          </w:tcPr>
          <w:p w14:paraId="088E36C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compactado suelo-cemento. 20:1 (c/</w:t>
            </w:r>
            <w:proofErr w:type="spellStart"/>
            <w:r w:rsidRPr="00202291">
              <w:rPr>
                <w:rFonts w:ascii="Courier New" w:hAnsi="Courier New" w:cs="Courier New"/>
                <w:color w:val="333F4F"/>
                <w:lang w:eastAsia="es-SV"/>
              </w:rPr>
              <w:t>mat.</w:t>
            </w:r>
            <w:proofErr w:type="spellEnd"/>
            <w:r w:rsidRPr="00202291">
              <w:rPr>
                <w:rFonts w:ascii="Courier New" w:hAnsi="Courier New" w:cs="Courier New"/>
                <w:color w:val="333F4F"/>
                <w:lang w:eastAsia="es-SV"/>
              </w:rPr>
              <w:t xml:space="preserve"> selecto).</w:t>
            </w:r>
          </w:p>
        </w:tc>
        <w:tc>
          <w:tcPr>
            <w:tcW w:w="585" w:type="pct"/>
            <w:tcBorders>
              <w:top w:val="nil"/>
              <w:left w:val="nil"/>
              <w:bottom w:val="single" w:sz="4" w:space="0" w:color="auto"/>
              <w:right w:val="single" w:sz="4" w:space="0" w:color="auto"/>
            </w:tcBorders>
            <w:shd w:val="clear" w:color="auto" w:fill="auto"/>
            <w:vAlign w:val="center"/>
            <w:hideMark/>
          </w:tcPr>
          <w:p w14:paraId="52D7259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nil"/>
              <w:left w:val="nil"/>
              <w:bottom w:val="single" w:sz="4" w:space="0" w:color="auto"/>
              <w:right w:val="single" w:sz="8" w:space="0" w:color="auto"/>
            </w:tcBorders>
            <w:shd w:val="clear" w:color="auto" w:fill="auto"/>
            <w:noWrap/>
            <w:vAlign w:val="center"/>
            <w:hideMark/>
          </w:tcPr>
          <w:p w14:paraId="22CAC4E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78.23 </w:t>
            </w:r>
          </w:p>
        </w:tc>
      </w:tr>
      <w:tr w:rsidR="006845A7" w:rsidRPr="00202291" w14:paraId="3881AC66"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49026A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184</w:t>
            </w:r>
          </w:p>
        </w:tc>
        <w:tc>
          <w:tcPr>
            <w:tcW w:w="3059" w:type="pct"/>
            <w:tcBorders>
              <w:top w:val="nil"/>
              <w:left w:val="nil"/>
              <w:bottom w:val="single" w:sz="4" w:space="0" w:color="auto"/>
              <w:right w:val="single" w:sz="4" w:space="0" w:color="auto"/>
            </w:tcBorders>
            <w:shd w:val="clear" w:color="auto" w:fill="auto"/>
            <w:vAlign w:val="center"/>
            <w:hideMark/>
          </w:tcPr>
          <w:p w14:paraId="392821E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con suelo-cemento fluido 20:1</w:t>
            </w:r>
          </w:p>
        </w:tc>
        <w:tc>
          <w:tcPr>
            <w:tcW w:w="585" w:type="pct"/>
            <w:tcBorders>
              <w:top w:val="nil"/>
              <w:left w:val="nil"/>
              <w:bottom w:val="single" w:sz="4" w:space="0" w:color="auto"/>
              <w:right w:val="single" w:sz="4" w:space="0" w:color="auto"/>
            </w:tcBorders>
            <w:shd w:val="clear" w:color="auto" w:fill="auto"/>
            <w:vAlign w:val="center"/>
            <w:hideMark/>
          </w:tcPr>
          <w:p w14:paraId="53A93BB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nil"/>
              <w:left w:val="nil"/>
              <w:bottom w:val="single" w:sz="4" w:space="0" w:color="auto"/>
              <w:right w:val="single" w:sz="8" w:space="0" w:color="auto"/>
            </w:tcBorders>
            <w:shd w:val="clear" w:color="auto" w:fill="auto"/>
            <w:noWrap/>
            <w:vAlign w:val="center"/>
            <w:hideMark/>
          </w:tcPr>
          <w:p w14:paraId="1E658A9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141.23 </w:t>
            </w:r>
          </w:p>
        </w:tc>
      </w:tr>
      <w:tr w:rsidR="006845A7" w:rsidRPr="00202291" w14:paraId="534594D6"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1BFA91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185</w:t>
            </w:r>
          </w:p>
        </w:tc>
        <w:tc>
          <w:tcPr>
            <w:tcW w:w="3059" w:type="pct"/>
            <w:tcBorders>
              <w:top w:val="nil"/>
              <w:left w:val="nil"/>
              <w:bottom w:val="single" w:sz="4" w:space="0" w:color="auto"/>
              <w:right w:val="single" w:sz="4" w:space="0" w:color="auto"/>
            </w:tcBorders>
            <w:shd w:val="clear" w:color="auto" w:fill="auto"/>
            <w:vAlign w:val="center"/>
            <w:hideMark/>
          </w:tcPr>
          <w:p w14:paraId="10C6774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columna metálica caño HO </w:t>
            </w:r>
            <w:proofErr w:type="spellStart"/>
            <w:r w:rsidRPr="00202291">
              <w:rPr>
                <w:rFonts w:ascii="Courier New" w:hAnsi="Courier New" w:cs="Courier New"/>
                <w:color w:val="333F4F"/>
                <w:lang w:eastAsia="es-SV"/>
              </w:rPr>
              <w:t>Go</w:t>
            </w:r>
            <w:proofErr w:type="spellEnd"/>
            <w:r w:rsidRPr="00202291">
              <w:rPr>
                <w:rFonts w:ascii="Courier New" w:hAnsi="Courier New" w:cs="Courier New"/>
                <w:color w:val="333F4F"/>
                <w:lang w:eastAsia="es-SV"/>
              </w:rPr>
              <w:t xml:space="preserve"> 4" Cedula 40. Incluye dos manos de </w:t>
            </w:r>
            <w:proofErr w:type="gramStart"/>
            <w:r w:rsidRPr="00202291">
              <w:rPr>
                <w:rFonts w:ascii="Courier New" w:hAnsi="Courier New" w:cs="Courier New"/>
                <w:color w:val="333F4F"/>
                <w:lang w:eastAsia="es-SV"/>
              </w:rPr>
              <w:t>anticorrosivo.(</w:t>
            </w:r>
            <w:proofErr w:type="gramEnd"/>
            <w:r w:rsidRPr="00202291">
              <w:rPr>
                <w:rFonts w:ascii="Courier New" w:hAnsi="Courier New" w:cs="Courier New"/>
                <w:color w:val="333F4F"/>
                <w:lang w:eastAsia="es-SV"/>
              </w:rPr>
              <w:t>Usar colores diferentes) y esmalte, considerar fundación del elemento embebido en pilastra de concreto 210 kg/cm² de 0.40cm de diámetro, 20% de la dimensión del elemento embebido.</w:t>
            </w:r>
          </w:p>
        </w:tc>
        <w:tc>
          <w:tcPr>
            <w:tcW w:w="585" w:type="pct"/>
            <w:tcBorders>
              <w:top w:val="nil"/>
              <w:left w:val="nil"/>
              <w:bottom w:val="single" w:sz="4" w:space="0" w:color="auto"/>
              <w:right w:val="single" w:sz="4" w:space="0" w:color="auto"/>
            </w:tcBorders>
            <w:shd w:val="clear" w:color="auto" w:fill="auto"/>
            <w:vAlign w:val="center"/>
            <w:hideMark/>
          </w:tcPr>
          <w:p w14:paraId="28DAA0C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6657D9A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240.45 </w:t>
            </w:r>
          </w:p>
        </w:tc>
      </w:tr>
      <w:tr w:rsidR="006845A7" w:rsidRPr="00202291" w14:paraId="38628326"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F6BC64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186</w:t>
            </w:r>
          </w:p>
        </w:tc>
        <w:tc>
          <w:tcPr>
            <w:tcW w:w="3059" w:type="pct"/>
            <w:tcBorders>
              <w:top w:val="nil"/>
              <w:left w:val="nil"/>
              <w:bottom w:val="single" w:sz="4" w:space="0" w:color="auto"/>
              <w:right w:val="single" w:sz="4" w:space="0" w:color="auto"/>
            </w:tcBorders>
            <w:shd w:val="clear" w:color="auto" w:fill="auto"/>
            <w:vAlign w:val="center"/>
            <w:hideMark/>
          </w:tcPr>
          <w:p w14:paraId="54A2B19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bloque panel.</w:t>
            </w:r>
          </w:p>
        </w:tc>
        <w:tc>
          <w:tcPr>
            <w:tcW w:w="585" w:type="pct"/>
            <w:tcBorders>
              <w:top w:val="nil"/>
              <w:left w:val="nil"/>
              <w:bottom w:val="single" w:sz="4" w:space="0" w:color="auto"/>
              <w:right w:val="single" w:sz="4" w:space="0" w:color="auto"/>
            </w:tcBorders>
            <w:shd w:val="clear" w:color="auto" w:fill="auto"/>
            <w:vAlign w:val="center"/>
            <w:hideMark/>
          </w:tcPr>
          <w:p w14:paraId="0084BEB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7F95FEF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141.22 </w:t>
            </w:r>
          </w:p>
        </w:tc>
      </w:tr>
      <w:tr w:rsidR="006845A7" w:rsidRPr="00202291" w14:paraId="1C05FB2D"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64E2A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187</w:t>
            </w:r>
          </w:p>
        </w:tc>
        <w:tc>
          <w:tcPr>
            <w:tcW w:w="3059" w:type="pct"/>
            <w:tcBorders>
              <w:top w:val="nil"/>
              <w:left w:val="nil"/>
              <w:bottom w:val="single" w:sz="4" w:space="0" w:color="auto"/>
              <w:right w:val="single" w:sz="4" w:space="0" w:color="auto"/>
            </w:tcBorders>
            <w:shd w:val="clear" w:color="auto" w:fill="auto"/>
            <w:vAlign w:val="center"/>
            <w:hideMark/>
          </w:tcPr>
          <w:p w14:paraId="6FB358A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losetas prefabricadas. Incluye preparación de suelo, excavación, compactación y fijación de postes, según especificaciones del fabricante.</w:t>
            </w:r>
          </w:p>
        </w:tc>
        <w:tc>
          <w:tcPr>
            <w:tcW w:w="585" w:type="pct"/>
            <w:tcBorders>
              <w:top w:val="nil"/>
              <w:left w:val="nil"/>
              <w:bottom w:val="single" w:sz="4" w:space="0" w:color="auto"/>
              <w:right w:val="single" w:sz="4" w:space="0" w:color="auto"/>
            </w:tcBorders>
            <w:shd w:val="clear" w:color="auto" w:fill="auto"/>
            <w:vAlign w:val="center"/>
            <w:hideMark/>
          </w:tcPr>
          <w:p w14:paraId="4E5DEE7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493252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103.56 </w:t>
            </w:r>
          </w:p>
        </w:tc>
      </w:tr>
      <w:tr w:rsidR="006845A7" w:rsidRPr="00202291" w14:paraId="499ED6F1"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C81C04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188</w:t>
            </w:r>
          </w:p>
        </w:tc>
        <w:tc>
          <w:tcPr>
            <w:tcW w:w="3059" w:type="pct"/>
            <w:tcBorders>
              <w:top w:val="nil"/>
              <w:left w:val="nil"/>
              <w:bottom w:val="single" w:sz="4" w:space="0" w:color="auto"/>
              <w:right w:val="single" w:sz="4" w:space="0" w:color="auto"/>
            </w:tcBorders>
            <w:shd w:val="clear" w:color="auto" w:fill="auto"/>
            <w:vAlign w:val="center"/>
            <w:hideMark/>
          </w:tcPr>
          <w:p w14:paraId="08BADA0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Conformación de talud incluye siembra de cobertura vegetal con zacate barrenillo.</w:t>
            </w:r>
          </w:p>
        </w:tc>
        <w:tc>
          <w:tcPr>
            <w:tcW w:w="585" w:type="pct"/>
            <w:tcBorders>
              <w:top w:val="nil"/>
              <w:left w:val="nil"/>
              <w:bottom w:val="single" w:sz="4" w:space="0" w:color="auto"/>
              <w:right w:val="single" w:sz="4" w:space="0" w:color="auto"/>
            </w:tcBorders>
            <w:shd w:val="clear" w:color="auto" w:fill="auto"/>
            <w:vAlign w:val="center"/>
            <w:hideMark/>
          </w:tcPr>
          <w:p w14:paraId="034A53A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5576CCE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37.66 </w:t>
            </w:r>
          </w:p>
        </w:tc>
      </w:tr>
      <w:tr w:rsidR="006845A7" w:rsidRPr="00202291" w14:paraId="2AB8C188"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DA8A80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189</w:t>
            </w:r>
          </w:p>
        </w:tc>
        <w:tc>
          <w:tcPr>
            <w:tcW w:w="3059" w:type="pct"/>
            <w:tcBorders>
              <w:top w:val="nil"/>
              <w:left w:val="nil"/>
              <w:bottom w:val="single" w:sz="4" w:space="0" w:color="auto"/>
              <w:right w:val="single" w:sz="4" w:space="0" w:color="auto"/>
            </w:tcBorders>
            <w:shd w:val="clear" w:color="auto" w:fill="auto"/>
            <w:vAlign w:val="center"/>
            <w:hideMark/>
          </w:tcPr>
          <w:p w14:paraId="7A43E60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Protección de taludes con siembra de zacate vetiver sembrado a cada 20cm de forma lineal, en corona, pie y cuerpo de talud.</w:t>
            </w:r>
          </w:p>
        </w:tc>
        <w:tc>
          <w:tcPr>
            <w:tcW w:w="585" w:type="pct"/>
            <w:tcBorders>
              <w:top w:val="nil"/>
              <w:left w:val="nil"/>
              <w:bottom w:val="single" w:sz="4" w:space="0" w:color="auto"/>
              <w:right w:val="single" w:sz="4" w:space="0" w:color="auto"/>
            </w:tcBorders>
            <w:shd w:val="clear" w:color="auto" w:fill="auto"/>
            <w:vAlign w:val="center"/>
            <w:hideMark/>
          </w:tcPr>
          <w:p w14:paraId="19DC2BD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2E8B228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29.16 </w:t>
            </w:r>
          </w:p>
        </w:tc>
      </w:tr>
      <w:tr w:rsidR="006845A7" w:rsidRPr="00202291" w14:paraId="0BBEDA30"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CE5372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190</w:t>
            </w:r>
          </w:p>
        </w:tc>
        <w:tc>
          <w:tcPr>
            <w:tcW w:w="3059" w:type="pct"/>
            <w:tcBorders>
              <w:top w:val="nil"/>
              <w:left w:val="nil"/>
              <w:bottom w:val="single" w:sz="4" w:space="0" w:color="auto"/>
              <w:right w:val="single" w:sz="4" w:space="0" w:color="auto"/>
            </w:tcBorders>
            <w:shd w:val="clear" w:color="auto" w:fill="auto"/>
            <w:vAlign w:val="center"/>
            <w:hideMark/>
          </w:tcPr>
          <w:p w14:paraId="5080B3B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cerco tipo 1, con malla galvanizada 4.1 mm, altura 2.08 M, panel de 2.50x2.08 M. tubo galvanizado de 2"x2"x2.60 M chapa 14. Incluye soldadura de paneles al poste, fundaciones de concreto y pretil según detalle en planos.</w:t>
            </w:r>
          </w:p>
        </w:tc>
        <w:tc>
          <w:tcPr>
            <w:tcW w:w="585" w:type="pct"/>
            <w:tcBorders>
              <w:top w:val="nil"/>
              <w:left w:val="nil"/>
              <w:bottom w:val="single" w:sz="4" w:space="0" w:color="auto"/>
              <w:right w:val="single" w:sz="4" w:space="0" w:color="auto"/>
            </w:tcBorders>
            <w:shd w:val="clear" w:color="auto" w:fill="auto"/>
            <w:vAlign w:val="center"/>
            <w:hideMark/>
          </w:tcPr>
          <w:p w14:paraId="747B85A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1C3B33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202.34 </w:t>
            </w:r>
          </w:p>
        </w:tc>
      </w:tr>
      <w:tr w:rsidR="006845A7" w:rsidRPr="00202291" w14:paraId="4EC24F1E"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3C5266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191</w:t>
            </w:r>
          </w:p>
        </w:tc>
        <w:tc>
          <w:tcPr>
            <w:tcW w:w="3059" w:type="pct"/>
            <w:tcBorders>
              <w:top w:val="nil"/>
              <w:left w:val="nil"/>
              <w:bottom w:val="single" w:sz="4" w:space="0" w:color="auto"/>
              <w:right w:val="single" w:sz="4" w:space="0" w:color="auto"/>
            </w:tcBorders>
            <w:shd w:val="clear" w:color="auto" w:fill="auto"/>
            <w:vAlign w:val="center"/>
            <w:hideMark/>
          </w:tcPr>
          <w:p w14:paraId="2D5FE5E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w:t>
            </w:r>
            <w:proofErr w:type="gramStart"/>
            <w:r w:rsidRPr="00202291">
              <w:rPr>
                <w:rFonts w:ascii="Courier New" w:hAnsi="Courier New" w:cs="Courier New"/>
                <w:color w:val="333F4F"/>
                <w:lang w:eastAsia="es-SV"/>
              </w:rPr>
              <w:t>excavación  relleno</w:t>
            </w:r>
            <w:proofErr w:type="gramEnd"/>
            <w:r w:rsidRPr="00202291">
              <w:rPr>
                <w:rFonts w:ascii="Courier New" w:hAnsi="Courier New" w:cs="Courier New"/>
                <w:color w:val="333F4F"/>
                <w:lang w:eastAsia="es-SV"/>
              </w:rPr>
              <w:t xml:space="preserve"> compactado, malla 9x72”, tubo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xml:space="preserve">. DE 2" y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 xml:space="preserve"> 1/4",segun detalle en planos.</w:t>
            </w:r>
          </w:p>
        </w:tc>
        <w:tc>
          <w:tcPr>
            <w:tcW w:w="585" w:type="pct"/>
            <w:tcBorders>
              <w:top w:val="nil"/>
              <w:left w:val="nil"/>
              <w:bottom w:val="single" w:sz="4" w:space="0" w:color="auto"/>
              <w:right w:val="single" w:sz="4" w:space="0" w:color="auto"/>
            </w:tcBorders>
            <w:shd w:val="clear" w:color="auto" w:fill="auto"/>
            <w:vAlign w:val="center"/>
            <w:hideMark/>
          </w:tcPr>
          <w:p w14:paraId="5303EBF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5880582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153.50 </w:t>
            </w:r>
          </w:p>
        </w:tc>
      </w:tr>
      <w:tr w:rsidR="006845A7" w:rsidRPr="00202291" w14:paraId="3F3DCB58"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F621D4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192</w:t>
            </w:r>
          </w:p>
        </w:tc>
        <w:tc>
          <w:tcPr>
            <w:tcW w:w="3059" w:type="pct"/>
            <w:tcBorders>
              <w:top w:val="nil"/>
              <w:left w:val="nil"/>
              <w:bottom w:val="single" w:sz="4" w:space="0" w:color="auto"/>
              <w:right w:val="single" w:sz="4" w:space="0" w:color="auto"/>
            </w:tcBorders>
            <w:shd w:val="clear" w:color="auto" w:fill="auto"/>
            <w:vAlign w:val="center"/>
            <w:hideMark/>
          </w:tcPr>
          <w:p w14:paraId="4209C51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excavación relleno </w:t>
            </w:r>
            <w:proofErr w:type="gramStart"/>
            <w:r w:rsidRPr="00202291">
              <w:rPr>
                <w:rFonts w:ascii="Courier New" w:hAnsi="Courier New" w:cs="Courier New"/>
                <w:color w:val="333F4F"/>
                <w:lang w:eastAsia="es-SV"/>
              </w:rPr>
              <w:t>compactado ,</w:t>
            </w:r>
            <w:proofErr w:type="gramEnd"/>
            <w:r w:rsidRPr="00202291">
              <w:rPr>
                <w:rFonts w:ascii="Courier New" w:hAnsi="Courier New" w:cs="Courier New"/>
                <w:color w:val="333F4F"/>
                <w:lang w:eastAsia="es-SV"/>
              </w:rPr>
              <w:t xml:space="preserve"> malla 9x72",poste de concreto de 0.15 x0.15 m, según detalle en planos.</w:t>
            </w:r>
          </w:p>
        </w:tc>
        <w:tc>
          <w:tcPr>
            <w:tcW w:w="585" w:type="pct"/>
            <w:tcBorders>
              <w:top w:val="nil"/>
              <w:left w:val="nil"/>
              <w:bottom w:val="single" w:sz="4" w:space="0" w:color="auto"/>
              <w:right w:val="single" w:sz="4" w:space="0" w:color="auto"/>
            </w:tcBorders>
            <w:shd w:val="clear" w:color="auto" w:fill="auto"/>
            <w:vAlign w:val="center"/>
            <w:hideMark/>
          </w:tcPr>
          <w:p w14:paraId="0BDA17B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8CB6DB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134.66 </w:t>
            </w:r>
          </w:p>
        </w:tc>
      </w:tr>
      <w:tr w:rsidR="006845A7" w:rsidRPr="00202291" w14:paraId="12BE2F36"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0AEC71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193</w:t>
            </w:r>
          </w:p>
        </w:tc>
        <w:tc>
          <w:tcPr>
            <w:tcW w:w="3059" w:type="pct"/>
            <w:tcBorders>
              <w:top w:val="nil"/>
              <w:left w:val="nil"/>
              <w:bottom w:val="single" w:sz="4" w:space="0" w:color="auto"/>
              <w:right w:val="single" w:sz="4" w:space="0" w:color="auto"/>
            </w:tcBorders>
            <w:shd w:val="clear" w:color="auto" w:fill="auto"/>
            <w:vAlign w:val="center"/>
            <w:hideMark/>
          </w:tcPr>
          <w:p w14:paraId="0C1861D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de 1.0 x 1.75 de tubo galvanizado de 1 1/2" con malla ciclón.</w:t>
            </w:r>
          </w:p>
        </w:tc>
        <w:tc>
          <w:tcPr>
            <w:tcW w:w="585" w:type="pct"/>
            <w:tcBorders>
              <w:top w:val="nil"/>
              <w:left w:val="nil"/>
              <w:bottom w:val="single" w:sz="4" w:space="0" w:color="auto"/>
              <w:right w:val="single" w:sz="4" w:space="0" w:color="auto"/>
            </w:tcBorders>
            <w:shd w:val="clear" w:color="auto" w:fill="auto"/>
            <w:vAlign w:val="center"/>
            <w:hideMark/>
          </w:tcPr>
          <w:p w14:paraId="1E6E86E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113AAAF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318.05 </w:t>
            </w:r>
          </w:p>
        </w:tc>
      </w:tr>
      <w:tr w:rsidR="006845A7" w:rsidRPr="00202291" w14:paraId="2516EAD1"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525DDC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194</w:t>
            </w:r>
          </w:p>
        </w:tc>
        <w:tc>
          <w:tcPr>
            <w:tcW w:w="3059" w:type="pct"/>
            <w:tcBorders>
              <w:top w:val="nil"/>
              <w:left w:val="nil"/>
              <w:bottom w:val="single" w:sz="4" w:space="0" w:color="auto"/>
              <w:right w:val="single" w:sz="4" w:space="0" w:color="auto"/>
            </w:tcBorders>
            <w:shd w:val="clear" w:color="auto" w:fill="auto"/>
            <w:vAlign w:val="center"/>
            <w:hideMark/>
          </w:tcPr>
          <w:p w14:paraId="38BA90E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Pasamanos de Ho No.3 tubos en paralelo 2" y soldados con Ho. No. 1.5" a cada 2.0 M. Según detalle adjunto.</w:t>
            </w:r>
          </w:p>
        </w:tc>
        <w:tc>
          <w:tcPr>
            <w:tcW w:w="585" w:type="pct"/>
            <w:tcBorders>
              <w:top w:val="nil"/>
              <w:left w:val="nil"/>
              <w:bottom w:val="single" w:sz="4" w:space="0" w:color="auto"/>
              <w:right w:val="single" w:sz="4" w:space="0" w:color="auto"/>
            </w:tcBorders>
            <w:shd w:val="clear" w:color="auto" w:fill="auto"/>
            <w:vAlign w:val="center"/>
            <w:hideMark/>
          </w:tcPr>
          <w:p w14:paraId="6855FE2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604114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156.21 </w:t>
            </w:r>
          </w:p>
        </w:tc>
      </w:tr>
      <w:tr w:rsidR="006845A7" w:rsidRPr="00202291" w14:paraId="21593E63"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B3B259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195</w:t>
            </w:r>
          </w:p>
        </w:tc>
        <w:tc>
          <w:tcPr>
            <w:tcW w:w="3059" w:type="pct"/>
            <w:tcBorders>
              <w:top w:val="nil"/>
              <w:left w:val="nil"/>
              <w:bottom w:val="single" w:sz="4" w:space="0" w:color="auto"/>
              <w:right w:val="single" w:sz="4" w:space="0" w:color="auto"/>
            </w:tcBorders>
            <w:shd w:val="clear" w:color="auto" w:fill="auto"/>
            <w:vAlign w:val="center"/>
            <w:hideMark/>
          </w:tcPr>
          <w:p w14:paraId="271E37F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Forjado de grada c/ladrillo barro, incluye repello, huella= 30 cm, contra huella 17.5cm </w:t>
            </w:r>
          </w:p>
        </w:tc>
        <w:tc>
          <w:tcPr>
            <w:tcW w:w="585" w:type="pct"/>
            <w:tcBorders>
              <w:top w:val="nil"/>
              <w:left w:val="nil"/>
              <w:bottom w:val="single" w:sz="4" w:space="0" w:color="auto"/>
              <w:right w:val="single" w:sz="4" w:space="0" w:color="auto"/>
            </w:tcBorders>
            <w:shd w:val="clear" w:color="auto" w:fill="auto"/>
            <w:vAlign w:val="center"/>
            <w:hideMark/>
          </w:tcPr>
          <w:p w14:paraId="4D5619C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B26FA3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59.89 </w:t>
            </w:r>
          </w:p>
        </w:tc>
      </w:tr>
      <w:tr w:rsidR="006845A7" w:rsidRPr="00202291" w14:paraId="554355A2"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7BB16E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196</w:t>
            </w:r>
          </w:p>
        </w:tc>
        <w:tc>
          <w:tcPr>
            <w:tcW w:w="3059" w:type="pct"/>
            <w:tcBorders>
              <w:top w:val="nil"/>
              <w:left w:val="nil"/>
              <w:bottom w:val="single" w:sz="4" w:space="0" w:color="auto"/>
              <w:right w:val="single" w:sz="4" w:space="0" w:color="auto"/>
            </w:tcBorders>
            <w:shd w:val="clear" w:color="auto" w:fill="auto"/>
            <w:vAlign w:val="center"/>
            <w:hideMark/>
          </w:tcPr>
          <w:p w14:paraId="5F6BA6C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rampa de acceso de conexión entre módulos y áreas complementarios de enseñanza-aprendizaje, forjada y pavimentada con piso de concreto 0.07m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kg/cm²</w:t>
            </w:r>
          </w:p>
        </w:tc>
        <w:tc>
          <w:tcPr>
            <w:tcW w:w="585" w:type="pct"/>
            <w:tcBorders>
              <w:top w:val="nil"/>
              <w:left w:val="nil"/>
              <w:bottom w:val="single" w:sz="4" w:space="0" w:color="auto"/>
              <w:right w:val="single" w:sz="4" w:space="0" w:color="auto"/>
            </w:tcBorders>
            <w:shd w:val="clear" w:color="auto" w:fill="auto"/>
            <w:vAlign w:val="center"/>
            <w:hideMark/>
          </w:tcPr>
          <w:p w14:paraId="3FEA76D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0DCE4D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94.43 </w:t>
            </w:r>
          </w:p>
        </w:tc>
      </w:tr>
      <w:tr w:rsidR="006845A7" w:rsidRPr="00202291" w14:paraId="3536303D" w14:textId="77777777" w:rsidTr="00E0691A">
        <w:trPr>
          <w:trHeight w:val="27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338FFA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197</w:t>
            </w:r>
          </w:p>
        </w:tc>
        <w:tc>
          <w:tcPr>
            <w:tcW w:w="3059" w:type="pct"/>
            <w:tcBorders>
              <w:top w:val="nil"/>
              <w:left w:val="nil"/>
              <w:bottom w:val="single" w:sz="4" w:space="0" w:color="auto"/>
              <w:right w:val="single" w:sz="4" w:space="0" w:color="auto"/>
            </w:tcBorders>
            <w:shd w:val="clear" w:color="auto" w:fill="auto"/>
            <w:vAlign w:val="center"/>
            <w:hideMark/>
          </w:tcPr>
          <w:p w14:paraId="0CB5187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Reparaciones varias en áreas de juego, columpios y deslizaderos. 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kromick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585" w:type="pct"/>
            <w:tcBorders>
              <w:top w:val="nil"/>
              <w:left w:val="nil"/>
              <w:bottom w:val="single" w:sz="4" w:space="0" w:color="auto"/>
              <w:right w:val="single" w:sz="4" w:space="0" w:color="auto"/>
            </w:tcBorders>
            <w:shd w:val="clear" w:color="auto" w:fill="auto"/>
            <w:vAlign w:val="center"/>
            <w:hideMark/>
          </w:tcPr>
          <w:p w14:paraId="1A7862C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1090" w:type="pct"/>
            <w:tcBorders>
              <w:top w:val="nil"/>
              <w:left w:val="nil"/>
              <w:bottom w:val="single" w:sz="4" w:space="0" w:color="auto"/>
              <w:right w:val="single" w:sz="8" w:space="0" w:color="auto"/>
            </w:tcBorders>
            <w:shd w:val="clear" w:color="auto" w:fill="auto"/>
            <w:noWrap/>
            <w:vAlign w:val="center"/>
            <w:hideMark/>
          </w:tcPr>
          <w:p w14:paraId="1773169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489.92 </w:t>
            </w:r>
          </w:p>
        </w:tc>
      </w:tr>
      <w:tr w:rsidR="006845A7" w:rsidRPr="00202291" w14:paraId="3EAE830C" w14:textId="77777777" w:rsidTr="00E0691A">
        <w:trPr>
          <w:trHeight w:val="244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AE5736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198</w:t>
            </w:r>
          </w:p>
        </w:tc>
        <w:tc>
          <w:tcPr>
            <w:tcW w:w="3059" w:type="pct"/>
            <w:tcBorders>
              <w:top w:val="nil"/>
              <w:left w:val="nil"/>
              <w:bottom w:val="single" w:sz="4" w:space="0" w:color="auto"/>
              <w:right w:val="single" w:sz="4" w:space="0" w:color="auto"/>
            </w:tcBorders>
            <w:shd w:val="clear" w:color="auto" w:fill="auto"/>
            <w:vAlign w:val="center"/>
            <w:hideMark/>
          </w:tcPr>
          <w:p w14:paraId="4F88BE5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585" w:type="pct"/>
            <w:tcBorders>
              <w:top w:val="nil"/>
              <w:left w:val="nil"/>
              <w:bottom w:val="single" w:sz="4" w:space="0" w:color="auto"/>
              <w:right w:val="single" w:sz="4" w:space="0" w:color="auto"/>
            </w:tcBorders>
            <w:shd w:val="clear" w:color="auto" w:fill="auto"/>
            <w:vAlign w:val="center"/>
            <w:hideMark/>
          </w:tcPr>
          <w:p w14:paraId="4BFBB32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1214AFF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37.60 </w:t>
            </w:r>
          </w:p>
        </w:tc>
      </w:tr>
      <w:tr w:rsidR="006845A7" w:rsidRPr="00202291" w14:paraId="4F65E6C0"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7E63CAC"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66B2801A"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DE CONSTRUCCION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8E95BAE"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B6F142D"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654EE740" w14:textId="77777777" w:rsidTr="00E0691A">
        <w:trPr>
          <w:trHeight w:val="30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3523CE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199</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54F6312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Trazo y nivelación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3C8352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2AB00E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3.63 </w:t>
            </w:r>
          </w:p>
        </w:tc>
      </w:tr>
      <w:tr w:rsidR="006845A7" w:rsidRPr="00202291" w14:paraId="41343064"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F0A5EB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200</w:t>
            </w:r>
          </w:p>
        </w:tc>
        <w:tc>
          <w:tcPr>
            <w:tcW w:w="3059" w:type="pct"/>
            <w:tcBorders>
              <w:top w:val="nil"/>
              <w:left w:val="nil"/>
              <w:bottom w:val="single" w:sz="4" w:space="0" w:color="auto"/>
              <w:right w:val="single" w:sz="4" w:space="0" w:color="auto"/>
            </w:tcBorders>
            <w:shd w:val="clear" w:color="auto" w:fill="auto"/>
            <w:vAlign w:val="center"/>
            <w:hideMark/>
          </w:tcPr>
          <w:p w14:paraId="6BE04B8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Corte en Terraza (manual) Material blando h=0.20</w:t>
            </w:r>
          </w:p>
        </w:tc>
        <w:tc>
          <w:tcPr>
            <w:tcW w:w="585" w:type="pct"/>
            <w:tcBorders>
              <w:top w:val="nil"/>
              <w:left w:val="nil"/>
              <w:bottom w:val="single" w:sz="4" w:space="0" w:color="auto"/>
              <w:right w:val="single" w:sz="4" w:space="0" w:color="auto"/>
            </w:tcBorders>
            <w:shd w:val="clear" w:color="auto" w:fill="auto"/>
            <w:vAlign w:val="center"/>
            <w:hideMark/>
          </w:tcPr>
          <w:p w14:paraId="16BD501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nil"/>
              <w:left w:val="nil"/>
              <w:bottom w:val="single" w:sz="4" w:space="0" w:color="auto"/>
              <w:right w:val="single" w:sz="8" w:space="0" w:color="auto"/>
            </w:tcBorders>
            <w:shd w:val="clear" w:color="auto" w:fill="auto"/>
            <w:noWrap/>
            <w:vAlign w:val="center"/>
            <w:hideMark/>
          </w:tcPr>
          <w:p w14:paraId="77B6F72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7.70 </w:t>
            </w:r>
          </w:p>
        </w:tc>
      </w:tr>
      <w:tr w:rsidR="006845A7" w:rsidRPr="00202291" w14:paraId="16669749"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A31402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201</w:t>
            </w:r>
          </w:p>
        </w:tc>
        <w:tc>
          <w:tcPr>
            <w:tcW w:w="3059" w:type="pct"/>
            <w:tcBorders>
              <w:top w:val="nil"/>
              <w:left w:val="nil"/>
              <w:bottom w:val="single" w:sz="4" w:space="0" w:color="auto"/>
              <w:right w:val="single" w:sz="4" w:space="0" w:color="auto"/>
            </w:tcBorders>
            <w:shd w:val="clear" w:color="auto" w:fill="auto"/>
            <w:vAlign w:val="center"/>
            <w:hideMark/>
          </w:tcPr>
          <w:p w14:paraId="1E77BBA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Excavación a mano hasta 1.50 m </w:t>
            </w:r>
            <w:proofErr w:type="gramStart"/>
            <w:r w:rsidRPr="00202291">
              <w:rPr>
                <w:rFonts w:ascii="Courier New" w:hAnsi="Courier New" w:cs="Courier New"/>
                <w:color w:val="333F4F"/>
                <w:lang w:eastAsia="es-SV"/>
              </w:rPr>
              <w:t>( Material</w:t>
            </w:r>
            <w:proofErr w:type="gramEnd"/>
            <w:r w:rsidRPr="00202291">
              <w:rPr>
                <w:rFonts w:ascii="Courier New" w:hAnsi="Courier New" w:cs="Courier New"/>
                <w:color w:val="333F4F"/>
                <w:lang w:eastAsia="es-SV"/>
              </w:rPr>
              <w:t xml:space="preserve"> semiduro) en Fundaciones</w:t>
            </w:r>
          </w:p>
        </w:tc>
        <w:tc>
          <w:tcPr>
            <w:tcW w:w="585" w:type="pct"/>
            <w:tcBorders>
              <w:top w:val="nil"/>
              <w:left w:val="nil"/>
              <w:bottom w:val="single" w:sz="4" w:space="0" w:color="auto"/>
              <w:right w:val="single" w:sz="4" w:space="0" w:color="auto"/>
            </w:tcBorders>
            <w:shd w:val="clear" w:color="auto" w:fill="auto"/>
            <w:vAlign w:val="center"/>
            <w:hideMark/>
          </w:tcPr>
          <w:p w14:paraId="72664C6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nil"/>
              <w:left w:val="nil"/>
              <w:bottom w:val="single" w:sz="4" w:space="0" w:color="auto"/>
              <w:right w:val="single" w:sz="8" w:space="0" w:color="auto"/>
            </w:tcBorders>
            <w:shd w:val="clear" w:color="auto" w:fill="auto"/>
            <w:noWrap/>
            <w:vAlign w:val="center"/>
            <w:hideMark/>
          </w:tcPr>
          <w:p w14:paraId="598D223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25.62 </w:t>
            </w:r>
          </w:p>
        </w:tc>
      </w:tr>
      <w:tr w:rsidR="006845A7" w:rsidRPr="00202291" w14:paraId="5A898366"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8C6964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202</w:t>
            </w:r>
          </w:p>
        </w:tc>
        <w:tc>
          <w:tcPr>
            <w:tcW w:w="3059" w:type="pct"/>
            <w:tcBorders>
              <w:top w:val="nil"/>
              <w:left w:val="nil"/>
              <w:bottom w:val="single" w:sz="4" w:space="0" w:color="auto"/>
              <w:right w:val="single" w:sz="4" w:space="0" w:color="auto"/>
            </w:tcBorders>
            <w:shd w:val="clear" w:color="auto" w:fill="auto"/>
            <w:vAlign w:val="center"/>
            <w:hideMark/>
          </w:tcPr>
          <w:p w14:paraId="7580C61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Relleno Compactado con Material Areno limoso libre de materia orgánica en Fundaciones</w:t>
            </w:r>
          </w:p>
        </w:tc>
        <w:tc>
          <w:tcPr>
            <w:tcW w:w="585" w:type="pct"/>
            <w:tcBorders>
              <w:top w:val="nil"/>
              <w:left w:val="nil"/>
              <w:bottom w:val="single" w:sz="4" w:space="0" w:color="auto"/>
              <w:right w:val="single" w:sz="4" w:space="0" w:color="auto"/>
            </w:tcBorders>
            <w:shd w:val="clear" w:color="auto" w:fill="auto"/>
            <w:vAlign w:val="center"/>
            <w:hideMark/>
          </w:tcPr>
          <w:p w14:paraId="683C2A2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nil"/>
              <w:left w:val="nil"/>
              <w:bottom w:val="single" w:sz="4" w:space="0" w:color="auto"/>
              <w:right w:val="single" w:sz="8" w:space="0" w:color="auto"/>
            </w:tcBorders>
            <w:shd w:val="clear" w:color="auto" w:fill="auto"/>
            <w:noWrap/>
            <w:vAlign w:val="center"/>
            <w:hideMark/>
          </w:tcPr>
          <w:p w14:paraId="672A3D9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47.13 </w:t>
            </w:r>
          </w:p>
        </w:tc>
      </w:tr>
      <w:tr w:rsidR="006845A7" w:rsidRPr="00202291" w14:paraId="53D373FD"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882CD1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203</w:t>
            </w:r>
          </w:p>
        </w:tc>
        <w:tc>
          <w:tcPr>
            <w:tcW w:w="3059" w:type="pct"/>
            <w:tcBorders>
              <w:top w:val="nil"/>
              <w:left w:val="nil"/>
              <w:bottom w:val="single" w:sz="4" w:space="0" w:color="auto"/>
              <w:right w:val="single" w:sz="4" w:space="0" w:color="auto"/>
            </w:tcBorders>
            <w:shd w:val="clear" w:color="auto" w:fill="auto"/>
            <w:vAlign w:val="center"/>
            <w:hideMark/>
          </w:tcPr>
          <w:p w14:paraId="7D0236C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Relleno Compactado con Suelo-Cemento 20:1 con material areno limoso en </w:t>
            </w:r>
            <w:proofErr w:type="spellStart"/>
            <w:r w:rsidRPr="00202291">
              <w:rPr>
                <w:rFonts w:ascii="Courier New" w:hAnsi="Courier New" w:cs="Courier New"/>
                <w:color w:val="333F4F"/>
                <w:lang w:eastAsia="es-SV"/>
              </w:rPr>
              <w:t>sobrexcavación</w:t>
            </w:r>
            <w:proofErr w:type="spellEnd"/>
          </w:p>
        </w:tc>
        <w:tc>
          <w:tcPr>
            <w:tcW w:w="585" w:type="pct"/>
            <w:tcBorders>
              <w:top w:val="nil"/>
              <w:left w:val="nil"/>
              <w:bottom w:val="single" w:sz="4" w:space="0" w:color="auto"/>
              <w:right w:val="single" w:sz="4" w:space="0" w:color="auto"/>
            </w:tcBorders>
            <w:shd w:val="clear" w:color="auto" w:fill="auto"/>
            <w:vAlign w:val="center"/>
            <w:hideMark/>
          </w:tcPr>
          <w:p w14:paraId="58FB76A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nil"/>
              <w:left w:val="nil"/>
              <w:bottom w:val="single" w:sz="4" w:space="0" w:color="auto"/>
              <w:right w:val="single" w:sz="8" w:space="0" w:color="auto"/>
            </w:tcBorders>
            <w:shd w:val="clear" w:color="auto" w:fill="auto"/>
            <w:noWrap/>
            <w:vAlign w:val="center"/>
            <w:hideMark/>
          </w:tcPr>
          <w:p w14:paraId="4204F90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85.95 </w:t>
            </w:r>
          </w:p>
        </w:tc>
      </w:tr>
      <w:tr w:rsidR="006845A7" w:rsidRPr="00202291" w14:paraId="6D581F48"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2158BF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204</w:t>
            </w:r>
          </w:p>
        </w:tc>
        <w:tc>
          <w:tcPr>
            <w:tcW w:w="3059" w:type="pct"/>
            <w:tcBorders>
              <w:top w:val="nil"/>
              <w:left w:val="nil"/>
              <w:bottom w:val="single" w:sz="4" w:space="0" w:color="auto"/>
              <w:right w:val="single" w:sz="4" w:space="0" w:color="auto"/>
            </w:tcBorders>
            <w:shd w:val="clear" w:color="auto" w:fill="auto"/>
            <w:vAlign w:val="center"/>
            <w:hideMark/>
          </w:tcPr>
          <w:p w14:paraId="3FA6B75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solera de Fundación SF-1(60cmx25cm</w:t>
            </w:r>
            <w:proofErr w:type="gramStart"/>
            <w:r w:rsidRPr="00202291">
              <w:rPr>
                <w:rFonts w:ascii="Courier New" w:hAnsi="Courier New" w:cs="Courier New"/>
                <w:color w:val="333F4F"/>
                <w:lang w:eastAsia="es-SV"/>
              </w:rPr>
              <w:t>)  6</w:t>
            </w:r>
            <w:proofErr w:type="gramEnd"/>
            <w:r w:rsidRPr="00202291">
              <w:rPr>
                <w:rFonts w:ascii="Courier New" w:hAnsi="Courier New" w:cs="Courier New"/>
                <w:color w:val="333F4F"/>
                <w:lang w:eastAsia="es-SV"/>
              </w:rPr>
              <w:t xml:space="preserve">#4;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585" w:type="pct"/>
            <w:tcBorders>
              <w:top w:val="nil"/>
              <w:left w:val="nil"/>
              <w:bottom w:val="single" w:sz="4" w:space="0" w:color="auto"/>
              <w:right w:val="single" w:sz="4" w:space="0" w:color="auto"/>
            </w:tcBorders>
            <w:shd w:val="clear" w:color="auto" w:fill="auto"/>
            <w:vAlign w:val="center"/>
            <w:hideMark/>
          </w:tcPr>
          <w:p w14:paraId="79D4DC0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nil"/>
              <w:left w:val="nil"/>
              <w:bottom w:val="single" w:sz="4" w:space="0" w:color="auto"/>
              <w:right w:val="single" w:sz="8" w:space="0" w:color="auto"/>
            </w:tcBorders>
            <w:shd w:val="clear" w:color="auto" w:fill="auto"/>
            <w:noWrap/>
            <w:vAlign w:val="center"/>
            <w:hideMark/>
          </w:tcPr>
          <w:p w14:paraId="7609B45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781.86 </w:t>
            </w:r>
          </w:p>
        </w:tc>
      </w:tr>
      <w:tr w:rsidR="006845A7" w:rsidRPr="00202291" w14:paraId="61DAEEC3"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8B4F77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205</w:t>
            </w:r>
          </w:p>
        </w:tc>
        <w:tc>
          <w:tcPr>
            <w:tcW w:w="3059" w:type="pct"/>
            <w:tcBorders>
              <w:top w:val="nil"/>
              <w:left w:val="nil"/>
              <w:bottom w:val="single" w:sz="4" w:space="0" w:color="auto"/>
              <w:right w:val="single" w:sz="4" w:space="0" w:color="auto"/>
            </w:tcBorders>
            <w:shd w:val="clear" w:color="auto" w:fill="auto"/>
            <w:vAlign w:val="center"/>
            <w:hideMark/>
          </w:tcPr>
          <w:p w14:paraId="0186F9F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solera de Fundación SF-2 (30 cmx25 cm</w:t>
            </w:r>
            <w:proofErr w:type="gramStart"/>
            <w:r w:rsidRPr="00202291">
              <w:rPr>
                <w:rFonts w:ascii="Courier New" w:hAnsi="Courier New" w:cs="Courier New"/>
                <w:color w:val="333F4F"/>
                <w:lang w:eastAsia="es-SV"/>
              </w:rPr>
              <w:t>)  4</w:t>
            </w:r>
            <w:proofErr w:type="gramEnd"/>
            <w:r w:rsidRPr="00202291">
              <w:rPr>
                <w:rFonts w:ascii="Courier New" w:hAnsi="Courier New" w:cs="Courier New"/>
                <w:color w:val="333F4F"/>
                <w:lang w:eastAsia="es-SV"/>
              </w:rPr>
              <w:t xml:space="preserve">#3;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585" w:type="pct"/>
            <w:tcBorders>
              <w:top w:val="nil"/>
              <w:left w:val="nil"/>
              <w:bottom w:val="single" w:sz="4" w:space="0" w:color="auto"/>
              <w:right w:val="single" w:sz="4" w:space="0" w:color="auto"/>
            </w:tcBorders>
            <w:shd w:val="clear" w:color="auto" w:fill="auto"/>
            <w:vAlign w:val="center"/>
            <w:hideMark/>
          </w:tcPr>
          <w:p w14:paraId="322F0DE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nil"/>
              <w:left w:val="nil"/>
              <w:bottom w:val="single" w:sz="4" w:space="0" w:color="auto"/>
              <w:right w:val="single" w:sz="8" w:space="0" w:color="auto"/>
            </w:tcBorders>
            <w:shd w:val="clear" w:color="auto" w:fill="auto"/>
            <w:noWrap/>
            <w:vAlign w:val="center"/>
            <w:hideMark/>
          </w:tcPr>
          <w:p w14:paraId="52354D1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738.24 </w:t>
            </w:r>
          </w:p>
        </w:tc>
      </w:tr>
      <w:tr w:rsidR="006845A7" w:rsidRPr="00202291" w14:paraId="7A10D807"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706A5F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206</w:t>
            </w:r>
          </w:p>
        </w:tc>
        <w:tc>
          <w:tcPr>
            <w:tcW w:w="3059" w:type="pct"/>
            <w:tcBorders>
              <w:top w:val="nil"/>
              <w:left w:val="nil"/>
              <w:bottom w:val="single" w:sz="4" w:space="0" w:color="auto"/>
              <w:right w:val="single" w:sz="4" w:space="0" w:color="auto"/>
            </w:tcBorders>
            <w:shd w:val="clear" w:color="auto" w:fill="auto"/>
            <w:vAlign w:val="center"/>
            <w:hideMark/>
          </w:tcPr>
          <w:p w14:paraId="451A3A5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Nervio N-</w:t>
            </w:r>
            <w:proofErr w:type="gramStart"/>
            <w:r w:rsidRPr="00202291">
              <w:rPr>
                <w:rFonts w:ascii="Courier New" w:hAnsi="Courier New" w:cs="Courier New"/>
                <w:color w:val="333F4F"/>
                <w:lang w:eastAsia="es-SV"/>
              </w:rPr>
              <w:t>1  60</w:t>
            </w:r>
            <w:proofErr w:type="gramEnd"/>
            <w:r w:rsidRPr="00202291">
              <w:rPr>
                <w:rFonts w:ascii="Courier New" w:hAnsi="Courier New" w:cs="Courier New"/>
                <w:color w:val="333F4F"/>
                <w:lang w:eastAsia="es-SV"/>
              </w:rPr>
              <w:t xml:space="preserve"> X 54CM    7  # 4, #  2 @ 30 CM. Según detalle.</w:t>
            </w:r>
          </w:p>
        </w:tc>
        <w:tc>
          <w:tcPr>
            <w:tcW w:w="585" w:type="pct"/>
            <w:tcBorders>
              <w:top w:val="nil"/>
              <w:left w:val="nil"/>
              <w:bottom w:val="single" w:sz="4" w:space="0" w:color="auto"/>
              <w:right w:val="single" w:sz="4" w:space="0" w:color="auto"/>
            </w:tcBorders>
            <w:shd w:val="clear" w:color="auto" w:fill="auto"/>
            <w:vAlign w:val="center"/>
            <w:hideMark/>
          </w:tcPr>
          <w:p w14:paraId="1A3C0EB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90" w:type="pct"/>
            <w:tcBorders>
              <w:top w:val="nil"/>
              <w:left w:val="nil"/>
              <w:bottom w:val="single" w:sz="4" w:space="0" w:color="auto"/>
              <w:right w:val="single" w:sz="8" w:space="0" w:color="auto"/>
            </w:tcBorders>
            <w:shd w:val="clear" w:color="auto" w:fill="auto"/>
            <w:noWrap/>
            <w:vAlign w:val="center"/>
            <w:hideMark/>
          </w:tcPr>
          <w:p w14:paraId="0D0E564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575.42 </w:t>
            </w:r>
          </w:p>
        </w:tc>
      </w:tr>
      <w:tr w:rsidR="006845A7" w:rsidRPr="00202291" w14:paraId="73BB498F"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33C768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207</w:t>
            </w:r>
          </w:p>
        </w:tc>
        <w:tc>
          <w:tcPr>
            <w:tcW w:w="3059" w:type="pct"/>
            <w:tcBorders>
              <w:top w:val="nil"/>
              <w:left w:val="nil"/>
              <w:bottom w:val="single" w:sz="4" w:space="0" w:color="auto"/>
              <w:right w:val="single" w:sz="4" w:space="0" w:color="auto"/>
            </w:tcBorders>
            <w:shd w:val="clear" w:color="auto" w:fill="auto"/>
            <w:vAlign w:val="center"/>
            <w:hideMark/>
          </w:tcPr>
          <w:p w14:paraId="719B3DB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val="fr-FR" w:eastAsia="es-SV"/>
              </w:rPr>
              <w:t xml:space="preserve">Solera de Corona SCT  15 X 20 CM  4 # </w:t>
            </w:r>
            <w:proofErr w:type="gramStart"/>
            <w:r w:rsidRPr="00202291">
              <w:rPr>
                <w:rFonts w:ascii="Courier New" w:hAnsi="Courier New" w:cs="Courier New"/>
                <w:color w:val="333F4F"/>
                <w:lang w:val="fr-FR" w:eastAsia="es-SV"/>
              </w:rPr>
              <w:t>4,EST</w:t>
            </w:r>
            <w:proofErr w:type="gramEnd"/>
            <w:r w:rsidRPr="00202291">
              <w:rPr>
                <w:rFonts w:ascii="Courier New" w:hAnsi="Courier New" w:cs="Courier New"/>
                <w:color w:val="333F4F"/>
                <w:lang w:val="fr-FR" w:eastAsia="es-SV"/>
              </w:rPr>
              <w:t xml:space="preserve">. </w:t>
            </w:r>
            <w:r w:rsidRPr="00202291">
              <w:rPr>
                <w:rFonts w:ascii="Courier New" w:hAnsi="Courier New" w:cs="Courier New"/>
                <w:color w:val="333F4F"/>
                <w:lang w:eastAsia="es-SV"/>
              </w:rPr>
              <w:t xml:space="preserve">#  2 @ </w:t>
            </w:r>
            <w:proofErr w:type="gramStart"/>
            <w:r w:rsidRPr="00202291">
              <w:rPr>
                <w:rFonts w:ascii="Courier New" w:hAnsi="Courier New" w:cs="Courier New"/>
                <w:color w:val="333F4F"/>
                <w:lang w:eastAsia="es-SV"/>
              </w:rPr>
              <w:t>20  CM.</w:t>
            </w:r>
            <w:proofErr w:type="gramEnd"/>
            <w:r w:rsidRPr="00202291">
              <w:rPr>
                <w:rFonts w:ascii="Courier New" w:hAnsi="Courier New" w:cs="Courier New"/>
                <w:color w:val="333F4F"/>
                <w:lang w:eastAsia="es-SV"/>
              </w:rPr>
              <w:t xml:space="preserve"> )</w:t>
            </w:r>
          </w:p>
        </w:tc>
        <w:tc>
          <w:tcPr>
            <w:tcW w:w="585" w:type="pct"/>
            <w:tcBorders>
              <w:top w:val="nil"/>
              <w:left w:val="nil"/>
              <w:bottom w:val="single" w:sz="4" w:space="0" w:color="auto"/>
              <w:right w:val="single" w:sz="4" w:space="0" w:color="auto"/>
            </w:tcBorders>
            <w:shd w:val="clear" w:color="auto" w:fill="auto"/>
            <w:vAlign w:val="center"/>
            <w:hideMark/>
          </w:tcPr>
          <w:p w14:paraId="6B9B128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90" w:type="pct"/>
            <w:tcBorders>
              <w:top w:val="nil"/>
              <w:left w:val="nil"/>
              <w:bottom w:val="single" w:sz="4" w:space="0" w:color="auto"/>
              <w:right w:val="single" w:sz="8" w:space="0" w:color="auto"/>
            </w:tcBorders>
            <w:shd w:val="clear" w:color="auto" w:fill="auto"/>
            <w:noWrap/>
            <w:vAlign w:val="center"/>
            <w:hideMark/>
          </w:tcPr>
          <w:p w14:paraId="3723CEA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625.87 </w:t>
            </w:r>
          </w:p>
        </w:tc>
      </w:tr>
      <w:tr w:rsidR="006845A7" w:rsidRPr="00202291" w14:paraId="23FDCB49"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301E6E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208</w:t>
            </w:r>
          </w:p>
        </w:tc>
        <w:tc>
          <w:tcPr>
            <w:tcW w:w="3059" w:type="pct"/>
            <w:tcBorders>
              <w:top w:val="nil"/>
              <w:left w:val="nil"/>
              <w:bottom w:val="single" w:sz="4" w:space="0" w:color="auto"/>
              <w:right w:val="single" w:sz="4" w:space="0" w:color="auto"/>
            </w:tcBorders>
            <w:shd w:val="clear" w:color="auto" w:fill="auto"/>
            <w:vAlign w:val="center"/>
            <w:hideMark/>
          </w:tcPr>
          <w:p w14:paraId="2B0565E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V-1 " DE  </w:t>
            </w:r>
            <w:proofErr w:type="gramStart"/>
            <w:r w:rsidRPr="00202291">
              <w:rPr>
                <w:rFonts w:ascii="Courier New" w:hAnsi="Courier New" w:cs="Courier New"/>
                <w:color w:val="333F4F"/>
                <w:lang w:eastAsia="es-SV"/>
              </w:rPr>
              <w:t>20  X</w:t>
            </w:r>
            <w:proofErr w:type="gramEnd"/>
            <w:r w:rsidRPr="00202291">
              <w:rPr>
                <w:rFonts w:ascii="Courier New" w:hAnsi="Courier New" w:cs="Courier New"/>
                <w:color w:val="333F4F"/>
                <w:lang w:eastAsia="es-SV"/>
              </w:rPr>
              <w:t xml:space="preserve"> 20 CM, 4 # 4, EST. # 2  @ 20 CM</w:t>
            </w:r>
          </w:p>
        </w:tc>
        <w:tc>
          <w:tcPr>
            <w:tcW w:w="585" w:type="pct"/>
            <w:tcBorders>
              <w:top w:val="nil"/>
              <w:left w:val="nil"/>
              <w:bottom w:val="single" w:sz="4" w:space="0" w:color="auto"/>
              <w:right w:val="single" w:sz="4" w:space="0" w:color="auto"/>
            </w:tcBorders>
            <w:shd w:val="clear" w:color="auto" w:fill="auto"/>
            <w:vAlign w:val="center"/>
            <w:hideMark/>
          </w:tcPr>
          <w:p w14:paraId="0923D56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90" w:type="pct"/>
            <w:tcBorders>
              <w:top w:val="nil"/>
              <w:left w:val="nil"/>
              <w:bottom w:val="single" w:sz="4" w:space="0" w:color="auto"/>
              <w:right w:val="single" w:sz="8" w:space="0" w:color="auto"/>
            </w:tcBorders>
            <w:shd w:val="clear" w:color="auto" w:fill="auto"/>
            <w:noWrap/>
            <w:vAlign w:val="center"/>
            <w:hideMark/>
          </w:tcPr>
          <w:p w14:paraId="3EBE422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634.49 </w:t>
            </w:r>
          </w:p>
        </w:tc>
      </w:tr>
      <w:tr w:rsidR="006845A7" w:rsidRPr="00202291" w14:paraId="737AB226"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A6C6A9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209</w:t>
            </w:r>
          </w:p>
        </w:tc>
        <w:tc>
          <w:tcPr>
            <w:tcW w:w="3059" w:type="pct"/>
            <w:tcBorders>
              <w:top w:val="nil"/>
              <w:left w:val="nil"/>
              <w:bottom w:val="single" w:sz="4" w:space="0" w:color="auto"/>
              <w:right w:val="single" w:sz="4" w:space="0" w:color="auto"/>
            </w:tcBorders>
            <w:shd w:val="clear" w:color="auto" w:fill="auto"/>
            <w:vAlign w:val="center"/>
            <w:hideMark/>
          </w:tcPr>
          <w:p w14:paraId="0C40F54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V-2 " DE  15 X 35 CM, 4 # 4, EST. # </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20 CM</w:t>
            </w:r>
          </w:p>
        </w:tc>
        <w:tc>
          <w:tcPr>
            <w:tcW w:w="585" w:type="pct"/>
            <w:tcBorders>
              <w:top w:val="nil"/>
              <w:left w:val="nil"/>
              <w:bottom w:val="single" w:sz="4" w:space="0" w:color="auto"/>
              <w:right w:val="single" w:sz="4" w:space="0" w:color="auto"/>
            </w:tcBorders>
            <w:shd w:val="clear" w:color="auto" w:fill="auto"/>
            <w:vAlign w:val="center"/>
            <w:hideMark/>
          </w:tcPr>
          <w:p w14:paraId="330D510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90" w:type="pct"/>
            <w:tcBorders>
              <w:top w:val="nil"/>
              <w:left w:val="nil"/>
              <w:bottom w:val="single" w:sz="4" w:space="0" w:color="auto"/>
              <w:right w:val="single" w:sz="8" w:space="0" w:color="auto"/>
            </w:tcBorders>
            <w:shd w:val="clear" w:color="auto" w:fill="auto"/>
            <w:noWrap/>
            <w:vAlign w:val="center"/>
            <w:hideMark/>
          </w:tcPr>
          <w:p w14:paraId="20EB071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634.49 </w:t>
            </w:r>
          </w:p>
        </w:tc>
      </w:tr>
      <w:tr w:rsidR="006845A7" w:rsidRPr="00202291" w14:paraId="200B0F69"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51144A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210</w:t>
            </w:r>
          </w:p>
        </w:tc>
        <w:tc>
          <w:tcPr>
            <w:tcW w:w="3059" w:type="pct"/>
            <w:tcBorders>
              <w:top w:val="nil"/>
              <w:left w:val="nil"/>
              <w:bottom w:val="single" w:sz="4" w:space="0" w:color="auto"/>
              <w:right w:val="single" w:sz="4" w:space="0" w:color="auto"/>
            </w:tcBorders>
            <w:shd w:val="clear" w:color="auto" w:fill="auto"/>
            <w:vAlign w:val="center"/>
            <w:hideMark/>
          </w:tcPr>
          <w:p w14:paraId="4282B2D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Pedestal C-</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25  X 25 CM, 4 # 5 ,EST # 3 @  15 CM</w:t>
            </w:r>
          </w:p>
        </w:tc>
        <w:tc>
          <w:tcPr>
            <w:tcW w:w="585" w:type="pct"/>
            <w:tcBorders>
              <w:top w:val="nil"/>
              <w:left w:val="nil"/>
              <w:bottom w:val="single" w:sz="4" w:space="0" w:color="auto"/>
              <w:right w:val="single" w:sz="4" w:space="0" w:color="auto"/>
            </w:tcBorders>
            <w:shd w:val="clear" w:color="auto" w:fill="auto"/>
            <w:vAlign w:val="center"/>
            <w:hideMark/>
          </w:tcPr>
          <w:p w14:paraId="2B13166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90" w:type="pct"/>
            <w:tcBorders>
              <w:top w:val="nil"/>
              <w:left w:val="nil"/>
              <w:bottom w:val="single" w:sz="4" w:space="0" w:color="auto"/>
              <w:right w:val="single" w:sz="8" w:space="0" w:color="auto"/>
            </w:tcBorders>
            <w:shd w:val="clear" w:color="auto" w:fill="auto"/>
            <w:noWrap/>
            <w:vAlign w:val="center"/>
            <w:hideMark/>
          </w:tcPr>
          <w:p w14:paraId="1650424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575.42 </w:t>
            </w:r>
          </w:p>
        </w:tc>
      </w:tr>
      <w:tr w:rsidR="006845A7" w:rsidRPr="00202291" w14:paraId="024B2320"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35AE76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211</w:t>
            </w:r>
          </w:p>
        </w:tc>
        <w:tc>
          <w:tcPr>
            <w:tcW w:w="3059" w:type="pct"/>
            <w:tcBorders>
              <w:top w:val="nil"/>
              <w:left w:val="nil"/>
              <w:bottom w:val="single" w:sz="4" w:space="0" w:color="auto"/>
              <w:right w:val="single" w:sz="4" w:space="0" w:color="auto"/>
            </w:tcBorders>
            <w:shd w:val="clear" w:color="auto" w:fill="auto"/>
            <w:vAlign w:val="center"/>
            <w:hideMark/>
          </w:tcPr>
          <w:p w14:paraId="316CB72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Columna C-2, D = 20 CM, 4 # 5, # 2 @ 15 CM.</w:t>
            </w:r>
          </w:p>
        </w:tc>
        <w:tc>
          <w:tcPr>
            <w:tcW w:w="585" w:type="pct"/>
            <w:tcBorders>
              <w:top w:val="nil"/>
              <w:left w:val="nil"/>
              <w:bottom w:val="single" w:sz="4" w:space="0" w:color="auto"/>
              <w:right w:val="single" w:sz="4" w:space="0" w:color="auto"/>
            </w:tcBorders>
            <w:shd w:val="clear" w:color="auto" w:fill="auto"/>
            <w:vAlign w:val="center"/>
            <w:hideMark/>
          </w:tcPr>
          <w:p w14:paraId="32BB57B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90" w:type="pct"/>
            <w:tcBorders>
              <w:top w:val="nil"/>
              <w:left w:val="nil"/>
              <w:bottom w:val="single" w:sz="4" w:space="0" w:color="auto"/>
              <w:right w:val="single" w:sz="8" w:space="0" w:color="auto"/>
            </w:tcBorders>
            <w:shd w:val="clear" w:color="auto" w:fill="auto"/>
            <w:noWrap/>
            <w:vAlign w:val="center"/>
            <w:hideMark/>
          </w:tcPr>
          <w:p w14:paraId="5820EDA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652.61 </w:t>
            </w:r>
          </w:p>
        </w:tc>
      </w:tr>
      <w:tr w:rsidR="006845A7" w:rsidRPr="00202291" w14:paraId="78895F0A" w14:textId="77777777" w:rsidTr="00E0691A">
        <w:trPr>
          <w:trHeight w:val="55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78F403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212</w:t>
            </w:r>
          </w:p>
        </w:tc>
        <w:tc>
          <w:tcPr>
            <w:tcW w:w="3059" w:type="pct"/>
            <w:tcBorders>
              <w:top w:val="nil"/>
              <w:left w:val="nil"/>
              <w:bottom w:val="single" w:sz="4" w:space="0" w:color="auto"/>
              <w:right w:val="single" w:sz="4" w:space="0" w:color="auto"/>
            </w:tcBorders>
            <w:shd w:val="clear" w:color="auto" w:fill="auto"/>
            <w:vAlign w:val="center"/>
            <w:hideMark/>
          </w:tcPr>
          <w:p w14:paraId="6D9F63A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 de Bloque de Concreto 15X20X40 CM. RV N°4@0.40M, RH N°2@0.40. Incluye llenado de bastones.</w:t>
            </w:r>
          </w:p>
        </w:tc>
        <w:tc>
          <w:tcPr>
            <w:tcW w:w="585" w:type="pct"/>
            <w:tcBorders>
              <w:top w:val="nil"/>
              <w:left w:val="nil"/>
              <w:bottom w:val="single" w:sz="4" w:space="0" w:color="auto"/>
              <w:right w:val="single" w:sz="4" w:space="0" w:color="auto"/>
            </w:tcBorders>
            <w:shd w:val="clear" w:color="auto" w:fill="auto"/>
            <w:vAlign w:val="center"/>
            <w:hideMark/>
          </w:tcPr>
          <w:p w14:paraId="16BF278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3E5C5DD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83.07 </w:t>
            </w:r>
          </w:p>
        </w:tc>
      </w:tr>
      <w:tr w:rsidR="006845A7" w:rsidRPr="00202291" w14:paraId="52DF734D"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9100396"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06665C33"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CONSTRUCCIÓN MODULO DE 1 AULA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FEBC7AD"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35805B3"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4143A9B8" w14:textId="77777777" w:rsidTr="00E0691A">
        <w:trPr>
          <w:trHeight w:val="540"/>
        </w:trPr>
        <w:tc>
          <w:tcPr>
            <w:tcW w:w="266" w:type="pct"/>
            <w:vMerge w:val="restart"/>
            <w:tcBorders>
              <w:top w:val="nil"/>
              <w:left w:val="single" w:sz="8" w:space="0" w:color="auto"/>
              <w:bottom w:val="single" w:sz="8" w:space="0" w:color="000000"/>
              <w:right w:val="single" w:sz="4" w:space="0" w:color="auto"/>
            </w:tcBorders>
            <w:shd w:val="clear" w:color="auto" w:fill="auto"/>
            <w:vAlign w:val="center"/>
            <w:hideMark/>
          </w:tcPr>
          <w:p w14:paraId="6157318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213</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6914F39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1 AULA,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585" w:type="pct"/>
            <w:vMerge w:val="restart"/>
            <w:tcBorders>
              <w:top w:val="nil"/>
              <w:left w:val="single" w:sz="4" w:space="0" w:color="auto"/>
              <w:bottom w:val="single" w:sz="8" w:space="0" w:color="000000"/>
              <w:right w:val="single" w:sz="4" w:space="0" w:color="auto"/>
            </w:tcBorders>
            <w:shd w:val="clear" w:color="auto" w:fill="auto"/>
            <w:vAlign w:val="center"/>
            <w:hideMark/>
          </w:tcPr>
          <w:p w14:paraId="63D1F45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897C3E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58,307.68 </w:t>
            </w:r>
          </w:p>
        </w:tc>
      </w:tr>
      <w:tr w:rsidR="006845A7" w:rsidRPr="00202291" w14:paraId="554F9F06"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5BD2DD25"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437AC47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Fundaciones</w:t>
            </w:r>
          </w:p>
        </w:tc>
        <w:tc>
          <w:tcPr>
            <w:tcW w:w="585" w:type="pct"/>
            <w:vMerge/>
            <w:tcBorders>
              <w:top w:val="nil"/>
              <w:left w:val="single" w:sz="4" w:space="0" w:color="auto"/>
              <w:bottom w:val="single" w:sz="8" w:space="0" w:color="000000"/>
              <w:right w:val="single" w:sz="4" w:space="0" w:color="auto"/>
            </w:tcBorders>
            <w:vAlign w:val="center"/>
            <w:hideMark/>
          </w:tcPr>
          <w:p w14:paraId="57CFAB8C"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54F4FB0A" w14:textId="77777777" w:rsidR="006845A7" w:rsidRPr="00202291" w:rsidRDefault="006845A7" w:rsidP="00E0691A">
            <w:pPr>
              <w:rPr>
                <w:rFonts w:ascii="Courier New" w:hAnsi="Courier New" w:cs="Courier New"/>
                <w:color w:val="333F4F"/>
                <w:lang w:eastAsia="es-SV"/>
              </w:rPr>
            </w:pPr>
          </w:p>
        </w:tc>
      </w:tr>
      <w:tr w:rsidR="006845A7" w:rsidRPr="00202291" w14:paraId="5BB0D3DD"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6A9494B3"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611989F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Paredes de bloque de concreto</w:t>
            </w:r>
          </w:p>
        </w:tc>
        <w:tc>
          <w:tcPr>
            <w:tcW w:w="585" w:type="pct"/>
            <w:vMerge/>
            <w:tcBorders>
              <w:top w:val="nil"/>
              <w:left w:val="single" w:sz="4" w:space="0" w:color="auto"/>
              <w:bottom w:val="single" w:sz="8" w:space="0" w:color="000000"/>
              <w:right w:val="single" w:sz="4" w:space="0" w:color="auto"/>
            </w:tcBorders>
            <w:vAlign w:val="center"/>
            <w:hideMark/>
          </w:tcPr>
          <w:p w14:paraId="2BCEBAFF"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34E8A28D" w14:textId="77777777" w:rsidR="006845A7" w:rsidRPr="00202291" w:rsidRDefault="006845A7" w:rsidP="00E0691A">
            <w:pPr>
              <w:rPr>
                <w:rFonts w:ascii="Courier New" w:hAnsi="Courier New" w:cs="Courier New"/>
                <w:color w:val="333F4F"/>
                <w:lang w:eastAsia="es-SV"/>
              </w:rPr>
            </w:pPr>
          </w:p>
        </w:tc>
      </w:tr>
      <w:tr w:rsidR="006845A7" w:rsidRPr="00202291" w14:paraId="7704C663"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29BC9A8E"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4382083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Cubierta de techo </w:t>
            </w:r>
            <w:proofErr w:type="spellStart"/>
            <w:r w:rsidRPr="00202291">
              <w:rPr>
                <w:rFonts w:ascii="Courier New" w:hAnsi="Courier New" w:cs="Courier New"/>
                <w:color w:val="333F4F"/>
                <w:lang w:eastAsia="es-SV"/>
              </w:rPr>
              <w:t>insulado</w:t>
            </w:r>
            <w:proofErr w:type="spellEnd"/>
            <w:r w:rsidRPr="00202291">
              <w:rPr>
                <w:rFonts w:ascii="Courier New" w:hAnsi="Courier New" w:cs="Courier New"/>
                <w:color w:val="333F4F"/>
                <w:lang w:eastAsia="es-SV"/>
              </w:rPr>
              <w:t>, Incluye estructura de soporte, Capote.</w:t>
            </w:r>
          </w:p>
        </w:tc>
        <w:tc>
          <w:tcPr>
            <w:tcW w:w="585" w:type="pct"/>
            <w:vMerge/>
            <w:tcBorders>
              <w:top w:val="nil"/>
              <w:left w:val="single" w:sz="4" w:space="0" w:color="auto"/>
              <w:bottom w:val="single" w:sz="8" w:space="0" w:color="000000"/>
              <w:right w:val="single" w:sz="4" w:space="0" w:color="auto"/>
            </w:tcBorders>
            <w:vAlign w:val="center"/>
            <w:hideMark/>
          </w:tcPr>
          <w:p w14:paraId="6E80E1AA"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615E3ADB" w14:textId="77777777" w:rsidR="006845A7" w:rsidRPr="00202291" w:rsidRDefault="006845A7" w:rsidP="00E0691A">
            <w:pPr>
              <w:rPr>
                <w:rFonts w:ascii="Courier New" w:hAnsi="Courier New" w:cs="Courier New"/>
                <w:color w:val="333F4F"/>
                <w:lang w:eastAsia="es-SV"/>
              </w:rPr>
            </w:pPr>
          </w:p>
        </w:tc>
      </w:tr>
      <w:tr w:rsidR="006845A7" w:rsidRPr="00202291" w14:paraId="1FB2319D"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0D3BB436"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467D32F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Canales, Bajadas aguas lluvias y Fascia.</w:t>
            </w:r>
          </w:p>
        </w:tc>
        <w:tc>
          <w:tcPr>
            <w:tcW w:w="585" w:type="pct"/>
            <w:vMerge/>
            <w:tcBorders>
              <w:top w:val="nil"/>
              <w:left w:val="single" w:sz="4" w:space="0" w:color="auto"/>
              <w:bottom w:val="single" w:sz="8" w:space="0" w:color="000000"/>
              <w:right w:val="single" w:sz="4" w:space="0" w:color="auto"/>
            </w:tcBorders>
            <w:vAlign w:val="center"/>
            <w:hideMark/>
          </w:tcPr>
          <w:p w14:paraId="4C19F6AA"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1B18C109" w14:textId="77777777" w:rsidR="006845A7" w:rsidRPr="00202291" w:rsidRDefault="006845A7" w:rsidP="00E0691A">
            <w:pPr>
              <w:rPr>
                <w:rFonts w:ascii="Courier New" w:hAnsi="Courier New" w:cs="Courier New"/>
                <w:color w:val="333F4F"/>
                <w:lang w:eastAsia="es-SV"/>
              </w:rPr>
            </w:pPr>
          </w:p>
        </w:tc>
      </w:tr>
      <w:tr w:rsidR="006845A7" w:rsidRPr="00202291" w14:paraId="1CB85002"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1226287C"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5CEBC55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Afinado y Pintado.</w:t>
            </w:r>
          </w:p>
        </w:tc>
        <w:tc>
          <w:tcPr>
            <w:tcW w:w="585" w:type="pct"/>
            <w:vMerge/>
            <w:tcBorders>
              <w:top w:val="nil"/>
              <w:left w:val="single" w:sz="4" w:space="0" w:color="auto"/>
              <w:bottom w:val="single" w:sz="8" w:space="0" w:color="000000"/>
              <w:right w:val="single" w:sz="4" w:space="0" w:color="auto"/>
            </w:tcBorders>
            <w:vAlign w:val="center"/>
            <w:hideMark/>
          </w:tcPr>
          <w:p w14:paraId="5BFF299F"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66EC9260" w14:textId="77777777" w:rsidR="006845A7" w:rsidRPr="00202291" w:rsidRDefault="006845A7" w:rsidP="00E0691A">
            <w:pPr>
              <w:rPr>
                <w:rFonts w:ascii="Courier New" w:hAnsi="Courier New" w:cs="Courier New"/>
                <w:color w:val="333F4F"/>
                <w:lang w:eastAsia="es-SV"/>
              </w:rPr>
            </w:pPr>
          </w:p>
        </w:tc>
      </w:tr>
      <w:tr w:rsidR="006845A7" w:rsidRPr="00202291" w14:paraId="60CE38D2"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65E21C1D"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2E5D780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Cielo Falso.</w:t>
            </w:r>
          </w:p>
        </w:tc>
        <w:tc>
          <w:tcPr>
            <w:tcW w:w="585" w:type="pct"/>
            <w:vMerge/>
            <w:tcBorders>
              <w:top w:val="nil"/>
              <w:left w:val="single" w:sz="4" w:space="0" w:color="auto"/>
              <w:bottom w:val="single" w:sz="8" w:space="0" w:color="000000"/>
              <w:right w:val="single" w:sz="4" w:space="0" w:color="auto"/>
            </w:tcBorders>
            <w:vAlign w:val="center"/>
            <w:hideMark/>
          </w:tcPr>
          <w:p w14:paraId="52D16E51"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4781FCDB" w14:textId="77777777" w:rsidR="006845A7" w:rsidRPr="00202291" w:rsidRDefault="006845A7" w:rsidP="00E0691A">
            <w:pPr>
              <w:rPr>
                <w:rFonts w:ascii="Courier New" w:hAnsi="Courier New" w:cs="Courier New"/>
                <w:color w:val="333F4F"/>
                <w:lang w:eastAsia="es-SV"/>
              </w:rPr>
            </w:pPr>
          </w:p>
        </w:tc>
      </w:tr>
      <w:tr w:rsidR="006845A7" w:rsidRPr="00202291" w14:paraId="59DF1DA8"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6266B344"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8F835E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Ventanas corredizas y Defensas tipo cuadrícula</w:t>
            </w:r>
          </w:p>
        </w:tc>
        <w:tc>
          <w:tcPr>
            <w:tcW w:w="585" w:type="pct"/>
            <w:vMerge/>
            <w:tcBorders>
              <w:top w:val="nil"/>
              <w:left w:val="single" w:sz="4" w:space="0" w:color="auto"/>
              <w:bottom w:val="single" w:sz="8" w:space="0" w:color="000000"/>
              <w:right w:val="single" w:sz="4" w:space="0" w:color="auto"/>
            </w:tcBorders>
            <w:vAlign w:val="center"/>
            <w:hideMark/>
          </w:tcPr>
          <w:p w14:paraId="0537F473"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4EA98EFB" w14:textId="77777777" w:rsidR="006845A7" w:rsidRPr="00202291" w:rsidRDefault="006845A7" w:rsidP="00E0691A">
            <w:pPr>
              <w:rPr>
                <w:rFonts w:ascii="Courier New" w:hAnsi="Courier New" w:cs="Courier New"/>
                <w:color w:val="333F4F"/>
                <w:lang w:eastAsia="es-SV"/>
              </w:rPr>
            </w:pPr>
          </w:p>
        </w:tc>
      </w:tr>
      <w:tr w:rsidR="006845A7" w:rsidRPr="00202291" w14:paraId="072D70CB"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5F819424"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091D085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Piso y Zócalo tipo porcelanato.</w:t>
            </w:r>
          </w:p>
        </w:tc>
        <w:tc>
          <w:tcPr>
            <w:tcW w:w="585" w:type="pct"/>
            <w:vMerge/>
            <w:tcBorders>
              <w:top w:val="nil"/>
              <w:left w:val="single" w:sz="4" w:space="0" w:color="auto"/>
              <w:bottom w:val="single" w:sz="8" w:space="0" w:color="000000"/>
              <w:right w:val="single" w:sz="4" w:space="0" w:color="auto"/>
            </w:tcBorders>
            <w:vAlign w:val="center"/>
            <w:hideMark/>
          </w:tcPr>
          <w:p w14:paraId="39D4B9BB"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30E61E84" w14:textId="77777777" w:rsidR="006845A7" w:rsidRPr="00202291" w:rsidRDefault="006845A7" w:rsidP="00E0691A">
            <w:pPr>
              <w:rPr>
                <w:rFonts w:ascii="Courier New" w:hAnsi="Courier New" w:cs="Courier New"/>
                <w:color w:val="333F4F"/>
                <w:lang w:eastAsia="es-SV"/>
              </w:rPr>
            </w:pPr>
          </w:p>
        </w:tc>
      </w:tr>
      <w:tr w:rsidR="006845A7" w:rsidRPr="00202291" w14:paraId="53205771"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754CD01E"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ED90DD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Luminarias, Ventiladores, Detector de humo y circuito cerrado</w:t>
            </w:r>
          </w:p>
        </w:tc>
        <w:tc>
          <w:tcPr>
            <w:tcW w:w="585" w:type="pct"/>
            <w:vMerge/>
            <w:tcBorders>
              <w:top w:val="nil"/>
              <w:left w:val="single" w:sz="4" w:space="0" w:color="auto"/>
              <w:bottom w:val="single" w:sz="8" w:space="0" w:color="000000"/>
              <w:right w:val="single" w:sz="4" w:space="0" w:color="auto"/>
            </w:tcBorders>
            <w:vAlign w:val="center"/>
            <w:hideMark/>
          </w:tcPr>
          <w:p w14:paraId="07F44C78"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422651E3" w14:textId="77777777" w:rsidR="006845A7" w:rsidRPr="00202291" w:rsidRDefault="006845A7" w:rsidP="00E0691A">
            <w:pPr>
              <w:rPr>
                <w:rFonts w:ascii="Courier New" w:hAnsi="Courier New" w:cs="Courier New"/>
                <w:color w:val="333F4F"/>
                <w:lang w:eastAsia="es-SV"/>
              </w:rPr>
            </w:pPr>
          </w:p>
        </w:tc>
      </w:tr>
      <w:tr w:rsidR="006845A7" w:rsidRPr="00202291" w14:paraId="574F0ACD" w14:textId="77777777" w:rsidTr="00E0691A">
        <w:trPr>
          <w:trHeight w:val="285"/>
        </w:trPr>
        <w:tc>
          <w:tcPr>
            <w:tcW w:w="266" w:type="pct"/>
            <w:vMerge/>
            <w:tcBorders>
              <w:top w:val="nil"/>
              <w:left w:val="single" w:sz="8" w:space="0" w:color="auto"/>
              <w:bottom w:val="single" w:sz="8" w:space="0" w:color="000000"/>
              <w:right w:val="single" w:sz="4" w:space="0" w:color="auto"/>
            </w:tcBorders>
            <w:vAlign w:val="center"/>
            <w:hideMark/>
          </w:tcPr>
          <w:p w14:paraId="1AC76C0F"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6F89456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Pizarra y Mueble</w:t>
            </w:r>
          </w:p>
        </w:tc>
        <w:tc>
          <w:tcPr>
            <w:tcW w:w="585" w:type="pct"/>
            <w:vMerge/>
            <w:tcBorders>
              <w:top w:val="nil"/>
              <w:left w:val="single" w:sz="4" w:space="0" w:color="auto"/>
              <w:bottom w:val="single" w:sz="8" w:space="0" w:color="000000"/>
              <w:right w:val="single" w:sz="4" w:space="0" w:color="auto"/>
            </w:tcBorders>
            <w:vAlign w:val="center"/>
            <w:hideMark/>
          </w:tcPr>
          <w:p w14:paraId="003864FA" w14:textId="77777777" w:rsidR="006845A7" w:rsidRPr="00202291" w:rsidRDefault="006845A7" w:rsidP="00E0691A">
            <w:pPr>
              <w:rPr>
                <w:rFonts w:ascii="Courier New" w:hAnsi="Courier New" w:cs="Courier New"/>
                <w:color w:val="333F4F"/>
                <w:lang w:eastAsia="es-SV"/>
              </w:rPr>
            </w:pPr>
          </w:p>
        </w:tc>
        <w:tc>
          <w:tcPr>
            <w:tcW w:w="1090" w:type="pct"/>
            <w:vMerge/>
            <w:tcBorders>
              <w:top w:val="nil"/>
              <w:left w:val="single" w:sz="8" w:space="0" w:color="auto"/>
              <w:bottom w:val="single" w:sz="8" w:space="0" w:color="000000"/>
              <w:right w:val="single" w:sz="8" w:space="0" w:color="auto"/>
            </w:tcBorders>
            <w:vAlign w:val="center"/>
            <w:hideMark/>
          </w:tcPr>
          <w:p w14:paraId="0E86754F" w14:textId="77777777" w:rsidR="006845A7" w:rsidRPr="00202291" w:rsidRDefault="006845A7" w:rsidP="00E0691A">
            <w:pPr>
              <w:rPr>
                <w:rFonts w:ascii="Courier New" w:hAnsi="Courier New" w:cs="Courier New"/>
                <w:color w:val="333F4F"/>
                <w:lang w:eastAsia="es-SV"/>
              </w:rPr>
            </w:pPr>
          </w:p>
        </w:tc>
      </w:tr>
      <w:tr w:rsidR="006845A7" w:rsidRPr="00202291" w14:paraId="31217030" w14:textId="77777777" w:rsidTr="00E0691A">
        <w:trPr>
          <w:trHeight w:val="312"/>
        </w:trPr>
        <w:tc>
          <w:tcPr>
            <w:tcW w:w="266" w:type="pct"/>
            <w:tcBorders>
              <w:top w:val="nil"/>
              <w:left w:val="single" w:sz="8" w:space="0" w:color="auto"/>
              <w:bottom w:val="single" w:sz="8" w:space="0" w:color="auto"/>
              <w:right w:val="single" w:sz="4" w:space="0" w:color="auto"/>
            </w:tcBorders>
            <w:shd w:val="clear" w:color="000000" w:fill="333F4F"/>
            <w:vAlign w:val="center"/>
            <w:hideMark/>
          </w:tcPr>
          <w:p w14:paraId="0E5E3E09"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507EA9F9"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3 AULAS </w:t>
            </w:r>
          </w:p>
        </w:tc>
        <w:tc>
          <w:tcPr>
            <w:tcW w:w="585" w:type="pct"/>
            <w:tcBorders>
              <w:top w:val="nil"/>
              <w:left w:val="single" w:sz="4" w:space="0" w:color="auto"/>
              <w:bottom w:val="single" w:sz="8" w:space="0" w:color="auto"/>
              <w:right w:val="single" w:sz="8" w:space="0" w:color="auto"/>
            </w:tcBorders>
            <w:shd w:val="clear" w:color="000000" w:fill="333F4F"/>
            <w:vAlign w:val="center"/>
            <w:hideMark/>
          </w:tcPr>
          <w:p w14:paraId="264B92F8"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nil"/>
              <w:left w:val="single" w:sz="4" w:space="0" w:color="auto"/>
              <w:bottom w:val="single" w:sz="8" w:space="0" w:color="auto"/>
              <w:right w:val="single" w:sz="8" w:space="0" w:color="auto"/>
            </w:tcBorders>
            <w:shd w:val="clear" w:color="000000" w:fill="333F4F"/>
            <w:vAlign w:val="center"/>
            <w:hideMark/>
          </w:tcPr>
          <w:p w14:paraId="3C5201F2"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7F5B7BDE" w14:textId="77777777" w:rsidTr="00E0691A">
        <w:trPr>
          <w:trHeight w:val="540"/>
        </w:trPr>
        <w:tc>
          <w:tcPr>
            <w:tcW w:w="266" w:type="pct"/>
            <w:vMerge w:val="restart"/>
            <w:tcBorders>
              <w:top w:val="nil"/>
              <w:left w:val="single" w:sz="8" w:space="0" w:color="auto"/>
              <w:bottom w:val="single" w:sz="8" w:space="0" w:color="000000"/>
              <w:right w:val="single" w:sz="4" w:space="0" w:color="auto"/>
            </w:tcBorders>
            <w:shd w:val="clear" w:color="auto" w:fill="auto"/>
            <w:vAlign w:val="center"/>
            <w:hideMark/>
          </w:tcPr>
          <w:p w14:paraId="6AD9C20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214</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3EF518D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3 AULAS,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C63CC7"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9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168E3C"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176,632.09 </w:t>
            </w:r>
          </w:p>
        </w:tc>
      </w:tr>
      <w:tr w:rsidR="006845A7" w:rsidRPr="00202291" w14:paraId="7B7A3B05"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73ABFF50"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286E901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349A3E63"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1C581DC1" w14:textId="77777777" w:rsidR="006845A7" w:rsidRPr="00202291" w:rsidRDefault="006845A7" w:rsidP="00E0691A">
            <w:pPr>
              <w:rPr>
                <w:rFonts w:ascii="Arial Narrow" w:hAnsi="Arial Narrow" w:cs="Calibri"/>
                <w:color w:val="333F4F"/>
                <w:lang w:eastAsia="es-SV"/>
              </w:rPr>
            </w:pPr>
          </w:p>
        </w:tc>
      </w:tr>
      <w:tr w:rsidR="006845A7" w:rsidRPr="00202291" w14:paraId="6328B7C8" w14:textId="77777777" w:rsidTr="00E0691A">
        <w:trPr>
          <w:trHeight w:val="1080"/>
        </w:trPr>
        <w:tc>
          <w:tcPr>
            <w:tcW w:w="266" w:type="pct"/>
            <w:vMerge/>
            <w:tcBorders>
              <w:top w:val="nil"/>
              <w:left w:val="single" w:sz="8" w:space="0" w:color="auto"/>
              <w:bottom w:val="single" w:sz="8" w:space="0" w:color="000000"/>
              <w:right w:val="single" w:sz="4" w:space="0" w:color="auto"/>
            </w:tcBorders>
            <w:vAlign w:val="center"/>
            <w:hideMark/>
          </w:tcPr>
          <w:p w14:paraId="1B371AB7"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2C08A78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6310106E"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7A5327BF" w14:textId="77777777" w:rsidR="006845A7" w:rsidRPr="00202291" w:rsidRDefault="006845A7" w:rsidP="00E0691A">
            <w:pPr>
              <w:rPr>
                <w:rFonts w:ascii="Arial Narrow" w:hAnsi="Arial Narrow" w:cs="Calibri"/>
                <w:color w:val="333F4F"/>
                <w:lang w:eastAsia="es-SV"/>
              </w:rPr>
            </w:pPr>
          </w:p>
        </w:tc>
      </w:tr>
      <w:tr w:rsidR="006845A7" w:rsidRPr="00202291" w14:paraId="2C44CD48"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2C1F54FD"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490C45E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76E185A7"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44D14B5B" w14:textId="77777777" w:rsidR="006845A7" w:rsidRPr="00202291" w:rsidRDefault="006845A7" w:rsidP="00E0691A">
            <w:pPr>
              <w:rPr>
                <w:rFonts w:ascii="Arial Narrow" w:hAnsi="Arial Narrow" w:cs="Calibri"/>
                <w:color w:val="333F4F"/>
                <w:lang w:eastAsia="es-SV"/>
              </w:rPr>
            </w:pPr>
          </w:p>
        </w:tc>
      </w:tr>
      <w:tr w:rsidR="006845A7" w:rsidRPr="00202291" w14:paraId="0BFB733B"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66841A39"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74EED91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A0B4623"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6D8E6D13" w14:textId="77777777" w:rsidR="006845A7" w:rsidRPr="00202291" w:rsidRDefault="006845A7" w:rsidP="00E0691A">
            <w:pPr>
              <w:rPr>
                <w:rFonts w:ascii="Arial Narrow" w:hAnsi="Arial Narrow" w:cs="Calibri"/>
                <w:color w:val="333F4F"/>
                <w:lang w:eastAsia="es-SV"/>
              </w:rPr>
            </w:pPr>
          </w:p>
        </w:tc>
      </w:tr>
      <w:tr w:rsidR="006845A7" w:rsidRPr="00202291" w14:paraId="518A11CC"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488065B1"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00CA072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618214F3"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566A92AE" w14:textId="77777777" w:rsidR="006845A7" w:rsidRPr="00202291" w:rsidRDefault="006845A7" w:rsidP="00E0691A">
            <w:pPr>
              <w:rPr>
                <w:rFonts w:ascii="Arial Narrow" w:hAnsi="Arial Narrow" w:cs="Calibri"/>
                <w:color w:val="333F4F"/>
                <w:lang w:eastAsia="es-SV"/>
              </w:rPr>
            </w:pPr>
          </w:p>
        </w:tc>
      </w:tr>
      <w:tr w:rsidR="006845A7" w:rsidRPr="00202291" w14:paraId="59F485A3"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38D9B13A"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270CA0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C040F3F"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12C9920C" w14:textId="77777777" w:rsidR="006845A7" w:rsidRPr="00202291" w:rsidRDefault="006845A7" w:rsidP="00E0691A">
            <w:pPr>
              <w:rPr>
                <w:rFonts w:ascii="Arial Narrow" w:hAnsi="Arial Narrow" w:cs="Calibri"/>
                <w:color w:val="333F4F"/>
                <w:lang w:eastAsia="es-SV"/>
              </w:rPr>
            </w:pPr>
          </w:p>
        </w:tc>
      </w:tr>
      <w:tr w:rsidR="006845A7" w:rsidRPr="00202291" w14:paraId="690E155C"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14B7AFA9"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65DA9A0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E53916E"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36FED3BF" w14:textId="77777777" w:rsidR="006845A7" w:rsidRPr="00202291" w:rsidRDefault="006845A7" w:rsidP="00E0691A">
            <w:pPr>
              <w:rPr>
                <w:rFonts w:ascii="Arial Narrow" w:hAnsi="Arial Narrow" w:cs="Calibri"/>
                <w:color w:val="333F4F"/>
                <w:lang w:eastAsia="es-SV"/>
              </w:rPr>
            </w:pPr>
          </w:p>
        </w:tc>
      </w:tr>
      <w:tr w:rsidR="006845A7" w:rsidRPr="00202291" w14:paraId="1E9D5D24"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5C56557E"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771AB24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5635BF55"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66F9F79E" w14:textId="77777777" w:rsidR="006845A7" w:rsidRPr="00202291" w:rsidRDefault="006845A7" w:rsidP="00E0691A">
            <w:pPr>
              <w:rPr>
                <w:rFonts w:ascii="Arial Narrow" w:hAnsi="Arial Narrow" w:cs="Calibri"/>
                <w:color w:val="333F4F"/>
                <w:lang w:eastAsia="es-SV"/>
              </w:rPr>
            </w:pPr>
          </w:p>
        </w:tc>
      </w:tr>
      <w:tr w:rsidR="006845A7" w:rsidRPr="00202291" w14:paraId="3B74E6E4" w14:textId="77777777" w:rsidTr="00E0691A">
        <w:trPr>
          <w:trHeight w:val="1635"/>
        </w:trPr>
        <w:tc>
          <w:tcPr>
            <w:tcW w:w="266" w:type="pct"/>
            <w:vMerge/>
            <w:tcBorders>
              <w:top w:val="nil"/>
              <w:left w:val="single" w:sz="8" w:space="0" w:color="auto"/>
              <w:bottom w:val="single" w:sz="8" w:space="0" w:color="000000"/>
              <w:right w:val="single" w:sz="4" w:space="0" w:color="auto"/>
            </w:tcBorders>
            <w:vAlign w:val="center"/>
            <w:hideMark/>
          </w:tcPr>
          <w:p w14:paraId="160AE168"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3A76168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5F4AA795"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4E0BF2F8" w14:textId="77777777" w:rsidR="006845A7" w:rsidRPr="00202291" w:rsidRDefault="006845A7" w:rsidP="00E0691A">
            <w:pPr>
              <w:rPr>
                <w:rFonts w:ascii="Arial Narrow" w:hAnsi="Arial Narrow" w:cs="Calibri"/>
                <w:color w:val="333F4F"/>
                <w:lang w:eastAsia="es-SV"/>
              </w:rPr>
            </w:pPr>
          </w:p>
        </w:tc>
      </w:tr>
      <w:tr w:rsidR="006845A7" w:rsidRPr="00202291" w14:paraId="193D2E23" w14:textId="77777777" w:rsidTr="00E0691A">
        <w:trPr>
          <w:trHeight w:val="345"/>
        </w:trPr>
        <w:tc>
          <w:tcPr>
            <w:tcW w:w="266" w:type="pct"/>
            <w:tcBorders>
              <w:top w:val="nil"/>
              <w:left w:val="single" w:sz="8" w:space="0" w:color="auto"/>
              <w:bottom w:val="single" w:sz="8" w:space="0" w:color="auto"/>
              <w:right w:val="single" w:sz="4" w:space="0" w:color="auto"/>
            </w:tcBorders>
            <w:shd w:val="clear" w:color="000000" w:fill="333F4F"/>
            <w:vAlign w:val="center"/>
            <w:hideMark/>
          </w:tcPr>
          <w:p w14:paraId="0ECA87A8"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0AC2EECF"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PARVULARIA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3502635"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4D6A322"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3FEC12EF" w14:textId="77777777" w:rsidTr="00E0691A">
        <w:trPr>
          <w:trHeight w:val="1350"/>
        </w:trPr>
        <w:tc>
          <w:tcPr>
            <w:tcW w:w="266" w:type="pct"/>
            <w:vMerge w:val="restart"/>
            <w:tcBorders>
              <w:top w:val="nil"/>
              <w:left w:val="single" w:sz="8" w:space="0" w:color="auto"/>
              <w:bottom w:val="single" w:sz="8" w:space="0" w:color="000000"/>
              <w:right w:val="single" w:sz="4" w:space="0" w:color="auto"/>
            </w:tcBorders>
            <w:shd w:val="clear" w:color="auto" w:fill="auto"/>
            <w:vAlign w:val="center"/>
            <w:hideMark/>
          </w:tcPr>
          <w:p w14:paraId="5B1FC5F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215</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6CF95E2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PARVULARIA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  SUMINISTRO DE MATERIALES Y MANO DE OBRA PARA LA CONSTRUCCION DE PARVULARIA, QUE INCLUYEN, MÓDULO DE SERVICIOS SANITARIOS INCORPORADOS:</w:t>
            </w:r>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9CFEF1"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9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ED2D34"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114,843.46 </w:t>
            </w:r>
          </w:p>
        </w:tc>
      </w:tr>
      <w:tr w:rsidR="006845A7" w:rsidRPr="00202291" w14:paraId="525125CC"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5E9F3C01"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DCDE2C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7E80F1A2"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33C2C6CB" w14:textId="77777777" w:rsidR="006845A7" w:rsidRPr="00202291" w:rsidRDefault="006845A7" w:rsidP="00E0691A">
            <w:pPr>
              <w:rPr>
                <w:rFonts w:ascii="Arial Narrow" w:hAnsi="Arial Narrow" w:cs="Calibri"/>
                <w:color w:val="333F4F"/>
                <w:lang w:eastAsia="es-SV"/>
              </w:rPr>
            </w:pPr>
          </w:p>
        </w:tc>
      </w:tr>
      <w:tr w:rsidR="006845A7" w:rsidRPr="00202291" w14:paraId="50DEC816" w14:textId="77777777" w:rsidTr="00E0691A">
        <w:trPr>
          <w:trHeight w:val="1080"/>
        </w:trPr>
        <w:tc>
          <w:tcPr>
            <w:tcW w:w="266" w:type="pct"/>
            <w:vMerge/>
            <w:tcBorders>
              <w:top w:val="nil"/>
              <w:left w:val="single" w:sz="8" w:space="0" w:color="auto"/>
              <w:bottom w:val="single" w:sz="8" w:space="0" w:color="000000"/>
              <w:right w:val="single" w:sz="4" w:space="0" w:color="auto"/>
            </w:tcBorders>
            <w:vAlign w:val="center"/>
            <w:hideMark/>
          </w:tcPr>
          <w:p w14:paraId="0E23EAF7"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2F9AFC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FD8C839"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0A85FA44" w14:textId="77777777" w:rsidR="006845A7" w:rsidRPr="00202291" w:rsidRDefault="006845A7" w:rsidP="00E0691A">
            <w:pPr>
              <w:rPr>
                <w:rFonts w:ascii="Arial Narrow" w:hAnsi="Arial Narrow" w:cs="Calibri"/>
                <w:color w:val="333F4F"/>
                <w:lang w:eastAsia="es-SV"/>
              </w:rPr>
            </w:pPr>
          </w:p>
        </w:tc>
      </w:tr>
      <w:tr w:rsidR="006845A7" w:rsidRPr="00202291" w14:paraId="6210DC3A"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0DAED57A"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074068D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4D039AF6"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1E5C9D72" w14:textId="77777777" w:rsidR="006845A7" w:rsidRPr="00202291" w:rsidRDefault="006845A7" w:rsidP="00E0691A">
            <w:pPr>
              <w:rPr>
                <w:rFonts w:ascii="Arial Narrow" w:hAnsi="Arial Narrow" w:cs="Calibri"/>
                <w:color w:val="333F4F"/>
                <w:lang w:eastAsia="es-SV"/>
              </w:rPr>
            </w:pPr>
          </w:p>
        </w:tc>
      </w:tr>
      <w:tr w:rsidR="006845A7" w:rsidRPr="00202291" w14:paraId="1529C62D"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3BDD97A7"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3F0FC1C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5A8AB109"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15B67EC3" w14:textId="77777777" w:rsidR="006845A7" w:rsidRPr="00202291" w:rsidRDefault="006845A7" w:rsidP="00E0691A">
            <w:pPr>
              <w:rPr>
                <w:rFonts w:ascii="Arial Narrow" w:hAnsi="Arial Narrow" w:cs="Calibri"/>
                <w:color w:val="333F4F"/>
                <w:lang w:eastAsia="es-SV"/>
              </w:rPr>
            </w:pPr>
          </w:p>
        </w:tc>
      </w:tr>
      <w:tr w:rsidR="006845A7" w:rsidRPr="00202291" w14:paraId="265FB2FB"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7EA45CD3"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0289F88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20F0512"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15422A5B" w14:textId="77777777" w:rsidR="006845A7" w:rsidRPr="00202291" w:rsidRDefault="006845A7" w:rsidP="00E0691A">
            <w:pPr>
              <w:rPr>
                <w:rFonts w:ascii="Arial Narrow" w:hAnsi="Arial Narrow" w:cs="Calibri"/>
                <w:color w:val="333F4F"/>
                <w:lang w:eastAsia="es-SV"/>
              </w:rPr>
            </w:pPr>
          </w:p>
        </w:tc>
      </w:tr>
      <w:tr w:rsidR="006845A7" w:rsidRPr="00202291" w14:paraId="1E119F0A"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406215CD"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0DEB403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150ABF7E"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58610BE1" w14:textId="77777777" w:rsidR="006845A7" w:rsidRPr="00202291" w:rsidRDefault="006845A7" w:rsidP="00E0691A">
            <w:pPr>
              <w:rPr>
                <w:rFonts w:ascii="Arial Narrow" w:hAnsi="Arial Narrow" w:cs="Calibri"/>
                <w:color w:val="333F4F"/>
                <w:lang w:eastAsia="es-SV"/>
              </w:rPr>
            </w:pPr>
          </w:p>
        </w:tc>
      </w:tr>
      <w:tr w:rsidR="006845A7" w:rsidRPr="00202291" w14:paraId="077BEEF8"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250F167B"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4EDE29F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 DE PVC (CURVA SANITARIA)</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3BFD25A0"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799941BD" w14:textId="77777777" w:rsidR="006845A7" w:rsidRPr="00202291" w:rsidRDefault="006845A7" w:rsidP="00E0691A">
            <w:pPr>
              <w:rPr>
                <w:rFonts w:ascii="Arial Narrow" w:hAnsi="Arial Narrow" w:cs="Calibri"/>
                <w:color w:val="333F4F"/>
                <w:lang w:eastAsia="es-SV"/>
              </w:rPr>
            </w:pPr>
          </w:p>
        </w:tc>
      </w:tr>
      <w:tr w:rsidR="006845A7" w:rsidRPr="00202291" w14:paraId="164B0519"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388B4496"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51D2F39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24D73A60"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6FE744E5" w14:textId="77777777" w:rsidR="006845A7" w:rsidRPr="00202291" w:rsidRDefault="006845A7" w:rsidP="00E0691A">
            <w:pPr>
              <w:rPr>
                <w:rFonts w:ascii="Arial Narrow" w:hAnsi="Arial Narrow" w:cs="Calibri"/>
                <w:color w:val="333F4F"/>
                <w:lang w:eastAsia="es-SV"/>
              </w:rPr>
            </w:pPr>
          </w:p>
        </w:tc>
      </w:tr>
      <w:tr w:rsidR="006845A7" w:rsidRPr="00202291" w14:paraId="4D76CB32" w14:textId="77777777" w:rsidTr="00E0691A">
        <w:trPr>
          <w:trHeight w:val="2700"/>
        </w:trPr>
        <w:tc>
          <w:tcPr>
            <w:tcW w:w="266" w:type="pct"/>
            <w:vMerge/>
            <w:tcBorders>
              <w:top w:val="nil"/>
              <w:left w:val="single" w:sz="8" w:space="0" w:color="auto"/>
              <w:bottom w:val="single" w:sz="8" w:space="0" w:color="000000"/>
              <w:right w:val="single" w:sz="4" w:space="0" w:color="auto"/>
            </w:tcBorders>
            <w:vAlign w:val="center"/>
            <w:hideMark/>
          </w:tcPr>
          <w:p w14:paraId="570F45F4"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7FFB927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COMPLETO QUE INCLUYE, LUMINARIAS, INTERRUPTORES, TOMACORRIENTES, TABLEROS, ALAMBRADO Y CANALIZACIÓN,TABLERO Y ACOMETIDA ELÉCTRICA A CONECTAR CON TABLERO GENERAL SERVICIOS SANITARIOS PARA NIÑOS Y NIÑAS INTEGRADOS A AULAS, CONSTRUIDOS CON EL MISMO SISTEMA CONSTRUCTIVO, CON PAREDES INTERIORES ENCHAPADAS CON AZULEJOS, PISOS CON PORCELANATO ANTIDESLIZANTE, INODOROS Y MINGITORIOS INFANTILES, DUCHA, DIVISIONES DE MELÁMINA CON ESTRUCTURA DE ALUMINIO ENTRE INODOROS, TAPÓN INODORO DE 4" DE ACERO INOXIDABLE</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712F67A6"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42A84BF5" w14:textId="77777777" w:rsidR="006845A7" w:rsidRPr="00202291" w:rsidRDefault="006845A7" w:rsidP="00E0691A">
            <w:pPr>
              <w:rPr>
                <w:rFonts w:ascii="Arial Narrow" w:hAnsi="Arial Narrow" w:cs="Calibri"/>
                <w:color w:val="333F4F"/>
                <w:lang w:eastAsia="es-SV"/>
              </w:rPr>
            </w:pPr>
          </w:p>
        </w:tc>
      </w:tr>
      <w:tr w:rsidR="006845A7" w:rsidRPr="00202291" w14:paraId="690E8B83" w14:textId="77777777" w:rsidTr="00E0691A">
        <w:trPr>
          <w:trHeight w:val="1635"/>
        </w:trPr>
        <w:tc>
          <w:tcPr>
            <w:tcW w:w="266" w:type="pct"/>
            <w:vMerge/>
            <w:tcBorders>
              <w:top w:val="nil"/>
              <w:left w:val="single" w:sz="8" w:space="0" w:color="auto"/>
              <w:bottom w:val="single" w:sz="8" w:space="0" w:color="000000"/>
              <w:right w:val="single" w:sz="4" w:space="0" w:color="auto"/>
            </w:tcBorders>
            <w:vAlign w:val="center"/>
            <w:hideMark/>
          </w:tcPr>
          <w:p w14:paraId="615E2B28"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74AA903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-LAVAMANOS INDIVIDUALES O COLECTIVOS AJUSTADO A ALTURA DE </w:t>
            </w:r>
            <w:proofErr w:type="gramStart"/>
            <w:r w:rsidRPr="00202291">
              <w:rPr>
                <w:rFonts w:ascii="Courier New" w:hAnsi="Courier New" w:cs="Courier New"/>
                <w:color w:val="333F4F"/>
                <w:lang w:eastAsia="es-SV"/>
              </w:rPr>
              <w:t>PÁRVULOS,  ENCHAPADO</w:t>
            </w:r>
            <w:proofErr w:type="gramEnd"/>
            <w:r w:rsidRPr="00202291">
              <w:rPr>
                <w:rFonts w:ascii="Courier New" w:hAnsi="Courier New" w:cs="Courier New"/>
                <w:color w:val="333F4F"/>
                <w:lang w:eastAsia="es-SV"/>
              </w:rPr>
              <w:t xml:space="preserve"> CON PORCELANATO COLOR GRIS Y CON BOCEL METÀLICO COLOR PLATA, GRIFOS CON CHAPETÒN CROMADOS  Y DESAGÛE CROMADO Y DISPENSADOR DE JABÒN,  DE ACUERDO A PLANOS Y ESPECIFICACIONES TÉCNICAS, (EL SISTEMA ELÉCTRICO A INSTALAR DEBE LLEVAR TUBERÍA RÍGIDA)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4E6C9E3F" w14:textId="77777777" w:rsidR="006845A7" w:rsidRPr="00202291" w:rsidRDefault="006845A7" w:rsidP="00E0691A">
            <w:pPr>
              <w:rPr>
                <w:rFonts w:ascii="Arial Narrow" w:hAnsi="Arial Narrow" w:cs="Calibri"/>
                <w:color w:val="333F4F"/>
                <w:lang w:eastAsia="es-SV"/>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37FFBD51" w14:textId="77777777" w:rsidR="006845A7" w:rsidRPr="00202291" w:rsidRDefault="006845A7" w:rsidP="00E0691A">
            <w:pPr>
              <w:rPr>
                <w:rFonts w:ascii="Arial Narrow" w:hAnsi="Arial Narrow" w:cs="Calibri"/>
                <w:color w:val="333F4F"/>
                <w:lang w:eastAsia="es-SV"/>
              </w:rPr>
            </w:pPr>
          </w:p>
        </w:tc>
      </w:tr>
      <w:tr w:rsidR="006845A7" w:rsidRPr="00202291" w14:paraId="31A28482" w14:textId="77777777" w:rsidTr="00E0691A">
        <w:trPr>
          <w:trHeight w:val="345"/>
        </w:trPr>
        <w:tc>
          <w:tcPr>
            <w:tcW w:w="266" w:type="pct"/>
            <w:tcBorders>
              <w:top w:val="nil"/>
              <w:left w:val="single" w:sz="8" w:space="0" w:color="auto"/>
              <w:bottom w:val="single" w:sz="8" w:space="0" w:color="auto"/>
              <w:right w:val="single" w:sz="4" w:space="0" w:color="auto"/>
            </w:tcBorders>
            <w:shd w:val="clear" w:color="000000" w:fill="333F4F"/>
            <w:vAlign w:val="center"/>
            <w:hideMark/>
          </w:tcPr>
          <w:p w14:paraId="6E0B1E8B"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3B9FA14C"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BODEGA COCINA Y COMEDOR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5FBC28A"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663117B"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16096F6D" w14:textId="77777777" w:rsidTr="00E0691A">
        <w:trPr>
          <w:trHeight w:val="163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C24D7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216</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33237B3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BODEGA COCINA COMEDOR, DE ACUERDO A PLANOS Y ESPECIFICACIONES TECNICAS, INCLUYEN: SUMINISTRO DE MATERIAL Y MANO DE OBRA PARA LA CONSTRUCCIÓN DE BODEGA COCINA COMEDOR,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33ADFC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4A76CE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  109,105.04</w:t>
            </w:r>
            <w:proofErr w:type="gramEnd"/>
            <w:r w:rsidRPr="00202291">
              <w:rPr>
                <w:rFonts w:ascii="Courier New" w:hAnsi="Courier New" w:cs="Courier New"/>
                <w:color w:val="333F4F"/>
                <w:lang w:eastAsia="es-SV"/>
              </w:rPr>
              <w:t xml:space="preserve"> </w:t>
            </w:r>
          </w:p>
        </w:tc>
      </w:tr>
      <w:tr w:rsidR="006845A7" w:rsidRPr="00202291" w14:paraId="6B59F53A"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3046119"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5A0DADE8"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SERVICIOS SANITARIO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9D59578"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1D3F48F"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709816AF" w14:textId="77777777" w:rsidTr="00E0691A">
        <w:trPr>
          <w:trHeight w:val="163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21A5D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217</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26E3CEA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SERVICIOS SANITARIOS, DE ACUERDO A PLANOS Y ESPECIFICACIONES TECNICAS, INCLUYEN: SUMINISTRO DE MATERIAL Y MANO DE OBRA PARA LA CONSTRUCCIÓN DE SERVICIOS SANITARIOS,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C7B69E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759BAF1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42,980.71 </w:t>
            </w:r>
          </w:p>
        </w:tc>
      </w:tr>
      <w:tr w:rsidR="006845A7" w:rsidRPr="00202291" w14:paraId="01C1143C"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5AB2CFD"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lastRenderedPageBreak/>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62E9B1A9"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DIRECCION 1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A5192BC"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677172D"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20CEAD9F" w14:textId="77777777" w:rsidTr="00E0691A">
        <w:trPr>
          <w:trHeight w:val="540"/>
        </w:trPr>
        <w:tc>
          <w:tcPr>
            <w:tcW w:w="266" w:type="pct"/>
            <w:vMerge w:val="restart"/>
            <w:tcBorders>
              <w:top w:val="nil"/>
              <w:left w:val="single" w:sz="8" w:space="0" w:color="auto"/>
              <w:bottom w:val="single" w:sz="8" w:space="0" w:color="000000"/>
              <w:right w:val="single" w:sz="4" w:space="0" w:color="auto"/>
            </w:tcBorders>
            <w:shd w:val="clear" w:color="auto" w:fill="auto"/>
            <w:vAlign w:val="center"/>
            <w:hideMark/>
          </w:tcPr>
          <w:p w14:paraId="6731F11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218</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01FA575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F5BBF5"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9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D38A2EA"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75,409.62 </w:t>
            </w:r>
          </w:p>
        </w:tc>
      </w:tr>
      <w:tr w:rsidR="006845A7" w:rsidRPr="00202291" w14:paraId="4E0088FA"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33E77299"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5124162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70727CFA"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73318677" w14:textId="77777777" w:rsidR="006845A7" w:rsidRPr="00202291" w:rsidRDefault="006845A7" w:rsidP="00E0691A">
            <w:pPr>
              <w:rPr>
                <w:rFonts w:ascii="Arial Narrow" w:hAnsi="Arial Narrow" w:cs="Calibri"/>
                <w:color w:val="333F4F"/>
                <w:lang w:eastAsia="es-SV"/>
              </w:rPr>
            </w:pPr>
          </w:p>
        </w:tc>
      </w:tr>
      <w:tr w:rsidR="006845A7" w:rsidRPr="00202291" w14:paraId="6CFD5536" w14:textId="77777777" w:rsidTr="00E0691A">
        <w:trPr>
          <w:trHeight w:val="1080"/>
        </w:trPr>
        <w:tc>
          <w:tcPr>
            <w:tcW w:w="266" w:type="pct"/>
            <w:vMerge/>
            <w:tcBorders>
              <w:top w:val="nil"/>
              <w:left w:val="single" w:sz="8" w:space="0" w:color="auto"/>
              <w:bottom w:val="single" w:sz="8" w:space="0" w:color="000000"/>
              <w:right w:val="single" w:sz="4" w:space="0" w:color="auto"/>
            </w:tcBorders>
            <w:vAlign w:val="center"/>
            <w:hideMark/>
          </w:tcPr>
          <w:p w14:paraId="0593C181"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0732DC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2DB11DAA"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7ECBD6D3" w14:textId="77777777" w:rsidR="006845A7" w:rsidRPr="00202291" w:rsidRDefault="006845A7" w:rsidP="00E0691A">
            <w:pPr>
              <w:rPr>
                <w:rFonts w:ascii="Arial Narrow" w:hAnsi="Arial Narrow" w:cs="Calibri"/>
                <w:color w:val="333F4F"/>
                <w:lang w:eastAsia="es-SV"/>
              </w:rPr>
            </w:pPr>
          </w:p>
        </w:tc>
      </w:tr>
      <w:tr w:rsidR="006845A7" w:rsidRPr="00202291" w14:paraId="3D243EDE" w14:textId="77777777" w:rsidTr="00E0691A">
        <w:trPr>
          <w:trHeight w:val="1350"/>
        </w:trPr>
        <w:tc>
          <w:tcPr>
            <w:tcW w:w="266" w:type="pct"/>
            <w:vMerge/>
            <w:tcBorders>
              <w:top w:val="nil"/>
              <w:left w:val="single" w:sz="8" w:space="0" w:color="auto"/>
              <w:bottom w:val="single" w:sz="8" w:space="0" w:color="000000"/>
              <w:right w:val="single" w:sz="4" w:space="0" w:color="auto"/>
            </w:tcBorders>
            <w:vAlign w:val="center"/>
            <w:hideMark/>
          </w:tcPr>
          <w:p w14:paraId="4DBADC7F"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4A9D2E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 INSTALACION DE AGUA POTABLE Y DESAGUES DE LAVAMANOS Y INODOROS.                                                                                                                             </w:t>
            </w:r>
            <w:proofErr w:type="gramStart"/>
            <w:r w:rsidRPr="00202291">
              <w:rPr>
                <w:rFonts w:ascii="Courier New" w:hAnsi="Courier New" w:cs="Courier New"/>
                <w:color w:val="333F4F"/>
                <w:lang w:eastAsia="es-SV"/>
              </w:rPr>
              <w:t>--  SUMINISTRO</w:t>
            </w:r>
            <w:proofErr w:type="gramEnd"/>
            <w:r w:rsidRPr="00202291">
              <w:rPr>
                <w:rFonts w:ascii="Courier New" w:hAnsi="Courier New" w:cs="Courier New"/>
                <w:color w:val="333F4F"/>
                <w:lang w:eastAsia="es-SV"/>
              </w:rPr>
              <w:t xml:space="preserve"> E INSTALACION DE ARTEFACTOS INODOROS Y LAVAMANOS.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520D78F5"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69E624F2" w14:textId="77777777" w:rsidR="006845A7" w:rsidRPr="00202291" w:rsidRDefault="006845A7" w:rsidP="00E0691A">
            <w:pPr>
              <w:rPr>
                <w:rFonts w:ascii="Arial Narrow" w:hAnsi="Arial Narrow" w:cs="Calibri"/>
                <w:color w:val="333F4F"/>
                <w:lang w:eastAsia="es-SV"/>
              </w:rPr>
            </w:pPr>
          </w:p>
        </w:tc>
      </w:tr>
      <w:tr w:rsidR="006845A7" w:rsidRPr="00202291" w14:paraId="5C7D7D4E"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328C9427"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561C7D4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1DFECFDB"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5378CDD6" w14:textId="77777777" w:rsidR="006845A7" w:rsidRPr="00202291" w:rsidRDefault="006845A7" w:rsidP="00E0691A">
            <w:pPr>
              <w:rPr>
                <w:rFonts w:ascii="Arial Narrow" w:hAnsi="Arial Narrow" w:cs="Calibri"/>
                <w:color w:val="333F4F"/>
                <w:lang w:eastAsia="es-SV"/>
              </w:rPr>
            </w:pPr>
          </w:p>
        </w:tc>
      </w:tr>
      <w:tr w:rsidR="006845A7" w:rsidRPr="00202291" w14:paraId="1967BE13"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553D0F1F"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227A06C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3E62FD6C"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76A0FF1C" w14:textId="77777777" w:rsidR="006845A7" w:rsidRPr="00202291" w:rsidRDefault="006845A7" w:rsidP="00E0691A">
            <w:pPr>
              <w:rPr>
                <w:rFonts w:ascii="Arial Narrow" w:hAnsi="Arial Narrow" w:cs="Calibri"/>
                <w:color w:val="333F4F"/>
                <w:lang w:eastAsia="es-SV"/>
              </w:rPr>
            </w:pPr>
          </w:p>
        </w:tc>
      </w:tr>
      <w:tr w:rsidR="006845A7" w:rsidRPr="00202291" w14:paraId="1633B6FB"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3BF39DC5"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0BF8514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5051F76A"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738D7E50" w14:textId="77777777" w:rsidR="006845A7" w:rsidRPr="00202291" w:rsidRDefault="006845A7" w:rsidP="00E0691A">
            <w:pPr>
              <w:rPr>
                <w:rFonts w:ascii="Arial Narrow" w:hAnsi="Arial Narrow" w:cs="Calibri"/>
                <w:color w:val="333F4F"/>
                <w:lang w:eastAsia="es-SV"/>
              </w:rPr>
            </w:pPr>
          </w:p>
        </w:tc>
      </w:tr>
      <w:tr w:rsidR="006845A7" w:rsidRPr="00202291" w14:paraId="1003A5AC"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58FF6EA8"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5A451B1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282C3491"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42E96CE7" w14:textId="77777777" w:rsidR="006845A7" w:rsidRPr="00202291" w:rsidRDefault="006845A7" w:rsidP="00E0691A">
            <w:pPr>
              <w:rPr>
                <w:rFonts w:ascii="Arial Narrow" w:hAnsi="Arial Narrow" w:cs="Calibri"/>
                <w:color w:val="333F4F"/>
                <w:lang w:eastAsia="es-SV"/>
              </w:rPr>
            </w:pPr>
          </w:p>
        </w:tc>
      </w:tr>
      <w:tr w:rsidR="006845A7" w:rsidRPr="00202291" w14:paraId="1BD51F17"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76F78375"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07B26C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5F8A6858"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5BD1D494" w14:textId="77777777" w:rsidR="006845A7" w:rsidRPr="00202291" w:rsidRDefault="006845A7" w:rsidP="00E0691A">
            <w:pPr>
              <w:rPr>
                <w:rFonts w:ascii="Arial Narrow" w:hAnsi="Arial Narrow" w:cs="Calibri"/>
                <w:color w:val="333F4F"/>
                <w:lang w:eastAsia="es-SV"/>
              </w:rPr>
            </w:pPr>
          </w:p>
        </w:tc>
      </w:tr>
      <w:tr w:rsidR="006845A7" w:rsidRPr="00202291" w14:paraId="5C537B2D" w14:textId="77777777" w:rsidTr="00E0691A">
        <w:trPr>
          <w:trHeight w:val="1635"/>
        </w:trPr>
        <w:tc>
          <w:tcPr>
            <w:tcW w:w="266" w:type="pct"/>
            <w:vMerge/>
            <w:tcBorders>
              <w:top w:val="nil"/>
              <w:left w:val="single" w:sz="8" w:space="0" w:color="auto"/>
              <w:bottom w:val="single" w:sz="8" w:space="0" w:color="000000"/>
              <w:right w:val="single" w:sz="4" w:space="0" w:color="auto"/>
            </w:tcBorders>
            <w:vAlign w:val="center"/>
            <w:hideMark/>
          </w:tcPr>
          <w:p w14:paraId="5A16695B"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28D4A42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0AA025A"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1528E12F" w14:textId="77777777" w:rsidR="006845A7" w:rsidRPr="00202291" w:rsidRDefault="006845A7" w:rsidP="00E0691A">
            <w:pPr>
              <w:rPr>
                <w:rFonts w:ascii="Arial Narrow" w:hAnsi="Arial Narrow" w:cs="Calibri"/>
                <w:color w:val="333F4F"/>
                <w:lang w:eastAsia="es-SV"/>
              </w:rPr>
            </w:pPr>
          </w:p>
        </w:tc>
      </w:tr>
      <w:tr w:rsidR="006845A7" w:rsidRPr="00202291" w14:paraId="3D4EDF40" w14:textId="77777777" w:rsidTr="00E0691A">
        <w:trPr>
          <w:trHeight w:val="345"/>
        </w:trPr>
        <w:tc>
          <w:tcPr>
            <w:tcW w:w="266" w:type="pct"/>
            <w:tcBorders>
              <w:top w:val="nil"/>
              <w:left w:val="single" w:sz="8" w:space="0" w:color="auto"/>
              <w:bottom w:val="single" w:sz="8" w:space="0" w:color="auto"/>
              <w:right w:val="single" w:sz="4" w:space="0" w:color="auto"/>
            </w:tcBorders>
            <w:shd w:val="clear" w:color="000000" w:fill="333F4F"/>
            <w:vAlign w:val="center"/>
            <w:hideMark/>
          </w:tcPr>
          <w:p w14:paraId="09A94E0C"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3F23D250"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DIRECCION 2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C482A7E"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nil"/>
              <w:left w:val="single" w:sz="4" w:space="0" w:color="auto"/>
              <w:bottom w:val="single" w:sz="8" w:space="0" w:color="auto"/>
              <w:right w:val="single" w:sz="8" w:space="0" w:color="auto"/>
            </w:tcBorders>
            <w:shd w:val="clear" w:color="000000" w:fill="333F4F"/>
            <w:vAlign w:val="center"/>
            <w:hideMark/>
          </w:tcPr>
          <w:p w14:paraId="5792FF09"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28589F97" w14:textId="77777777" w:rsidTr="00E0691A">
        <w:trPr>
          <w:trHeight w:val="540"/>
        </w:trPr>
        <w:tc>
          <w:tcPr>
            <w:tcW w:w="266" w:type="pct"/>
            <w:vMerge w:val="restart"/>
            <w:tcBorders>
              <w:top w:val="nil"/>
              <w:left w:val="single" w:sz="8" w:space="0" w:color="auto"/>
              <w:bottom w:val="single" w:sz="8" w:space="0" w:color="000000"/>
              <w:right w:val="single" w:sz="4" w:space="0" w:color="auto"/>
            </w:tcBorders>
            <w:shd w:val="clear" w:color="auto" w:fill="auto"/>
            <w:vAlign w:val="center"/>
            <w:hideMark/>
          </w:tcPr>
          <w:p w14:paraId="15D7721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219</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053FCB8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6F82E2"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9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FFD0292" w14:textId="77777777" w:rsidR="006845A7" w:rsidRPr="00202291" w:rsidRDefault="006845A7"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43,306.67 </w:t>
            </w:r>
          </w:p>
        </w:tc>
      </w:tr>
      <w:tr w:rsidR="006845A7" w:rsidRPr="00202291" w14:paraId="79581537"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6AEF23C4"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733C1414"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62DB4976"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119E19FF" w14:textId="77777777" w:rsidR="006845A7" w:rsidRPr="00202291" w:rsidRDefault="006845A7" w:rsidP="00E0691A">
            <w:pPr>
              <w:rPr>
                <w:rFonts w:ascii="Arial Narrow" w:hAnsi="Arial Narrow" w:cs="Calibri"/>
                <w:color w:val="333F4F"/>
                <w:lang w:eastAsia="es-SV"/>
              </w:rPr>
            </w:pPr>
          </w:p>
        </w:tc>
      </w:tr>
      <w:tr w:rsidR="006845A7" w:rsidRPr="00202291" w14:paraId="0705D875" w14:textId="77777777" w:rsidTr="00E0691A">
        <w:trPr>
          <w:trHeight w:val="1080"/>
        </w:trPr>
        <w:tc>
          <w:tcPr>
            <w:tcW w:w="266" w:type="pct"/>
            <w:vMerge/>
            <w:tcBorders>
              <w:top w:val="nil"/>
              <w:left w:val="single" w:sz="8" w:space="0" w:color="auto"/>
              <w:bottom w:val="single" w:sz="8" w:space="0" w:color="000000"/>
              <w:right w:val="single" w:sz="4" w:space="0" w:color="auto"/>
            </w:tcBorders>
            <w:vAlign w:val="center"/>
            <w:hideMark/>
          </w:tcPr>
          <w:p w14:paraId="4332C70E"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0E0B497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620E2ADA"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548ED81E" w14:textId="77777777" w:rsidR="006845A7" w:rsidRPr="00202291" w:rsidRDefault="006845A7" w:rsidP="00E0691A">
            <w:pPr>
              <w:rPr>
                <w:rFonts w:ascii="Arial Narrow" w:hAnsi="Arial Narrow" w:cs="Calibri"/>
                <w:color w:val="333F4F"/>
                <w:lang w:eastAsia="es-SV"/>
              </w:rPr>
            </w:pPr>
          </w:p>
        </w:tc>
      </w:tr>
      <w:tr w:rsidR="006845A7" w:rsidRPr="00202291" w14:paraId="21A6CB37"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064DC704"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70D8950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3FD93C2D"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0BE66B15" w14:textId="77777777" w:rsidR="006845A7" w:rsidRPr="00202291" w:rsidRDefault="006845A7" w:rsidP="00E0691A">
            <w:pPr>
              <w:rPr>
                <w:rFonts w:ascii="Arial Narrow" w:hAnsi="Arial Narrow" w:cs="Calibri"/>
                <w:color w:val="333F4F"/>
                <w:lang w:eastAsia="es-SV"/>
              </w:rPr>
            </w:pPr>
          </w:p>
        </w:tc>
      </w:tr>
      <w:tr w:rsidR="006845A7" w:rsidRPr="00202291" w14:paraId="0F1EDF25"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16CEB481"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2EF833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988CFD6"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609A00D5" w14:textId="77777777" w:rsidR="006845A7" w:rsidRPr="00202291" w:rsidRDefault="006845A7" w:rsidP="00E0691A">
            <w:pPr>
              <w:rPr>
                <w:rFonts w:ascii="Arial Narrow" w:hAnsi="Arial Narrow" w:cs="Calibri"/>
                <w:color w:val="333F4F"/>
                <w:lang w:eastAsia="es-SV"/>
              </w:rPr>
            </w:pPr>
          </w:p>
        </w:tc>
      </w:tr>
      <w:tr w:rsidR="006845A7" w:rsidRPr="00202291" w14:paraId="13F4177B"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2E635A45"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348ADC0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4E273BDA"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522FEF17" w14:textId="77777777" w:rsidR="006845A7" w:rsidRPr="00202291" w:rsidRDefault="006845A7" w:rsidP="00E0691A">
            <w:pPr>
              <w:rPr>
                <w:rFonts w:ascii="Arial Narrow" w:hAnsi="Arial Narrow" w:cs="Calibri"/>
                <w:color w:val="333F4F"/>
                <w:lang w:eastAsia="es-SV"/>
              </w:rPr>
            </w:pPr>
          </w:p>
        </w:tc>
      </w:tr>
      <w:tr w:rsidR="006845A7" w:rsidRPr="00202291" w14:paraId="621CA2EE"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16358029"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1D825A6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2CD2A2B1"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27B83D83" w14:textId="77777777" w:rsidR="006845A7" w:rsidRPr="00202291" w:rsidRDefault="006845A7" w:rsidP="00E0691A">
            <w:pPr>
              <w:rPr>
                <w:rFonts w:ascii="Arial Narrow" w:hAnsi="Arial Narrow" w:cs="Calibri"/>
                <w:color w:val="333F4F"/>
                <w:lang w:eastAsia="es-SV"/>
              </w:rPr>
            </w:pPr>
          </w:p>
        </w:tc>
      </w:tr>
      <w:tr w:rsidR="006845A7" w:rsidRPr="00202291" w14:paraId="31AE269B" w14:textId="77777777" w:rsidTr="00E0691A">
        <w:trPr>
          <w:trHeight w:val="540"/>
        </w:trPr>
        <w:tc>
          <w:tcPr>
            <w:tcW w:w="266" w:type="pct"/>
            <w:vMerge/>
            <w:tcBorders>
              <w:top w:val="nil"/>
              <w:left w:val="single" w:sz="8" w:space="0" w:color="auto"/>
              <w:bottom w:val="single" w:sz="8" w:space="0" w:color="000000"/>
              <w:right w:val="single" w:sz="4" w:space="0" w:color="auto"/>
            </w:tcBorders>
            <w:vAlign w:val="center"/>
            <w:hideMark/>
          </w:tcPr>
          <w:p w14:paraId="7FA36437"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3A48976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0DE61DC6"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5010DAFE" w14:textId="77777777" w:rsidR="006845A7" w:rsidRPr="00202291" w:rsidRDefault="006845A7" w:rsidP="00E0691A">
            <w:pPr>
              <w:rPr>
                <w:rFonts w:ascii="Arial Narrow" w:hAnsi="Arial Narrow" w:cs="Calibri"/>
                <w:color w:val="333F4F"/>
                <w:lang w:eastAsia="es-SV"/>
              </w:rPr>
            </w:pPr>
          </w:p>
        </w:tc>
      </w:tr>
      <w:tr w:rsidR="006845A7" w:rsidRPr="00202291" w14:paraId="4A8BAAF8" w14:textId="77777777" w:rsidTr="00E0691A">
        <w:trPr>
          <w:trHeight w:val="270"/>
        </w:trPr>
        <w:tc>
          <w:tcPr>
            <w:tcW w:w="266" w:type="pct"/>
            <w:vMerge/>
            <w:tcBorders>
              <w:top w:val="nil"/>
              <w:left w:val="single" w:sz="8" w:space="0" w:color="auto"/>
              <w:bottom w:val="single" w:sz="8" w:space="0" w:color="000000"/>
              <w:right w:val="single" w:sz="4" w:space="0" w:color="auto"/>
            </w:tcBorders>
            <w:vAlign w:val="center"/>
            <w:hideMark/>
          </w:tcPr>
          <w:p w14:paraId="010BC41B"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3B6EF15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2A2D4C8F"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26DEC080" w14:textId="77777777" w:rsidR="006845A7" w:rsidRPr="00202291" w:rsidRDefault="006845A7" w:rsidP="00E0691A">
            <w:pPr>
              <w:rPr>
                <w:rFonts w:ascii="Arial Narrow" w:hAnsi="Arial Narrow" w:cs="Calibri"/>
                <w:color w:val="333F4F"/>
                <w:lang w:eastAsia="es-SV"/>
              </w:rPr>
            </w:pPr>
          </w:p>
        </w:tc>
      </w:tr>
      <w:tr w:rsidR="006845A7" w:rsidRPr="00202291" w14:paraId="5BB6481D" w14:textId="77777777" w:rsidTr="00E0691A">
        <w:trPr>
          <w:trHeight w:val="1635"/>
        </w:trPr>
        <w:tc>
          <w:tcPr>
            <w:tcW w:w="266" w:type="pct"/>
            <w:vMerge/>
            <w:tcBorders>
              <w:top w:val="nil"/>
              <w:left w:val="single" w:sz="8" w:space="0" w:color="auto"/>
              <w:bottom w:val="single" w:sz="8" w:space="0" w:color="000000"/>
              <w:right w:val="single" w:sz="4" w:space="0" w:color="auto"/>
            </w:tcBorders>
            <w:vAlign w:val="center"/>
            <w:hideMark/>
          </w:tcPr>
          <w:p w14:paraId="6B2AB5F9" w14:textId="77777777" w:rsidR="006845A7" w:rsidRPr="00202291" w:rsidRDefault="006845A7" w:rsidP="00E0691A">
            <w:pPr>
              <w:rPr>
                <w:rFonts w:ascii="Courier New" w:hAnsi="Courier New" w:cs="Courier New"/>
                <w:color w:val="333F4F"/>
                <w:lang w:eastAsia="es-SV"/>
              </w:rPr>
            </w:pPr>
          </w:p>
        </w:tc>
        <w:tc>
          <w:tcPr>
            <w:tcW w:w="3059" w:type="pct"/>
            <w:tcBorders>
              <w:top w:val="nil"/>
              <w:left w:val="nil"/>
              <w:bottom w:val="single" w:sz="4" w:space="0" w:color="auto"/>
              <w:right w:val="single" w:sz="4" w:space="0" w:color="auto"/>
            </w:tcBorders>
            <w:shd w:val="clear" w:color="auto" w:fill="auto"/>
            <w:vAlign w:val="center"/>
            <w:hideMark/>
          </w:tcPr>
          <w:p w14:paraId="6093EF0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26464DE4" w14:textId="77777777" w:rsidR="006845A7" w:rsidRPr="00202291" w:rsidRDefault="006845A7" w:rsidP="00E0691A">
            <w:pPr>
              <w:rPr>
                <w:rFonts w:ascii="Arial Narrow" w:hAnsi="Arial Narrow" w:cs="Calibri"/>
                <w:color w:val="333F4F"/>
                <w:lang w:eastAsia="es-SV"/>
              </w:rPr>
            </w:pPr>
          </w:p>
        </w:tc>
        <w:tc>
          <w:tcPr>
            <w:tcW w:w="1090" w:type="pct"/>
            <w:vMerge/>
            <w:tcBorders>
              <w:top w:val="nil"/>
              <w:left w:val="single" w:sz="4" w:space="0" w:color="auto"/>
              <w:bottom w:val="single" w:sz="8" w:space="0" w:color="000000"/>
              <w:right w:val="single" w:sz="4" w:space="0" w:color="auto"/>
            </w:tcBorders>
            <w:vAlign w:val="center"/>
            <w:hideMark/>
          </w:tcPr>
          <w:p w14:paraId="7226F5F2" w14:textId="77777777" w:rsidR="006845A7" w:rsidRPr="00202291" w:rsidRDefault="006845A7" w:rsidP="00E0691A">
            <w:pPr>
              <w:rPr>
                <w:rFonts w:ascii="Arial Narrow" w:hAnsi="Arial Narrow" w:cs="Calibri"/>
                <w:color w:val="333F4F"/>
                <w:lang w:eastAsia="es-SV"/>
              </w:rPr>
            </w:pPr>
          </w:p>
        </w:tc>
      </w:tr>
      <w:tr w:rsidR="006845A7" w:rsidRPr="00202291" w14:paraId="6B68192F" w14:textId="77777777" w:rsidTr="00E0691A">
        <w:trPr>
          <w:trHeight w:val="345"/>
        </w:trPr>
        <w:tc>
          <w:tcPr>
            <w:tcW w:w="266" w:type="pct"/>
            <w:tcBorders>
              <w:top w:val="nil"/>
              <w:left w:val="single" w:sz="8" w:space="0" w:color="auto"/>
              <w:bottom w:val="single" w:sz="8" w:space="0" w:color="auto"/>
              <w:right w:val="single" w:sz="4" w:space="0" w:color="auto"/>
            </w:tcBorders>
            <w:shd w:val="clear" w:color="000000" w:fill="333F4F"/>
            <w:vAlign w:val="center"/>
            <w:hideMark/>
          </w:tcPr>
          <w:p w14:paraId="7AF95C78"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4B5D62ED"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FOSA SEPTICA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8A8F756"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nil"/>
              <w:left w:val="single" w:sz="4" w:space="0" w:color="auto"/>
              <w:bottom w:val="single" w:sz="8" w:space="0" w:color="auto"/>
              <w:right w:val="single" w:sz="8" w:space="0" w:color="auto"/>
            </w:tcBorders>
            <w:shd w:val="clear" w:color="000000" w:fill="333F4F"/>
            <w:vAlign w:val="center"/>
            <w:hideMark/>
          </w:tcPr>
          <w:p w14:paraId="652584E4"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53D22CB5" w14:textId="77777777" w:rsidTr="00E0691A">
        <w:trPr>
          <w:trHeight w:val="55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39B11A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220</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3F018EA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FOSA SEPTICA, INCLUYE EXCAVACION, DESALOJO </w:t>
            </w:r>
            <w:proofErr w:type="gramStart"/>
            <w:r w:rsidRPr="00202291">
              <w:rPr>
                <w:rFonts w:ascii="Courier New" w:hAnsi="Courier New" w:cs="Courier New"/>
                <w:color w:val="333F4F"/>
                <w:lang w:eastAsia="es-SV"/>
              </w:rPr>
              <w:t>Y  POZO</w:t>
            </w:r>
            <w:proofErr w:type="gramEnd"/>
            <w:r w:rsidRPr="00202291">
              <w:rPr>
                <w:rFonts w:ascii="Courier New" w:hAnsi="Courier New" w:cs="Courier New"/>
                <w:color w:val="333F4F"/>
                <w:lang w:eastAsia="es-SV"/>
              </w:rPr>
              <w:t xml:space="preserve"> DE ABSORCION, SEGUN DETALLE EN PLANOS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39CBA6F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54D03D7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15,350.25 </w:t>
            </w:r>
          </w:p>
        </w:tc>
      </w:tr>
      <w:tr w:rsidR="006845A7" w:rsidRPr="00202291" w14:paraId="72E77EA3"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10A03FB"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38478110"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CISTERNA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A2F043A"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8C1EE7F"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5CC77B94" w14:textId="77777777" w:rsidTr="00E0691A">
        <w:trPr>
          <w:trHeight w:val="82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F220C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221</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24DFA1E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CISTERNA, INCLUYE EXCAVACION, DESALOJO Y CASETA CON SU EQUIPO DE BOMBEO, SISTEMA ELECTRICO. SEGUN DETALLE.</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3252ABD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2897A5F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16,373.60 </w:t>
            </w:r>
          </w:p>
        </w:tc>
      </w:tr>
      <w:tr w:rsidR="006845A7" w:rsidRPr="00202291" w14:paraId="193EB4ED"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BDCBE18"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0E759D0D"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TORRE PARA TANQUE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116B8CA"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FBBF8A5"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53D4971D" w14:textId="77777777" w:rsidTr="00E0691A">
        <w:trPr>
          <w:trHeight w:val="84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5AF99A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222</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0CA56B71"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SUMINSITRO Y CONSTRUCCION DE TORRE PARA TANQUE ELEVADO, INCLUYE EXCAVACIONES, FUNDACIONES Y DESALOJO. SEGUN DETALLE.</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411779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C8EF83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6,071.74 </w:t>
            </w:r>
          </w:p>
        </w:tc>
      </w:tr>
      <w:tr w:rsidR="006845A7" w:rsidRPr="00202291" w14:paraId="7D808ED5"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DB62488"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6FA42595"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PORTON METALICO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742BD78"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66B4D48"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04D77BF8" w14:textId="77777777" w:rsidTr="00E0691A">
        <w:trPr>
          <w:trHeight w:val="136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7F46CC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223</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06FCE6D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PORTON, INCLUYE DESMONATEJE DE EXISTENTES, ELABORACION DE PORTON CON TUBO CUADRADO DE 6"X6" CHAPA 14, COMO COLUMNAS, Y TUBO DE 2"X2" CHAPA 14 ENFORMACION DE MARCOS, TUBO DE 1 1/2"X11/2" CHAPA 14, LAMINA 1/16 UN FORRO, CHAPAS DE PARCHE.</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2F302E2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66667D0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4,259.04 </w:t>
            </w:r>
          </w:p>
        </w:tc>
      </w:tr>
      <w:tr w:rsidR="006845A7" w:rsidRPr="00202291" w14:paraId="1345EC11"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9BB8753"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0A4357C4"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PIEDRA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48AC129"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A211C41"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741B2893" w14:textId="77777777" w:rsidTr="00E0691A">
        <w:trPr>
          <w:trHeight w:val="82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7E04B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224</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0987D7B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MURO DE PIEDRA, ALTURA VARIABLE, INCLUYE EXCAVACION, DESALOJO Y COLOCACIÓN DE BARBACANA CON TUBO PVC.</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3B6A7AD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7EF7664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371.66 </w:t>
            </w:r>
          </w:p>
        </w:tc>
      </w:tr>
      <w:tr w:rsidR="006845A7" w:rsidRPr="00202291" w14:paraId="495AD73D"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0F08291"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35CDD58F"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BLOQUE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486A378"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C3A083D"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24B96670" w14:textId="77777777" w:rsidTr="00E0691A">
        <w:trPr>
          <w:trHeight w:val="825"/>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D00192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225</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47D1A66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CONSTRUCCION DE MURO DE BLOQUE, INCLUYE EXCAVACION, SOLERAS DE FUNDACION, INTERMEDIAS Y DE CORONAMIENTO.</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50EA01A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3C4E590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323.18 </w:t>
            </w:r>
          </w:p>
        </w:tc>
      </w:tr>
      <w:tr w:rsidR="006845A7" w:rsidRPr="00202291" w14:paraId="0F008CAC"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79B9FD0"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284EF98E"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PIZARRA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8C89453"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1EF28E4"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2F65C351" w14:textId="77777777" w:rsidTr="00E0691A">
        <w:trPr>
          <w:trHeight w:val="758"/>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214DC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226</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4FB23E2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ELABORACION DE PIZARRAS, INCLUYE DESMONTAJE DE PIZARRAS EXISTENTES E INSTALACION.</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40692F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0B3FF34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799.37 </w:t>
            </w:r>
          </w:p>
        </w:tc>
      </w:tr>
      <w:tr w:rsidR="006845A7" w:rsidRPr="00202291" w14:paraId="4BEE2DEB"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E02B4F1" w14:textId="77777777" w:rsidR="006845A7" w:rsidRPr="00202291" w:rsidRDefault="006845A7"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78E47C6E" w14:textId="77777777" w:rsidR="006845A7" w:rsidRPr="00202291" w:rsidRDefault="006845A7"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PARTIDAS NUEVAS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08683F7" w14:textId="77777777" w:rsidR="006845A7" w:rsidRPr="00202291" w:rsidRDefault="006845A7"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3818C3E" w14:textId="77777777" w:rsidR="006845A7" w:rsidRPr="00202291" w:rsidRDefault="006845A7"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6845A7" w:rsidRPr="00202291" w14:paraId="46AC5596" w14:textId="77777777" w:rsidTr="00E0691A">
        <w:trPr>
          <w:trHeight w:val="540"/>
        </w:trPr>
        <w:tc>
          <w:tcPr>
            <w:tcW w:w="2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B6472E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227</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2798DC4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Limpieza y pintura de columna y viga metálica tipo </w:t>
            </w:r>
            <w:proofErr w:type="spellStart"/>
            <w:r w:rsidRPr="00202291">
              <w:rPr>
                <w:rFonts w:ascii="Courier New" w:hAnsi="Courier New" w:cs="Courier New"/>
                <w:color w:val="333F4F"/>
                <w:lang w:eastAsia="es-SV"/>
              </w:rPr>
              <w:t>macomber</w:t>
            </w:r>
            <w:proofErr w:type="spellEnd"/>
            <w:r w:rsidRPr="00202291">
              <w:rPr>
                <w:rFonts w:ascii="Courier New" w:hAnsi="Courier New" w:cs="Courier New"/>
                <w:color w:val="333F4F"/>
                <w:lang w:eastAsia="es-SV"/>
              </w:rPr>
              <w:t>.</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2E47CA9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1090" w:type="pct"/>
            <w:tcBorders>
              <w:top w:val="single" w:sz="4" w:space="0" w:color="auto"/>
              <w:left w:val="nil"/>
              <w:bottom w:val="single" w:sz="4" w:space="0" w:color="auto"/>
              <w:right w:val="single" w:sz="8" w:space="0" w:color="auto"/>
            </w:tcBorders>
            <w:shd w:val="clear" w:color="auto" w:fill="auto"/>
            <w:noWrap/>
            <w:vAlign w:val="center"/>
            <w:hideMark/>
          </w:tcPr>
          <w:p w14:paraId="1333D62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18.98 </w:t>
            </w:r>
          </w:p>
        </w:tc>
      </w:tr>
      <w:tr w:rsidR="006845A7" w:rsidRPr="00202291" w14:paraId="5BA0E830"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C5C422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228</w:t>
            </w:r>
          </w:p>
        </w:tc>
        <w:tc>
          <w:tcPr>
            <w:tcW w:w="3059" w:type="pct"/>
            <w:tcBorders>
              <w:top w:val="nil"/>
              <w:left w:val="nil"/>
              <w:bottom w:val="single" w:sz="4" w:space="0" w:color="auto"/>
              <w:right w:val="single" w:sz="4" w:space="0" w:color="auto"/>
            </w:tcBorders>
            <w:shd w:val="clear" w:color="auto" w:fill="auto"/>
            <w:vAlign w:val="center"/>
            <w:hideMark/>
          </w:tcPr>
          <w:p w14:paraId="5A62596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viga metálica de tubo estructural de 4"x4" t=3/16" incluye sujeción y pintura.</w:t>
            </w:r>
          </w:p>
        </w:tc>
        <w:tc>
          <w:tcPr>
            <w:tcW w:w="585" w:type="pct"/>
            <w:tcBorders>
              <w:top w:val="nil"/>
              <w:left w:val="nil"/>
              <w:bottom w:val="single" w:sz="4" w:space="0" w:color="auto"/>
              <w:right w:val="single" w:sz="4" w:space="0" w:color="auto"/>
            </w:tcBorders>
            <w:shd w:val="clear" w:color="auto" w:fill="auto"/>
            <w:vAlign w:val="center"/>
            <w:hideMark/>
          </w:tcPr>
          <w:p w14:paraId="0A0DE8E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52AD40E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186.35 </w:t>
            </w:r>
          </w:p>
        </w:tc>
      </w:tr>
      <w:tr w:rsidR="006845A7" w:rsidRPr="00202291" w14:paraId="32076C7A"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6F871B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229</w:t>
            </w:r>
          </w:p>
        </w:tc>
        <w:tc>
          <w:tcPr>
            <w:tcW w:w="3059" w:type="pct"/>
            <w:tcBorders>
              <w:top w:val="nil"/>
              <w:left w:val="nil"/>
              <w:bottom w:val="single" w:sz="4" w:space="0" w:color="auto"/>
              <w:right w:val="single" w:sz="4" w:space="0" w:color="auto"/>
            </w:tcBorders>
            <w:shd w:val="clear" w:color="auto" w:fill="auto"/>
            <w:vAlign w:val="center"/>
            <w:hideMark/>
          </w:tcPr>
          <w:p w14:paraId="442EA7F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y pintura de enrejado metálico de varilla de Ho #4 @0.20m A.S,</w:t>
            </w:r>
          </w:p>
        </w:tc>
        <w:tc>
          <w:tcPr>
            <w:tcW w:w="585" w:type="pct"/>
            <w:tcBorders>
              <w:top w:val="nil"/>
              <w:left w:val="nil"/>
              <w:bottom w:val="single" w:sz="4" w:space="0" w:color="auto"/>
              <w:right w:val="single" w:sz="4" w:space="0" w:color="auto"/>
            </w:tcBorders>
            <w:shd w:val="clear" w:color="auto" w:fill="auto"/>
            <w:vAlign w:val="center"/>
            <w:hideMark/>
          </w:tcPr>
          <w:p w14:paraId="4CEE4A3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6CA2864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60.65 </w:t>
            </w:r>
          </w:p>
        </w:tc>
      </w:tr>
      <w:tr w:rsidR="006845A7" w:rsidRPr="00202291" w14:paraId="045546BC"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1D94DD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230</w:t>
            </w:r>
          </w:p>
        </w:tc>
        <w:tc>
          <w:tcPr>
            <w:tcW w:w="3059" w:type="pct"/>
            <w:tcBorders>
              <w:top w:val="nil"/>
              <w:left w:val="nil"/>
              <w:bottom w:val="single" w:sz="4" w:space="0" w:color="auto"/>
              <w:right w:val="single" w:sz="4" w:space="0" w:color="auto"/>
            </w:tcBorders>
            <w:shd w:val="clear" w:color="auto" w:fill="auto"/>
            <w:vAlign w:val="center"/>
            <w:hideMark/>
          </w:tcPr>
          <w:p w14:paraId="688B78C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LETRAS ACRÍLICAS EN MURO FACHADA.</w:t>
            </w:r>
          </w:p>
        </w:tc>
        <w:tc>
          <w:tcPr>
            <w:tcW w:w="585" w:type="pct"/>
            <w:tcBorders>
              <w:top w:val="nil"/>
              <w:left w:val="nil"/>
              <w:bottom w:val="single" w:sz="4" w:space="0" w:color="auto"/>
              <w:right w:val="single" w:sz="4" w:space="0" w:color="auto"/>
            </w:tcBorders>
            <w:shd w:val="clear" w:color="auto" w:fill="auto"/>
            <w:vAlign w:val="center"/>
            <w:hideMark/>
          </w:tcPr>
          <w:p w14:paraId="49A493E7"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49CACE3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3,064.29 </w:t>
            </w:r>
          </w:p>
        </w:tc>
      </w:tr>
      <w:tr w:rsidR="006845A7" w:rsidRPr="00202291" w14:paraId="4780870E"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687435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231</w:t>
            </w:r>
          </w:p>
        </w:tc>
        <w:tc>
          <w:tcPr>
            <w:tcW w:w="3059" w:type="pct"/>
            <w:tcBorders>
              <w:top w:val="nil"/>
              <w:left w:val="nil"/>
              <w:bottom w:val="single" w:sz="4" w:space="0" w:color="auto"/>
              <w:right w:val="single" w:sz="4" w:space="0" w:color="auto"/>
            </w:tcBorders>
            <w:shd w:val="clear" w:color="auto" w:fill="auto"/>
            <w:vAlign w:val="center"/>
            <w:hideMark/>
          </w:tcPr>
          <w:p w14:paraId="1E2FE89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PLACA</w:t>
            </w:r>
          </w:p>
        </w:tc>
        <w:tc>
          <w:tcPr>
            <w:tcW w:w="585" w:type="pct"/>
            <w:tcBorders>
              <w:top w:val="nil"/>
              <w:left w:val="nil"/>
              <w:bottom w:val="single" w:sz="4" w:space="0" w:color="auto"/>
              <w:right w:val="single" w:sz="4" w:space="0" w:color="auto"/>
            </w:tcBorders>
            <w:shd w:val="clear" w:color="auto" w:fill="auto"/>
            <w:vAlign w:val="center"/>
            <w:hideMark/>
          </w:tcPr>
          <w:p w14:paraId="2EFA4C8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nil"/>
              <w:left w:val="nil"/>
              <w:bottom w:val="single" w:sz="4" w:space="0" w:color="auto"/>
              <w:right w:val="single" w:sz="8" w:space="0" w:color="auto"/>
            </w:tcBorders>
            <w:shd w:val="clear" w:color="auto" w:fill="auto"/>
            <w:noWrap/>
            <w:vAlign w:val="center"/>
            <w:hideMark/>
          </w:tcPr>
          <w:p w14:paraId="5356E44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1,676.99 </w:t>
            </w:r>
          </w:p>
        </w:tc>
      </w:tr>
      <w:tr w:rsidR="006845A7" w:rsidRPr="00202291" w14:paraId="0E06D847" w14:textId="77777777" w:rsidTr="00E0691A">
        <w:trPr>
          <w:trHeight w:val="4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8CA095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232</w:t>
            </w:r>
          </w:p>
        </w:tc>
        <w:tc>
          <w:tcPr>
            <w:tcW w:w="3059" w:type="pct"/>
            <w:tcBorders>
              <w:top w:val="nil"/>
              <w:left w:val="nil"/>
              <w:bottom w:val="single" w:sz="4" w:space="0" w:color="auto"/>
              <w:right w:val="single" w:sz="4" w:space="0" w:color="auto"/>
            </w:tcBorders>
            <w:shd w:val="clear" w:color="auto" w:fill="auto"/>
            <w:vAlign w:val="center"/>
            <w:hideMark/>
          </w:tcPr>
          <w:p w14:paraId="69D42B1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y </w:t>
            </w:r>
            <w:proofErr w:type="gramStart"/>
            <w:r w:rsidRPr="00202291">
              <w:rPr>
                <w:rFonts w:ascii="Courier New" w:hAnsi="Courier New" w:cs="Courier New"/>
                <w:color w:val="333F4F"/>
                <w:lang w:eastAsia="es-SV"/>
              </w:rPr>
              <w:t>suministro  de</w:t>
            </w:r>
            <w:proofErr w:type="gramEnd"/>
            <w:r w:rsidRPr="00202291">
              <w:rPr>
                <w:rFonts w:ascii="Courier New" w:hAnsi="Courier New" w:cs="Courier New"/>
                <w:color w:val="333F4F"/>
                <w:lang w:eastAsia="es-SV"/>
              </w:rPr>
              <w:t xml:space="preserve"> mueble M-3 de estructura de Cedro y entrepaños de </w:t>
            </w:r>
            <w:proofErr w:type="spellStart"/>
            <w:r w:rsidRPr="00202291">
              <w:rPr>
                <w:rFonts w:ascii="Courier New" w:hAnsi="Courier New" w:cs="Courier New"/>
                <w:color w:val="333F4F"/>
                <w:lang w:eastAsia="es-SV"/>
              </w:rPr>
              <w:t>plywood</w:t>
            </w:r>
            <w:proofErr w:type="spellEnd"/>
          </w:p>
        </w:tc>
        <w:tc>
          <w:tcPr>
            <w:tcW w:w="585" w:type="pct"/>
            <w:tcBorders>
              <w:top w:val="nil"/>
              <w:left w:val="nil"/>
              <w:bottom w:val="single" w:sz="4" w:space="0" w:color="auto"/>
              <w:right w:val="single" w:sz="4" w:space="0" w:color="auto"/>
            </w:tcBorders>
            <w:shd w:val="clear" w:color="auto" w:fill="auto"/>
            <w:vAlign w:val="center"/>
            <w:hideMark/>
          </w:tcPr>
          <w:p w14:paraId="0B86C45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4C26F80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349.94 </w:t>
            </w:r>
          </w:p>
        </w:tc>
      </w:tr>
      <w:tr w:rsidR="006845A7" w:rsidRPr="00202291" w14:paraId="71F471A8"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7A3CF3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233</w:t>
            </w:r>
          </w:p>
        </w:tc>
        <w:tc>
          <w:tcPr>
            <w:tcW w:w="3059" w:type="pct"/>
            <w:tcBorders>
              <w:top w:val="nil"/>
              <w:left w:val="nil"/>
              <w:bottom w:val="single" w:sz="4" w:space="0" w:color="auto"/>
              <w:right w:val="single" w:sz="4" w:space="0" w:color="auto"/>
            </w:tcBorders>
            <w:shd w:val="clear" w:color="auto" w:fill="auto"/>
            <w:vAlign w:val="center"/>
            <w:hideMark/>
          </w:tcPr>
          <w:p w14:paraId="22507BD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Panel tipo </w:t>
            </w:r>
            <w:proofErr w:type="spellStart"/>
            <w:r w:rsidRPr="00202291">
              <w:rPr>
                <w:rFonts w:ascii="Courier New" w:hAnsi="Courier New" w:cs="Courier New"/>
                <w:color w:val="333F4F"/>
                <w:lang w:eastAsia="es-SV"/>
              </w:rPr>
              <w:t>Covintec</w:t>
            </w:r>
            <w:proofErr w:type="spellEnd"/>
            <w:r w:rsidRPr="00202291">
              <w:rPr>
                <w:rFonts w:ascii="Courier New" w:hAnsi="Courier New" w:cs="Courier New"/>
                <w:color w:val="333F4F"/>
                <w:lang w:eastAsia="es-SV"/>
              </w:rPr>
              <w:t xml:space="preserve"> de 3" con alma de espuma de poliestireno expandido encapsulado en armadura de alambre liso de acero galvanizado </w:t>
            </w:r>
            <w:proofErr w:type="gramStart"/>
            <w:r w:rsidRPr="00202291">
              <w:rPr>
                <w:rFonts w:ascii="Courier New" w:hAnsi="Courier New" w:cs="Courier New"/>
                <w:color w:val="333F4F"/>
                <w:lang w:eastAsia="es-SV"/>
              </w:rPr>
              <w:t>electro soldado</w:t>
            </w:r>
            <w:proofErr w:type="gramEnd"/>
            <w:r w:rsidRPr="00202291">
              <w:rPr>
                <w:rFonts w:ascii="Courier New" w:hAnsi="Courier New" w:cs="Courier New"/>
                <w:color w:val="333F4F"/>
                <w:lang w:eastAsia="es-SV"/>
              </w:rPr>
              <w:t xml:space="preserve"> calibre 14 y recubierto con una capa de mortero 1:3 o 1:4 e= 2.5cms.</w:t>
            </w:r>
          </w:p>
        </w:tc>
        <w:tc>
          <w:tcPr>
            <w:tcW w:w="585" w:type="pct"/>
            <w:tcBorders>
              <w:top w:val="nil"/>
              <w:left w:val="nil"/>
              <w:bottom w:val="single" w:sz="4" w:space="0" w:color="auto"/>
              <w:right w:val="single" w:sz="4" w:space="0" w:color="auto"/>
            </w:tcBorders>
            <w:shd w:val="clear" w:color="auto" w:fill="auto"/>
            <w:vAlign w:val="center"/>
            <w:hideMark/>
          </w:tcPr>
          <w:p w14:paraId="04ACD12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74E0DFB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75.41 </w:t>
            </w:r>
          </w:p>
        </w:tc>
      </w:tr>
      <w:tr w:rsidR="006845A7" w:rsidRPr="00202291" w14:paraId="4194B3D5" w14:textId="77777777" w:rsidTr="00E0691A">
        <w:trPr>
          <w:trHeight w:val="45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9B9412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234</w:t>
            </w:r>
          </w:p>
        </w:tc>
        <w:tc>
          <w:tcPr>
            <w:tcW w:w="3059" w:type="pct"/>
            <w:tcBorders>
              <w:top w:val="nil"/>
              <w:left w:val="nil"/>
              <w:bottom w:val="single" w:sz="4" w:space="0" w:color="auto"/>
              <w:right w:val="single" w:sz="4" w:space="0" w:color="auto"/>
            </w:tcBorders>
            <w:shd w:val="clear" w:color="auto" w:fill="auto"/>
            <w:hideMark/>
          </w:tcPr>
          <w:p w14:paraId="630455A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 xml:space="preserve">Lámina superior pre pintada al horno, color blanco con 3 grecas y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 xml:space="preserve">Machimbrado con junta de neopreno para evitar puente térmico. Incluye Estructura de soporte de techo con polín C y tornillería.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dos manos de pintura anticorrosiva, una mano de pintura de aceite color blanco en estructura de techo, hechura de cepos.</w:t>
            </w:r>
          </w:p>
        </w:tc>
        <w:tc>
          <w:tcPr>
            <w:tcW w:w="585" w:type="pct"/>
            <w:tcBorders>
              <w:top w:val="nil"/>
              <w:left w:val="nil"/>
              <w:bottom w:val="single" w:sz="4" w:space="0" w:color="auto"/>
              <w:right w:val="single" w:sz="4" w:space="0" w:color="auto"/>
            </w:tcBorders>
            <w:shd w:val="clear" w:color="auto" w:fill="auto"/>
            <w:vAlign w:val="center"/>
            <w:hideMark/>
          </w:tcPr>
          <w:p w14:paraId="38567FC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69717B5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180.76 </w:t>
            </w:r>
          </w:p>
        </w:tc>
      </w:tr>
      <w:tr w:rsidR="006845A7" w:rsidRPr="00202291" w14:paraId="2ECF5177"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0C3D15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235</w:t>
            </w:r>
          </w:p>
        </w:tc>
        <w:tc>
          <w:tcPr>
            <w:tcW w:w="3059" w:type="pct"/>
            <w:tcBorders>
              <w:top w:val="nil"/>
              <w:left w:val="nil"/>
              <w:bottom w:val="single" w:sz="4" w:space="0" w:color="auto"/>
              <w:right w:val="single" w:sz="4" w:space="0" w:color="auto"/>
            </w:tcBorders>
            <w:shd w:val="clear" w:color="auto" w:fill="auto"/>
            <w:vAlign w:val="center"/>
            <w:hideMark/>
          </w:tcPr>
          <w:p w14:paraId="7341C93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perfil laminado anodizado y forro de melamina, con pieza de aluminio anodizado al natural de 1” x 1 1/2", e=0.015m color a definir por administrador.</w:t>
            </w:r>
          </w:p>
        </w:tc>
        <w:tc>
          <w:tcPr>
            <w:tcW w:w="585" w:type="pct"/>
            <w:tcBorders>
              <w:top w:val="nil"/>
              <w:left w:val="nil"/>
              <w:bottom w:val="single" w:sz="4" w:space="0" w:color="auto"/>
              <w:right w:val="single" w:sz="4" w:space="0" w:color="auto"/>
            </w:tcBorders>
            <w:shd w:val="clear" w:color="auto" w:fill="auto"/>
            <w:vAlign w:val="center"/>
            <w:hideMark/>
          </w:tcPr>
          <w:p w14:paraId="3DD15D6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3F9521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69.74 </w:t>
            </w:r>
          </w:p>
        </w:tc>
      </w:tr>
      <w:tr w:rsidR="006845A7" w:rsidRPr="00202291" w14:paraId="4354F44A"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275078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236</w:t>
            </w:r>
          </w:p>
        </w:tc>
        <w:tc>
          <w:tcPr>
            <w:tcW w:w="3059" w:type="pct"/>
            <w:tcBorders>
              <w:top w:val="nil"/>
              <w:left w:val="nil"/>
              <w:bottom w:val="single" w:sz="4" w:space="0" w:color="auto"/>
              <w:right w:val="single" w:sz="4" w:space="0" w:color="auto"/>
            </w:tcBorders>
            <w:shd w:val="clear" w:color="auto" w:fill="auto"/>
            <w:vAlign w:val="center"/>
            <w:hideMark/>
          </w:tcPr>
          <w:p w14:paraId="3EAF13A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acero inoxidable AISI 304 de 0.8mm de espesor, separada del piso 30cm. Incluye todos sus accesorios para ensamblaje con tornillería antivandálica.</w:t>
            </w:r>
          </w:p>
        </w:tc>
        <w:tc>
          <w:tcPr>
            <w:tcW w:w="585" w:type="pct"/>
            <w:tcBorders>
              <w:top w:val="nil"/>
              <w:left w:val="nil"/>
              <w:bottom w:val="single" w:sz="4" w:space="0" w:color="auto"/>
              <w:right w:val="single" w:sz="4" w:space="0" w:color="auto"/>
            </w:tcBorders>
            <w:shd w:val="clear" w:color="auto" w:fill="auto"/>
            <w:vAlign w:val="center"/>
            <w:hideMark/>
          </w:tcPr>
          <w:p w14:paraId="5D918AF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338D006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444.37 </w:t>
            </w:r>
          </w:p>
        </w:tc>
      </w:tr>
      <w:tr w:rsidR="006845A7" w:rsidRPr="00202291" w14:paraId="2CFCDF34"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D2C8D4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237</w:t>
            </w:r>
          </w:p>
        </w:tc>
        <w:tc>
          <w:tcPr>
            <w:tcW w:w="3059" w:type="pct"/>
            <w:tcBorders>
              <w:top w:val="nil"/>
              <w:left w:val="nil"/>
              <w:bottom w:val="single" w:sz="4" w:space="0" w:color="auto"/>
              <w:right w:val="single" w:sz="4" w:space="0" w:color="auto"/>
            </w:tcBorders>
            <w:shd w:val="clear" w:color="auto" w:fill="auto"/>
            <w:vAlign w:val="center"/>
            <w:hideMark/>
          </w:tcPr>
          <w:p w14:paraId="2135BBA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e Instalación de defensas metálicas para ventanas, con marco de varilla cuadrada de 1/2" y cuadrados interiores de varilla cuadrada de 3/8", con diseño de cuadrícula @ 0.20 m a. </w:t>
            </w:r>
            <w:proofErr w:type="spellStart"/>
            <w:proofErr w:type="gramStart"/>
            <w:r w:rsidRPr="00202291">
              <w:rPr>
                <w:rFonts w:ascii="Courier New" w:hAnsi="Courier New" w:cs="Courier New"/>
                <w:color w:val="333F4F"/>
                <w:lang w:eastAsia="es-SV"/>
              </w:rPr>
              <w:t>s.Incluye</w:t>
            </w:r>
            <w:proofErr w:type="spellEnd"/>
            <w:proofErr w:type="gramEnd"/>
            <w:r w:rsidRPr="00202291">
              <w:rPr>
                <w:rFonts w:ascii="Courier New" w:hAnsi="Courier New" w:cs="Courier New"/>
                <w:color w:val="333F4F"/>
                <w:lang w:eastAsia="es-SV"/>
              </w:rPr>
              <w:t xml:space="preserve"> desmontaje.</w:t>
            </w:r>
          </w:p>
        </w:tc>
        <w:tc>
          <w:tcPr>
            <w:tcW w:w="585" w:type="pct"/>
            <w:tcBorders>
              <w:top w:val="nil"/>
              <w:left w:val="nil"/>
              <w:bottom w:val="single" w:sz="4" w:space="0" w:color="auto"/>
              <w:right w:val="single" w:sz="4" w:space="0" w:color="auto"/>
            </w:tcBorders>
            <w:shd w:val="clear" w:color="auto" w:fill="auto"/>
            <w:vAlign w:val="center"/>
            <w:hideMark/>
          </w:tcPr>
          <w:p w14:paraId="256DF3F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0634A72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161.59 </w:t>
            </w:r>
          </w:p>
        </w:tc>
      </w:tr>
      <w:tr w:rsidR="006845A7" w:rsidRPr="00202291" w14:paraId="53708BB9"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C0BA08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238</w:t>
            </w:r>
          </w:p>
        </w:tc>
        <w:tc>
          <w:tcPr>
            <w:tcW w:w="3059" w:type="pct"/>
            <w:tcBorders>
              <w:top w:val="nil"/>
              <w:left w:val="nil"/>
              <w:bottom w:val="single" w:sz="4" w:space="0" w:color="auto"/>
              <w:right w:val="single" w:sz="4" w:space="0" w:color="auto"/>
            </w:tcBorders>
            <w:shd w:val="clear" w:color="auto" w:fill="auto"/>
            <w:vAlign w:val="center"/>
            <w:hideMark/>
          </w:tcPr>
          <w:p w14:paraId="651A8F0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defensas metálicas para ventanas, con marco de varilla cuadrada de 1/2" y cuadrados interiores de varilla cuadrada de 3/8", con diseño de cuadrícula @ 0.20 m a. s.</w:t>
            </w:r>
          </w:p>
        </w:tc>
        <w:tc>
          <w:tcPr>
            <w:tcW w:w="585" w:type="pct"/>
            <w:tcBorders>
              <w:top w:val="nil"/>
              <w:left w:val="nil"/>
              <w:bottom w:val="single" w:sz="4" w:space="0" w:color="auto"/>
              <w:right w:val="single" w:sz="4" w:space="0" w:color="auto"/>
            </w:tcBorders>
            <w:shd w:val="clear" w:color="auto" w:fill="auto"/>
            <w:vAlign w:val="center"/>
            <w:hideMark/>
          </w:tcPr>
          <w:p w14:paraId="46ED985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3FA468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155.38 </w:t>
            </w:r>
          </w:p>
        </w:tc>
      </w:tr>
      <w:tr w:rsidR="006845A7" w:rsidRPr="00202291" w14:paraId="7361EF30" w14:textId="77777777" w:rsidTr="00E0691A">
        <w:trPr>
          <w:trHeight w:val="18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FAD1A8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239</w:t>
            </w:r>
          </w:p>
        </w:tc>
        <w:tc>
          <w:tcPr>
            <w:tcW w:w="3059" w:type="pct"/>
            <w:tcBorders>
              <w:top w:val="nil"/>
              <w:left w:val="nil"/>
              <w:bottom w:val="single" w:sz="4" w:space="0" w:color="auto"/>
              <w:right w:val="single" w:sz="4" w:space="0" w:color="auto"/>
            </w:tcBorders>
            <w:shd w:val="clear" w:color="auto" w:fill="auto"/>
            <w:vAlign w:val="center"/>
            <w:hideMark/>
          </w:tcPr>
          <w:p w14:paraId="4EDEF96B"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infantil, porcelana vitrificada. válvula de control y tubo de abasto flexible. medidas antropométricas para niños de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taza: redonda, dimensiones generales: ancho:304 x largo:584 x alto:604 mm tipo de descarga y consumo: </w:t>
            </w:r>
            <w:proofErr w:type="gramStart"/>
            <w:r w:rsidRPr="00202291">
              <w:rPr>
                <w:rFonts w:ascii="Courier New" w:hAnsi="Courier New" w:cs="Courier New"/>
                <w:color w:val="333F4F"/>
                <w:lang w:eastAsia="es-SV"/>
              </w:rPr>
              <w:t>single</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flush</w:t>
            </w:r>
            <w:proofErr w:type="spellEnd"/>
            <w:r w:rsidRPr="00202291">
              <w:rPr>
                <w:rFonts w:ascii="Courier New" w:hAnsi="Courier New" w:cs="Courier New"/>
                <w:color w:val="333F4F"/>
                <w:lang w:eastAsia="es-SV"/>
              </w:rPr>
              <w:t xml:space="preserve"> 4.8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capacidad de evacuación: 250gr. Incluye asiento y accesorios.</w:t>
            </w:r>
          </w:p>
        </w:tc>
        <w:tc>
          <w:tcPr>
            <w:tcW w:w="585" w:type="pct"/>
            <w:tcBorders>
              <w:top w:val="nil"/>
              <w:left w:val="nil"/>
              <w:bottom w:val="single" w:sz="4" w:space="0" w:color="auto"/>
              <w:right w:val="single" w:sz="4" w:space="0" w:color="auto"/>
            </w:tcBorders>
            <w:shd w:val="clear" w:color="auto" w:fill="auto"/>
            <w:vAlign w:val="center"/>
            <w:hideMark/>
          </w:tcPr>
          <w:p w14:paraId="5B1351F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F3B5CC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561.67 </w:t>
            </w:r>
          </w:p>
        </w:tc>
      </w:tr>
      <w:tr w:rsidR="006845A7" w:rsidRPr="00202291" w14:paraId="3B2CD689"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F22028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240</w:t>
            </w:r>
          </w:p>
        </w:tc>
        <w:tc>
          <w:tcPr>
            <w:tcW w:w="3059" w:type="pct"/>
            <w:tcBorders>
              <w:top w:val="nil"/>
              <w:left w:val="nil"/>
              <w:bottom w:val="single" w:sz="4" w:space="0" w:color="auto"/>
              <w:right w:val="single" w:sz="4" w:space="0" w:color="auto"/>
            </w:tcBorders>
            <w:shd w:val="clear" w:color="auto" w:fill="auto"/>
            <w:vAlign w:val="center"/>
            <w:hideMark/>
          </w:tcPr>
          <w:p w14:paraId="26C85CF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Carro lavamanos de acero inoxidable (lavamanos con llave tipo cuello de ganso) incluye tubo de abasto para conectar al agua potable y desagüe para aguas grises</w:t>
            </w:r>
          </w:p>
        </w:tc>
        <w:tc>
          <w:tcPr>
            <w:tcW w:w="585" w:type="pct"/>
            <w:tcBorders>
              <w:top w:val="nil"/>
              <w:left w:val="nil"/>
              <w:bottom w:val="single" w:sz="4" w:space="0" w:color="auto"/>
              <w:right w:val="single" w:sz="4" w:space="0" w:color="auto"/>
            </w:tcBorders>
            <w:shd w:val="clear" w:color="auto" w:fill="auto"/>
            <w:vAlign w:val="center"/>
            <w:hideMark/>
          </w:tcPr>
          <w:p w14:paraId="6FA2909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nil"/>
              <w:left w:val="nil"/>
              <w:bottom w:val="single" w:sz="4" w:space="0" w:color="auto"/>
              <w:right w:val="single" w:sz="8" w:space="0" w:color="auto"/>
            </w:tcBorders>
            <w:shd w:val="clear" w:color="auto" w:fill="auto"/>
            <w:noWrap/>
            <w:vAlign w:val="center"/>
            <w:hideMark/>
          </w:tcPr>
          <w:p w14:paraId="4A91170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1,510.28 </w:t>
            </w:r>
          </w:p>
        </w:tc>
      </w:tr>
      <w:tr w:rsidR="006845A7" w:rsidRPr="00202291" w14:paraId="6B40C438"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22F16B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241</w:t>
            </w:r>
          </w:p>
        </w:tc>
        <w:tc>
          <w:tcPr>
            <w:tcW w:w="3059" w:type="pct"/>
            <w:tcBorders>
              <w:top w:val="nil"/>
              <w:left w:val="nil"/>
              <w:bottom w:val="single" w:sz="4" w:space="0" w:color="auto"/>
              <w:right w:val="single" w:sz="4" w:space="0" w:color="auto"/>
            </w:tcBorders>
            <w:shd w:val="clear" w:color="auto" w:fill="auto"/>
            <w:vAlign w:val="center"/>
            <w:hideMark/>
          </w:tcPr>
          <w:p w14:paraId="238664BC"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Carro lavamanos de acero inoxidable (lavamanos con llave tipo cuello de ganso) incluye torre 1.50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de alto y tanque de almacenamiento de 1100lts, llave lavabo pedal, tubería, tubo de abasto y desagüe para aguas grises.</w:t>
            </w:r>
          </w:p>
        </w:tc>
        <w:tc>
          <w:tcPr>
            <w:tcW w:w="585" w:type="pct"/>
            <w:tcBorders>
              <w:top w:val="nil"/>
              <w:left w:val="nil"/>
              <w:bottom w:val="single" w:sz="4" w:space="0" w:color="auto"/>
              <w:right w:val="single" w:sz="4" w:space="0" w:color="auto"/>
            </w:tcBorders>
            <w:shd w:val="clear" w:color="auto" w:fill="auto"/>
            <w:vAlign w:val="center"/>
            <w:hideMark/>
          </w:tcPr>
          <w:p w14:paraId="75D3515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nil"/>
              <w:left w:val="nil"/>
              <w:bottom w:val="single" w:sz="4" w:space="0" w:color="auto"/>
              <w:right w:val="single" w:sz="8" w:space="0" w:color="auto"/>
            </w:tcBorders>
            <w:shd w:val="clear" w:color="auto" w:fill="auto"/>
            <w:noWrap/>
            <w:vAlign w:val="center"/>
            <w:hideMark/>
          </w:tcPr>
          <w:p w14:paraId="46E5718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2,815.90 </w:t>
            </w:r>
          </w:p>
        </w:tc>
      </w:tr>
      <w:tr w:rsidR="006845A7" w:rsidRPr="00202291" w14:paraId="63D39A2E" w14:textId="77777777" w:rsidTr="00E0691A">
        <w:trPr>
          <w:trHeight w:val="243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2EB48E6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242</w:t>
            </w:r>
          </w:p>
        </w:tc>
        <w:tc>
          <w:tcPr>
            <w:tcW w:w="3059" w:type="pct"/>
            <w:tcBorders>
              <w:top w:val="nil"/>
              <w:left w:val="nil"/>
              <w:bottom w:val="single" w:sz="4" w:space="0" w:color="auto"/>
              <w:right w:val="single" w:sz="4" w:space="0" w:color="auto"/>
            </w:tcBorders>
            <w:shd w:val="clear" w:color="auto" w:fill="auto"/>
            <w:vAlign w:val="center"/>
            <w:hideMark/>
          </w:tcPr>
          <w:p w14:paraId="5FC8F5F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puerta abatible de una Hoja, Fabricada en Acero Rolado en Frio de 0.73 mm G40, con refuerzo para ventanilla y manija, mocheta SR de una hoja, fabricada en acero G-40 Cal. 16, con pintura al horno, con Refuerzos Internos para 3 Bisagras de 4”, cerradura de Entrada Llave/</w:t>
            </w:r>
            <w:proofErr w:type="spellStart"/>
            <w:r w:rsidRPr="00202291">
              <w:rPr>
                <w:rFonts w:ascii="Courier New" w:hAnsi="Courier New" w:cs="Courier New"/>
                <w:color w:val="333F4F"/>
                <w:lang w:eastAsia="es-SV"/>
              </w:rPr>
              <w:t>MAriposa</w:t>
            </w:r>
            <w:proofErr w:type="spellEnd"/>
            <w:r w:rsidRPr="00202291">
              <w:rPr>
                <w:rFonts w:ascii="Courier New" w:hAnsi="Courier New" w:cs="Courier New"/>
                <w:color w:val="333F4F"/>
                <w:lang w:eastAsia="es-SV"/>
              </w:rPr>
              <w:t xml:space="preserve"> cromada con cilindro de latón 70 mm, Ventana 4x27” con Marco y contramarco, vidrio claro de 7 </w:t>
            </w:r>
            <w:proofErr w:type="spellStart"/>
            <w:r w:rsidRPr="00202291">
              <w:rPr>
                <w:rFonts w:ascii="Courier New" w:hAnsi="Courier New" w:cs="Courier New"/>
                <w:color w:val="333F4F"/>
                <w:lang w:eastAsia="es-SV"/>
              </w:rPr>
              <w:t>mm.</w:t>
            </w:r>
            <w:proofErr w:type="spellEnd"/>
            <w:r w:rsidRPr="00202291">
              <w:rPr>
                <w:rFonts w:ascii="Courier New" w:hAnsi="Courier New" w:cs="Courier New"/>
                <w:color w:val="333F4F"/>
                <w:lang w:eastAsia="es-SV"/>
              </w:rPr>
              <w:t xml:space="preserve"> de acero rolado en frio de 0.80 mm con tornillería interna y Sello contra humedad.</w:t>
            </w:r>
          </w:p>
        </w:tc>
        <w:tc>
          <w:tcPr>
            <w:tcW w:w="585" w:type="pct"/>
            <w:tcBorders>
              <w:top w:val="nil"/>
              <w:left w:val="nil"/>
              <w:bottom w:val="single" w:sz="4" w:space="0" w:color="auto"/>
              <w:right w:val="single" w:sz="4" w:space="0" w:color="auto"/>
            </w:tcBorders>
            <w:shd w:val="clear" w:color="auto" w:fill="auto"/>
            <w:vAlign w:val="center"/>
            <w:hideMark/>
          </w:tcPr>
          <w:p w14:paraId="3B91D78F"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65074AF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743.31 </w:t>
            </w:r>
          </w:p>
        </w:tc>
      </w:tr>
      <w:tr w:rsidR="006845A7" w:rsidRPr="00202291" w14:paraId="70FB1CDA" w14:textId="77777777" w:rsidTr="00E0691A">
        <w:trPr>
          <w:trHeight w:val="108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47CEB63F"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243</w:t>
            </w:r>
          </w:p>
        </w:tc>
        <w:tc>
          <w:tcPr>
            <w:tcW w:w="3059" w:type="pct"/>
            <w:tcBorders>
              <w:top w:val="nil"/>
              <w:left w:val="nil"/>
              <w:bottom w:val="single" w:sz="4" w:space="0" w:color="auto"/>
              <w:right w:val="single" w:sz="4" w:space="0" w:color="auto"/>
            </w:tcBorders>
            <w:shd w:val="clear" w:color="auto" w:fill="auto"/>
            <w:vAlign w:val="center"/>
            <w:hideMark/>
          </w:tcPr>
          <w:p w14:paraId="60325910"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puerta pivotada para baños de acero inoxidable AISI 304 de 0.8mm de espesor, separada de piso 30cms. Incluye todos sus accesorios para ensamblaje con </w:t>
            </w:r>
            <w:proofErr w:type="spellStart"/>
            <w:r w:rsidRPr="00202291">
              <w:rPr>
                <w:rFonts w:ascii="Courier New" w:hAnsi="Courier New" w:cs="Courier New"/>
                <w:color w:val="333F4F"/>
                <w:lang w:eastAsia="es-SV"/>
              </w:rPr>
              <w:t>tornilleria</w:t>
            </w:r>
            <w:proofErr w:type="spellEnd"/>
            <w:r w:rsidRPr="00202291">
              <w:rPr>
                <w:rFonts w:ascii="Courier New" w:hAnsi="Courier New" w:cs="Courier New"/>
                <w:color w:val="333F4F"/>
                <w:lang w:eastAsia="es-SV"/>
              </w:rPr>
              <w:t xml:space="preserve"> antivandálica</w:t>
            </w:r>
          </w:p>
        </w:tc>
        <w:tc>
          <w:tcPr>
            <w:tcW w:w="585" w:type="pct"/>
            <w:tcBorders>
              <w:top w:val="nil"/>
              <w:left w:val="nil"/>
              <w:bottom w:val="single" w:sz="4" w:space="0" w:color="auto"/>
              <w:right w:val="single" w:sz="4" w:space="0" w:color="auto"/>
            </w:tcBorders>
            <w:shd w:val="clear" w:color="auto" w:fill="auto"/>
            <w:vAlign w:val="center"/>
            <w:hideMark/>
          </w:tcPr>
          <w:p w14:paraId="068FB446"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5203A5C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646.36 </w:t>
            </w:r>
          </w:p>
        </w:tc>
      </w:tr>
      <w:tr w:rsidR="006845A7" w:rsidRPr="00202291" w14:paraId="75CCFFF3" w14:textId="77777777" w:rsidTr="00E0691A">
        <w:trPr>
          <w:trHeight w:val="30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C8ED06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244</w:t>
            </w:r>
          </w:p>
        </w:tc>
        <w:tc>
          <w:tcPr>
            <w:tcW w:w="3059" w:type="pct"/>
            <w:tcBorders>
              <w:top w:val="nil"/>
              <w:left w:val="nil"/>
              <w:bottom w:val="single" w:sz="4" w:space="0" w:color="auto"/>
              <w:right w:val="single" w:sz="4" w:space="0" w:color="auto"/>
            </w:tcBorders>
            <w:shd w:val="clear" w:color="auto" w:fill="auto"/>
            <w:vAlign w:val="center"/>
            <w:hideMark/>
          </w:tcPr>
          <w:p w14:paraId="3DDEE1E7"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Grama artificial de 35mm</w:t>
            </w:r>
          </w:p>
        </w:tc>
        <w:tc>
          <w:tcPr>
            <w:tcW w:w="585" w:type="pct"/>
            <w:tcBorders>
              <w:top w:val="nil"/>
              <w:left w:val="nil"/>
              <w:bottom w:val="single" w:sz="4" w:space="0" w:color="auto"/>
              <w:right w:val="single" w:sz="4" w:space="0" w:color="auto"/>
            </w:tcBorders>
            <w:shd w:val="clear" w:color="auto" w:fill="auto"/>
            <w:vAlign w:val="center"/>
            <w:hideMark/>
          </w:tcPr>
          <w:p w14:paraId="2A8D41F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m2</w:t>
            </w:r>
          </w:p>
        </w:tc>
        <w:tc>
          <w:tcPr>
            <w:tcW w:w="1090" w:type="pct"/>
            <w:tcBorders>
              <w:top w:val="nil"/>
              <w:left w:val="nil"/>
              <w:bottom w:val="single" w:sz="4" w:space="0" w:color="auto"/>
              <w:right w:val="single" w:sz="8" w:space="0" w:color="auto"/>
            </w:tcBorders>
            <w:shd w:val="clear" w:color="auto" w:fill="auto"/>
            <w:noWrap/>
            <w:vAlign w:val="center"/>
            <w:hideMark/>
          </w:tcPr>
          <w:p w14:paraId="0827B16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61.29 </w:t>
            </w:r>
          </w:p>
        </w:tc>
      </w:tr>
      <w:tr w:rsidR="006845A7" w:rsidRPr="00202291" w14:paraId="789441C8"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483F71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245</w:t>
            </w:r>
          </w:p>
        </w:tc>
        <w:tc>
          <w:tcPr>
            <w:tcW w:w="3059" w:type="pct"/>
            <w:tcBorders>
              <w:top w:val="nil"/>
              <w:left w:val="nil"/>
              <w:bottom w:val="single" w:sz="4" w:space="0" w:color="auto"/>
              <w:right w:val="single" w:sz="4" w:space="0" w:color="auto"/>
            </w:tcBorders>
            <w:shd w:val="clear" w:color="auto" w:fill="auto"/>
            <w:vAlign w:val="center"/>
            <w:hideMark/>
          </w:tcPr>
          <w:p w14:paraId="65AA8006"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Casa de juegos con tobogán </w:t>
            </w:r>
            <w:proofErr w:type="spellStart"/>
            <w:r w:rsidRPr="00202291">
              <w:rPr>
                <w:rFonts w:ascii="Courier New" w:hAnsi="Courier New" w:cs="Courier New"/>
                <w:color w:val="333F4F"/>
                <w:lang w:eastAsia="es-SV"/>
              </w:rPr>
              <w:t>plasticos</w:t>
            </w:r>
            <w:proofErr w:type="spellEnd"/>
            <w:r w:rsidRPr="00202291">
              <w:rPr>
                <w:rFonts w:ascii="Courier New" w:hAnsi="Courier New" w:cs="Courier New"/>
                <w:color w:val="333F4F"/>
                <w:lang w:eastAsia="es-SV"/>
              </w:rPr>
              <w:t>.</w:t>
            </w:r>
          </w:p>
        </w:tc>
        <w:tc>
          <w:tcPr>
            <w:tcW w:w="585" w:type="pct"/>
            <w:tcBorders>
              <w:top w:val="nil"/>
              <w:left w:val="nil"/>
              <w:bottom w:val="single" w:sz="4" w:space="0" w:color="auto"/>
              <w:right w:val="single" w:sz="4" w:space="0" w:color="auto"/>
            </w:tcBorders>
            <w:shd w:val="clear" w:color="auto" w:fill="auto"/>
            <w:vAlign w:val="center"/>
            <w:hideMark/>
          </w:tcPr>
          <w:p w14:paraId="58FE44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D88EA6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1,037.35 </w:t>
            </w:r>
          </w:p>
        </w:tc>
      </w:tr>
      <w:tr w:rsidR="006845A7" w:rsidRPr="00202291" w14:paraId="0FBD2F89"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AAC9ED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246</w:t>
            </w:r>
          </w:p>
        </w:tc>
        <w:tc>
          <w:tcPr>
            <w:tcW w:w="3059" w:type="pct"/>
            <w:tcBorders>
              <w:top w:val="nil"/>
              <w:left w:val="nil"/>
              <w:bottom w:val="single" w:sz="4" w:space="0" w:color="auto"/>
              <w:right w:val="single" w:sz="4" w:space="0" w:color="auto"/>
            </w:tcBorders>
            <w:shd w:val="clear" w:color="auto" w:fill="auto"/>
            <w:vAlign w:val="center"/>
            <w:hideMark/>
          </w:tcPr>
          <w:p w14:paraId="7B56DB2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de madera, con torre, deslizadores y columpios para un área de 4.80m x 4.80m.</w:t>
            </w:r>
          </w:p>
        </w:tc>
        <w:tc>
          <w:tcPr>
            <w:tcW w:w="585" w:type="pct"/>
            <w:tcBorders>
              <w:top w:val="nil"/>
              <w:left w:val="nil"/>
              <w:bottom w:val="single" w:sz="4" w:space="0" w:color="auto"/>
              <w:right w:val="single" w:sz="4" w:space="0" w:color="auto"/>
            </w:tcBorders>
            <w:shd w:val="clear" w:color="auto" w:fill="auto"/>
            <w:vAlign w:val="center"/>
            <w:hideMark/>
          </w:tcPr>
          <w:p w14:paraId="4E22255C"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0F000B4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3,274.70 </w:t>
            </w:r>
          </w:p>
        </w:tc>
      </w:tr>
      <w:tr w:rsidR="006845A7" w:rsidRPr="00202291" w14:paraId="6C63401F"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7D5499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247</w:t>
            </w:r>
          </w:p>
        </w:tc>
        <w:tc>
          <w:tcPr>
            <w:tcW w:w="3059" w:type="pct"/>
            <w:tcBorders>
              <w:top w:val="nil"/>
              <w:left w:val="nil"/>
              <w:bottom w:val="single" w:sz="4" w:space="0" w:color="auto"/>
              <w:right w:val="single" w:sz="4" w:space="0" w:color="auto"/>
            </w:tcBorders>
            <w:shd w:val="clear" w:color="auto" w:fill="auto"/>
            <w:vAlign w:val="center"/>
            <w:hideMark/>
          </w:tcPr>
          <w:p w14:paraId="7C75609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Cerco de Acero </w:t>
            </w:r>
            <w:proofErr w:type="spellStart"/>
            <w:r w:rsidRPr="00202291">
              <w:rPr>
                <w:rFonts w:ascii="Courier New" w:hAnsi="Courier New" w:cs="Courier New"/>
                <w:color w:val="333F4F"/>
                <w:lang w:eastAsia="es-SV"/>
              </w:rPr>
              <w:t>Multireja</w:t>
            </w:r>
            <w:proofErr w:type="spellEnd"/>
            <w:r w:rsidRPr="00202291">
              <w:rPr>
                <w:rFonts w:ascii="Courier New" w:hAnsi="Courier New" w:cs="Courier New"/>
                <w:color w:val="333F4F"/>
                <w:lang w:eastAsia="es-SV"/>
              </w:rPr>
              <w:t>, incluye Paneles de alambre electrosoldado calibre 6.5 (2.00x2.50), postes, abrazaderas, grapas, accesorios de instalación y fundación (Incluye excavación y relleno compactado)</w:t>
            </w:r>
          </w:p>
        </w:tc>
        <w:tc>
          <w:tcPr>
            <w:tcW w:w="585" w:type="pct"/>
            <w:tcBorders>
              <w:top w:val="nil"/>
              <w:left w:val="nil"/>
              <w:bottom w:val="single" w:sz="4" w:space="0" w:color="auto"/>
              <w:right w:val="single" w:sz="4" w:space="0" w:color="auto"/>
            </w:tcBorders>
            <w:shd w:val="clear" w:color="auto" w:fill="auto"/>
            <w:vAlign w:val="center"/>
            <w:hideMark/>
          </w:tcPr>
          <w:p w14:paraId="3E06DA1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27EA8E5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163.72 </w:t>
            </w:r>
          </w:p>
        </w:tc>
      </w:tr>
      <w:tr w:rsidR="006845A7" w:rsidRPr="00202291" w14:paraId="69D57C51"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69FDF0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248</w:t>
            </w:r>
          </w:p>
        </w:tc>
        <w:tc>
          <w:tcPr>
            <w:tcW w:w="3059" w:type="pct"/>
            <w:tcBorders>
              <w:top w:val="nil"/>
              <w:left w:val="nil"/>
              <w:bottom w:val="single" w:sz="4" w:space="0" w:color="auto"/>
              <w:right w:val="single" w:sz="4" w:space="0" w:color="auto"/>
            </w:tcBorders>
            <w:shd w:val="clear" w:color="auto" w:fill="auto"/>
            <w:vAlign w:val="center"/>
            <w:hideMark/>
          </w:tcPr>
          <w:p w14:paraId="2E3BA31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alambre </w:t>
            </w:r>
            <w:proofErr w:type="spellStart"/>
            <w:r w:rsidRPr="00202291">
              <w:rPr>
                <w:rFonts w:ascii="Courier New" w:hAnsi="Courier New" w:cs="Courier New"/>
                <w:color w:val="333F4F"/>
                <w:lang w:eastAsia="es-SV"/>
              </w:rPr>
              <w:t>razor</w:t>
            </w:r>
            <w:proofErr w:type="spellEnd"/>
            <w:r w:rsidRPr="00202291">
              <w:rPr>
                <w:rFonts w:ascii="Courier New" w:hAnsi="Courier New" w:cs="Courier New"/>
                <w:color w:val="333F4F"/>
                <w:lang w:eastAsia="es-SV"/>
              </w:rPr>
              <w:t xml:space="preserve"> de acero inoxidable, incluye tensor alambre de púas y escuadras con ángulo de 1 " x 1/8" @1.50m</w:t>
            </w:r>
          </w:p>
        </w:tc>
        <w:tc>
          <w:tcPr>
            <w:tcW w:w="585" w:type="pct"/>
            <w:tcBorders>
              <w:top w:val="nil"/>
              <w:left w:val="nil"/>
              <w:bottom w:val="single" w:sz="4" w:space="0" w:color="auto"/>
              <w:right w:val="single" w:sz="4" w:space="0" w:color="auto"/>
            </w:tcBorders>
            <w:shd w:val="clear" w:color="auto" w:fill="auto"/>
            <w:vAlign w:val="center"/>
            <w:hideMark/>
          </w:tcPr>
          <w:p w14:paraId="40ECDF9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5A4A276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17.31 </w:t>
            </w:r>
          </w:p>
        </w:tc>
      </w:tr>
      <w:tr w:rsidR="006845A7" w:rsidRPr="00202291" w14:paraId="4B533CB2"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E0F259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249</w:t>
            </w:r>
          </w:p>
        </w:tc>
        <w:tc>
          <w:tcPr>
            <w:tcW w:w="3059" w:type="pct"/>
            <w:tcBorders>
              <w:top w:val="nil"/>
              <w:left w:val="nil"/>
              <w:bottom w:val="single" w:sz="4" w:space="0" w:color="auto"/>
              <w:right w:val="single" w:sz="4" w:space="0" w:color="auto"/>
            </w:tcBorders>
            <w:shd w:val="clear" w:color="auto" w:fill="auto"/>
            <w:vAlign w:val="center"/>
            <w:hideMark/>
          </w:tcPr>
          <w:p w14:paraId="6621D67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Sistema de vigilancia, Circuito Cerrado, incluye 8 cámaras por Centro Escolar</w:t>
            </w:r>
          </w:p>
        </w:tc>
        <w:tc>
          <w:tcPr>
            <w:tcW w:w="585" w:type="pct"/>
            <w:tcBorders>
              <w:top w:val="nil"/>
              <w:left w:val="nil"/>
              <w:bottom w:val="single" w:sz="4" w:space="0" w:color="auto"/>
              <w:right w:val="single" w:sz="4" w:space="0" w:color="auto"/>
            </w:tcBorders>
            <w:shd w:val="clear" w:color="auto" w:fill="auto"/>
            <w:vAlign w:val="center"/>
            <w:hideMark/>
          </w:tcPr>
          <w:p w14:paraId="3B2E61F0"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7D6FF69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3,575.00 </w:t>
            </w:r>
          </w:p>
        </w:tc>
      </w:tr>
      <w:tr w:rsidR="006845A7" w:rsidRPr="00202291" w14:paraId="5F0EFDF4" w14:textId="77777777" w:rsidTr="00E0691A">
        <w:trPr>
          <w:trHeight w:val="216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34C43A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250</w:t>
            </w:r>
          </w:p>
        </w:tc>
        <w:tc>
          <w:tcPr>
            <w:tcW w:w="3059" w:type="pct"/>
            <w:tcBorders>
              <w:top w:val="nil"/>
              <w:left w:val="nil"/>
              <w:bottom w:val="single" w:sz="4" w:space="0" w:color="auto"/>
              <w:right w:val="single" w:sz="4" w:space="0" w:color="auto"/>
            </w:tcBorders>
            <w:shd w:val="clear" w:color="auto" w:fill="auto"/>
            <w:vAlign w:val="center"/>
            <w:hideMark/>
          </w:tcPr>
          <w:p w14:paraId="2FCCCA25"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y Rehabilitación de torre de tanque existente; incluye suministro e instalación de refuerzos laterales con tubo cuadrado 2x2 ch 14, reparación de base de tanque con sustitución de lámina desplegada, limpieza y pintura de toda la estructura, aplicando posteriormente dos manos de anticorrosivo de mejor calidad, en color diferente cada aplicación   y dos manos de pintura esmalte base aceite de la mejor calidad.</w:t>
            </w:r>
          </w:p>
        </w:tc>
        <w:tc>
          <w:tcPr>
            <w:tcW w:w="585" w:type="pct"/>
            <w:tcBorders>
              <w:top w:val="nil"/>
              <w:left w:val="nil"/>
              <w:bottom w:val="single" w:sz="4" w:space="0" w:color="auto"/>
              <w:right w:val="single" w:sz="4" w:space="0" w:color="auto"/>
            </w:tcBorders>
            <w:shd w:val="clear" w:color="auto" w:fill="auto"/>
            <w:vAlign w:val="center"/>
            <w:hideMark/>
          </w:tcPr>
          <w:p w14:paraId="5E73AACE" w14:textId="77777777" w:rsidR="006845A7" w:rsidRPr="00202291" w:rsidRDefault="006845A7"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90" w:type="pct"/>
            <w:tcBorders>
              <w:top w:val="nil"/>
              <w:left w:val="nil"/>
              <w:bottom w:val="single" w:sz="4" w:space="0" w:color="auto"/>
              <w:right w:val="single" w:sz="8" w:space="0" w:color="auto"/>
            </w:tcBorders>
            <w:shd w:val="clear" w:color="auto" w:fill="auto"/>
            <w:noWrap/>
            <w:vAlign w:val="center"/>
            <w:hideMark/>
          </w:tcPr>
          <w:p w14:paraId="166C97FA"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1,954.80 </w:t>
            </w:r>
          </w:p>
        </w:tc>
      </w:tr>
      <w:tr w:rsidR="006845A7" w:rsidRPr="00202291" w14:paraId="14AA0F89" w14:textId="77777777" w:rsidTr="00E0691A">
        <w:trPr>
          <w:trHeight w:val="216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D3152F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251</w:t>
            </w:r>
          </w:p>
        </w:tc>
        <w:tc>
          <w:tcPr>
            <w:tcW w:w="3059" w:type="pct"/>
            <w:tcBorders>
              <w:top w:val="nil"/>
              <w:left w:val="nil"/>
              <w:bottom w:val="single" w:sz="4" w:space="0" w:color="auto"/>
              <w:right w:val="single" w:sz="4" w:space="0" w:color="auto"/>
            </w:tcBorders>
            <w:shd w:val="clear" w:color="auto" w:fill="auto"/>
            <w:vAlign w:val="center"/>
            <w:hideMark/>
          </w:tcPr>
          <w:p w14:paraId="48484843"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portón doble hoja con elementos horizontales de tubo estructural de 4"x2" chapa 14, marco con tubo cuadrado de 4" chapa 14 y tubo cuadrado de 4"x1/8, contramarco con ángulo de 1 1/2"x3/16", pintado con 2 manos de anticorrosivo y una mano de esmalte color negro, incluye 3 bisagras por hoja, chapa de parche de primera calidad, pasadores metálicos y candado, desmontaje de portón existente. Según detalle en planos.</w:t>
            </w:r>
          </w:p>
        </w:tc>
        <w:tc>
          <w:tcPr>
            <w:tcW w:w="585" w:type="pct"/>
            <w:tcBorders>
              <w:top w:val="nil"/>
              <w:left w:val="nil"/>
              <w:bottom w:val="single" w:sz="4" w:space="0" w:color="auto"/>
              <w:right w:val="single" w:sz="4" w:space="0" w:color="auto"/>
            </w:tcBorders>
            <w:shd w:val="clear" w:color="auto" w:fill="auto"/>
            <w:vAlign w:val="center"/>
            <w:hideMark/>
          </w:tcPr>
          <w:p w14:paraId="1809023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nil"/>
              <w:left w:val="nil"/>
              <w:bottom w:val="single" w:sz="4" w:space="0" w:color="auto"/>
              <w:right w:val="single" w:sz="8" w:space="0" w:color="auto"/>
            </w:tcBorders>
            <w:shd w:val="clear" w:color="auto" w:fill="auto"/>
            <w:noWrap/>
            <w:vAlign w:val="center"/>
            <w:hideMark/>
          </w:tcPr>
          <w:p w14:paraId="2CA6C39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5,385.62 </w:t>
            </w:r>
          </w:p>
        </w:tc>
      </w:tr>
      <w:tr w:rsidR="006845A7" w:rsidRPr="00202291" w14:paraId="134B8869"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B22BD8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252</w:t>
            </w:r>
          </w:p>
        </w:tc>
        <w:tc>
          <w:tcPr>
            <w:tcW w:w="3059" w:type="pct"/>
            <w:tcBorders>
              <w:top w:val="nil"/>
              <w:left w:val="nil"/>
              <w:bottom w:val="single" w:sz="4" w:space="0" w:color="auto"/>
              <w:right w:val="single" w:sz="4" w:space="0" w:color="auto"/>
            </w:tcBorders>
            <w:shd w:val="clear" w:color="auto" w:fill="auto"/>
            <w:vAlign w:val="center"/>
            <w:hideMark/>
          </w:tcPr>
          <w:p w14:paraId="5ECDDE2D"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doble hoja con elementos horizontales de tubo estructural de 4"x2" chapa 14, contramarco con ángulo de 1 1/2"x3/16", pintado con 2 manos de anticorrosivo y una mano de esmalte color negro, incluye 3 bisagras por hoja, chapa de parche de primera calidad. Según detalle en planos.</w:t>
            </w:r>
          </w:p>
        </w:tc>
        <w:tc>
          <w:tcPr>
            <w:tcW w:w="585" w:type="pct"/>
            <w:tcBorders>
              <w:top w:val="nil"/>
              <w:left w:val="nil"/>
              <w:bottom w:val="single" w:sz="4" w:space="0" w:color="auto"/>
              <w:right w:val="single" w:sz="4" w:space="0" w:color="auto"/>
            </w:tcBorders>
            <w:shd w:val="clear" w:color="auto" w:fill="auto"/>
            <w:vAlign w:val="center"/>
            <w:hideMark/>
          </w:tcPr>
          <w:p w14:paraId="1AD1410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90" w:type="pct"/>
            <w:tcBorders>
              <w:top w:val="nil"/>
              <w:left w:val="nil"/>
              <w:bottom w:val="single" w:sz="4" w:space="0" w:color="auto"/>
              <w:right w:val="single" w:sz="8" w:space="0" w:color="auto"/>
            </w:tcBorders>
            <w:shd w:val="clear" w:color="auto" w:fill="auto"/>
            <w:noWrap/>
            <w:vAlign w:val="center"/>
            <w:hideMark/>
          </w:tcPr>
          <w:p w14:paraId="68B8C43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1,469.35 </w:t>
            </w:r>
          </w:p>
        </w:tc>
      </w:tr>
      <w:tr w:rsidR="006845A7" w:rsidRPr="00202291" w14:paraId="0B9EC26D" w14:textId="77777777" w:rsidTr="00E0691A">
        <w:trPr>
          <w:trHeight w:val="18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3BCDA3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253</w:t>
            </w:r>
          </w:p>
        </w:tc>
        <w:tc>
          <w:tcPr>
            <w:tcW w:w="3059" w:type="pct"/>
            <w:tcBorders>
              <w:top w:val="nil"/>
              <w:left w:val="nil"/>
              <w:bottom w:val="single" w:sz="4" w:space="0" w:color="auto"/>
              <w:right w:val="single" w:sz="4" w:space="0" w:color="auto"/>
            </w:tcBorders>
            <w:shd w:val="clear" w:color="auto" w:fill="auto"/>
            <w:vAlign w:val="center"/>
            <w:hideMark/>
          </w:tcPr>
          <w:p w14:paraId="0F0D5BE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2´x4´ tubos LED 3 X18 Watts, 120V, de empotrar en cielo falso, difusor plástico blanco cuadriculado tipo rejilla, tubo T-8, Tipo luz de día, Incluye caja octogonal, alambrado, canalización, conexión de circuito, Polarización (Conductor chaqueta aislante </w:t>
            </w:r>
            <w:proofErr w:type="gramStart"/>
            <w:r w:rsidRPr="00202291">
              <w:rPr>
                <w:rFonts w:ascii="Courier New" w:hAnsi="Courier New" w:cs="Courier New"/>
                <w:color w:val="333F4F"/>
                <w:lang w:eastAsia="es-SV"/>
              </w:rPr>
              <w:t>verde  Terminal</w:t>
            </w:r>
            <w:proofErr w:type="gramEnd"/>
            <w:r w:rsidRPr="00202291">
              <w:rPr>
                <w:rFonts w:ascii="Courier New" w:hAnsi="Courier New" w:cs="Courier New"/>
                <w:color w:val="333F4F"/>
                <w:lang w:eastAsia="es-SV"/>
              </w:rPr>
              <w:t xml:space="preserve"> de Ojo) y Accesorios de instalación.</w:t>
            </w:r>
          </w:p>
        </w:tc>
        <w:tc>
          <w:tcPr>
            <w:tcW w:w="585" w:type="pct"/>
            <w:tcBorders>
              <w:top w:val="nil"/>
              <w:left w:val="nil"/>
              <w:bottom w:val="single" w:sz="4" w:space="0" w:color="auto"/>
              <w:right w:val="single" w:sz="4" w:space="0" w:color="auto"/>
            </w:tcBorders>
            <w:shd w:val="clear" w:color="auto" w:fill="auto"/>
            <w:vAlign w:val="center"/>
            <w:hideMark/>
          </w:tcPr>
          <w:p w14:paraId="0E8BB5E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0CDA0C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354.77 </w:t>
            </w:r>
          </w:p>
        </w:tc>
      </w:tr>
      <w:tr w:rsidR="006845A7" w:rsidRPr="00202291" w14:paraId="7A7BF9F3"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64957CE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254</w:t>
            </w:r>
          </w:p>
        </w:tc>
        <w:tc>
          <w:tcPr>
            <w:tcW w:w="3059" w:type="pct"/>
            <w:tcBorders>
              <w:top w:val="nil"/>
              <w:left w:val="nil"/>
              <w:bottom w:val="single" w:sz="4" w:space="0" w:color="auto"/>
              <w:right w:val="single" w:sz="4" w:space="0" w:color="auto"/>
            </w:tcBorders>
            <w:shd w:val="clear" w:color="auto" w:fill="auto"/>
            <w:vAlign w:val="center"/>
            <w:hideMark/>
          </w:tcPr>
          <w:p w14:paraId="55E68C2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fregadero de empotrar de 2 pocetas en acero inoxidable, incluye grifo cuello de ganso y accesorios de instalación. </w:t>
            </w:r>
          </w:p>
        </w:tc>
        <w:tc>
          <w:tcPr>
            <w:tcW w:w="585" w:type="pct"/>
            <w:tcBorders>
              <w:top w:val="nil"/>
              <w:left w:val="nil"/>
              <w:bottom w:val="single" w:sz="4" w:space="0" w:color="auto"/>
              <w:right w:val="single" w:sz="4" w:space="0" w:color="auto"/>
            </w:tcBorders>
            <w:shd w:val="clear" w:color="auto" w:fill="auto"/>
            <w:vAlign w:val="center"/>
            <w:hideMark/>
          </w:tcPr>
          <w:p w14:paraId="089C92C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9B6F257"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169.85 </w:t>
            </w:r>
          </w:p>
        </w:tc>
      </w:tr>
      <w:tr w:rsidR="006845A7" w:rsidRPr="00202291" w14:paraId="4B4111C1" w14:textId="77777777" w:rsidTr="00E0691A">
        <w:trPr>
          <w:trHeight w:val="135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130D35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255</w:t>
            </w:r>
          </w:p>
        </w:tc>
        <w:tc>
          <w:tcPr>
            <w:tcW w:w="3059" w:type="pct"/>
            <w:tcBorders>
              <w:top w:val="nil"/>
              <w:left w:val="nil"/>
              <w:bottom w:val="single" w:sz="4" w:space="0" w:color="auto"/>
              <w:right w:val="single" w:sz="4" w:space="0" w:color="auto"/>
            </w:tcBorders>
            <w:shd w:val="clear" w:color="auto" w:fill="auto"/>
            <w:vAlign w:val="center"/>
            <w:hideMark/>
          </w:tcPr>
          <w:p w14:paraId="49289862"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trifilar 50 amperios, Configuración Nema 10-50R, 125/250 VAC, tipo cuerpo entero de 3 clavijas color negro, placa de acero inoxidable, caja de 4"x4", de hierro galvanizado pesada. Incluye canalización, alambrado y conexión de circuito.</w:t>
            </w:r>
          </w:p>
        </w:tc>
        <w:tc>
          <w:tcPr>
            <w:tcW w:w="585" w:type="pct"/>
            <w:tcBorders>
              <w:top w:val="nil"/>
              <w:left w:val="nil"/>
              <w:bottom w:val="single" w:sz="4" w:space="0" w:color="auto"/>
              <w:right w:val="single" w:sz="4" w:space="0" w:color="auto"/>
            </w:tcBorders>
            <w:shd w:val="clear" w:color="auto" w:fill="auto"/>
            <w:vAlign w:val="center"/>
            <w:hideMark/>
          </w:tcPr>
          <w:p w14:paraId="356AB109"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59166582"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286.37 </w:t>
            </w:r>
          </w:p>
        </w:tc>
      </w:tr>
      <w:tr w:rsidR="006845A7" w:rsidRPr="00202291" w14:paraId="57E1D426" w14:textId="77777777" w:rsidTr="00E0691A">
        <w:trPr>
          <w:trHeight w:val="162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1A52F7A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256</w:t>
            </w:r>
          </w:p>
        </w:tc>
        <w:tc>
          <w:tcPr>
            <w:tcW w:w="3059" w:type="pct"/>
            <w:tcBorders>
              <w:top w:val="nil"/>
              <w:left w:val="nil"/>
              <w:bottom w:val="single" w:sz="4" w:space="0" w:color="auto"/>
              <w:right w:val="single" w:sz="4" w:space="0" w:color="auto"/>
            </w:tcBorders>
            <w:shd w:val="clear" w:color="auto" w:fill="auto"/>
            <w:vAlign w:val="center"/>
            <w:hideMark/>
          </w:tcPr>
          <w:p w14:paraId="7BF46429"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falla a tierra (GFCI) Cuerpo Entero 20 amperios, Configuración Nema 5-20R, 3 Hilos, 3 clavijas, 125 V, color marfil, placa baquelita, caja rectangular de 4"x2", de hierro galvanizado pesada. Incluye canalización, alambrado y conexión de circuito.</w:t>
            </w:r>
          </w:p>
        </w:tc>
        <w:tc>
          <w:tcPr>
            <w:tcW w:w="585" w:type="pct"/>
            <w:tcBorders>
              <w:top w:val="nil"/>
              <w:left w:val="nil"/>
              <w:bottom w:val="single" w:sz="4" w:space="0" w:color="auto"/>
              <w:right w:val="single" w:sz="4" w:space="0" w:color="auto"/>
            </w:tcBorders>
            <w:shd w:val="clear" w:color="auto" w:fill="auto"/>
            <w:vAlign w:val="center"/>
            <w:hideMark/>
          </w:tcPr>
          <w:p w14:paraId="69B38190"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267E572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255.36 </w:t>
            </w:r>
          </w:p>
        </w:tc>
      </w:tr>
      <w:tr w:rsidR="006845A7" w:rsidRPr="00202291" w14:paraId="177327C5" w14:textId="77777777" w:rsidTr="00E0691A">
        <w:trPr>
          <w:trHeight w:val="189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D94880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257</w:t>
            </w:r>
          </w:p>
        </w:tc>
        <w:tc>
          <w:tcPr>
            <w:tcW w:w="3059" w:type="pct"/>
            <w:tcBorders>
              <w:top w:val="nil"/>
              <w:left w:val="nil"/>
              <w:bottom w:val="single" w:sz="4" w:space="0" w:color="auto"/>
              <w:right w:val="single" w:sz="4" w:space="0" w:color="auto"/>
            </w:tcBorders>
            <w:shd w:val="clear" w:color="auto" w:fill="auto"/>
            <w:vAlign w:val="center"/>
            <w:hideMark/>
          </w:tcPr>
          <w:p w14:paraId="16324BCF"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Tomacorriente Doble Polarizado con protección </w:t>
            </w:r>
            <w:proofErr w:type="spellStart"/>
            <w:r w:rsidRPr="00202291">
              <w:rPr>
                <w:rFonts w:ascii="Courier New" w:hAnsi="Courier New" w:cs="Courier New"/>
                <w:color w:val="333F4F"/>
                <w:lang w:eastAsia="es-SV"/>
              </w:rPr>
              <w:t>Tamper</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Resistant</w:t>
            </w:r>
            <w:proofErr w:type="spellEnd"/>
            <w:r w:rsidRPr="00202291">
              <w:rPr>
                <w:rFonts w:ascii="Courier New" w:hAnsi="Courier New" w:cs="Courier New"/>
                <w:color w:val="333F4F"/>
                <w:lang w:eastAsia="es-SV"/>
              </w:rPr>
              <w:t xml:space="preserve"> (TR)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585" w:type="pct"/>
            <w:tcBorders>
              <w:top w:val="nil"/>
              <w:left w:val="nil"/>
              <w:bottom w:val="single" w:sz="4" w:space="0" w:color="auto"/>
              <w:right w:val="single" w:sz="4" w:space="0" w:color="auto"/>
            </w:tcBorders>
            <w:shd w:val="clear" w:color="auto" w:fill="auto"/>
            <w:vAlign w:val="center"/>
            <w:hideMark/>
          </w:tcPr>
          <w:p w14:paraId="2292F594"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90" w:type="pct"/>
            <w:tcBorders>
              <w:top w:val="nil"/>
              <w:left w:val="nil"/>
              <w:bottom w:val="single" w:sz="4" w:space="0" w:color="auto"/>
              <w:right w:val="single" w:sz="8" w:space="0" w:color="auto"/>
            </w:tcBorders>
            <w:shd w:val="clear" w:color="auto" w:fill="auto"/>
            <w:noWrap/>
            <w:vAlign w:val="center"/>
            <w:hideMark/>
          </w:tcPr>
          <w:p w14:paraId="7AE3FD23"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224.71 </w:t>
            </w:r>
          </w:p>
        </w:tc>
      </w:tr>
      <w:tr w:rsidR="006845A7" w:rsidRPr="00202291" w14:paraId="66D6CF1E"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37C9746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258</w:t>
            </w:r>
          </w:p>
        </w:tc>
        <w:tc>
          <w:tcPr>
            <w:tcW w:w="3059" w:type="pct"/>
            <w:tcBorders>
              <w:top w:val="nil"/>
              <w:left w:val="nil"/>
              <w:bottom w:val="single" w:sz="4" w:space="0" w:color="auto"/>
              <w:right w:val="single" w:sz="4" w:space="0" w:color="auto"/>
            </w:tcBorders>
            <w:shd w:val="clear" w:color="auto" w:fill="auto"/>
            <w:vAlign w:val="center"/>
            <w:hideMark/>
          </w:tcPr>
          <w:p w14:paraId="46826F7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0.50m x 1.0m, ángulo 1 1/2 x 3/16, pletina de 1 1/2" x 1/8" @ 2cms.</w:t>
            </w:r>
          </w:p>
        </w:tc>
        <w:tc>
          <w:tcPr>
            <w:tcW w:w="585" w:type="pct"/>
            <w:tcBorders>
              <w:top w:val="nil"/>
              <w:left w:val="nil"/>
              <w:bottom w:val="single" w:sz="4" w:space="0" w:color="auto"/>
              <w:right w:val="single" w:sz="4" w:space="0" w:color="auto"/>
            </w:tcBorders>
            <w:shd w:val="clear" w:color="auto" w:fill="auto"/>
            <w:vAlign w:val="center"/>
            <w:hideMark/>
          </w:tcPr>
          <w:p w14:paraId="14FB64AE"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0B521406"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227.33 </w:t>
            </w:r>
          </w:p>
        </w:tc>
      </w:tr>
      <w:tr w:rsidR="006845A7" w:rsidRPr="00202291" w14:paraId="4FBFD5B0" w14:textId="77777777" w:rsidTr="00E0691A">
        <w:trPr>
          <w:trHeight w:val="54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59D4A0C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259</w:t>
            </w:r>
          </w:p>
        </w:tc>
        <w:tc>
          <w:tcPr>
            <w:tcW w:w="3059" w:type="pct"/>
            <w:tcBorders>
              <w:top w:val="nil"/>
              <w:left w:val="nil"/>
              <w:bottom w:val="single" w:sz="4" w:space="0" w:color="auto"/>
              <w:right w:val="single" w:sz="4" w:space="0" w:color="auto"/>
            </w:tcBorders>
            <w:shd w:val="clear" w:color="auto" w:fill="auto"/>
            <w:vAlign w:val="center"/>
            <w:hideMark/>
          </w:tcPr>
          <w:p w14:paraId="4D295EFE"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0.80m x 1.0m, ángulo 1 1/2 x 3/16, varilla cuadrada 1/2" @ 3cms.</w:t>
            </w:r>
          </w:p>
        </w:tc>
        <w:tc>
          <w:tcPr>
            <w:tcW w:w="585" w:type="pct"/>
            <w:tcBorders>
              <w:top w:val="nil"/>
              <w:left w:val="nil"/>
              <w:bottom w:val="single" w:sz="4" w:space="0" w:color="auto"/>
              <w:right w:val="single" w:sz="4" w:space="0" w:color="auto"/>
            </w:tcBorders>
            <w:shd w:val="clear" w:color="auto" w:fill="auto"/>
            <w:vAlign w:val="center"/>
            <w:hideMark/>
          </w:tcPr>
          <w:p w14:paraId="472E088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4C0AA745"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205.13 </w:t>
            </w:r>
          </w:p>
        </w:tc>
      </w:tr>
      <w:tr w:rsidR="006845A7" w:rsidRPr="00202291" w14:paraId="7E04196B" w14:textId="77777777" w:rsidTr="00E0691A">
        <w:trPr>
          <w:trHeight w:val="810"/>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0D758FB1"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260</w:t>
            </w:r>
          </w:p>
        </w:tc>
        <w:tc>
          <w:tcPr>
            <w:tcW w:w="3059" w:type="pct"/>
            <w:tcBorders>
              <w:top w:val="nil"/>
              <w:left w:val="nil"/>
              <w:bottom w:val="single" w:sz="4" w:space="0" w:color="auto"/>
              <w:right w:val="single" w:sz="4" w:space="0" w:color="auto"/>
            </w:tcBorders>
            <w:shd w:val="clear" w:color="auto" w:fill="auto"/>
            <w:vAlign w:val="center"/>
            <w:hideMark/>
          </w:tcPr>
          <w:p w14:paraId="7216291A"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canaleta para aguas lluvias 0.80x0.40 m pared de ladrillo puesto de lazo; repello 1:4. Incluye terracería. mejoramiento de suelo y desalojo.</w:t>
            </w:r>
          </w:p>
        </w:tc>
        <w:tc>
          <w:tcPr>
            <w:tcW w:w="585" w:type="pct"/>
            <w:tcBorders>
              <w:top w:val="nil"/>
              <w:left w:val="nil"/>
              <w:bottom w:val="single" w:sz="4" w:space="0" w:color="auto"/>
              <w:right w:val="single" w:sz="4" w:space="0" w:color="auto"/>
            </w:tcBorders>
            <w:shd w:val="clear" w:color="auto" w:fill="auto"/>
            <w:vAlign w:val="center"/>
            <w:hideMark/>
          </w:tcPr>
          <w:p w14:paraId="5733C64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90" w:type="pct"/>
            <w:tcBorders>
              <w:top w:val="nil"/>
              <w:left w:val="nil"/>
              <w:bottom w:val="single" w:sz="4" w:space="0" w:color="auto"/>
              <w:right w:val="single" w:sz="8" w:space="0" w:color="auto"/>
            </w:tcBorders>
            <w:shd w:val="clear" w:color="auto" w:fill="auto"/>
            <w:noWrap/>
            <w:vAlign w:val="center"/>
            <w:hideMark/>
          </w:tcPr>
          <w:p w14:paraId="784B5B8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114.59 </w:t>
            </w:r>
          </w:p>
        </w:tc>
      </w:tr>
      <w:tr w:rsidR="006845A7" w:rsidRPr="00202291" w14:paraId="50D353BB" w14:textId="77777777" w:rsidTr="00E0691A">
        <w:trPr>
          <w:trHeight w:val="825"/>
        </w:trPr>
        <w:tc>
          <w:tcPr>
            <w:tcW w:w="266" w:type="pct"/>
            <w:tcBorders>
              <w:top w:val="nil"/>
              <w:left w:val="single" w:sz="8" w:space="0" w:color="auto"/>
              <w:bottom w:val="single" w:sz="4" w:space="0" w:color="auto"/>
              <w:right w:val="single" w:sz="4" w:space="0" w:color="auto"/>
            </w:tcBorders>
            <w:shd w:val="clear" w:color="auto" w:fill="auto"/>
            <w:vAlign w:val="center"/>
            <w:hideMark/>
          </w:tcPr>
          <w:p w14:paraId="7E501EF8"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261</w:t>
            </w:r>
          </w:p>
        </w:tc>
        <w:tc>
          <w:tcPr>
            <w:tcW w:w="3059" w:type="pct"/>
            <w:tcBorders>
              <w:top w:val="nil"/>
              <w:left w:val="nil"/>
              <w:bottom w:val="single" w:sz="4" w:space="0" w:color="auto"/>
              <w:right w:val="single" w:sz="4" w:space="0" w:color="auto"/>
            </w:tcBorders>
            <w:shd w:val="clear" w:color="auto" w:fill="auto"/>
            <w:vAlign w:val="center"/>
            <w:hideMark/>
          </w:tcPr>
          <w:p w14:paraId="62C10F18" w14:textId="77777777" w:rsidR="006845A7" w:rsidRPr="00202291" w:rsidRDefault="006845A7"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Cerámica de 60x60, color beige acabado mate,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cerámica. </w:t>
            </w:r>
          </w:p>
        </w:tc>
        <w:tc>
          <w:tcPr>
            <w:tcW w:w="585" w:type="pct"/>
            <w:tcBorders>
              <w:top w:val="nil"/>
              <w:left w:val="nil"/>
              <w:bottom w:val="single" w:sz="4" w:space="0" w:color="auto"/>
              <w:right w:val="single" w:sz="4" w:space="0" w:color="auto"/>
            </w:tcBorders>
            <w:shd w:val="clear" w:color="auto" w:fill="auto"/>
            <w:vAlign w:val="center"/>
            <w:hideMark/>
          </w:tcPr>
          <w:p w14:paraId="236D076D"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90" w:type="pct"/>
            <w:tcBorders>
              <w:top w:val="nil"/>
              <w:left w:val="nil"/>
              <w:bottom w:val="single" w:sz="4" w:space="0" w:color="auto"/>
              <w:right w:val="single" w:sz="8" w:space="0" w:color="auto"/>
            </w:tcBorders>
            <w:shd w:val="clear" w:color="auto" w:fill="auto"/>
            <w:noWrap/>
            <w:vAlign w:val="center"/>
            <w:hideMark/>
          </w:tcPr>
          <w:p w14:paraId="28C2B62B" w14:textId="77777777" w:rsidR="006845A7" w:rsidRPr="00202291" w:rsidRDefault="006845A7"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63.41 </w:t>
            </w:r>
          </w:p>
        </w:tc>
      </w:tr>
      <w:tr w:rsidR="006845A7" w:rsidRPr="00202291" w14:paraId="12E93420" w14:textId="77777777" w:rsidTr="00E0691A">
        <w:trPr>
          <w:trHeight w:val="345"/>
        </w:trPr>
        <w:tc>
          <w:tcPr>
            <w:tcW w:w="266"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6400B0B" w14:textId="77777777" w:rsidR="006845A7" w:rsidRPr="00202291" w:rsidRDefault="006845A7" w:rsidP="00E0691A">
            <w:pPr>
              <w:jc w:val="right"/>
              <w:rPr>
                <w:rFonts w:ascii="Arial Narrow" w:hAnsi="Arial Narrow" w:cs="Calibri"/>
                <w:color w:val="FFFFFF"/>
                <w:lang w:eastAsia="es-SV"/>
              </w:rPr>
            </w:pPr>
            <w:r w:rsidRPr="00202291">
              <w:rPr>
                <w:rFonts w:ascii="Arial Narrow" w:hAnsi="Arial Narrow" w:cs="Calibri"/>
                <w:color w:val="FFFFFF"/>
                <w:lang w:eastAsia="es-SV"/>
              </w:rPr>
              <w:t> </w:t>
            </w:r>
          </w:p>
        </w:tc>
        <w:tc>
          <w:tcPr>
            <w:tcW w:w="3059" w:type="pct"/>
            <w:tcBorders>
              <w:top w:val="single" w:sz="8" w:space="0" w:color="auto"/>
              <w:left w:val="nil"/>
              <w:bottom w:val="single" w:sz="8" w:space="0" w:color="auto"/>
              <w:right w:val="single" w:sz="8" w:space="0" w:color="auto"/>
            </w:tcBorders>
            <w:shd w:val="clear" w:color="000000" w:fill="333F4F"/>
            <w:vAlign w:val="center"/>
            <w:hideMark/>
          </w:tcPr>
          <w:p w14:paraId="71F4843A" w14:textId="77777777" w:rsidR="006845A7" w:rsidRPr="00202291" w:rsidRDefault="006845A7"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TOTAL </w:t>
            </w:r>
          </w:p>
        </w:tc>
        <w:tc>
          <w:tcPr>
            <w:tcW w:w="585"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C81A01A" w14:textId="77777777" w:rsidR="006845A7" w:rsidRPr="00202291" w:rsidRDefault="006845A7"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w:t>
            </w:r>
          </w:p>
        </w:tc>
        <w:tc>
          <w:tcPr>
            <w:tcW w:w="109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3E7E92D" w14:textId="77777777" w:rsidR="006845A7" w:rsidRPr="00202291" w:rsidRDefault="006845A7" w:rsidP="00E0691A">
            <w:pPr>
              <w:jc w:val="right"/>
              <w:rPr>
                <w:rFonts w:ascii="Courier New" w:hAnsi="Courier New" w:cs="Courier New"/>
                <w:b/>
                <w:bCs/>
                <w:color w:val="FFFFFF"/>
                <w:lang w:eastAsia="es-SV"/>
              </w:rPr>
            </w:pPr>
            <w:r w:rsidRPr="00202291">
              <w:rPr>
                <w:rFonts w:ascii="Courier New" w:hAnsi="Courier New" w:cs="Courier New"/>
                <w:b/>
                <w:bCs/>
                <w:color w:val="FFFFFF"/>
                <w:lang w:eastAsia="es-SV"/>
              </w:rPr>
              <w:t xml:space="preserve"> $    847,186.73 </w:t>
            </w:r>
          </w:p>
        </w:tc>
      </w:tr>
    </w:tbl>
    <w:p w14:paraId="622EAFE2" w14:textId="4D8A94A2" w:rsidR="00D008C3" w:rsidRDefault="00D008C3" w:rsidP="00155D96">
      <w:pPr>
        <w:suppressAutoHyphens/>
        <w:jc w:val="both"/>
        <w:rPr>
          <w:rFonts w:ascii="Museo Sans 300" w:hAnsi="Museo Sans 300" w:cs="Arial"/>
          <w:b/>
          <w:bCs/>
          <w:sz w:val="21"/>
          <w:szCs w:val="21"/>
          <w:lang w:val="es-SV"/>
        </w:rPr>
      </w:pPr>
    </w:p>
    <w:p w14:paraId="5874E451" w14:textId="1767CC9F" w:rsidR="00E42309" w:rsidRDefault="00E42309" w:rsidP="00155D96">
      <w:pPr>
        <w:suppressAutoHyphens/>
        <w:jc w:val="both"/>
        <w:rPr>
          <w:rFonts w:ascii="Museo Sans 300" w:hAnsi="Museo Sans 300" w:cs="Arial"/>
          <w:b/>
          <w:bCs/>
          <w:sz w:val="21"/>
          <w:szCs w:val="21"/>
          <w:lang w:val="es-SV"/>
        </w:rPr>
      </w:pPr>
    </w:p>
    <w:p w14:paraId="0421B766" w14:textId="74E93929" w:rsidR="00E42309" w:rsidRDefault="00E42309" w:rsidP="00155D96">
      <w:pPr>
        <w:suppressAutoHyphens/>
        <w:jc w:val="both"/>
        <w:rPr>
          <w:rFonts w:ascii="Museo Sans 300" w:hAnsi="Museo Sans 300" w:cs="Arial"/>
          <w:b/>
          <w:bCs/>
          <w:sz w:val="21"/>
          <w:szCs w:val="21"/>
          <w:lang w:val="es-SV"/>
        </w:rPr>
      </w:pPr>
    </w:p>
    <w:p w14:paraId="3242D467" w14:textId="48DB4CA8" w:rsidR="00D5778C" w:rsidRDefault="00D5778C" w:rsidP="00155D96">
      <w:pPr>
        <w:suppressAutoHyphens/>
        <w:jc w:val="both"/>
        <w:rPr>
          <w:rFonts w:ascii="Museo Sans 300" w:hAnsi="Museo Sans 300" w:cs="Arial"/>
          <w:b/>
          <w:bCs/>
          <w:sz w:val="21"/>
          <w:szCs w:val="21"/>
          <w:lang w:val="es-SV"/>
        </w:rPr>
      </w:pPr>
    </w:p>
    <w:p w14:paraId="2018AFAF" w14:textId="6E18A091" w:rsidR="00D5778C" w:rsidRDefault="00D5778C" w:rsidP="00155D96">
      <w:pPr>
        <w:suppressAutoHyphens/>
        <w:jc w:val="both"/>
        <w:rPr>
          <w:rFonts w:ascii="Museo Sans 300" w:hAnsi="Museo Sans 300" w:cs="Arial"/>
          <w:b/>
          <w:bCs/>
          <w:sz w:val="21"/>
          <w:szCs w:val="21"/>
          <w:lang w:val="es-SV"/>
        </w:rPr>
      </w:pPr>
    </w:p>
    <w:p w14:paraId="41D4CC44" w14:textId="1BAD34A2" w:rsidR="00D5778C" w:rsidRDefault="00D5778C" w:rsidP="00155D96">
      <w:pPr>
        <w:suppressAutoHyphens/>
        <w:jc w:val="both"/>
        <w:rPr>
          <w:rFonts w:ascii="Museo Sans 300" w:hAnsi="Museo Sans 300" w:cs="Arial"/>
          <w:b/>
          <w:bCs/>
          <w:sz w:val="21"/>
          <w:szCs w:val="21"/>
          <w:lang w:val="es-SV"/>
        </w:rPr>
      </w:pPr>
    </w:p>
    <w:p w14:paraId="5EC8DBDA" w14:textId="5AA73274" w:rsidR="00D5778C" w:rsidRDefault="00D5778C" w:rsidP="00155D96">
      <w:pPr>
        <w:suppressAutoHyphens/>
        <w:jc w:val="both"/>
        <w:rPr>
          <w:rFonts w:ascii="Museo Sans 300" w:hAnsi="Museo Sans 300" w:cs="Arial"/>
          <w:b/>
          <w:bCs/>
          <w:sz w:val="21"/>
          <w:szCs w:val="21"/>
          <w:lang w:val="es-SV"/>
        </w:rPr>
      </w:pPr>
    </w:p>
    <w:p w14:paraId="5B477A6F" w14:textId="6030DC8C" w:rsidR="00D5778C" w:rsidRDefault="00D5778C" w:rsidP="00155D96">
      <w:pPr>
        <w:suppressAutoHyphens/>
        <w:jc w:val="both"/>
        <w:rPr>
          <w:rFonts w:ascii="Museo Sans 300" w:hAnsi="Museo Sans 300" w:cs="Arial"/>
          <w:b/>
          <w:bCs/>
          <w:sz w:val="21"/>
          <w:szCs w:val="21"/>
          <w:lang w:val="es-SV"/>
        </w:rPr>
      </w:pPr>
    </w:p>
    <w:p w14:paraId="4D89DA19" w14:textId="3C80D8DC" w:rsidR="00D5778C" w:rsidRDefault="00D5778C" w:rsidP="00155D96">
      <w:pPr>
        <w:suppressAutoHyphens/>
        <w:jc w:val="both"/>
        <w:rPr>
          <w:rFonts w:ascii="Museo Sans 300" w:hAnsi="Museo Sans 300" w:cs="Arial"/>
          <w:b/>
          <w:bCs/>
          <w:sz w:val="21"/>
          <w:szCs w:val="21"/>
          <w:lang w:val="es-SV"/>
        </w:rPr>
      </w:pPr>
    </w:p>
    <w:p w14:paraId="360C395A" w14:textId="0E010BD6" w:rsidR="00D5778C" w:rsidRDefault="00D5778C" w:rsidP="00155D96">
      <w:pPr>
        <w:suppressAutoHyphens/>
        <w:jc w:val="both"/>
        <w:rPr>
          <w:rFonts w:ascii="Museo Sans 300" w:hAnsi="Museo Sans 300" w:cs="Arial"/>
          <w:b/>
          <w:bCs/>
          <w:sz w:val="21"/>
          <w:szCs w:val="21"/>
          <w:lang w:val="es-SV"/>
        </w:rPr>
      </w:pPr>
    </w:p>
    <w:p w14:paraId="592FD7EC" w14:textId="1B7B6801" w:rsidR="00D5778C" w:rsidRDefault="00D5778C" w:rsidP="00155D96">
      <w:pPr>
        <w:suppressAutoHyphens/>
        <w:jc w:val="both"/>
        <w:rPr>
          <w:rFonts w:ascii="Museo Sans 300" w:hAnsi="Museo Sans 300" w:cs="Arial"/>
          <w:b/>
          <w:bCs/>
          <w:sz w:val="21"/>
          <w:szCs w:val="21"/>
          <w:lang w:val="es-SV"/>
        </w:rPr>
      </w:pPr>
    </w:p>
    <w:p w14:paraId="6851BE16" w14:textId="22F63606" w:rsidR="00D5778C" w:rsidRDefault="00D5778C" w:rsidP="00155D96">
      <w:pPr>
        <w:suppressAutoHyphens/>
        <w:jc w:val="both"/>
        <w:rPr>
          <w:rFonts w:ascii="Museo Sans 300" w:hAnsi="Museo Sans 300" w:cs="Arial"/>
          <w:b/>
          <w:bCs/>
          <w:sz w:val="21"/>
          <w:szCs w:val="21"/>
          <w:lang w:val="es-SV"/>
        </w:rPr>
      </w:pPr>
    </w:p>
    <w:p w14:paraId="5A834A76" w14:textId="79CC793D" w:rsidR="00D5778C" w:rsidRDefault="00D5778C" w:rsidP="00155D96">
      <w:pPr>
        <w:suppressAutoHyphens/>
        <w:jc w:val="both"/>
        <w:rPr>
          <w:rFonts w:ascii="Museo Sans 300" w:hAnsi="Museo Sans 300" w:cs="Arial"/>
          <w:b/>
          <w:bCs/>
          <w:sz w:val="21"/>
          <w:szCs w:val="21"/>
          <w:lang w:val="es-SV"/>
        </w:rPr>
      </w:pPr>
    </w:p>
    <w:p w14:paraId="34541A56" w14:textId="198334C7" w:rsidR="00D5778C" w:rsidRDefault="00D5778C" w:rsidP="00155D96">
      <w:pPr>
        <w:suppressAutoHyphens/>
        <w:jc w:val="both"/>
        <w:rPr>
          <w:rFonts w:ascii="Museo Sans 300" w:hAnsi="Museo Sans 300" w:cs="Arial"/>
          <w:b/>
          <w:bCs/>
          <w:sz w:val="21"/>
          <w:szCs w:val="21"/>
          <w:lang w:val="es-SV"/>
        </w:rPr>
      </w:pPr>
    </w:p>
    <w:p w14:paraId="598C8079" w14:textId="7E29750D" w:rsidR="00D5778C" w:rsidRDefault="00D5778C" w:rsidP="00155D96">
      <w:pPr>
        <w:suppressAutoHyphens/>
        <w:jc w:val="both"/>
        <w:rPr>
          <w:rFonts w:ascii="Museo Sans 300" w:hAnsi="Museo Sans 300" w:cs="Arial"/>
          <w:b/>
          <w:bCs/>
          <w:sz w:val="21"/>
          <w:szCs w:val="21"/>
          <w:lang w:val="es-SV"/>
        </w:rPr>
      </w:pPr>
    </w:p>
    <w:p w14:paraId="177C5E6C" w14:textId="193F21E4" w:rsidR="00D5778C" w:rsidRDefault="00D5778C" w:rsidP="00155D96">
      <w:pPr>
        <w:suppressAutoHyphens/>
        <w:jc w:val="both"/>
        <w:rPr>
          <w:rFonts w:ascii="Museo Sans 300" w:hAnsi="Museo Sans 300" w:cs="Arial"/>
          <w:b/>
          <w:bCs/>
          <w:sz w:val="21"/>
          <w:szCs w:val="21"/>
          <w:lang w:val="es-SV"/>
        </w:rPr>
      </w:pPr>
    </w:p>
    <w:p w14:paraId="2603D456" w14:textId="7BF5BD08" w:rsidR="00D5778C" w:rsidRDefault="00D5778C" w:rsidP="00155D96">
      <w:pPr>
        <w:suppressAutoHyphens/>
        <w:jc w:val="both"/>
        <w:rPr>
          <w:rFonts w:ascii="Museo Sans 300" w:hAnsi="Museo Sans 300" w:cs="Arial"/>
          <w:b/>
          <w:bCs/>
          <w:sz w:val="21"/>
          <w:szCs w:val="21"/>
          <w:lang w:val="es-SV"/>
        </w:rPr>
      </w:pPr>
    </w:p>
    <w:p w14:paraId="1D61DB49" w14:textId="4E265144" w:rsidR="00D5778C" w:rsidRDefault="00D5778C" w:rsidP="00155D96">
      <w:pPr>
        <w:suppressAutoHyphens/>
        <w:jc w:val="both"/>
        <w:rPr>
          <w:rFonts w:ascii="Museo Sans 300" w:hAnsi="Museo Sans 300" w:cs="Arial"/>
          <w:b/>
          <w:bCs/>
          <w:sz w:val="21"/>
          <w:szCs w:val="21"/>
          <w:lang w:val="es-SV"/>
        </w:rPr>
      </w:pPr>
    </w:p>
    <w:p w14:paraId="2F087E10" w14:textId="73D8F5EA" w:rsidR="00D5778C" w:rsidRDefault="00D5778C" w:rsidP="00155D96">
      <w:pPr>
        <w:suppressAutoHyphens/>
        <w:jc w:val="both"/>
        <w:rPr>
          <w:rFonts w:ascii="Museo Sans 300" w:hAnsi="Museo Sans 300" w:cs="Arial"/>
          <w:b/>
          <w:bCs/>
          <w:sz w:val="21"/>
          <w:szCs w:val="21"/>
          <w:lang w:val="es-SV"/>
        </w:rPr>
      </w:pPr>
    </w:p>
    <w:p w14:paraId="655F047F" w14:textId="093C6AF6" w:rsidR="00D5778C" w:rsidRDefault="00D5778C" w:rsidP="00155D96">
      <w:pPr>
        <w:suppressAutoHyphens/>
        <w:jc w:val="both"/>
        <w:rPr>
          <w:rFonts w:ascii="Museo Sans 300" w:hAnsi="Museo Sans 300" w:cs="Arial"/>
          <w:b/>
          <w:bCs/>
          <w:sz w:val="21"/>
          <w:szCs w:val="21"/>
          <w:lang w:val="es-SV"/>
        </w:rPr>
      </w:pPr>
    </w:p>
    <w:p w14:paraId="6DE00547" w14:textId="4637718C" w:rsidR="00D5778C" w:rsidRDefault="00D5778C" w:rsidP="00155D96">
      <w:pPr>
        <w:suppressAutoHyphens/>
        <w:jc w:val="both"/>
        <w:rPr>
          <w:rFonts w:ascii="Museo Sans 300" w:hAnsi="Museo Sans 300" w:cs="Arial"/>
          <w:b/>
          <w:bCs/>
          <w:sz w:val="21"/>
          <w:szCs w:val="21"/>
          <w:lang w:val="es-SV"/>
        </w:rPr>
      </w:pPr>
    </w:p>
    <w:p w14:paraId="580BF255" w14:textId="5D5C84FD" w:rsidR="00D5778C" w:rsidRDefault="00D5778C" w:rsidP="00155D96">
      <w:pPr>
        <w:suppressAutoHyphens/>
        <w:jc w:val="both"/>
        <w:rPr>
          <w:rFonts w:ascii="Museo Sans 300" w:hAnsi="Museo Sans 300" w:cs="Arial"/>
          <w:b/>
          <w:bCs/>
          <w:sz w:val="21"/>
          <w:szCs w:val="21"/>
          <w:lang w:val="es-SV"/>
        </w:rPr>
      </w:pPr>
    </w:p>
    <w:p w14:paraId="4166BD25" w14:textId="1D73091D" w:rsidR="00D5778C" w:rsidRDefault="00D5778C" w:rsidP="00155D96">
      <w:pPr>
        <w:suppressAutoHyphens/>
        <w:jc w:val="both"/>
        <w:rPr>
          <w:rFonts w:ascii="Museo Sans 300" w:hAnsi="Museo Sans 300" w:cs="Arial"/>
          <w:b/>
          <w:bCs/>
          <w:sz w:val="21"/>
          <w:szCs w:val="21"/>
          <w:lang w:val="es-SV"/>
        </w:rPr>
      </w:pPr>
    </w:p>
    <w:p w14:paraId="61315AC0" w14:textId="3D7360F3" w:rsidR="00D5778C" w:rsidRDefault="00D5778C" w:rsidP="00155D96">
      <w:pPr>
        <w:suppressAutoHyphens/>
        <w:jc w:val="both"/>
        <w:rPr>
          <w:rFonts w:ascii="Museo Sans 300" w:hAnsi="Museo Sans 300" w:cs="Arial"/>
          <w:b/>
          <w:bCs/>
          <w:sz w:val="21"/>
          <w:szCs w:val="21"/>
          <w:lang w:val="es-SV"/>
        </w:rPr>
      </w:pPr>
    </w:p>
    <w:p w14:paraId="0E5B2505" w14:textId="59A7E304" w:rsidR="00D5778C" w:rsidRDefault="00D5778C" w:rsidP="00155D96">
      <w:pPr>
        <w:suppressAutoHyphens/>
        <w:jc w:val="both"/>
        <w:rPr>
          <w:rFonts w:ascii="Museo Sans 300" w:hAnsi="Museo Sans 300" w:cs="Arial"/>
          <w:b/>
          <w:bCs/>
          <w:sz w:val="21"/>
          <w:szCs w:val="21"/>
          <w:lang w:val="es-SV"/>
        </w:rPr>
      </w:pPr>
    </w:p>
    <w:p w14:paraId="18BD051F" w14:textId="267A229F" w:rsidR="00D5778C" w:rsidRDefault="00D5778C" w:rsidP="00155D96">
      <w:pPr>
        <w:suppressAutoHyphens/>
        <w:jc w:val="both"/>
        <w:rPr>
          <w:rFonts w:ascii="Museo Sans 300" w:hAnsi="Museo Sans 300" w:cs="Arial"/>
          <w:b/>
          <w:bCs/>
          <w:sz w:val="21"/>
          <w:szCs w:val="21"/>
          <w:lang w:val="es-SV"/>
        </w:rPr>
      </w:pPr>
    </w:p>
    <w:p w14:paraId="368EF59E" w14:textId="25718FA8" w:rsidR="00D5778C" w:rsidRDefault="00D5778C" w:rsidP="00155D96">
      <w:pPr>
        <w:suppressAutoHyphens/>
        <w:jc w:val="both"/>
        <w:rPr>
          <w:rFonts w:ascii="Museo Sans 300" w:hAnsi="Museo Sans 300" w:cs="Arial"/>
          <w:b/>
          <w:bCs/>
          <w:sz w:val="21"/>
          <w:szCs w:val="21"/>
          <w:lang w:val="es-SV"/>
        </w:rPr>
      </w:pPr>
    </w:p>
    <w:p w14:paraId="10A0F108" w14:textId="094B80F3" w:rsidR="00D5778C" w:rsidRDefault="00D5778C" w:rsidP="00155D96">
      <w:pPr>
        <w:suppressAutoHyphens/>
        <w:jc w:val="both"/>
        <w:rPr>
          <w:rFonts w:ascii="Museo Sans 300" w:hAnsi="Museo Sans 300" w:cs="Arial"/>
          <w:b/>
          <w:bCs/>
          <w:sz w:val="21"/>
          <w:szCs w:val="21"/>
          <w:lang w:val="es-SV"/>
        </w:rPr>
      </w:pPr>
    </w:p>
    <w:p w14:paraId="309E90DE" w14:textId="4E285D07" w:rsidR="00D5778C" w:rsidRDefault="00D5778C" w:rsidP="00155D96">
      <w:pPr>
        <w:suppressAutoHyphens/>
        <w:jc w:val="both"/>
        <w:rPr>
          <w:rFonts w:ascii="Museo Sans 300" w:hAnsi="Museo Sans 300" w:cs="Arial"/>
          <w:b/>
          <w:bCs/>
          <w:sz w:val="21"/>
          <w:szCs w:val="21"/>
          <w:lang w:val="es-SV"/>
        </w:rPr>
      </w:pPr>
    </w:p>
    <w:p w14:paraId="7D85C136" w14:textId="77777777" w:rsidR="00D5778C" w:rsidRDefault="00D5778C" w:rsidP="00155D96">
      <w:pPr>
        <w:suppressAutoHyphens/>
        <w:jc w:val="both"/>
        <w:rPr>
          <w:rFonts w:ascii="Museo Sans 300" w:hAnsi="Museo Sans 300" w:cs="Arial"/>
          <w:b/>
          <w:bCs/>
          <w:sz w:val="21"/>
          <w:szCs w:val="21"/>
          <w:lang w:val="es-SV"/>
        </w:rPr>
      </w:pPr>
    </w:p>
    <w:p w14:paraId="4542055B" w14:textId="77777777" w:rsidR="00E42309" w:rsidRDefault="00E42309" w:rsidP="00155D96">
      <w:pPr>
        <w:suppressAutoHyphens/>
        <w:jc w:val="both"/>
        <w:rPr>
          <w:rFonts w:ascii="Museo Sans 300" w:hAnsi="Museo Sans 300" w:cs="Arial"/>
          <w:b/>
          <w:bCs/>
          <w:sz w:val="21"/>
          <w:szCs w:val="21"/>
          <w:lang w:val="es-SV"/>
        </w:rPr>
      </w:pPr>
    </w:p>
    <w:tbl>
      <w:tblPr>
        <w:tblW w:w="5000" w:type="pct"/>
        <w:tblCellMar>
          <w:left w:w="70" w:type="dxa"/>
          <w:right w:w="70" w:type="dxa"/>
        </w:tblCellMar>
        <w:tblLook w:val="04A0" w:firstRow="1" w:lastRow="0" w:firstColumn="1" w:lastColumn="0" w:noHBand="0" w:noVBand="1"/>
      </w:tblPr>
      <w:tblGrid>
        <w:gridCol w:w="554"/>
        <w:gridCol w:w="5557"/>
        <w:gridCol w:w="1165"/>
        <w:gridCol w:w="2058"/>
      </w:tblGrid>
      <w:tr w:rsidR="00B143E2" w:rsidRPr="00202291" w14:paraId="3DAADCAD" w14:textId="77777777" w:rsidTr="00E0691A">
        <w:trPr>
          <w:trHeight w:val="938"/>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vAlign w:val="center"/>
            <w:hideMark/>
          </w:tcPr>
          <w:p w14:paraId="2A634716"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lastRenderedPageBreak/>
              <w:t>Cuadros con precios unitarios (por lote) los cuales son precios máximos que se tiene presupuestado pagar por cada actividad a desarrollar en los centros escolares</w:t>
            </w:r>
          </w:p>
        </w:tc>
      </w:tr>
      <w:tr w:rsidR="00B143E2" w:rsidRPr="00202291" w14:paraId="6CC6A085" w14:textId="77777777" w:rsidTr="00E0691A">
        <w:trPr>
          <w:trHeight w:val="289"/>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5EE0AFD6" w14:textId="77777777" w:rsidR="00B143E2" w:rsidRPr="00202291" w:rsidRDefault="00B143E2" w:rsidP="00E0691A">
            <w:pPr>
              <w:jc w:val="center"/>
              <w:rPr>
                <w:rFonts w:ascii="Courier New" w:hAnsi="Courier New" w:cs="Courier New"/>
                <w:b/>
                <w:bCs/>
                <w:color w:val="FFFFFF"/>
                <w:sz w:val="36"/>
                <w:szCs w:val="36"/>
                <w:lang w:eastAsia="es-SV"/>
              </w:rPr>
            </w:pPr>
            <w:r w:rsidRPr="00202291">
              <w:rPr>
                <w:rFonts w:ascii="Courier New" w:hAnsi="Courier New" w:cs="Courier New"/>
                <w:b/>
                <w:bCs/>
                <w:color w:val="FFFFFF"/>
                <w:sz w:val="36"/>
                <w:szCs w:val="36"/>
                <w:lang w:eastAsia="es-SV"/>
              </w:rPr>
              <w:t>MINISTERIO DE EDUCACIÓN CIENCIA Y TECNOLOGÍA</w:t>
            </w:r>
          </w:p>
        </w:tc>
      </w:tr>
      <w:tr w:rsidR="00B143E2" w:rsidRPr="00202291" w14:paraId="45E65168" w14:textId="77777777" w:rsidTr="00E0691A">
        <w:trPr>
          <w:trHeight w:val="360"/>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1B091138" w14:textId="77777777" w:rsidR="00B143E2" w:rsidRPr="00202291" w:rsidRDefault="00B143E2"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CUADROS DE COSTOS UNITARIOS LOTE 2 (ZONA CENTRAL)</w:t>
            </w:r>
          </w:p>
        </w:tc>
      </w:tr>
      <w:tr w:rsidR="00B143E2" w:rsidRPr="00202291" w14:paraId="63D05222" w14:textId="77777777" w:rsidTr="001176B2">
        <w:trPr>
          <w:trHeight w:val="360"/>
        </w:trPr>
        <w:tc>
          <w:tcPr>
            <w:tcW w:w="290" w:type="pct"/>
            <w:tcBorders>
              <w:top w:val="nil"/>
              <w:left w:val="single" w:sz="8" w:space="0" w:color="auto"/>
              <w:bottom w:val="single" w:sz="8" w:space="0" w:color="auto"/>
              <w:right w:val="nil"/>
            </w:tcBorders>
            <w:shd w:val="clear" w:color="000000" w:fill="333F4F"/>
            <w:noWrap/>
            <w:vAlign w:val="center"/>
            <w:hideMark/>
          </w:tcPr>
          <w:p w14:paraId="2FCDE83C" w14:textId="77777777" w:rsidR="00B143E2" w:rsidRPr="00202291" w:rsidRDefault="00B143E2"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3012" w:type="pct"/>
            <w:tcBorders>
              <w:top w:val="nil"/>
              <w:left w:val="nil"/>
              <w:bottom w:val="single" w:sz="8" w:space="0" w:color="auto"/>
              <w:right w:val="nil"/>
            </w:tcBorders>
            <w:shd w:val="clear" w:color="000000" w:fill="333F4F"/>
            <w:noWrap/>
            <w:vAlign w:val="center"/>
            <w:hideMark/>
          </w:tcPr>
          <w:p w14:paraId="09531D64" w14:textId="77777777" w:rsidR="00B143E2" w:rsidRPr="00202291" w:rsidRDefault="00B143E2"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1698" w:type="pct"/>
            <w:gridSpan w:val="2"/>
            <w:tcBorders>
              <w:top w:val="single" w:sz="8" w:space="0" w:color="auto"/>
              <w:left w:val="nil"/>
              <w:bottom w:val="single" w:sz="8" w:space="0" w:color="auto"/>
              <w:right w:val="single" w:sz="8" w:space="0" w:color="000000"/>
            </w:tcBorders>
            <w:shd w:val="clear" w:color="000000" w:fill="333F4F"/>
            <w:noWrap/>
            <w:vAlign w:val="center"/>
            <w:hideMark/>
          </w:tcPr>
          <w:p w14:paraId="549B45C4" w14:textId="77777777" w:rsidR="00B143E2" w:rsidRPr="00202291" w:rsidRDefault="00B143E2"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 </w:t>
            </w:r>
          </w:p>
        </w:tc>
      </w:tr>
      <w:tr w:rsidR="00B143E2" w:rsidRPr="00202291" w14:paraId="652ECF28" w14:textId="77777777" w:rsidTr="001176B2">
        <w:trPr>
          <w:trHeight w:val="1275"/>
        </w:trPr>
        <w:tc>
          <w:tcPr>
            <w:tcW w:w="290" w:type="pct"/>
            <w:tcBorders>
              <w:top w:val="nil"/>
              <w:left w:val="single" w:sz="8" w:space="0" w:color="auto"/>
              <w:bottom w:val="single" w:sz="8" w:space="0" w:color="auto"/>
              <w:right w:val="single" w:sz="8" w:space="0" w:color="auto"/>
            </w:tcBorders>
            <w:shd w:val="clear" w:color="auto" w:fill="auto"/>
            <w:vAlign w:val="center"/>
            <w:hideMark/>
          </w:tcPr>
          <w:p w14:paraId="49EBCBB3" w14:textId="77777777" w:rsidR="00B143E2" w:rsidRPr="00202291" w:rsidRDefault="00B143E2"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No. </w:t>
            </w:r>
          </w:p>
        </w:tc>
        <w:tc>
          <w:tcPr>
            <w:tcW w:w="3012" w:type="pct"/>
            <w:tcBorders>
              <w:top w:val="nil"/>
              <w:left w:val="single" w:sz="4" w:space="0" w:color="auto"/>
              <w:bottom w:val="single" w:sz="8" w:space="0" w:color="auto"/>
              <w:right w:val="single" w:sz="8" w:space="0" w:color="auto"/>
            </w:tcBorders>
            <w:shd w:val="clear" w:color="auto" w:fill="auto"/>
            <w:vAlign w:val="center"/>
            <w:hideMark/>
          </w:tcPr>
          <w:p w14:paraId="75F27AB3" w14:textId="77777777" w:rsidR="00B143E2" w:rsidRPr="00202291" w:rsidRDefault="00B143E2"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DESCRIPCION  </w:t>
            </w:r>
          </w:p>
        </w:tc>
        <w:tc>
          <w:tcPr>
            <w:tcW w:w="629" w:type="pct"/>
            <w:tcBorders>
              <w:top w:val="nil"/>
              <w:left w:val="single" w:sz="4" w:space="0" w:color="auto"/>
              <w:bottom w:val="single" w:sz="8" w:space="0" w:color="auto"/>
              <w:right w:val="single" w:sz="8" w:space="0" w:color="auto"/>
            </w:tcBorders>
            <w:shd w:val="clear" w:color="auto" w:fill="auto"/>
            <w:vAlign w:val="center"/>
            <w:hideMark/>
          </w:tcPr>
          <w:p w14:paraId="725A1BB6" w14:textId="77777777" w:rsidR="00B143E2" w:rsidRPr="00202291" w:rsidRDefault="00B143E2"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U </w:t>
            </w:r>
          </w:p>
        </w:tc>
        <w:tc>
          <w:tcPr>
            <w:tcW w:w="1069" w:type="pct"/>
            <w:tcBorders>
              <w:top w:val="nil"/>
              <w:left w:val="nil"/>
              <w:bottom w:val="single" w:sz="8" w:space="0" w:color="auto"/>
              <w:right w:val="single" w:sz="8" w:space="0" w:color="auto"/>
            </w:tcBorders>
            <w:shd w:val="clear" w:color="auto" w:fill="auto"/>
            <w:vAlign w:val="center"/>
            <w:hideMark/>
          </w:tcPr>
          <w:p w14:paraId="05E60A89" w14:textId="77777777" w:rsidR="00B143E2" w:rsidRPr="00202291" w:rsidRDefault="00B143E2" w:rsidP="00E0691A">
            <w:pPr>
              <w:jc w:val="center"/>
              <w:rPr>
                <w:rFonts w:ascii="Courier New" w:hAnsi="Courier New" w:cs="Courier New"/>
                <w:b/>
                <w:bCs/>
                <w:color w:val="333F4F"/>
                <w:lang w:eastAsia="es-SV"/>
              </w:rPr>
            </w:pPr>
            <w:r w:rsidRPr="00202291">
              <w:rPr>
                <w:rFonts w:ascii="Courier New" w:hAnsi="Courier New" w:cs="Courier New"/>
                <w:b/>
                <w:bCs/>
                <w:color w:val="333F4F"/>
                <w:lang w:eastAsia="es-SV"/>
              </w:rPr>
              <w:t xml:space="preserve"> PRECIO UNITARIO INCLUYE IVA (US$)  </w:t>
            </w:r>
          </w:p>
        </w:tc>
      </w:tr>
      <w:tr w:rsidR="00B143E2" w:rsidRPr="00202291" w14:paraId="28F1E9EB" w14:textId="77777777" w:rsidTr="001176B2">
        <w:trPr>
          <w:trHeight w:val="345"/>
        </w:trPr>
        <w:tc>
          <w:tcPr>
            <w:tcW w:w="290" w:type="pct"/>
            <w:tcBorders>
              <w:top w:val="nil"/>
              <w:left w:val="single" w:sz="8" w:space="0" w:color="auto"/>
              <w:bottom w:val="single" w:sz="8" w:space="0" w:color="auto"/>
              <w:right w:val="single" w:sz="4" w:space="0" w:color="auto"/>
            </w:tcBorders>
            <w:shd w:val="clear" w:color="000000" w:fill="333F4F"/>
            <w:vAlign w:val="center"/>
            <w:hideMark/>
          </w:tcPr>
          <w:p w14:paraId="4FCE23DF"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nil"/>
              <w:left w:val="nil"/>
              <w:bottom w:val="single" w:sz="8" w:space="0" w:color="auto"/>
              <w:right w:val="single" w:sz="8" w:space="0" w:color="auto"/>
            </w:tcBorders>
            <w:shd w:val="clear" w:color="000000" w:fill="333F4F"/>
            <w:vAlign w:val="center"/>
            <w:hideMark/>
          </w:tcPr>
          <w:p w14:paraId="324302E5"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CUBIERTAS DE TECHO  </w:t>
            </w:r>
          </w:p>
        </w:tc>
        <w:tc>
          <w:tcPr>
            <w:tcW w:w="629" w:type="pct"/>
            <w:tcBorders>
              <w:top w:val="nil"/>
              <w:left w:val="single" w:sz="4" w:space="0" w:color="auto"/>
              <w:bottom w:val="single" w:sz="8" w:space="0" w:color="auto"/>
              <w:right w:val="single" w:sz="8" w:space="0" w:color="auto"/>
            </w:tcBorders>
            <w:shd w:val="clear" w:color="000000" w:fill="333F4F"/>
            <w:vAlign w:val="center"/>
            <w:hideMark/>
          </w:tcPr>
          <w:p w14:paraId="4FD2DFB6"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nil"/>
              <w:left w:val="single" w:sz="4" w:space="0" w:color="auto"/>
              <w:bottom w:val="single" w:sz="8" w:space="0" w:color="auto"/>
              <w:right w:val="single" w:sz="8" w:space="0" w:color="auto"/>
            </w:tcBorders>
            <w:shd w:val="clear" w:color="000000" w:fill="333F4F"/>
            <w:vAlign w:val="center"/>
            <w:hideMark/>
          </w:tcPr>
          <w:p w14:paraId="67DD1EC2"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75917985" w14:textId="77777777" w:rsidTr="001176B2">
        <w:trPr>
          <w:trHeight w:val="45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3A7B65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40BC70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 xml:space="preserve">Lámina superior pre pintada al horno, color blanco con 3 grecas y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 xml:space="preserve">Machimbrado con junta de neopreno para evitar puente térmico. Incluye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(En estructura de polín espacial), tornillería, desmontaje y desalojo de techo existente.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pintura general en estructura de techo existente, hechura de cepos.</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2DF4F0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0BE89B1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207.46 </w:t>
            </w:r>
          </w:p>
        </w:tc>
      </w:tr>
      <w:tr w:rsidR="00B143E2" w:rsidRPr="00202291" w14:paraId="35BBF5FF" w14:textId="77777777" w:rsidTr="001176B2">
        <w:trPr>
          <w:trHeight w:val="216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8EFD2C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w:t>
            </w:r>
          </w:p>
        </w:tc>
        <w:tc>
          <w:tcPr>
            <w:tcW w:w="3012" w:type="pct"/>
            <w:tcBorders>
              <w:top w:val="nil"/>
              <w:left w:val="nil"/>
              <w:bottom w:val="single" w:sz="4" w:space="0" w:color="auto"/>
              <w:right w:val="single" w:sz="4" w:space="0" w:color="auto"/>
            </w:tcBorders>
            <w:shd w:val="clear" w:color="auto" w:fill="auto"/>
            <w:vAlign w:val="center"/>
            <w:hideMark/>
          </w:tcPr>
          <w:p w14:paraId="537733D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techo con lámina aluminio zinc calibre 24. Incluye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629" w:type="pct"/>
            <w:tcBorders>
              <w:top w:val="nil"/>
              <w:left w:val="nil"/>
              <w:bottom w:val="single" w:sz="4" w:space="0" w:color="auto"/>
              <w:right w:val="single" w:sz="4" w:space="0" w:color="auto"/>
            </w:tcBorders>
            <w:shd w:val="clear" w:color="auto" w:fill="auto"/>
            <w:vAlign w:val="center"/>
            <w:hideMark/>
          </w:tcPr>
          <w:p w14:paraId="1F0C23A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FC1B7F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88.54 </w:t>
            </w:r>
          </w:p>
        </w:tc>
      </w:tr>
      <w:tr w:rsidR="00B143E2" w:rsidRPr="00202291" w14:paraId="2557469A" w14:textId="77777777" w:rsidTr="001176B2">
        <w:trPr>
          <w:trHeight w:val="216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6D8FB0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w:t>
            </w:r>
          </w:p>
        </w:tc>
        <w:tc>
          <w:tcPr>
            <w:tcW w:w="3012" w:type="pct"/>
            <w:tcBorders>
              <w:top w:val="nil"/>
              <w:left w:val="nil"/>
              <w:bottom w:val="single" w:sz="4" w:space="0" w:color="auto"/>
              <w:right w:val="single" w:sz="4" w:space="0" w:color="auto"/>
            </w:tcBorders>
            <w:shd w:val="clear" w:color="auto" w:fill="auto"/>
            <w:vAlign w:val="center"/>
            <w:hideMark/>
          </w:tcPr>
          <w:p w14:paraId="4D21EDC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cubierta de techo con lámina de fibrocemento canal techo gris 10x6 mm, resistente a la intemperie y baja conductividad térmica. Incluye desmontaje y desalojo de lámina existente en mal estado, pines de sujeción a estructura metálica o tornillería según el caso, se deberá de colocar material bituminoso o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incluye pintura general en estructura de techo existente, hechura de cepos. </w:t>
            </w:r>
          </w:p>
        </w:tc>
        <w:tc>
          <w:tcPr>
            <w:tcW w:w="629" w:type="pct"/>
            <w:tcBorders>
              <w:top w:val="nil"/>
              <w:left w:val="nil"/>
              <w:bottom w:val="single" w:sz="4" w:space="0" w:color="auto"/>
              <w:right w:val="single" w:sz="4" w:space="0" w:color="auto"/>
            </w:tcBorders>
            <w:shd w:val="clear" w:color="auto" w:fill="auto"/>
            <w:vAlign w:val="center"/>
            <w:hideMark/>
          </w:tcPr>
          <w:p w14:paraId="29AC407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5031E62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79.70 </w:t>
            </w:r>
          </w:p>
        </w:tc>
      </w:tr>
      <w:tr w:rsidR="00B143E2" w:rsidRPr="00202291" w14:paraId="68A6AE9F" w14:textId="77777777" w:rsidTr="001176B2">
        <w:trPr>
          <w:trHeight w:val="40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03C530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w:t>
            </w:r>
          </w:p>
        </w:tc>
        <w:tc>
          <w:tcPr>
            <w:tcW w:w="3012" w:type="pct"/>
            <w:tcBorders>
              <w:top w:val="nil"/>
              <w:left w:val="nil"/>
              <w:bottom w:val="single" w:sz="4" w:space="0" w:color="auto"/>
              <w:right w:val="single" w:sz="4" w:space="0" w:color="auto"/>
            </w:tcBorders>
            <w:shd w:val="clear" w:color="auto" w:fill="auto"/>
            <w:vAlign w:val="center"/>
            <w:hideMark/>
          </w:tcPr>
          <w:p w14:paraId="4549AED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(estructura de polín espacial). Incluye instalación de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para sujeción de lámina, en polín espacial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29" w:type="pct"/>
            <w:tcBorders>
              <w:top w:val="nil"/>
              <w:left w:val="nil"/>
              <w:bottom w:val="single" w:sz="4" w:space="0" w:color="auto"/>
              <w:right w:val="single" w:sz="4" w:space="0" w:color="auto"/>
            </w:tcBorders>
            <w:shd w:val="clear" w:color="auto" w:fill="auto"/>
            <w:vAlign w:val="center"/>
            <w:hideMark/>
          </w:tcPr>
          <w:p w14:paraId="36C49D7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FDA66C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102.41 </w:t>
            </w:r>
          </w:p>
        </w:tc>
      </w:tr>
      <w:tr w:rsidR="00B143E2" w:rsidRPr="00202291" w14:paraId="6807EA11"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D85F60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w:t>
            </w:r>
          </w:p>
        </w:tc>
        <w:tc>
          <w:tcPr>
            <w:tcW w:w="3012" w:type="pct"/>
            <w:tcBorders>
              <w:top w:val="nil"/>
              <w:left w:val="nil"/>
              <w:bottom w:val="single" w:sz="4" w:space="0" w:color="auto"/>
              <w:right w:val="single" w:sz="4" w:space="0" w:color="auto"/>
            </w:tcBorders>
            <w:shd w:val="clear" w:color="auto" w:fill="auto"/>
            <w:vAlign w:val="center"/>
            <w:hideMark/>
          </w:tcPr>
          <w:p w14:paraId="773C7CC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incluye estructura de polín C de 4",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29" w:type="pct"/>
            <w:tcBorders>
              <w:top w:val="nil"/>
              <w:left w:val="nil"/>
              <w:bottom w:val="single" w:sz="4" w:space="0" w:color="auto"/>
              <w:right w:val="single" w:sz="4" w:space="0" w:color="auto"/>
            </w:tcBorders>
            <w:shd w:val="clear" w:color="auto" w:fill="auto"/>
            <w:vAlign w:val="center"/>
            <w:hideMark/>
          </w:tcPr>
          <w:p w14:paraId="668CB3E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EDE0F9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124.88 </w:t>
            </w:r>
          </w:p>
        </w:tc>
      </w:tr>
      <w:tr w:rsidR="00B143E2" w:rsidRPr="00202291" w14:paraId="0D0B2421"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2AB777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w:t>
            </w:r>
          </w:p>
        </w:tc>
        <w:tc>
          <w:tcPr>
            <w:tcW w:w="3012" w:type="pct"/>
            <w:tcBorders>
              <w:top w:val="nil"/>
              <w:left w:val="nil"/>
              <w:bottom w:val="single" w:sz="4" w:space="0" w:color="auto"/>
              <w:right w:val="single" w:sz="4" w:space="0" w:color="auto"/>
            </w:tcBorders>
            <w:shd w:val="clear" w:color="auto" w:fill="auto"/>
            <w:vAlign w:val="center"/>
            <w:hideMark/>
          </w:tcPr>
          <w:p w14:paraId="5712587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cubierta de techo con sellos de material bituminoso o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a base de agua en </w:t>
            </w:r>
            <w:proofErr w:type="gramStart"/>
            <w:r w:rsidRPr="00202291">
              <w:rPr>
                <w:rFonts w:ascii="Courier New" w:hAnsi="Courier New" w:cs="Courier New"/>
                <w:color w:val="333F4F"/>
                <w:lang w:eastAsia="es-SV"/>
              </w:rPr>
              <w:t>tramos  o</w:t>
            </w:r>
            <w:proofErr w:type="gramEnd"/>
            <w:r w:rsidRPr="00202291">
              <w:rPr>
                <w:rFonts w:ascii="Courier New" w:hAnsi="Courier New" w:cs="Courier New"/>
                <w:color w:val="333F4F"/>
                <w:lang w:eastAsia="es-SV"/>
              </w:rPr>
              <w:t xml:space="preserve"> tornillos de soporte, reparaciones con cinta tapa goteras.</w:t>
            </w:r>
          </w:p>
        </w:tc>
        <w:tc>
          <w:tcPr>
            <w:tcW w:w="629" w:type="pct"/>
            <w:tcBorders>
              <w:top w:val="nil"/>
              <w:left w:val="nil"/>
              <w:bottom w:val="single" w:sz="4" w:space="0" w:color="auto"/>
              <w:right w:val="single" w:sz="4" w:space="0" w:color="auto"/>
            </w:tcBorders>
            <w:shd w:val="clear" w:color="auto" w:fill="auto"/>
            <w:vAlign w:val="center"/>
            <w:hideMark/>
          </w:tcPr>
          <w:p w14:paraId="75D9617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F7DED7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23.33 </w:t>
            </w:r>
          </w:p>
        </w:tc>
      </w:tr>
      <w:tr w:rsidR="00B143E2" w:rsidRPr="00202291" w14:paraId="4AAFF844"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F75C72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w:t>
            </w:r>
          </w:p>
        </w:tc>
        <w:tc>
          <w:tcPr>
            <w:tcW w:w="3012" w:type="pct"/>
            <w:tcBorders>
              <w:top w:val="nil"/>
              <w:left w:val="nil"/>
              <w:bottom w:val="single" w:sz="4" w:space="0" w:color="auto"/>
              <w:right w:val="single" w:sz="4" w:space="0" w:color="auto"/>
            </w:tcBorders>
            <w:shd w:val="clear" w:color="auto" w:fill="auto"/>
            <w:vAlign w:val="center"/>
            <w:hideMark/>
          </w:tcPr>
          <w:p w14:paraId="6466E43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platina de 1/8 "x 1 1/2</w:t>
            </w:r>
            <w:proofErr w:type="gramStart"/>
            <w:r w:rsidRPr="00202291">
              <w:rPr>
                <w:rFonts w:ascii="Courier New" w:hAnsi="Courier New" w:cs="Courier New"/>
                <w:color w:val="333F4F"/>
                <w:lang w:eastAsia="es-SV"/>
              </w:rPr>
              <w:t>"  en</w:t>
            </w:r>
            <w:proofErr w:type="gramEnd"/>
            <w:r w:rsidRPr="00202291">
              <w:rPr>
                <w:rFonts w:ascii="Courier New" w:hAnsi="Courier New" w:cs="Courier New"/>
                <w:color w:val="333F4F"/>
                <w:lang w:eastAsia="es-SV"/>
              </w:rPr>
              <w:t xml:space="preserve"> polín espacial para fijación de lámina, cubierta de techo con lámina galvanizada o lámina panel de techo. Cuando se visualice óxido en la estructura se considerarán los trabajos de limpieza, lijado, dos manos de anticorrosivo y una mano de acabado final.</w:t>
            </w:r>
          </w:p>
        </w:tc>
        <w:tc>
          <w:tcPr>
            <w:tcW w:w="629" w:type="pct"/>
            <w:tcBorders>
              <w:top w:val="nil"/>
              <w:left w:val="nil"/>
              <w:bottom w:val="single" w:sz="4" w:space="0" w:color="auto"/>
              <w:right w:val="single" w:sz="4" w:space="0" w:color="auto"/>
            </w:tcBorders>
            <w:shd w:val="clear" w:color="auto" w:fill="auto"/>
            <w:vAlign w:val="center"/>
            <w:hideMark/>
          </w:tcPr>
          <w:p w14:paraId="5A4EB85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190407E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25.66 </w:t>
            </w:r>
          </w:p>
        </w:tc>
      </w:tr>
      <w:tr w:rsidR="00B143E2" w:rsidRPr="00202291" w14:paraId="4E4463B4"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BD4304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w:t>
            </w:r>
          </w:p>
        </w:tc>
        <w:tc>
          <w:tcPr>
            <w:tcW w:w="3012" w:type="pct"/>
            <w:tcBorders>
              <w:top w:val="nil"/>
              <w:left w:val="nil"/>
              <w:bottom w:val="single" w:sz="4" w:space="0" w:color="auto"/>
              <w:right w:val="single" w:sz="4" w:space="0" w:color="auto"/>
            </w:tcBorders>
            <w:shd w:val="clear" w:color="auto" w:fill="auto"/>
            <w:vAlign w:val="center"/>
            <w:hideMark/>
          </w:tcPr>
          <w:p w14:paraId="764C088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Sustitución de polines para estructura de soporte de techo con Polín C de 4" Chapa 14 considerar dos manos de anticorrosivo y una mano de acabado final, además del desmontaje y desalojo de los sobrantes. Incluye conexión a refuerzo de pared existente.</w:t>
            </w:r>
          </w:p>
        </w:tc>
        <w:tc>
          <w:tcPr>
            <w:tcW w:w="629" w:type="pct"/>
            <w:tcBorders>
              <w:top w:val="nil"/>
              <w:left w:val="nil"/>
              <w:bottom w:val="single" w:sz="4" w:space="0" w:color="auto"/>
              <w:right w:val="single" w:sz="4" w:space="0" w:color="auto"/>
            </w:tcBorders>
            <w:shd w:val="clear" w:color="auto" w:fill="auto"/>
            <w:vAlign w:val="center"/>
            <w:hideMark/>
          </w:tcPr>
          <w:p w14:paraId="5DEEFD0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346CD56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45.11 </w:t>
            </w:r>
          </w:p>
        </w:tc>
      </w:tr>
      <w:tr w:rsidR="00B143E2" w:rsidRPr="00202291" w14:paraId="728DE58B"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0B1D79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w:t>
            </w:r>
          </w:p>
        </w:tc>
        <w:tc>
          <w:tcPr>
            <w:tcW w:w="3012" w:type="pct"/>
            <w:tcBorders>
              <w:top w:val="nil"/>
              <w:left w:val="nil"/>
              <w:bottom w:val="single" w:sz="4" w:space="0" w:color="auto"/>
              <w:right w:val="single" w:sz="4" w:space="0" w:color="auto"/>
            </w:tcBorders>
            <w:shd w:val="clear" w:color="auto" w:fill="auto"/>
            <w:vAlign w:val="center"/>
            <w:hideMark/>
          </w:tcPr>
          <w:p w14:paraId="31A7B41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ángulo de 2 1/2" x 1/4" para apoyo de polines, incluye elementos de sujeción anclados con </w:t>
            </w:r>
            <w:proofErr w:type="spellStart"/>
            <w:r w:rsidRPr="00202291">
              <w:rPr>
                <w:rFonts w:ascii="Courier New" w:hAnsi="Courier New" w:cs="Courier New"/>
                <w:color w:val="333F4F"/>
                <w:lang w:eastAsia="es-SV"/>
              </w:rPr>
              <w:t>epoxico</w:t>
            </w:r>
            <w:proofErr w:type="spellEnd"/>
            <w:r w:rsidRPr="00202291">
              <w:rPr>
                <w:rFonts w:ascii="Courier New" w:hAnsi="Courier New" w:cs="Courier New"/>
                <w:color w:val="333F4F"/>
                <w:lang w:eastAsia="es-SV"/>
              </w:rPr>
              <w:t xml:space="preserve"> en estructura existente. Incluye 2 manos de pintura anticorrosiva de diferente color y una de esmalte.</w:t>
            </w:r>
          </w:p>
        </w:tc>
        <w:tc>
          <w:tcPr>
            <w:tcW w:w="629" w:type="pct"/>
            <w:tcBorders>
              <w:top w:val="nil"/>
              <w:left w:val="nil"/>
              <w:bottom w:val="single" w:sz="4" w:space="0" w:color="auto"/>
              <w:right w:val="single" w:sz="4" w:space="0" w:color="auto"/>
            </w:tcBorders>
            <w:shd w:val="clear" w:color="auto" w:fill="auto"/>
            <w:vAlign w:val="center"/>
            <w:hideMark/>
          </w:tcPr>
          <w:p w14:paraId="09B484B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D550AD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38.82 </w:t>
            </w:r>
          </w:p>
        </w:tc>
      </w:tr>
      <w:tr w:rsidR="00B143E2" w:rsidRPr="00202291" w14:paraId="7D8B6FAD"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8AC070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10</w:t>
            </w:r>
          </w:p>
        </w:tc>
        <w:tc>
          <w:tcPr>
            <w:tcW w:w="3012" w:type="pct"/>
            <w:tcBorders>
              <w:top w:val="nil"/>
              <w:left w:val="nil"/>
              <w:bottom w:val="single" w:sz="4" w:space="0" w:color="auto"/>
              <w:right w:val="single" w:sz="4" w:space="0" w:color="auto"/>
            </w:tcBorders>
            <w:shd w:val="clear" w:color="auto" w:fill="auto"/>
            <w:vAlign w:val="center"/>
            <w:hideMark/>
          </w:tcPr>
          <w:p w14:paraId="0A97337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para aluminio y zinc. Calibre 26</w:t>
            </w:r>
          </w:p>
        </w:tc>
        <w:tc>
          <w:tcPr>
            <w:tcW w:w="629" w:type="pct"/>
            <w:tcBorders>
              <w:top w:val="nil"/>
              <w:left w:val="nil"/>
              <w:bottom w:val="single" w:sz="4" w:space="0" w:color="auto"/>
              <w:right w:val="single" w:sz="4" w:space="0" w:color="auto"/>
            </w:tcBorders>
            <w:shd w:val="clear" w:color="auto" w:fill="auto"/>
            <w:vAlign w:val="center"/>
            <w:hideMark/>
          </w:tcPr>
          <w:p w14:paraId="659D7F5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62A3DA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28.13 </w:t>
            </w:r>
          </w:p>
        </w:tc>
      </w:tr>
      <w:tr w:rsidR="00B143E2" w:rsidRPr="00202291" w14:paraId="4E8DFBA3"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9483B6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w:t>
            </w:r>
          </w:p>
        </w:tc>
        <w:tc>
          <w:tcPr>
            <w:tcW w:w="3012" w:type="pct"/>
            <w:tcBorders>
              <w:top w:val="nil"/>
              <w:left w:val="nil"/>
              <w:bottom w:val="single" w:sz="4" w:space="0" w:color="auto"/>
              <w:right w:val="single" w:sz="4" w:space="0" w:color="auto"/>
            </w:tcBorders>
            <w:shd w:val="clear" w:color="auto" w:fill="auto"/>
            <w:vAlign w:val="center"/>
            <w:hideMark/>
          </w:tcPr>
          <w:p w14:paraId="131BCC7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de lámina de fibrocemento 6mm.</w:t>
            </w:r>
          </w:p>
        </w:tc>
        <w:tc>
          <w:tcPr>
            <w:tcW w:w="629" w:type="pct"/>
            <w:tcBorders>
              <w:top w:val="nil"/>
              <w:left w:val="nil"/>
              <w:bottom w:val="single" w:sz="4" w:space="0" w:color="auto"/>
              <w:right w:val="single" w:sz="4" w:space="0" w:color="auto"/>
            </w:tcBorders>
            <w:shd w:val="clear" w:color="auto" w:fill="auto"/>
            <w:vAlign w:val="center"/>
            <w:hideMark/>
          </w:tcPr>
          <w:p w14:paraId="2C80AAB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F22A12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41.37 </w:t>
            </w:r>
          </w:p>
        </w:tc>
      </w:tr>
      <w:tr w:rsidR="00B143E2" w:rsidRPr="00202291" w14:paraId="14DDB359"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7FB703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w:t>
            </w:r>
          </w:p>
        </w:tc>
        <w:tc>
          <w:tcPr>
            <w:tcW w:w="3012" w:type="pct"/>
            <w:tcBorders>
              <w:top w:val="nil"/>
              <w:left w:val="nil"/>
              <w:bottom w:val="single" w:sz="4" w:space="0" w:color="auto"/>
              <w:right w:val="single" w:sz="4" w:space="0" w:color="auto"/>
            </w:tcBorders>
            <w:shd w:val="clear" w:color="auto" w:fill="auto"/>
            <w:vAlign w:val="center"/>
            <w:hideMark/>
          </w:tcPr>
          <w:p w14:paraId="440C92D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02291">
              <w:rPr>
                <w:rFonts w:ascii="Courier New" w:hAnsi="Courier New" w:cs="Courier New"/>
                <w:color w:val="333F4F"/>
                <w:lang w:eastAsia="es-SV"/>
              </w:rPr>
              <w:t>galvite</w:t>
            </w:r>
            <w:proofErr w:type="spellEnd"/>
            <w:r w:rsidRPr="00202291">
              <w:rPr>
                <w:rFonts w:ascii="Courier New" w:hAnsi="Courier New" w:cs="Courier New"/>
                <w:color w:val="333F4F"/>
                <w:lang w:eastAsia="es-SV"/>
              </w:rPr>
              <w:t xml:space="preserve"> y dos manos de pintura esmalte.</w:t>
            </w:r>
          </w:p>
        </w:tc>
        <w:tc>
          <w:tcPr>
            <w:tcW w:w="629" w:type="pct"/>
            <w:tcBorders>
              <w:top w:val="nil"/>
              <w:left w:val="nil"/>
              <w:bottom w:val="single" w:sz="4" w:space="0" w:color="auto"/>
              <w:right w:val="single" w:sz="4" w:space="0" w:color="auto"/>
            </w:tcBorders>
            <w:shd w:val="clear" w:color="auto" w:fill="auto"/>
            <w:vAlign w:val="center"/>
            <w:hideMark/>
          </w:tcPr>
          <w:p w14:paraId="316A506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69B0A0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74.68 </w:t>
            </w:r>
          </w:p>
        </w:tc>
      </w:tr>
      <w:tr w:rsidR="00B143E2" w:rsidRPr="00202291" w14:paraId="2026BC40" w14:textId="77777777" w:rsidTr="001176B2">
        <w:trPr>
          <w:trHeight w:val="136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836254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w:t>
            </w:r>
          </w:p>
        </w:tc>
        <w:tc>
          <w:tcPr>
            <w:tcW w:w="3012" w:type="pct"/>
            <w:tcBorders>
              <w:top w:val="nil"/>
              <w:left w:val="nil"/>
              <w:bottom w:val="single" w:sz="4" w:space="0" w:color="auto"/>
              <w:right w:val="single" w:sz="4" w:space="0" w:color="auto"/>
            </w:tcBorders>
            <w:shd w:val="clear" w:color="auto" w:fill="auto"/>
            <w:vAlign w:val="center"/>
            <w:hideMark/>
          </w:tcPr>
          <w:p w14:paraId="7040639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aislante térmico de aluminio de baja emitancia con núcleo de espuma de polietileno +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blanco con protección a rayos ultravioleta. 10 mm de espesor bajo lámina de aluminio zinc, incluye elementos de sujeción.</w:t>
            </w:r>
          </w:p>
        </w:tc>
        <w:tc>
          <w:tcPr>
            <w:tcW w:w="629" w:type="pct"/>
            <w:tcBorders>
              <w:top w:val="nil"/>
              <w:left w:val="nil"/>
              <w:bottom w:val="single" w:sz="4" w:space="0" w:color="auto"/>
              <w:right w:val="single" w:sz="4" w:space="0" w:color="auto"/>
            </w:tcBorders>
            <w:shd w:val="clear" w:color="auto" w:fill="auto"/>
            <w:vAlign w:val="center"/>
            <w:hideMark/>
          </w:tcPr>
          <w:p w14:paraId="71387E8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1F5BCF2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36.39 </w:t>
            </w:r>
          </w:p>
        </w:tc>
      </w:tr>
      <w:tr w:rsidR="00B143E2" w:rsidRPr="00202291" w14:paraId="019942C2"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91095C1"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5C4DD0EC"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DRENAJES DE AGUAS LLUVIAS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054D656"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1AF6A99"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6866AE7A" w14:textId="77777777" w:rsidTr="001176B2">
        <w:trPr>
          <w:trHeight w:val="135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FA2B16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F7D1E6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100 PSI. Sujetados con cinchos de platina de 1/8"x1", fijados con tornillo goloso de 2"x10 y anclas plásticas. Incluye tubería subterránea a cajas de aguas lluvias en cancha y patio. Incluir accesorios.</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0E04343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5253801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100.51 </w:t>
            </w:r>
          </w:p>
        </w:tc>
      </w:tr>
      <w:tr w:rsidR="00B143E2" w:rsidRPr="00202291" w14:paraId="57E800D2"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6406546"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15</w:t>
            </w:r>
          </w:p>
        </w:tc>
        <w:tc>
          <w:tcPr>
            <w:tcW w:w="3012" w:type="pct"/>
            <w:tcBorders>
              <w:top w:val="nil"/>
              <w:left w:val="nil"/>
              <w:bottom w:val="single" w:sz="4" w:space="0" w:color="auto"/>
              <w:right w:val="single" w:sz="4" w:space="0" w:color="auto"/>
            </w:tcBorders>
            <w:shd w:val="clear" w:color="auto" w:fill="auto"/>
            <w:vAlign w:val="center"/>
            <w:hideMark/>
          </w:tcPr>
          <w:p w14:paraId="2F79F7F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Incluir accesorios.</w:t>
            </w:r>
          </w:p>
        </w:tc>
        <w:tc>
          <w:tcPr>
            <w:tcW w:w="629" w:type="pct"/>
            <w:tcBorders>
              <w:top w:val="nil"/>
              <w:left w:val="nil"/>
              <w:bottom w:val="single" w:sz="4" w:space="0" w:color="auto"/>
              <w:right w:val="single" w:sz="4" w:space="0" w:color="auto"/>
            </w:tcBorders>
            <w:shd w:val="clear" w:color="auto" w:fill="auto"/>
            <w:vAlign w:val="center"/>
            <w:hideMark/>
          </w:tcPr>
          <w:p w14:paraId="75296C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144CFE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64.14 </w:t>
            </w:r>
          </w:p>
        </w:tc>
      </w:tr>
      <w:tr w:rsidR="00B143E2" w:rsidRPr="00202291" w14:paraId="73522CB0"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A744B7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w:t>
            </w:r>
          </w:p>
        </w:tc>
        <w:tc>
          <w:tcPr>
            <w:tcW w:w="3012" w:type="pct"/>
            <w:tcBorders>
              <w:top w:val="nil"/>
              <w:left w:val="nil"/>
              <w:bottom w:val="single" w:sz="4" w:space="0" w:color="auto"/>
              <w:right w:val="single" w:sz="4" w:space="0" w:color="auto"/>
            </w:tcBorders>
            <w:shd w:val="clear" w:color="auto" w:fill="auto"/>
            <w:vAlign w:val="center"/>
            <w:hideMark/>
          </w:tcPr>
          <w:p w14:paraId="5A7FB92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6", 100 PSI. Sujetados con cinchos de platina de 1/8"x1", fijados con tornillo goloso de 2"x10 y anclas plásticas. Incluye tubería subterránea a cajas de aguas lluvias en cancha y patio. Incluir accesorios.</w:t>
            </w:r>
          </w:p>
        </w:tc>
        <w:tc>
          <w:tcPr>
            <w:tcW w:w="629" w:type="pct"/>
            <w:tcBorders>
              <w:top w:val="nil"/>
              <w:left w:val="nil"/>
              <w:bottom w:val="single" w:sz="4" w:space="0" w:color="auto"/>
              <w:right w:val="single" w:sz="4" w:space="0" w:color="auto"/>
            </w:tcBorders>
            <w:shd w:val="clear" w:color="auto" w:fill="auto"/>
            <w:vAlign w:val="center"/>
            <w:hideMark/>
          </w:tcPr>
          <w:p w14:paraId="70EF959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324A9C1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130.35 </w:t>
            </w:r>
          </w:p>
        </w:tc>
      </w:tr>
      <w:tr w:rsidR="00B143E2" w:rsidRPr="00202291" w14:paraId="5D173DCE"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289471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w:t>
            </w:r>
          </w:p>
        </w:tc>
        <w:tc>
          <w:tcPr>
            <w:tcW w:w="3012" w:type="pct"/>
            <w:tcBorders>
              <w:top w:val="nil"/>
              <w:left w:val="nil"/>
              <w:bottom w:val="single" w:sz="4" w:space="0" w:color="auto"/>
              <w:right w:val="single" w:sz="4" w:space="0" w:color="auto"/>
            </w:tcBorders>
            <w:shd w:val="clear" w:color="auto" w:fill="auto"/>
            <w:vAlign w:val="center"/>
            <w:hideMark/>
          </w:tcPr>
          <w:p w14:paraId="5778E73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4” 80 psi, incluye accesorios para acople y conexiones, excavación, compactación. </w:t>
            </w:r>
          </w:p>
        </w:tc>
        <w:tc>
          <w:tcPr>
            <w:tcW w:w="629" w:type="pct"/>
            <w:tcBorders>
              <w:top w:val="nil"/>
              <w:left w:val="nil"/>
              <w:bottom w:val="single" w:sz="4" w:space="0" w:color="auto"/>
              <w:right w:val="single" w:sz="4" w:space="0" w:color="auto"/>
            </w:tcBorders>
            <w:shd w:val="clear" w:color="auto" w:fill="auto"/>
            <w:vAlign w:val="center"/>
            <w:hideMark/>
          </w:tcPr>
          <w:p w14:paraId="544BFD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024CF31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64.05 </w:t>
            </w:r>
          </w:p>
        </w:tc>
      </w:tr>
      <w:tr w:rsidR="00B143E2" w:rsidRPr="00202291" w14:paraId="476C3A82"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FAAF05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w:t>
            </w:r>
          </w:p>
        </w:tc>
        <w:tc>
          <w:tcPr>
            <w:tcW w:w="3012" w:type="pct"/>
            <w:tcBorders>
              <w:top w:val="nil"/>
              <w:left w:val="nil"/>
              <w:bottom w:val="single" w:sz="4" w:space="0" w:color="auto"/>
              <w:right w:val="single" w:sz="4" w:space="0" w:color="auto"/>
            </w:tcBorders>
            <w:shd w:val="clear" w:color="auto" w:fill="auto"/>
            <w:vAlign w:val="center"/>
            <w:hideMark/>
          </w:tcPr>
          <w:p w14:paraId="3BD3F92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6” 100 psi, incluye accesorios para acople y conexiones, excavación, compactación. </w:t>
            </w:r>
          </w:p>
        </w:tc>
        <w:tc>
          <w:tcPr>
            <w:tcW w:w="629" w:type="pct"/>
            <w:tcBorders>
              <w:top w:val="nil"/>
              <w:left w:val="nil"/>
              <w:bottom w:val="single" w:sz="4" w:space="0" w:color="auto"/>
              <w:right w:val="single" w:sz="4" w:space="0" w:color="auto"/>
            </w:tcBorders>
            <w:shd w:val="clear" w:color="auto" w:fill="auto"/>
            <w:vAlign w:val="center"/>
            <w:hideMark/>
          </w:tcPr>
          <w:p w14:paraId="4E0B019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1748302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101.45 </w:t>
            </w:r>
          </w:p>
        </w:tc>
      </w:tr>
      <w:tr w:rsidR="00B143E2" w:rsidRPr="00202291" w14:paraId="7F6C5F42"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E0D6E1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w:t>
            </w:r>
          </w:p>
        </w:tc>
        <w:tc>
          <w:tcPr>
            <w:tcW w:w="3012" w:type="pct"/>
            <w:tcBorders>
              <w:top w:val="nil"/>
              <w:left w:val="nil"/>
              <w:bottom w:val="single" w:sz="4" w:space="0" w:color="auto"/>
              <w:right w:val="single" w:sz="4" w:space="0" w:color="auto"/>
            </w:tcBorders>
            <w:shd w:val="clear" w:color="auto" w:fill="auto"/>
            <w:vAlign w:val="center"/>
            <w:hideMark/>
          </w:tcPr>
          <w:p w14:paraId="0445FCB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8", 125 PSI (Incluye Accesorios, excavación, y compactación de suelo existente)</w:t>
            </w:r>
          </w:p>
        </w:tc>
        <w:tc>
          <w:tcPr>
            <w:tcW w:w="629" w:type="pct"/>
            <w:tcBorders>
              <w:top w:val="nil"/>
              <w:left w:val="nil"/>
              <w:bottom w:val="single" w:sz="4" w:space="0" w:color="auto"/>
              <w:right w:val="single" w:sz="4" w:space="0" w:color="auto"/>
            </w:tcBorders>
            <w:shd w:val="clear" w:color="auto" w:fill="auto"/>
            <w:vAlign w:val="center"/>
            <w:hideMark/>
          </w:tcPr>
          <w:p w14:paraId="0BFBE7F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9FDF9F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160.30 </w:t>
            </w:r>
          </w:p>
        </w:tc>
      </w:tr>
      <w:tr w:rsidR="00B143E2" w:rsidRPr="00202291" w14:paraId="6C523E8E"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B8F6CF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w:t>
            </w:r>
          </w:p>
        </w:tc>
        <w:tc>
          <w:tcPr>
            <w:tcW w:w="3012" w:type="pct"/>
            <w:tcBorders>
              <w:top w:val="nil"/>
              <w:left w:val="nil"/>
              <w:bottom w:val="single" w:sz="4" w:space="0" w:color="auto"/>
              <w:right w:val="single" w:sz="4" w:space="0" w:color="auto"/>
            </w:tcBorders>
            <w:shd w:val="clear" w:color="auto" w:fill="auto"/>
            <w:vAlign w:val="center"/>
            <w:hideMark/>
          </w:tcPr>
          <w:p w14:paraId="4853776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10", 125 PSI (Incluye Accesorios, excavación, y compactación de suelo existente)</w:t>
            </w:r>
          </w:p>
        </w:tc>
        <w:tc>
          <w:tcPr>
            <w:tcW w:w="629" w:type="pct"/>
            <w:tcBorders>
              <w:top w:val="nil"/>
              <w:left w:val="nil"/>
              <w:bottom w:val="single" w:sz="4" w:space="0" w:color="auto"/>
              <w:right w:val="single" w:sz="4" w:space="0" w:color="auto"/>
            </w:tcBorders>
            <w:shd w:val="clear" w:color="auto" w:fill="auto"/>
            <w:vAlign w:val="center"/>
            <w:hideMark/>
          </w:tcPr>
          <w:p w14:paraId="45195FA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79772EF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237.52 </w:t>
            </w:r>
          </w:p>
        </w:tc>
      </w:tr>
      <w:tr w:rsidR="00B143E2" w:rsidRPr="00202291" w14:paraId="55FA5B50"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A36B2A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w:t>
            </w:r>
          </w:p>
        </w:tc>
        <w:tc>
          <w:tcPr>
            <w:tcW w:w="3012" w:type="pct"/>
            <w:tcBorders>
              <w:top w:val="nil"/>
              <w:left w:val="nil"/>
              <w:bottom w:val="single" w:sz="4" w:space="0" w:color="auto"/>
              <w:right w:val="single" w:sz="4" w:space="0" w:color="auto"/>
            </w:tcBorders>
            <w:shd w:val="clear" w:color="auto" w:fill="auto"/>
            <w:vAlign w:val="center"/>
            <w:hideMark/>
          </w:tcPr>
          <w:p w14:paraId="0F70FEF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12", 125 PSI (Incluye Accesorios, excavación, y compactación de suelo existente)</w:t>
            </w:r>
          </w:p>
        </w:tc>
        <w:tc>
          <w:tcPr>
            <w:tcW w:w="629" w:type="pct"/>
            <w:tcBorders>
              <w:top w:val="nil"/>
              <w:left w:val="nil"/>
              <w:bottom w:val="single" w:sz="4" w:space="0" w:color="auto"/>
              <w:right w:val="single" w:sz="4" w:space="0" w:color="auto"/>
            </w:tcBorders>
            <w:shd w:val="clear" w:color="auto" w:fill="auto"/>
            <w:vAlign w:val="center"/>
            <w:hideMark/>
          </w:tcPr>
          <w:p w14:paraId="7CF165E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3E0110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315.70 </w:t>
            </w:r>
          </w:p>
        </w:tc>
      </w:tr>
      <w:tr w:rsidR="00B143E2" w:rsidRPr="00202291" w14:paraId="2BEA9121"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08DEC2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22</w:t>
            </w:r>
          </w:p>
        </w:tc>
        <w:tc>
          <w:tcPr>
            <w:tcW w:w="3012" w:type="pct"/>
            <w:tcBorders>
              <w:top w:val="nil"/>
              <w:left w:val="nil"/>
              <w:bottom w:val="single" w:sz="4" w:space="0" w:color="auto"/>
              <w:right w:val="single" w:sz="4" w:space="0" w:color="auto"/>
            </w:tcBorders>
            <w:shd w:val="clear" w:color="auto" w:fill="auto"/>
            <w:vAlign w:val="center"/>
            <w:hideMark/>
          </w:tcPr>
          <w:p w14:paraId="5FA835D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15", 125 PSI (Incluye Accesorios, excavación, y compactación de suelo existente)</w:t>
            </w:r>
          </w:p>
        </w:tc>
        <w:tc>
          <w:tcPr>
            <w:tcW w:w="629" w:type="pct"/>
            <w:tcBorders>
              <w:top w:val="nil"/>
              <w:left w:val="nil"/>
              <w:bottom w:val="single" w:sz="4" w:space="0" w:color="auto"/>
              <w:right w:val="single" w:sz="4" w:space="0" w:color="auto"/>
            </w:tcBorders>
            <w:shd w:val="clear" w:color="auto" w:fill="auto"/>
            <w:vAlign w:val="center"/>
            <w:hideMark/>
          </w:tcPr>
          <w:p w14:paraId="5326EF2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17B23D6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345.23 </w:t>
            </w:r>
          </w:p>
        </w:tc>
      </w:tr>
      <w:tr w:rsidR="00B143E2" w:rsidRPr="00202291" w14:paraId="20BFE1A3"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0CE6A5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w:t>
            </w:r>
          </w:p>
        </w:tc>
        <w:tc>
          <w:tcPr>
            <w:tcW w:w="3012" w:type="pct"/>
            <w:tcBorders>
              <w:top w:val="nil"/>
              <w:left w:val="nil"/>
              <w:bottom w:val="single" w:sz="4" w:space="0" w:color="auto"/>
              <w:right w:val="single" w:sz="4" w:space="0" w:color="auto"/>
            </w:tcBorders>
            <w:shd w:val="clear" w:color="auto" w:fill="auto"/>
            <w:vAlign w:val="center"/>
            <w:hideMark/>
          </w:tcPr>
          <w:p w14:paraId="69D367A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Pozo de aguas lluvias de ladrillo de obra broquel según detalle, especificaciones técnicas, y normas vigentes.</w:t>
            </w:r>
          </w:p>
        </w:tc>
        <w:tc>
          <w:tcPr>
            <w:tcW w:w="629" w:type="pct"/>
            <w:tcBorders>
              <w:top w:val="nil"/>
              <w:left w:val="nil"/>
              <w:bottom w:val="single" w:sz="4" w:space="0" w:color="auto"/>
              <w:right w:val="single" w:sz="4" w:space="0" w:color="auto"/>
            </w:tcBorders>
            <w:shd w:val="clear" w:color="auto" w:fill="auto"/>
            <w:vAlign w:val="center"/>
            <w:hideMark/>
          </w:tcPr>
          <w:p w14:paraId="6E3C1A6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12CEC09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2,980.35 </w:t>
            </w:r>
          </w:p>
        </w:tc>
      </w:tr>
      <w:tr w:rsidR="00B143E2" w:rsidRPr="00202291" w14:paraId="3CC0B93C"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C3FF03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w:t>
            </w:r>
          </w:p>
        </w:tc>
        <w:tc>
          <w:tcPr>
            <w:tcW w:w="3012" w:type="pct"/>
            <w:tcBorders>
              <w:top w:val="nil"/>
              <w:left w:val="nil"/>
              <w:bottom w:val="single" w:sz="4" w:space="0" w:color="auto"/>
              <w:right w:val="single" w:sz="4" w:space="0" w:color="auto"/>
            </w:tcBorders>
            <w:shd w:val="clear" w:color="auto" w:fill="auto"/>
            <w:vAlign w:val="center"/>
            <w:hideMark/>
          </w:tcPr>
          <w:p w14:paraId="3BEEA10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colocación de botaguas de lámina galvanizada calibre 26, para la sujeción deberá de realizarse un corte transversal para introducir al menos 1cm la lámina, además de la aplicación de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w:t>
            </w:r>
          </w:p>
        </w:tc>
        <w:tc>
          <w:tcPr>
            <w:tcW w:w="629" w:type="pct"/>
            <w:tcBorders>
              <w:top w:val="nil"/>
              <w:left w:val="nil"/>
              <w:bottom w:val="single" w:sz="4" w:space="0" w:color="auto"/>
              <w:right w:val="single" w:sz="4" w:space="0" w:color="auto"/>
            </w:tcBorders>
            <w:shd w:val="clear" w:color="auto" w:fill="auto"/>
            <w:vAlign w:val="center"/>
            <w:hideMark/>
          </w:tcPr>
          <w:p w14:paraId="4CA474E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C261A0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43.59 </w:t>
            </w:r>
          </w:p>
        </w:tc>
      </w:tr>
      <w:tr w:rsidR="00B143E2" w:rsidRPr="00202291" w14:paraId="5D6BA273" w14:textId="77777777" w:rsidTr="001176B2">
        <w:trPr>
          <w:trHeight w:val="109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88F0BF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w:t>
            </w:r>
          </w:p>
        </w:tc>
        <w:tc>
          <w:tcPr>
            <w:tcW w:w="3012" w:type="pct"/>
            <w:tcBorders>
              <w:top w:val="nil"/>
              <w:left w:val="nil"/>
              <w:bottom w:val="single" w:sz="4" w:space="0" w:color="auto"/>
              <w:right w:val="single" w:sz="4" w:space="0" w:color="auto"/>
            </w:tcBorders>
            <w:shd w:val="clear" w:color="auto" w:fill="auto"/>
            <w:vAlign w:val="center"/>
            <w:hideMark/>
          </w:tcPr>
          <w:p w14:paraId="32CABC0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bajadas de aguas lluvias con tubería de </w:t>
            </w:r>
            <w:proofErr w:type="spellStart"/>
            <w:r w:rsidRPr="00202291">
              <w:rPr>
                <w:rFonts w:ascii="Courier New" w:hAnsi="Courier New" w:cs="Courier New"/>
                <w:color w:val="333F4F"/>
                <w:lang w:eastAsia="es-SV"/>
              </w:rPr>
              <w:t>Ho.Go</w:t>
            </w:r>
            <w:proofErr w:type="spellEnd"/>
            <w:r w:rsidRPr="00202291">
              <w:rPr>
                <w:rFonts w:ascii="Courier New" w:hAnsi="Courier New" w:cs="Courier New"/>
                <w:color w:val="333F4F"/>
                <w:lang w:eastAsia="es-SV"/>
              </w:rPr>
              <w:t>. de Ø 4", tipo liviano. En pedestal de concreto de 030x0,30x1.00m, Incluir accesorios, incluye demolición y resanado de canaleta.</w:t>
            </w:r>
          </w:p>
        </w:tc>
        <w:tc>
          <w:tcPr>
            <w:tcW w:w="629" w:type="pct"/>
            <w:tcBorders>
              <w:top w:val="nil"/>
              <w:left w:val="nil"/>
              <w:bottom w:val="single" w:sz="4" w:space="0" w:color="auto"/>
              <w:right w:val="single" w:sz="4" w:space="0" w:color="auto"/>
            </w:tcBorders>
            <w:shd w:val="clear" w:color="auto" w:fill="auto"/>
            <w:vAlign w:val="center"/>
            <w:hideMark/>
          </w:tcPr>
          <w:p w14:paraId="269D16D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738200F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192.14 </w:t>
            </w:r>
          </w:p>
        </w:tc>
      </w:tr>
      <w:tr w:rsidR="00B143E2" w:rsidRPr="00202291" w14:paraId="2640C6BA" w14:textId="77777777" w:rsidTr="001176B2">
        <w:trPr>
          <w:trHeight w:val="67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54401E7" w14:textId="77777777" w:rsidR="00B143E2" w:rsidRPr="00202291" w:rsidRDefault="00B143E2" w:rsidP="00E0691A">
            <w:pP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1D09B284"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CIELOS FALSOS, FASCIAS, CORNISAS, DIVISIONES, FORROS Y OTROS ACABADOS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8124341"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FAACB2A"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745908D2" w14:textId="77777777" w:rsidTr="001176B2">
        <w:trPr>
          <w:trHeight w:val="54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14977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26</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702F45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cielo falso tipo Galaxy con suspensión de aluminio vista.</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6765689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386ACD7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31.64 </w:t>
            </w:r>
          </w:p>
        </w:tc>
      </w:tr>
      <w:tr w:rsidR="00B143E2" w:rsidRPr="00202291" w14:paraId="704899E2"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6B4622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27</w:t>
            </w:r>
          </w:p>
        </w:tc>
        <w:tc>
          <w:tcPr>
            <w:tcW w:w="3012" w:type="pct"/>
            <w:tcBorders>
              <w:top w:val="nil"/>
              <w:left w:val="nil"/>
              <w:bottom w:val="single" w:sz="4" w:space="0" w:color="auto"/>
              <w:right w:val="single" w:sz="4" w:space="0" w:color="auto"/>
            </w:tcBorders>
            <w:shd w:val="clear" w:color="auto" w:fill="auto"/>
            <w:vAlign w:val="center"/>
            <w:hideMark/>
          </w:tcPr>
          <w:p w14:paraId="2125D0A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Cielo falso Tipo Galaxy con suspensión de aluminio, incluye sustitución de losetas dañadas o manchadas y sustitución de piezas de aluminio dañadas, limpieza y pintura de losetas en general, limpieza y desalojo.</w:t>
            </w:r>
          </w:p>
        </w:tc>
        <w:tc>
          <w:tcPr>
            <w:tcW w:w="629" w:type="pct"/>
            <w:tcBorders>
              <w:top w:val="nil"/>
              <w:left w:val="nil"/>
              <w:bottom w:val="single" w:sz="4" w:space="0" w:color="auto"/>
              <w:right w:val="single" w:sz="4" w:space="0" w:color="auto"/>
            </w:tcBorders>
            <w:shd w:val="clear" w:color="auto" w:fill="auto"/>
            <w:vAlign w:val="center"/>
            <w:hideMark/>
          </w:tcPr>
          <w:p w14:paraId="42C34F4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59C4DC6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20.32 </w:t>
            </w:r>
          </w:p>
        </w:tc>
      </w:tr>
      <w:tr w:rsidR="00B143E2" w:rsidRPr="00202291" w14:paraId="1FF30AA9"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C4468F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28</w:t>
            </w:r>
          </w:p>
        </w:tc>
        <w:tc>
          <w:tcPr>
            <w:tcW w:w="3012" w:type="pct"/>
            <w:tcBorders>
              <w:top w:val="nil"/>
              <w:left w:val="nil"/>
              <w:bottom w:val="single" w:sz="4" w:space="0" w:color="auto"/>
              <w:right w:val="single" w:sz="4" w:space="0" w:color="auto"/>
            </w:tcBorders>
            <w:shd w:val="clear" w:color="auto" w:fill="auto"/>
            <w:vAlign w:val="center"/>
            <w:hideMark/>
          </w:tcPr>
          <w:p w14:paraId="577B9AE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Arriostramiento metálico tubo cuadrado de 1 1/2" chapa 16 para estructura de cielo falso, pintado con dos manos de pintura anticorrosiva y una de esmalte, incluye sujeción a estructura existen de cubierta de techo existente.</w:t>
            </w:r>
          </w:p>
        </w:tc>
        <w:tc>
          <w:tcPr>
            <w:tcW w:w="629" w:type="pct"/>
            <w:tcBorders>
              <w:top w:val="nil"/>
              <w:left w:val="nil"/>
              <w:bottom w:val="single" w:sz="4" w:space="0" w:color="auto"/>
              <w:right w:val="single" w:sz="4" w:space="0" w:color="auto"/>
            </w:tcBorders>
            <w:shd w:val="clear" w:color="auto" w:fill="auto"/>
            <w:vAlign w:val="center"/>
            <w:hideMark/>
          </w:tcPr>
          <w:p w14:paraId="3BF3761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6059A0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81.20 </w:t>
            </w:r>
          </w:p>
        </w:tc>
      </w:tr>
      <w:tr w:rsidR="00B143E2" w:rsidRPr="00202291" w14:paraId="00BB9DF5" w14:textId="77777777" w:rsidTr="001176B2">
        <w:trPr>
          <w:trHeight w:val="18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9ECC27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29</w:t>
            </w:r>
          </w:p>
        </w:tc>
        <w:tc>
          <w:tcPr>
            <w:tcW w:w="3012" w:type="pct"/>
            <w:tcBorders>
              <w:top w:val="nil"/>
              <w:left w:val="nil"/>
              <w:bottom w:val="single" w:sz="4" w:space="0" w:color="auto"/>
              <w:right w:val="single" w:sz="4" w:space="0" w:color="auto"/>
            </w:tcBorders>
            <w:shd w:val="clear" w:color="auto" w:fill="auto"/>
            <w:vAlign w:val="center"/>
            <w:hideMark/>
          </w:tcPr>
          <w:p w14:paraId="1AEE587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Fascia y Cornisa, estructura arrostramientos de tubo estructural de 1"x1", éstas serán ancladas en estructura de techo existente y pared, la estructura deberá ser pintada con 2 manos de anticorrosivo de color diferente en cada aplicación, lamina lisa de fibrocemento de 4x8' x 6 mm, para exterior, resistente a la humedad. Norma ASTM C1186-08, tipo A, grado I.</w:t>
            </w:r>
          </w:p>
        </w:tc>
        <w:tc>
          <w:tcPr>
            <w:tcW w:w="629" w:type="pct"/>
            <w:tcBorders>
              <w:top w:val="nil"/>
              <w:left w:val="nil"/>
              <w:bottom w:val="single" w:sz="4" w:space="0" w:color="auto"/>
              <w:right w:val="single" w:sz="4" w:space="0" w:color="auto"/>
            </w:tcBorders>
            <w:shd w:val="clear" w:color="auto" w:fill="auto"/>
            <w:vAlign w:val="center"/>
            <w:hideMark/>
          </w:tcPr>
          <w:p w14:paraId="44C43D9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377AE54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188.42 </w:t>
            </w:r>
          </w:p>
        </w:tc>
      </w:tr>
      <w:tr w:rsidR="00B143E2" w:rsidRPr="00202291" w14:paraId="2A7EA56D" w14:textId="77777777" w:rsidTr="001176B2">
        <w:trPr>
          <w:trHeight w:val="243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8A7717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30</w:t>
            </w:r>
          </w:p>
        </w:tc>
        <w:tc>
          <w:tcPr>
            <w:tcW w:w="3012" w:type="pct"/>
            <w:tcBorders>
              <w:top w:val="nil"/>
              <w:left w:val="nil"/>
              <w:bottom w:val="single" w:sz="4" w:space="0" w:color="auto"/>
              <w:right w:val="single" w:sz="4" w:space="0" w:color="auto"/>
            </w:tcBorders>
            <w:shd w:val="clear" w:color="auto" w:fill="auto"/>
            <w:vAlign w:val="center"/>
            <w:hideMark/>
          </w:tcPr>
          <w:p w14:paraId="0AB86AD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y cornisa de ancho 0.40 a 1,0m, con contramarco de cañuela de 2x1" chapa 16 y estructura de arriostramientos de tubo estructural de 2"x1" @2.44m y Refuerzos verticales de tubo 1"x1" chapa 14 @0.61m,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629" w:type="pct"/>
            <w:tcBorders>
              <w:top w:val="nil"/>
              <w:left w:val="nil"/>
              <w:bottom w:val="single" w:sz="4" w:space="0" w:color="auto"/>
              <w:right w:val="single" w:sz="4" w:space="0" w:color="auto"/>
            </w:tcBorders>
            <w:shd w:val="clear" w:color="auto" w:fill="auto"/>
            <w:vAlign w:val="center"/>
            <w:hideMark/>
          </w:tcPr>
          <w:p w14:paraId="5FE7E7D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EB6EBB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307.31 </w:t>
            </w:r>
          </w:p>
        </w:tc>
      </w:tr>
      <w:tr w:rsidR="00B143E2" w:rsidRPr="00202291" w14:paraId="4E2B8835" w14:textId="77777777" w:rsidTr="001176B2">
        <w:trPr>
          <w:trHeight w:val="216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79D126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31</w:t>
            </w:r>
          </w:p>
        </w:tc>
        <w:tc>
          <w:tcPr>
            <w:tcW w:w="3012" w:type="pct"/>
            <w:tcBorders>
              <w:top w:val="nil"/>
              <w:left w:val="nil"/>
              <w:bottom w:val="single" w:sz="4" w:space="0" w:color="auto"/>
              <w:right w:val="single" w:sz="4" w:space="0" w:color="auto"/>
            </w:tcBorders>
            <w:shd w:val="clear" w:color="auto" w:fill="auto"/>
            <w:vAlign w:val="center"/>
            <w:hideMark/>
          </w:tcPr>
          <w:p w14:paraId="3FD8B28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con contramarco de cañuela de 2x1" chapa 16 y estructura de arriostramientos de tubo estructural de 2"x1"@2.44m y Refuerzos verticales de tubo 1"x1" chapa 16 @0.61 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629" w:type="pct"/>
            <w:tcBorders>
              <w:top w:val="nil"/>
              <w:left w:val="nil"/>
              <w:bottom w:val="single" w:sz="4" w:space="0" w:color="auto"/>
              <w:right w:val="single" w:sz="4" w:space="0" w:color="auto"/>
            </w:tcBorders>
            <w:shd w:val="clear" w:color="auto" w:fill="auto"/>
            <w:vAlign w:val="center"/>
            <w:hideMark/>
          </w:tcPr>
          <w:p w14:paraId="77465B4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127C7D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207.10 </w:t>
            </w:r>
          </w:p>
        </w:tc>
      </w:tr>
      <w:tr w:rsidR="00B143E2" w:rsidRPr="00202291" w14:paraId="6F07FB42"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7153D0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32</w:t>
            </w:r>
          </w:p>
        </w:tc>
        <w:tc>
          <w:tcPr>
            <w:tcW w:w="3012" w:type="pct"/>
            <w:tcBorders>
              <w:top w:val="nil"/>
              <w:left w:val="nil"/>
              <w:bottom w:val="single" w:sz="4" w:space="0" w:color="auto"/>
              <w:right w:val="single" w:sz="4" w:space="0" w:color="auto"/>
            </w:tcBorders>
            <w:shd w:val="clear" w:color="auto" w:fill="auto"/>
            <w:vAlign w:val="center"/>
            <w:hideMark/>
          </w:tcPr>
          <w:p w14:paraId="04D4403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repello de superficies verticales hasta E=0.02 M= 1:4, usando cemento de albañilería </w:t>
            </w:r>
            <w:proofErr w:type="gramStart"/>
            <w:r w:rsidRPr="00202291">
              <w:rPr>
                <w:rFonts w:ascii="Courier New" w:hAnsi="Courier New" w:cs="Courier New"/>
                <w:color w:val="333F4F"/>
                <w:lang w:eastAsia="es-SV"/>
              </w:rPr>
              <w:t>ASTM  C</w:t>
            </w:r>
            <w:proofErr w:type="gramEnd"/>
            <w:r w:rsidRPr="00202291">
              <w:rPr>
                <w:rFonts w:ascii="Courier New" w:hAnsi="Courier New" w:cs="Courier New"/>
                <w:color w:val="333F4F"/>
                <w:lang w:eastAsia="es-SV"/>
              </w:rPr>
              <w:t xml:space="preserve">-91 y arena de rio colada. </w:t>
            </w:r>
          </w:p>
        </w:tc>
        <w:tc>
          <w:tcPr>
            <w:tcW w:w="629" w:type="pct"/>
            <w:tcBorders>
              <w:top w:val="nil"/>
              <w:left w:val="nil"/>
              <w:bottom w:val="single" w:sz="4" w:space="0" w:color="auto"/>
              <w:right w:val="single" w:sz="4" w:space="0" w:color="auto"/>
            </w:tcBorders>
            <w:shd w:val="clear" w:color="auto" w:fill="auto"/>
            <w:vAlign w:val="center"/>
            <w:hideMark/>
          </w:tcPr>
          <w:p w14:paraId="5DAF664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CF285E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25.56 </w:t>
            </w:r>
          </w:p>
        </w:tc>
      </w:tr>
      <w:tr w:rsidR="00B143E2" w:rsidRPr="00202291" w14:paraId="32176F8C" w14:textId="77777777" w:rsidTr="001176B2">
        <w:trPr>
          <w:trHeight w:val="9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03EF4F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33</w:t>
            </w:r>
          </w:p>
        </w:tc>
        <w:tc>
          <w:tcPr>
            <w:tcW w:w="3012" w:type="pct"/>
            <w:tcBorders>
              <w:top w:val="nil"/>
              <w:left w:val="nil"/>
              <w:bottom w:val="single" w:sz="4" w:space="0" w:color="auto"/>
              <w:right w:val="single" w:sz="4" w:space="0" w:color="auto"/>
            </w:tcBorders>
            <w:shd w:val="clear" w:color="auto" w:fill="auto"/>
            <w:vAlign w:val="center"/>
            <w:hideMark/>
          </w:tcPr>
          <w:p w14:paraId="2A49318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repello de superficies verticales hasta E=2cm, con mezcla prefabricada para repellos.</w:t>
            </w:r>
          </w:p>
        </w:tc>
        <w:tc>
          <w:tcPr>
            <w:tcW w:w="629" w:type="pct"/>
            <w:tcBorders>
              <w:top w:val="nil"/>
              <w:left w:val="nil"/>
              <w:bottom w:val="single" w:sz="4" w:space="0" w:color="auto"/>
              <w:right w:val="single" w:sz="4" w:space="0" w:color="auto"/>
            </w:tcBorders>
            <w:shd w:val="clear" w:color="auto" w:fill="auto"/>
            <w:vAlign w:val="center"/>
            <w:hideMark/>
          </w:tcPr>
          <w:p w14:paraId="54FCE00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042C49C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20.77 </w:t>
            </w:r>
          </w:p>
        </w:tc>
      </w:tr>
      <w:tr w:rsidR="00B143E2" w:rsidRPr="00202291" w14:paraId="60C7FE6A"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81F2B4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34</w:t>
            </w:r>
          </w:p>
        </w:tc>
        <w:tc>
          <w:tcPr>
            <w:tcW w:w="3012" w:type="pct"/>
            <w:tcBorders>
              <w:top w:val="nil"/>
              <w:left w:val="nil"/>
              <w:bottom w:val="single" w:sz="4" w:space="0" w:color="auto"/>
              <w:right w:val="single" w:sz="4" w:space="0" w:color="auto"/>
            </w:tcBorders>
            <w:shd w:val="clear" w:color="auto" w:fill="auto"/>
            <w:vAlign w:val="center"/>
            <w:hideMark/>
          </w:tcPr>
          <w:p w14:paraId="6ECCC97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mortero 1:1 con cemento para albañilería ASTM C-91 y arena de río colada.</w:t>
            </w:r>
          </w:p>
        </w:tc>
        <w:tc>
          <w:tcPr>
            <w:tcW w:w="629" w:type="pct"/>
            <w:tcBorders>
              <w:top w:val="nil"/>
              <w:left w:val="nil"/>
              <w:bottom w:val="single" w:sz="4" w:space="0" w:color="auto"/>
              <w:right w:val="single" w:sz="4" w:space="0" w:color="auto"/>
            </w:tcBorders>
            <w:shd w:val="clear" w:color="auto" w:fill="auto"/>
            <w:vAlign w:val="center"/>
            <w:hideMark/>
          </w:tcPr>
          <w:p w14:paraId="415ABA2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50A4E3E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9.52 </w:t>
            </w:r>
          </w:p>
        </w:tc>
      </w:tr>
      <w:tr w:rsidR="00B143E2" w:rsidRPr="00202291" w14:paraId="4BAFE9FC" w14:textId="77777777" w:rsidTr="001176B2">
        <w:trPr>
          <w:trHeight w:val="578"/>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3781F1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35</w:t>
            </w:r>
          </w:p>
        </w:tc>
        <w:tc>
          <w:tcPr>
            <w:tcW w:w="3012" w:type="pct"/>
            <w:tcBorders>
              <w:top w:val="nil"/>
              <w:left w:val="nil"/>
              <w:bottom w:val="single" w:sz="4" w:space="0" w:color="auto"/>
              <w:right w:val="single" w:sz="4" w:space="0" w:color="auto"/>
            </w:tcBorders>
            <w:shd w:val="clear" w:color="auto" w:fill="auto"/>
            <w:vAlign w:val="center"/>
            <w:hideMark/>
          </w:tcPr>
          <w:p w14:paraId="624EB05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E=2mm, con mezcla prefabricada para afinados.</w:t>
            </w:r>
          </w:p>
        </w:tc>
        <w:tc>
          <w:tcPr>
            <w:tcW w:w="629" w:type="pct"/>
            <w:tcBorders>
              <w:top w:val="nil"/>
              <w:left w:val="nil"/>
              <w:bottom w:val="single" w:sz="4" w:space="0" w:color="auto"/>
              <w:right w:val="single" w:sz="4" w:space="0" w:color="auto"/>
            </w:tcBorders>
            <w:shd w:val="clear" w:color="auto" w:fill="auto"/>
            <w:vAlign w:val="center"/>
            <w:hideMark/>
          </w:tcPr>
          <w:p w14:paraId="7FCFEFE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6733DCF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8.64 </w:t>
            </w:r>
          </w:p>
        </w:tc>
      </w:tr>
      <w:tr w:rsidR="00B143E2" w:rsidRPr="00202291" w14:paraId="6F4DE86C"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6B0399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36</w:t>
            </w:r>
          </w:p>
        </w:tc>
        <w:tc>
          <w:tcPr>
            <w:tcW w:w="3012" w:type="pct"/>
            <w:tcBorders>
              <w:top w:val="nil"/>
              <w:left w:val="nil"/>
              <w:bottom w:val="single" w:sz="4" w:space="0" w:color="auto"/>
              <w:right w:val="single" w:sz="4" w:space="0" w:color="auto"/>
            </w:tcBorders>
            <w:shd w:val="clear" w:color="auto" w:fill="auto"/>
            <w:vAlign w:val="center"/>
            <w:hideMark/>
          </w:tcPr>
          <w:p w14:paraId="219F50C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y afinado de cuadrados. Con mezcla prefabricada para repellos y afinados.</w:t>
            </w:r>
          </w:p>
        </w:tc>
        <w:tc>
          <w:tcPr>
            <w:tcW w:w="629" w:type="pct"/>
            <w:tcBorders>
              <w:top w:val="nil"/>
              <w:left w:val="nil"/>
              <w:bottom w:val="single" w:sz="4" w:space="0" w:color="auto"/>
              <w:right w:val="single" w:sz="4" w:space="0" w:color="auto"/>
            </w:tcBorders>
            <w:shd w:val="clear" w:color="auto" w:fill="auto"/>
            <w:vAlign w:val="center"/>
            <w:hideMark/>
          </w:tcPr>
          <w:p w14:paraId="77EA5E6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753437C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23.22 </w:t>
            </w:r>
          </w:p>
        </w:tc>
      </w:tr>
      <w:tr w:rsidR="00B143E2" w:rsidRPr="00202291" w14:paraId="27F97DF3"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ADA6A8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37</w:t>
            </w:r>
          </w:p>
        </w:tc>
        <w:tc>
          <w:tcPr>
            <w:tcW w:w="3012" w:type="pct"/>
            <w:tcBorders>
              <w:top w:val="nil"/>
              <w:left w:val="nil"/>
              <w:bottom w:val="single" w:sz="4" w:space="0" w:color="auto"/>
              <w:right w:val="single" w:sz="4" w:space="0" w:color="auto"/>
            </w:tcBorders>
            <w:shd w:val="clear" w:color="auto" w:fill="auto"/>
            <w:vAlign w:val="center"/>
            <w:hideMark/>
          </w:tcPr>
          <w:p w14:paraId="48366BA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de primera calidad, acabado mate, incluye limpieza y preparación de paredes con base. Dos manos acabado uniforme. </w:t>
            </w:r>
          </w:p>
        </w:tc>
        <w:tc>
          <w:tcPr>
            <w:tcW w:w="629" w:type="pct"/>
            <w:tcBorders>
              <w:top w:val="nil"/>
              <w:left w:val="nil"/>
              <w:bottom w:val="single" w:sz="4" w:space="0" w:color="auto"/>
              <w:right w:val="single" w:sz="4" w:space="0" w:color="auto"/>
            </w:tcBorders>
            <w:shd w:val="clear" w:color="auto" w:fill="auto"/>
            <w:vAlign w:val="center"/>
            <w:hideMark/>
          </w:tcPr>
          <w:p w14:paraId="6ACDBE7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721197C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10.22 </w:t>
            </w:r>
          </w:p>
        </w:tc>
      </w:tr>
      <w:tr w:rsidR="00B143E2" w:rsidRPr="00202291" w14:paraId="773BC4AA"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9618B1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38</w:t>
            </w:r>
          </w:p>
        </w:tc>
        <w:tc>
          <w:tcPr>
            <w:tcW w:w="3012" w:type="pct"/>
            <w:tcBorders>
              <w:top w:val="nil"/>
              <w:left w:val="nil"/>
              <w:bottom w:val="single" w:sz="4" w:space="0" w:color="auto"/>
              <w:right w:val="single" w:sz="4" w:space="0" w:color="auto"/>
            </w:tcBorders>
            <w:shd w:val="clear" w:color="auto" w:fill="auto"/>
            <w:vAlign w:val="center"/>
            <w:hideMark/>
          </w:tcPr>
          <w:p w14:paraId="1E22244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lavable de primera calidad, acabado mate, incluye limpieza y preparación de paredes con base. Dos manos acabado uniforme. </w:t>
            </w:r>
          </w:p>
        </w:tc>
        <w:tc>
          <w:tcPr>
            <w:tcW w:w="629" w:type="pct"/>
            <w:tcBorders>
              <w:top w:val="nil"/>
              <w:left w:val="nil"/>
              <w:bottom w:val="single" w:sz="4" w:space="0" w:color="auto"/>
              <w:right w:val="single" w:sz="4" w:space="0" w:color="auto"/>
            </w:tcBorders>
            <w:shd w:val="clear" w:color="auto" w:fill="auto"/>
            <w:vAlign w:val="center"/>
            <w:hideMark/>
          </w:tcPr>
          <w:p w14:paraId="1ED6D51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2B8D12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9.63 </w:t>
            </w:r>
          </w:p>
        </w:tc>
      </w:tr>
      <w:tr w:rsidR="00B143E2" w:rsidRPr="00202291" w14:paraId="3E970C7D"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AF49A4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39</w:t>
            </w:r>
          </w:p>
        </w:tc>
        <w:tc>
          <w:tcPr>
            <w:tcW w:w="3012" w:type="pct"/>
            <w:tcBorders>
              <w:top w:val="nil"/>
              <w:left w:val="nil"/>
              <w:bottom w:val="single" w:sz="4" w:space="0" w:color="auto"/>
              <w:right w:val="single" w:sz="4" w:space="0" w:color="auto"/>
            </w:tcBorders>
            <w:shd w:val="clear" w:color="auto" w:fill="auto"/>
            <w:vAlign w:val="center"/>
            <w:hideMark/>
          </w:tcPr>
          <w:p w14:paraId="24CE8A0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pintura de aceite de primera calidad, acabado de alto brillo, Incluye limpieza y preparación de paredes. Dos manos de acabado uniforme.</w:t>
            </w:r>
          </w:p>
        </w:tc>
        <w:tc>
          <w:tcPr>
            <w:tcW w:w="629" w:type="pct"/>
            <w:tcBorders>
              <w:top w:val="nil"/>
              <w:left w:val="nil"/>
              <w:bottom w:val="single" w:sz="4" w:space="0" w:color="auto"/>
              <w:right w:val="single" w:sz="4" w:space="0" w:color="auto"/>
            </w:tcBorders>
            <w:shd w:val="clear" w:color="auto" w:fill="auto"/>
            <w:vAlign w:val="center"/>
            <w:hideMark/>
          </w:tcPr>
          <w:p w14:paraId="2292F7C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7B386C1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11.23 </w:t>
            </w:r>
          </w:p>
        </w:tc>
      </w:tr>
      <w:tr w:rsidR="00B143E2" w:rsidRPr="00202291" w14:paraId="702444C2"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3C6ED5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40</w:t>
            </w:r>
          </w:p>
        </w:tc>
        <w:tc>
          <w:tcPr>
            <w:tcW w:w="3012" w:type="pct"/>
            <w:tcBorders>
              <w:top w:val="nil"/>
              <w:left w:val="nil"/>
              <w:bottom w:val="single" w:sz="4" w:space="0" w:color="auto"/>
              <w:right w:val="single" w:sz="4" w:space="0" w:color="auto"/>
            </w:tcBorders>
            <w:shd w:val="clear" w:color="auto" w:fill="auto"/>
            <w:vAlign w:val="center"/>
            <w:hideMark/>
          </w:tcPr>
          <w:p w14:paraId="418C7CA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2 manos de pintura anticorrosiva de la mejor calidad en 2 colores diferentes.</w:t>
            </w:r>
          </w:p>
        </w:tc>
        <w:tc>
          <w:tcPr>
            <w:tcW w:w="629" w:type="pct"/>
            <w:tcBorders>
              <w:top w:val="nil"/>
              <w:left w:val="nil"/>
              <w:bottom w:val="single" w:sz="4" w:space="0" w:color="auto"/>
              <w:right w:val="single" w:sz="4" w:space="0" w:color="auto"/>
            </w:tcBorders>
            <w:shd w:val="clear" w:color="auto" w:fill="auto"/>
            <w:vAlign w:val="center"/>
            <w:hideMark/>
          </w:tcPr>
          <w:p w14:paraId="4596B5C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41C9A74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13.31 </w:t>
            </w:r>
          </w:p>
        </w:tc>
      </w:tr>
      <w:tr w:rsidR="00B143E2" w:rsidRPr="00202291" w14:paraId="313338B0"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A6EB6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41</w:t>
            </w:r>
          </w:p>
        </w:tc>
        <w:tc>
          <w:tcPr>
            <w:tcW w:w="3012" w:type="pct"/>
            <w:tcBorders>
              <w:top w:val="nil"/>
              <w:left w:val="nil"/>
              <w:bottom w:val="single" w:sz="4" w:space="0" w:color="auto"/>
              <w:right w:val="single" w:sz="4" w:space="0" w:color="auto"/>
            </w:tcBorders>
            <w:shd w:val="clear" w:color="auto" w:fill="auto"/>
            <w:vAlign w:val="center"/>
            <w:hideMark/>
          </w:tcPr>
          <w:p w14:paraId="444D8F9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enchape de azulejos. Piezas cerámicas esmaltada brillante, resistente a la humedad, abrasión y rayado de 20x30 cm color blanco con adhesivo especial para cerámica NORMA ANSI 118.4 de la mejor calidad. Y porcelana sin arena, alta resistencia al desgaste NORMA ANSI 118.6 color blanco.</w:t>
            </w:r>
          </w:p>
        </w:tc>
        <w:tc>
          <w:tcPr>
            <w:tcW w:w="629" w:type="pct"/>
            <w:tcBorders>
              <w:top w:val="nil"/>
              <w:left w:val="nil"/>
              <w:bottom w:val="single" w:sz="4" w:space="0" w:color="auto"/>
              <w:right w:val="single" w:sz="4" w:space="0" w:color="auto"/>
            </w:tcBorders>
            <w:shd w:val="clear" w:color="auto" w:fill="auto"/>
            <w:vAlign w:val="center"/>
            <w:hideMark/>
          </w:tcPr>
          <w:p w14:paraId="6E8B576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72A4A3F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63.15 </w:t>
            </w:r>
          </w:p>
        </w:tc>
      </w:tr>
      <w:tr w:rsidR="00B143E2" w:rsidRPr="00202291" w14:paraId="512813F1"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512787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42</w:t>
            </w:r>
          </w:p>
        </w:tc>
        <w:tc>
          <w:tcPr>
            <w:tcW w:w="3012" w:type="pct"/>
            <w:tcBorders>
              <w:top w:val="nil"/>
              <w:left w:val="nil"/>
              <w:bottom w:val="single" w:sz="4" w:space="0" w:color="auto"/>
              <w:right w:val="single" w:sz="4" w:space="0" w:color="auto"/>
            </w:tcBorders>
            <w:shd w:val="clear" w:color="auto" w:fill="auto"/>
            <w:vAlign w:val="center"/>
            <w:hideMark/>
          </w:tcPr>
          <w:p w14:paraId="00A3BCA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tabla yeso con perfilería de lámina galvanizada cal. 26. Según especificaciones en planos.</w:t>
            </w:r>
          </w:p>
        </w:tc>
        <w:tc>
          <w:tcPr>
            <w:tcW w:w="629" w:type="pct"/>
            <w:tcBorders>
              <w:top w:val="nil"/>
              <w:left w:val="nil"/>
              <w:bottom w:val="single" w:sz="4" w:space="0" w:color="auto"/>
              <w:right w:val="single" w:sz="4" w:space="0" w:color="auto"/>
            </w:tcBorders>
            <w:shd w:val="clear" w:color="auto" w:fill="auto"/>
            <w:vAlign w:val="center"/>
            <w:hideMark/>
          </w:tcPr>
          <w:p w14:paraId="248A1E1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61B0A7F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94.44 </w:t>
            </w:r>
          </w:p>
        </w:tc>
      </w:tr>
      <w:tr w:rsidR="00B143E2" w:rsidRPr="00202291" w14:paraId="7AF83BFA"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991F40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43</w:t>
            </w:r>
          </w:p>
        </w:tc>
        <w:tc>
          <w:tcPr>
            <w:tcW w:w="3012" w:type="pct"/>
            <w:tcBorders>
              <w:top w:val="nil"/>
              <w:left w:val="nil"/>
              <w:bottom w:val="single" w:sz="4" w:space="0" w:color="auto"/>
              <w:right w:val="single" w:sz="4" w:space="0" w:color="auto"/>
            </w:tcBorders>
            <w:shd w:val="clear" w:color="auto" w:fill="auto"/>
            <w:vAlign w:val="center"/>
            <w:hideMark/>
          </w:tcPr>
          <w:p w14:paraId="3F4C2EA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liviana con tabla yeso especial para humedad tipo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con perfilería de lámina galvanizada cal 26. Según especificaciones en planos.</w:t>
            </w:r>
          </w:p>
        </w:tc>
        <w:tc>
          <w:tcPr>
            <w:tcW w:w="629" w:type="pct"/>
            <w:tcBorders>
              <w:top w:val="nil"/>
              <w:left w:val="nil"/>
              <w:bottom w:val="single" w:sz="4" w:space="0" w:color="auto"/>
              <w:right w:val="single" w:sz="4" w:space="0" w:color="auto"/>
            </w:tcBorders>
            <w:shd w:val="clear" w:color="auto" w:fill="auto"/>
            <w:vAlign w:val="center"/>
            <w:hideMark/>
          </w:tcPr>
          <w:p w14:paraId="68A587C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1573E2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116.65 </w:t>
            </w:r>
          </w:p>
        </w:tc>
      </w:tr>
      <w:tr w:rsidR="00B143E2" w:rsidRPr="00202291" w14:paraId="121D711A"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021CF8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44</w:t>
            </w:r>
          </w:p>
        </w:tc>
        <w:tc>
          <w:tcPr>
            <w:tcW w:w="3012" w:type="pct"/>
            <w:tcBorders>
              <w:top w:val="nil"/>
              <w:left w:val="nil"/>
              <w:bottom w:val="single" w:sz="4" w:space="0" w:color="auto"/>
              <w:right w:val="single" w:sz="4" w:space="0" w:color="auto"/>
            </w:tcBorders>
            <w:shd w:val="clear" w:color="auto" w:fill="auto"/>
            <w:vAlign w:val="center"/>
            <w:hideMark/>
          </w:tcPr>
          <w:p w14:paraId="4C23ECB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panel prefabricado de fibrocemento de alta duración a la humedad y perfilería de aluminio anodizado. Según especificaciones en planos.</w:t>
            </w:r>
          </w:p>
        </w:tc>
        <w:tc>
          <w:tcPr>
            <w:tcW w:w="629" w:type="pct"/>
            <w:tcBorders>
              <w:top w:val="nil"/>
              <w:left w:val="nil"/>
              <w:bottom w:val="single" w:sz="4" w:space="0" w:color="auto"/>
              <w:right w:val="single" w:sz="4" w:space="0" w:color="auto"/>
            </w:tcBorders>
            <w:shd w:val="clear" w:color="auto" w:fill="auto"/>
            <w:vAlign w:val="center"/>
            <w:hideMark/>
          </w:tcPr>
          <w:p w14:paraId="193D5E4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6255D6C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128.78 </w:t>
            </w:r>
          </w:p>
        </w:tc>
      </w:tr>
      <w:tr w:rsidR="00B143E2" w:rsidRPr="00202291" w14:paraId="4ECA7CC8"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E88C00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45</w:t>
            </w:r>
          </w:p>
        </w:tc>
        <w:tc>
          <w:tcPr>
            <w:tcW w:w="3012" w:type="pct"/>
            <w:tcBorders>
              <w:top w:val="nil"/>
              <w:left w:val="nil"/>
              <w:bottom w:val="single" w:sz="4" w:space="0" w:color="auto"/>
              <w:right w:val="single" w:sz="4" w:space="0" w:color="auto"/>
            </w:tcBorders>
            <w:shd w:val="clear" w:color="auto" w:fill="auto"/>
            <w:vAlign w:val="center"/>
            <w:hideMark/>
          </w:tcPr>
          <w:p w14:paraId="2F3A736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con estructura de madera de pino forrada con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formica ambos lados sobre marco de costanera de pino.</w:t>
            </w:r>
          </w:p>
        </w:tc>
        <w:tc>
          <w:tcPr>
            <w:tcW w:w="629" w:type="pct"/>
            <w:tcBorders>
              <w:top w:val="nil"/>
              <w:left w:val="nil"/>
              <w:bottom w:val="single" w:sz="4" w:space="0" w:color="auto"/>
              <w:right w:val="single" w:sz="4" w:space="0" w:color="auto"/>
            </w:tcBorders>
            <w:shd w:val="clear" w:color="auto" w:fill="auto"/>
            <w:vAlign w:val="center"/>
            <w:hideMark/>
          </w:tcPr>
          <w:p w14:paraId="706A011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DB9DFC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216.58 </w:t>
            </w:r>
          </w:p>
        </w:tc>
      </w:tr>
      <w:tr w:rsidR="00B143E2" w:rsidRPr="00202291" w14:paraId="46496E5B"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921D3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46</w:t>
            </w:r>
          </w:p>
        </w:tc>
        <w:tc>
          <w:tcPr>
            <w:tcW w:w="3012" w:type="pct"/>
            <w:tcBorders>
              <w:top w:val="nil"/>
              <w:left w:val="nil"/>
              <w:bottom w:val="single" w:sz="4" w:space="0" w:color="auto"/>
              <w:right w:val="single" w:sz="4" w:space="0" w:color="auto"/>
            </w:tcBorders>
            <w:shd w:val="clear" w:color="auto" w:fill="auto"/>
            <w:vAlign w:val="center"/>
            <w:hideMark/>
          </w:tcPr>
          <w:p w14:paraId="31CC320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Tapón de doble forro de </w:t>
            </w:r>
            <w:proofErr w:type="spellStart"/>
            <w:r w:rsidRPr="00202291">
              <w:rPr>
                <w:rFonts w:ascii="Courier New" w:hAnsi="Courier New" w:cs="Courier New"/>
                <w:color w:val="333F4F"/>
                <w:lang w:eastAsia="es-SV"/>
              </w:rPr>
              <w:t>fibro</w:t>
            </w:r>
            <w:proofErr w:type="spellEnd"/>
            <w:r w:rsidRPr="00202291">
              <w:rPr>
                <w:rFonts w:ascii="Courier New" w:hAnsi="Courier New" w:cs="Courier New"/>
                <w:color w:val="333F4F"/>
                <w:lang w:eastAsia="es-SV"/>
              </w:rPr>
              <w:t xml:space="preserve"> cemento de 5mm incluye estructura de tubo cuadrado de 1" chapa 16 pintado con pintura anticorrosiva a dos manos.</w:t>
            </w:r>
          </w:p>
        </w:tc>
        <w:tc>
          <w:tcPr>
            <w:tcW w:w="629" w:type="pct"/>
            <w:tcBorders>
              <w:top w:val="nil"/>
              <w:left w:val="nil"/>
              <w:bottom w:val="single" w:sz="4" w:space="0" w:color="auto"/>
              <w:right w:val="single" w:sz="4" w:space="0" w:color="auto"/>
            </w:tcBorders>
            <w:shd w:val="clear" w:color="auto" w:fill="auto"/>
            <w:vAlign w:val="center"/>
            <w:hideMark/>
          </w:tcPr>
          <w:p w14:paraId="01A8AF0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F4E9F7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178.07 </w:t>
            </w:r>
          </w:p>
        </w:tc>
      </w:tr>
      <w:tr w:rsidR="00B143E2" w:rsidRPr="00202291" w14:paraId="6B89792F"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A1B663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47</w:t>
            </w:r>
          </w:p>
        </w:tc>
        <w:tc>
          <w:tcPr>
            <w:tcW w:w="3012" w:type="pct"/>
            <w:tcBorders>
              <w:top w:val="nil"/>
              <w:left w:val="nil"/>
              <w:bottom w:val="single" w:sz="4" w:space="0" w:color="auto"/>
              <w:right w:val="single" w:sz="4" w:space="0" w:color="auto"/>
            </w:tcBorders>
            <w:shd w:val="clear" w:color="auto" w:fill="auto"/>
            <w:vAlign w:val="center"/>
            <w:hideMark/>
          </w:tcPr>
          <w:p w14:paraId="582DE91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canaleta media caña prefabricada de cemento 12". Incluye excavación y desalojo de materiales </w:t>
            </w:r>
          </w:p>
        </w:tc>
        <w:tc>
          <w:tcPr>
            <w:tcW w:w="629" w:type="pct"/>
            <w:tcBorders>
              <w:top w:val="nil"/>
              <w:left w:val="nil"/>
              <w:bottom w:val="single" w:sz="4" w:space="0" w:color="auto"/>
              <w:right w:val="single" w:sz="4" w:space="0" w:color="auto"/>
            </w:tcBorders>
            <w:shd w:val="clear" w:color="auto" w:fill="auto"/>
            <w:vAlign w:val="center"/>
            <w:hideMark/>
          </w:tcPr>
          <w:p w14:paraId="7453A9E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48AB37D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103.82 </w:t>
            </w:r>
          </w:p>
        </w:tc>
      </w:tr>
      <w:tr w:rsidR="00B143E2" w:rsidRPr="00202291" w14:paraId="5F04E5F2"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3FAF09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48</w:t>
            </w:r>
          </w:p>
        </w:tc>
        <w:tc>
          <w:tcPr>
            <w:tcW w:w="3012" w:type="pct"/>
            <w:tcBorders>
              <w:top w:val="nil"/>
              <w:left w:val="nil"/>
              <w:bottom w:val="single" w:sz="4" w:space="0" w:color="auto"/>
              <w:right w:val="single" w:sz="4" w:space="0" w:color="auto"/>
            </w:tcBorders>
            <w:shd w:val="clear" w:color="auto" w:fill="auto"/>
            <w:vAlign w:val="center"/>
            <w:hideMark/>
          </w:tcPr>
          <w:p w14:paraId="1CEDB0A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canaleta para aguas lluvias, ancho=1.0m de concreto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=210 kg/cm2 e=0.10m, incluye terracería. mejoramiento de suelo y desalojo.</w:t>
            </w:r>
          </w:p>
        </w:tc>
        <w:tc>
          <w:tcPr>
            <w:tcW w:w="629" w:type="pct"/>
            <w:tcBorders>
              <w:top w:val="nil"/>
              <w:left w:val="nil"/>
              <w:bottom w:val="single" w:sz="4" w:space="0" w:color="auto"/>
              <w:right w:val="single" w:sz="4" w:space="0" w:color="auto"/>
            </w:tcBorders>
            <w:shd w:val="clear" w:color="auto" w:fill="auto"/>
            <w:vAlign w:val="center"/>
            <w:hideMark/>
          </w:tcPr>
          <w:p w14:paraId="659E7C3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0C100E6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126.13 </w:t>
            </w:r>
          </w:p>
        </w:tc>
      </w:tr>
      <w:tr w:rsidR="00B143E2" w:rsidRPr="00202291" w14:paraId="696C7B94" w14:textId="77777777" w:rsidTr="001176B2">
        <w:trPr>
          <w:trHeight w:val="190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9F66A0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49</w:t>
            </w:r>
          </w:p>
        </w:tc>
        <w:tc>
          <w:tcPr>
            <w:tcW w:w="3012" w:type="pct"/>
            <w:tcBorders>
              <w:top w:val="nil"/>
              <w:left w:val="nil"/>
              <w:bottom w:val="single" w:sz="4" w:space="0" w:color="auto"/>
              <w:right w:val="single" w:sz="4" w:space="0" w:color="auto"/>
            </w:tcBorders>
            <w:shd w:val="clear" w:color="auto" w:fill="auto"/>
            <w:vAlign w:val="center"/>
            <w:hideMark/>
          </w:tcPr>
          <w:p w14:paraId="5D4E64B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629" w:type="pct"/>
            <w:tcBorders>
              <w:top w:val="nil"/>
              <w:left w:val="nil"/>
              <w:bottom w:val="single" w:sz="4" w:space="0" w:color="auto"/>
              <w:right w:val="single" w:sz="4" w:space="0" w:color="auto"/>
            </w:tcBorders>
            <w:shd w:val="clear" w:color="auto" w:fill="auto"/>
            <w:vAlign w:val="center"/>
            <w:hideMark/>
          </w:tcPr>
          <w:p w14:paraId="237A6F9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B18972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271.37 </w:t>
            </w:r>
          </w:p>
        </w:tc>
      </w:tr>
      <w:tr w:rsidR="00B143E2" w:rsidRPr="00202291" w14:paraId="46299643"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1CDBBA1"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4CA3C151"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VENTANAS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13C1240"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894F937"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004E79A2" w14:textId="77777777" w:rsidTr="001176B2">
        <w:trPr>
          <w:trHeight w:val="81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7655A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50</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AC145F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Ventana tipo celosía de vidrio nevado de 5mm, con perfilería de aluminio anodizado tipo pesado.</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33A6854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1652C4A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119.47 </w:t>
            </w:r>
          </w:p>
        </w:tc>
      </w:tr>
      <w:tr w:rsidR="00B143E2" w:rsidRPr="00202291" w14:paraId="4F1E9CC0" w14:textId="77777777" w:rsidTr="001176B2">
        <w:trPr>
          <w:trHeight w:val="27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D9CFC3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51</w:t>
            </w:r>
          </w:p>
        </w:tc>
        <w:tc>
          <w:tcPr>
            <w:tcW w:w="3012" w:type="pct"/>
            <w:tcBorders>
              <w:top w:val="nil"/>
              <w:left w:val="nil"/>
              <w:bottom w:val="single" w:sz="4" w:space="0" w:color="auto"/>
              <w:right w:val="single" w:sz="4" w:space="0" w:color="auto"/>
            </w:tcBorders>
            <w:shd w:val="clear" w:color="auto" w:fill="auto"/>
            <w:vAlign w:val="center"/>
            <w:hideMark/>
          </w:tcPr>
          <w:p w14:paraId="6A84A4F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w:t>
            </w:r>
          </w:p>
        </w:tc>
        <w:tc>
          <w:tcPr>
            <w:tcW w:w="629" w:type="pct"/>
            <w:tcBorders>
              <w:top w:val="nil"/>
              <w:left w:val="nil"/>
              <w:bottom w:val="single" w:sz="4" w:space="0" w:color="auto"/>
              <w:right w:val="single" w:sz="4" w:space="0" w:color="auto"/>
            </w:tcBorders>
            <w:shd w:val="clear" w:color="auto" w:fill="auto"/>
            <w:vAlign w:val="center"/>
            <w:hideMark/>
          </w:tcPr>
          <w:p w14:paraId="7DB8AD6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0E1524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64.34 </w:t>
            </w:r>
          </w:p>
        </w:tc>
      </w:tr>
      <w:tr w:rsidR="00B143E2" w:rsidRPr="00202291" w14:paraId="70E423B2"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47050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52</w:t>
            </w:r>
          </w:p>
        </w:tc>
        <w:tc>
          <w:tcPr>
            <w:tcW w:w="3012" w:type="pct"/>
            <w:tcBorders>
              <w:top w:val="nil"/>
              <w:left w:val="nil"/>
              <w:bottom w:val="single" w:sz="4" w:space="0" w:color="auto"/>
              <w:right w:val="single" w:sz="4" w:space="0" w:color="auto"/>
            </w:tcBorders>
            <w:shd w:val="clear" w:color="auto" w:fill="auto"/>
            <w:vAlign w:val="center"/>
            <w:hideMark/>
          </w:tcPr>
          <w:p w14:paraId="43D148D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defensa metálica en ventana existente.</w:t>
            </w:r>
          </w:p>
        </w:tc>
        <w:tc>
          <w:tcPr>
            <w:tcW w:w="629" w:type="pct"/>
            <w:tcBorders>
              <w:top w:val="nil"/>
              <w:left w:val="nil"/>
              <w:bottom w:val="single" w:sz="4" w:space="0" w:color="auto"/>
              <w:right w:val="single" w:sz="4" w:space="0" w:color="auto"/>
            </w:tcBorders>
            <w:shd w:val="clear" w:color="auto" w:fill="auto"/>
            <w:vAlign w:val="center"/>
            <w:hideMark/>
          </w:tcPr>
          <w:p w14:paraId="4EE5181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45DAAB2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17.90 </w:t>
            </w:r>
          </w:p>
        </w:tc>
      </w:tr>
      <w:tr w:rsidR="00B143E2" w:rsidRPr="00202291" w14:paraId="49AB235A"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B3A568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53</w:t>
            </w:r>
          </w:p>
        </w:tc>
        <w:tc>
          <w:tcPr>
            <w:tcW w:w="3012" w:type="pct"/>
            <w:tcBorders>
              <w:top w:val="nil"/>
              <w:left w:val="nil"/>
              <w:bottom w:val="single" w:sz="4" w:space="0" w:color="auto"/>
              <w:right w:val="single" w:sz="4" w:space="0" w:color="auto"/>
            </w:tcBorders>
            <w:shd w:val="clear" w:color="auto" w:fill="auto"/>
            <w:vAlign w:val="center"/>
            <w:hideMark/>
          </w:tcPr>
          <w:p w14:paraId="0816646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 metálica con hierro cuadrado de 1/2", incluye dos manos de anticorrosivo, 2 diferentes colores y 1 mano de pintura esmalte.</w:t>
            </w:r>
          </w:p>
        </w:tc>
        <w:tc>
          <w:tcPr>
            <w:tcW w:w="629" w:type="pct"/>
            <w:tcBorders>
              <w:top w:val="nil"/>
              <w:left w:val="nil"/>
              <w:bottom w:val="single" w:sz="4" w:space="0" w:color="auto"/>
              <w:right w:val="single" w:sz="4" w:space="0" w:color="auto"/>
            </w:tcBorders>
            <w:shd w:val="clear" w:color="auto" w:fill="auto"/>
            <w:vAlign w:val="center"/>
            <w:hideMark/>
          </w:tcPr>
          <w:p w14:paraId="5E171B9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78A24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91.76 </w:t>
            </w:r>
          </w:p>
        </w:tc>
      </w:tr>
      <w:tr w:rsidR="00B143E2" w:rsidRPr="00202291" w14:paraId="188F4E2D"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57813C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54</w:t>
            </w:r>
          </w:p>
        </w:tc>
        <w:tc>
          <w:tcPr>
            <w:tcW w:w="3012" w:type="pct"/>
            <w:tcBorders>
              <w:top w:val="nil"/>
              <w:left w:val="nil"/>
              <w:bottom w:val="single" w:sz="4" w:space="0" w:color="auto"/>
              <w:right w:val="single" w:sz="4" w:space="0" w:color="auto"/>
            </w:tcBorders>
            <w:shd w:val="clear" w:color="auto" w:fill="auto"/>
            <w:vAlign w:val="center"/>
            <w:hideMark/>
          </w:tcPr>
          <w:p w14:paraId="2A9AA7B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verde) y 1 mano de pintura esmalte. Con tramado decorativo tipo hexágono.</w:t>
            </w:r>
          </w:p>
        </w:tc>
        <w:tc>
          <w:tcPr>
            <w:tcW w:w="629" w:type="pct"/>
            <w:tcBorders>
              <w:top w:val="nil"/>
              <w:left w:val="nil"/>
              <w:bottom w:val="single" w:sz="4" w:space="0" w:color="auto"/>
              <w:right w:val="single" w:sz="4" w:space="0" w:color="auto"/>
            </w:tcBorders>
            <w:shd w:val="clear" w:color="auto" w:fill="auto"/>
            <w:vAlign w:val="center"/>
            <w:hideMark/>
          </w:tcPr>
          <w:p w14:paraId="0A20A75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1C1881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256.66 </w:t>
            </w:r>
          </w:p>
        </w:tc>
      </w:tr>
      <w:tr w:rsidR="00B143E2" w:rsidRPr="00202291" w14:paraId="3EAC9408"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CB6CA1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55</w:t>
            </w:r>
          </w:p>
        </w:tc>
        <w:tc>
          <w:tcPr>
            <w:tcW w:w="3012" w:type="pct"/>
            <w:tcBorders>
              <w:top w:val="nil"/>
              <w:left w:val="nil"/>
              <w:bottom w:val="single" w:sz="4" w:space="0" w:color="auto"/>
              <w:right w:val="single" w:sz="4" w:space="0" w:color="auto"/>
            </w:tcBorders>
            <w:shd w:val="clear" w:color="auto" w:fill="auto"/>
            <w:vAlign w:val="center"/>
            <w:hideMark/>
          </w:tcPr>
          <w:p w14:paraId="1B72F77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verde) y 1 mano de pintura esmalte. Con tramado decorativo tipo hexágono. incluye desmontaje de ventana existente.</w:t>
            </w:r>
          </w:p>
        </w:tc>
        <w:tc>
          <w:tcPr>
            <w:tcW w:w="629" w:type="pct"/>
            <w:tcBorders>
              <w:top w:val="nil"/>
              <w:left w:val="nil"/>
              <w:bottom w:val="single" w:sz="4" w:space="0" w:color="auto"/>
              <w:right w:val="single" w:sz="4" w:space="0" w:color="auto"/>
            </w:tcBorders>
            <w:shd w:val="clear" w:color="auto" w:fill="auto"/>
            <w:vAlign w:val="center"/>
            <w:hideMark/>
          </w:tcPr>
          <w:p w14:paraId="248BA14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1BB660C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277.50 </w:t>
            </w:r>
          </w:p>
        </w:tc>
      </w:tr>
      <w:tr w:rsidR="00B143E2" w:rsidRPr="00202291" w14:paraId="3B5C8EDB"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DB7BE8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56</w:t>
            </w:r>
          </w:p>
        </w:tc>
        <w:tc>
          <w:tcPr>
            <w:tcW w:w="3012" w:type="pct"/>
            <w:tcBorders>
              <w:top w:val="nil"/>
              <w:left w:val="nil"/>
              <w:bottom w:val="single" w:sz="4" w:space="0" w:color="auto"/>
              <w:right w:val="single" w:sz="4" w:space="0" w:color="auto"/>
            </w:tcBorders>
            <w:shd w:val="clear" w:color="auto" w:fill="auto"/>
            <w:vAlign w:val="center"/>
            <w:hideMark/>
          </w:tcPr>
          <w:p w14:paraId="0D15807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da estructura metálica para ventanas compuesta 2PZA de 4x2" Chapa 16, incluye sujeción a estructura existente y pintura anticorrosiva 2 manos y una de esmalte.</w:t>
            </w:r>
          </w:p>
        </w:tc>
        <w:tc>
          <w:tcPr>
            <w:tcW w:w="629" w:type="pct"/>
            <w:tcBorders>
              <w:top w:val="nil"/>
              <w:left w:val="nil"/>
              <w:bottom w:val="single" w:sz="4" w:space="0" w:color="auto"/>
              <w:right w:val="single" w:sz="4" w:space="0" w:color="auto"/>
            </w:tcBorders>
            <w:shd w:val="clear" w:color="auto" w:fill="auto"/>
            <w:vAlign w:val="center"/>
            <w:hideMark/>
          </w:tcPr>
          <w:p w14:paraId="0CEEF27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1069" w:type="pct"/>
            <w:tcBorders>
              <w:top w:val="nil"/>
              <w:left w:val="nil"/>
              <w:bottom w:val="single" w:sz="4" w:space="0" w:color="auto"/>
              <w:right w:val="single" w:sz="8" w:space="0" w:color="auto"/>
            </w:tcBorders>
            <w:shd w:val="clear" w:color="auto" w:fill="auto"/>
            <w:noWrap/>
            <w:vAlign w:val="center"/>
            <w:hideMark/>
          </w:tcPr>
          <w:p w14:paraId="45D945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93.23 </w:t>
            </w:r>
          </w:p>
        </w:tc>
      </w:tr>
      <w:tr w:rsidR="00B143E2" w:rsidRPr="00202291" w14:paraId="04B23F57" w14:textId="77777777" w:rsidTr="001176B2">
        <w:trPr>
          <w:trHeight w:val="216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8E147C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57</w:t>
            </w:r>
          </w:p>
        </w:tc>
        <w:tc>
          <w:tcPr>
            <w:tcW w:w="3012" w:type="pct"/>
            <w:tcBorders>
              <w:top w:val="nil"/>
              <w:left w:val="nil"/>
              <w:bottom w:val="single" w:sz="4" w:space="0" w:color="auto"/>
              <w:right w:val="single" w:sz="4" w:space="0" w:color="auto"/>
            </w:tcBorders>
            <w:shd w:val="clear" w:color="auto" w:fill="auto"/>
            <w:vAlign w:val="center"/>
            <w:hideMark/>
          </w:tcPr>
          <w:p w14:paraId="258B0CB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629" w:type="pct"/>
            <w:tcBorders>
              <w:top w:val="nil"/>
              <w:left w:val="nil"/>
              <w:bottom w:val="single" w:sz="4" w:space="0" w:color="auto"/>
              <w:right w:val="single" w:sz="4" w:space="0" w:color="auto"/>
            </w:tcBorders>
            <w:shd w:val="clear" w:color="auto" w:fill="auto"/>
            <w:vAlign w:val="center"/>
            <w:hideMark/>
          </w:tcPr>
          <w:p w14:paraId="62745CA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513D3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64.55 </w:t>
            </w:r>
          </w:p>
        </w:tc>
      </w:tr>
      <w:tr w:rsidR="00B143E2" w:rsidRPr="00202291" w14:paraId="1CCCB7E5" w14:textId="77777777" w:rsidTr="001176B2">
        <w:trPr>
          <w:trHeight w:val="18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5349F7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58</w:t>
            </w:r>
          </w:p>
        </w:tc>
        <w:tc>
          <w:tcPr>
            <w:tcW w:w="3012" w:type="pct"/>
            <w:tcBorders>
              <w:top w:val="nil"/>
              <w:left w:val="nil"/>
              <w:bottom w:val="single" w:sz="4" w:space="0" w:color="auto"/>
              <w:right w:val="single" w:sz="4" w:space="0" w:color="auto"/>
            </w:tcBorders>
            <w:shd w:val="clear" w:color="auto" w:fill="auto"/>
            <w:vAlign w:val="center"/>
            <w:hideMark/>
          </w:tcPr>
          <w:p w14:paraId="0ED7185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francesa, perfilería de aluminio anodizado color blanco,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 Incluye desalojo.</w:t>
            </w:r>
          </w:p>
        </w:tc>
        <w:tc>
          <w:tcPr>
            <w:tcW w:w="629" w:type="pct"/>
            <w:tcBorders>
              <w:top w:val="nil"/>
              <w:left w:val="nil"/>
              <w:bottom w:val="single" w:sz="4" w:space="0" w:color="auto"/>
              <w:right w:val="single" w:sz="4" w:space="0" w:color="auto"/>
            </w:tcBorders>
            <w:shd w:val="clear" w:color="auto" w:fill="auto"/>
            <w:vAlign w:val="center"/>
            <w:hideMark/>
          </w:tcPr>
          <w:p w14:paraId="6CCD6F3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031426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326.14 </w:t>
            </w:r>
          </w:p>
        </w:tc>
      </w:tr>
      <w:tr w:rsidR="00B143E2" w:rsidRPr="00202291" w14:paraId="24EBFD05"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4B77D3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59</w:t>
            </w:r>
          </w:p>
        </w:tc>
        <w:tc>
          <w:tcPr>
            <w:tcW w:w="3012" w:type="pct"/>
            <w:tcBorders>
              <w:top w:val="nil"/>
              <w:left w:val="nil"/>
              <w:bottom w:val="single" w:sz="4" w:space="0" w:color="auto"/>
              <w:right w:val="single" w:sz="4" w:space="0" w:color="auto"/>
            </w:tcBorders>
            <w:shd w:val="clear" w:color="auto" w:fill="auto"/>
            <w:vAlign w:val="center"/>
            <w:hideMark/>
          </w:tcPr>
          <w:p w14:paraId="3E4AB91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corrediza, perfilería de aluminio anodizado natural pesado, y vidrio laminado claro de 6mm, incluye desmontaje de ventana existente y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negro o claro. Incluye desalojo.</w:t>
            </w:r>
          </w:p>
        </w:tc>
        <w:tc>
          <w:tcPr>
            <w:tcW w:w="629" w:type="pct"/>
            <w:tcBorders>
              <w:top w:val="nil"/>
              <w:left w:val="nil"/>
              <w:bottom w:val="single" w:sz="4" w:space="0" w:color="auto"/>
              <w:right w:val="single" w:sz="4" w:space="0" w:color="auto"/>
            </w:tcBorders>
            <w:shd w:val="clear" w:color="auto" w:fill="auto"/>
            <w:vAlign w:val="center"/>
            <w:hideMark/>
          </w:tcPr>
          <w:p w14:paraId="53AA62D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4A9DDB1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303.99 </w:t>
            </w:r>
          </w:p>
        </w:tc>
      </w:tr>
      <w:tr w:rsidR="00B143E2" w:rsidRPr="00202291" w14:paraId="1AD88469" w14:textId="77777777" w:rsidTr="001176B2">
        <w:trPr>
          <w:trHeight w:val="163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C566A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60</w:t>
            </w:r>
          </w:p>
        </w:tc>
        <w:tc>
          <w:tcPr>
            <w:tcW w:w="3012" w:type="pct"/>
            <w:tcBorders>
              <w:top w:val="nil"/>
              <w:left w:val="nil"/>
              <w:bottom w:val="single" w:sz="4" w:space="0" w:color="auto"/>
              <w:right w:val="single" w:sz="4" w:space="0" w:color="auto"/>
            </w:tcBorders>
            <w:shd w:val="clear" w:color="auto" w:fill="auto"/>
            <w:vAlign w:val="center"/>
            <w:hideMark/>
          </w:tcPr>
          <w:p w14:paraId="6A44823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corrediza, perfilería de aluminio anodizado color aluminio natural,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629" w:type="pct"/>
            <w:tcBorders>
              <w:top w:val="nil"/>
              <w:left w:val="nil"/>
              <w:bottom w:val="single" w:sz="4" w:space="0" w:color="auto"/>
              <w:right w:val="single" w:sz="4" w:space="0" w:color="auto"/>
            </w:tcBorders>
            <w:shd w:val="clear" w:color="auto" w:fill="auto"/>
            <w:vAlign w:val="center"/>
            <w:hideMark/>
          </w:tcPr>
          <w:p w14:paraId="614463E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17B877C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332.55 </w:t>
            </w:r>
          </w:p>
        </w:tc>
      </w:tr>
      <w:tr w:rsidR="00B143E2" w:rsidRPr="00202291" w14:paraId="1E8C7C1A"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F5C6591"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16B15913"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PISOS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CB2E8DF"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69C8AFA"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43C925AC" w14:textId="77777777" w:rsidTr="001176B2">
        <w:trPr>
          <w:trHeight w:val="108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E81BEC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61</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28076C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de Base de suelo cemento 20:1, espesor 20.0 cm, para pisos (todos </w:t>
            </w:r>
            <w:proofErr w:type="spellStart"/>
            <w:r w:rsidRPr="00202291">
              <w:rPr>
                <w:rFonts w:ascii="Courier New" w:hAnsi="Courier New" w:cs="Courier New"/>
                <w:color w:val="333F4F"/>
                <w:lang w:eastAsia="es-SV"/>
              </w:rPr>
              <w:t>lo</w:t>
            </w:r>
            <w:proofErr w:type="spellEnd"/>
            <w:r w:rsidRPr="00202291">
              <w:rPr>
                <w:rFonts w:ascii="Courier New" w:hAnsi="Courier New" w:cs="Courier New"/>
                <w:color w:val="333F4F"/>
                <w:lang w:eastAsia="es-SV"/>
              </w:rPr>
              <w:t xml:space="preserve"> pisos en primer nivel como adoquines, baldosas, concreto, cerámica o porcelanato) incluye todos los materiales.</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3559FA7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57E9EA2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64.16 </w:t>
            </w:r>
          </w:p>
        </w:tc>
      </w:tr>
      <w:tr w:rsidR="00B143E2" w:rsidRPr="00202291" w14:paraId="63B28BED"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6B71E3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62</w:t>
            </w:r>
          </w:p>
        </w:tc>
        <w:tc>
          <w:tcPr>
            <w:tcW w:w="3012" w:type="pct"/>
            <w:tcBorders>
              <w:top w:val="nil"/>
              <w:left w:val="nil"/>
              <w:bottom w:val="single" w:sz="4" w:space="0" w:color="auto"/>
              <w:right w:val="single" w:sz="4" w:space="0" w:color="auto"/>
            </w:tcBorders>
            <w:shd w:val="clear" w:color="auto" w:fill="auto"/>
            <w:vAlign w:val="center"/>
            <w:hideMark/>
          </w:tcPr>
          <w:p w14:paraId="0A0ED89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Base de concreto e= 7.0 </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refuerzo de varilla de 1/4 @ 30 cm en a. s., para pisos cerámico o porcelanato.</w:t>
            </w:r>
          </w:p>
        </w:tc>
        <w:tc>
          <w:tcPr>
            <w:tcW w:w="629" w:type="pct"/>
            <w:tcBorders>
              <w:top w:val="nil"/>
              <w:left w:val="nil"/>
              <w:bottom w:val="single" w:sz="4" w:space="0" w:color="auto"/>
              <w:right w:val="single" w:sz="4" w:space="0" w:color="auto"/>
            </w:tcBorders>
            <w:shd w:val="clear" w:color="auto" w:fill="auto"/>
            <w:vAlign w:val="center"/>
            <w:hideMark/>
          </w:tcPr>
          <w:p w14:paraId="7697933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FF84D1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104.98 </w:t>
            </w:r>
          </w:p>
        </w:tc>
      </w:tr>
      <w:tr w:rsidR="00B143E2" w:rsidRPr="00202291" w14:paraId="474973F9" w14:textId="77777777" w:rsidTr="001176B2">
        <w:trPr>
          <w:trHeight w:val="552"/>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3AEE6C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63</w:t>
            </w:r>
          </w:p>
        </w:tc>
        <w:tc>
          <w:tcPr>
            <w:tcW w:w="3012" w:type="pct"/>
            <w:tcBorders>
              <w:top w:val="nil"/>
              <w:left w:val="nil"/>
              <w:bottom w:val="single" w:sz="4" w:space="0" w:color="auto"/>
              <w:right w:val="single" w:sz="4" w:space="0" w:color="auto"/>
            </w:tcBorders>
            <w:shd w:val="clear" w:color="auto" w:fill="auto"/>
            <w:vAlign w:val="center"/>
            <w:hideMark/>
          </w:tcPr>
          <w:p w14:paraId="77D743E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pretil de ladrillo de barro para grada final de piso, repellado y afinado, h=0.40m a 0.60m. Visto, incluye excavación y desalojo de material sobrante.</w:t>
            </w:r>
          </w:p>
        </w:tc>
        <w:tc>
          <w:tcPr>
            <w:tcW w:w="629" w:type="pct"/>
            <w:tcBorders>
              <w:top w:val="nil"/>
              <w:left w:val="nil"/>
              <w:bottom w:val="single" w:sz="4" w:space="0" w:color="auto"/>
              <w:right w:val="single" w:sz="4" w:space="0" w:color="auto"/>
            </w:tcBorders>
            <w:shd w:val="clear" w:color="auto" w:fill="auto"/>
            <w:vAlign w:val="center"/>
            <w:hideMark/>
          </w:tcPr>
          <w:p w14:paraId="185564F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1069" w:type="pct"/>
            <w:tcBorders>
              <w:top w:val="nil"/>
              <w:left w:val="nil"/>
              <w:bottom w:val="single" w:sz="4" w:space="0" w:color="auto"/>
              <w:right w:val="single" w:sz="8" w:space="0" w:color="auto"/>
            </w:tcBorders>
            <w:shd w:val="clear" w:color="auto" w:fill="auto"/>
            <w:noWrap/>
            <w:vAlign w:val="center"/>
            <w:hideMark/>
          </w:tcPr>
          <w:p w14:paraId="1F1016D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110.33 </w:t>
            </w:r>
          </w:p>
        </w:tc>
      </w:tr>
      <w:tr w:rsidR="00B143E2" w:rsidRPr="00202291" w14:paraId="597B3816"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7F2FBE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64</w:t>
            </w:r>
          </w:p>
        </w:tc>
        <w:tc>
          <w:tcPr>
            <w:tcW w:w="3012" w:type="pct"/>
            <w:tcBorders>
              <w:top w:val="nil"/>
              <w:left w:val="nil"/>
              <w:bottom w:val="single" w:sz="4" w:space="0" w:color="auto"/>
              <w:right w:val="single" w:sz="4" w:space="0" w:color="auto"/>
            </w:tcBorders>
            <w:shd w:val="clear" w:color="auto" w:fill="auto"/>
            <w:vAlign w:val="center"/>
            <w:hideMark/>
          </w:tcPr>
          <w:p w14:paraId="6FB7EFE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Pisos de ladrillo de cemento de 30x30, 3 cm de espesor y 3 mm de capa de desgaste. </w:t>
            </w:r>
            <w:proofErr w:type="gramStart"/>
            <w:r w:rsidRPr="00202291">
              <w:rPr>
                <w:rFonts w:ascii="Courier New" w:hAnsi="Courier New" w:cs="Courier New"/>
                <w:color w:val="333F4F"/>
                <w:lang w:eastAsia="es-SV"/>
              </w:rPr>
              <w:t>Color a elegir</w:t>
            </w:r>
            <w:proofErr w:type="gramEnd"/>
            <w:r w:rsidRPr="00202291">
              <w:rPr>
                <w:rFonts w:ascii="Courier New" w:hAnsi="Courier New" w:cs="Courier New"/>
                <w:color w:val="333F4F"/>
                <w:lang w:eastAsia="es-SV"/>
              </w:rPr>
              <w:t>.</w:t>
            </w:r>
          </w:p>
        </w:tc>
        <w:tc>
          <w:tcPr>
            <w:tcW w:w="629" w:type="pct"/>
            <w:tcBorders>
              <w:top w:val="nil"/>
              <w:left w:val="nil"/>
              <w:bottom w:val="single" w:sz="4" w:space="0" w:color="auto"/>
              <w:right w:val="single" w:sz="4" w:space="0" w:color="auto"/>
            </w:tcBorders>
            <w:shd w:val="clear" w:color="auto" w:fill="auto"/>
            <w:vAlign w:val="center"/>
            <w:hideMark/>
          </w:tcPr>
          <w:p w14:paraId="7E7BDA0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7067CEF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46.66 </w:t>
            </w:r>
          </w:p>
        </w:tc>
      </w:tr>
      <w:tr w:rsidR="00B143E2" w:rsidRPr="00202291" w14:paraId="204E8CBA"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7238EE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65</w:t>
            </w:r>
          </w:p>
        </w:tc>
        <w:tc>
          <w:tcPr>
            <w:tcW w:w="3012" w:type="pct"/>
            <w:tcBorders>
              <w:top w:val="nil"/>
              <w:left w:val="nil"/>
              <w:bottom w:val="single" w:sz="4" w:space="0" w:color="auto"/>
              <w:right w:val="single" w:sz="4" w:space="0" w:color="auto"/>
            </w:tcBorders>
            <w:shd w:val="clear" w:color="auto" w:fill="auto"/>
            <w:vAlign w:val="center"/>
            <w:hideMark/>
          </w:tcPr>
          <w:p w14:paraId="5A2E889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 de concreto 180 kg/cm². </w:t>
            </w:r>
            <w:proofErr w:type="spellStart"/>
            <w:r w:rsidRPr="00202291">
              <w:rPr>
                <w:rFonts w:ascii="Courier New" w:hAnsi="Courier New" w:cs="Courier New"/>
                <w:color w:val="333F4F"/>
                <w:lang w:eastAsia="es-SV"/>
              </w:rPr>
              <w:t>Electromalla</w:t>
            </w:r>
            <w:proofErr w:type="spellEnd"/>
            <w:r w:rsidRPr="00202291">
              <w:rPr>
                <w:rFonts w:ascii="Courier New" w:hAnsi="Courier New" w:cs="Courier New"/>
                <w:color w:val="333F4F"/>
                <w:lang w:eastAsia="es-SV"/>
              </w:rPr>
              <w:t xml:space="preserve"> 6X6 CAL 9/9 E= 7.50cm</w:t>
            </w:r>
          </w:p>
        </w:tc>
        <w:tc>
          <w:tcPr>
            <w:tcW w:w="629" w:type="pct"/>
            <w:tcBorders>
              <w:top w:val="nil"/>
              <w:left w:val="nil"/>
              <w:bottom w:val="single" w:sz="4" w:space="0" w:color="auto"/>
              <w:right w:val="single" w:sz="4" w:space="0" w:color="auto"/>
            </w:tcBorders>
            <w:shd w:val="clear" w:color="auto" w:fill="auto"/>
            <w:vAlign w:val="center"/>
            <w:hideMark/>
          </w:tcPr>
          <w:p w14:paraId="4639E92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6B386F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73.74 </w:t>
            </w:r>
          </w:p>
        </w:tc>
      </w:tr>
      <w:tr w:rsidR="00B143E2" w:rsidRPr="00202291" w14:paraId="438A2649"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07975D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66</w:t>
            </w:r>
          </w:p>
        </w:tc>
        <w:tc>
          <w:tcPr>
            <w:tcW w:w="3012" w:type="pct"/>
            <w:tcBorders>
              <w:top w:val="nil"/>
              <w:left w:val="nil"/>
              <w:bottom w:val="single" w:sz="4" w:space="0" w:color="auto"/>
              <w:right w:val="single" w:sz="4" w:space="0" w:color="auto"/>
            </w:tcBorders>
            <w:shd w:val="clear" w:color="auto" w:fill="auto"/>
            <w:vAlign w:val="center"/>
            <w:hideMark/>
          </w:tcPr>
          <w:p w14:paraId="4EAB854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Porcelanato de 60x60, color beige acabado mate, espesor 9 mm,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porcelanato </w:t>
            </w:r>
          </w:p>
        </w:tc>
        <w:tc>
          <w:tcPr>
            <w:tcW w:w="629" w:type="pct"/>
            <w:tcBorders>
              <w:top w:val="nil"/>
              <w:left w:val="nil"/>
              <w:bottom w:val="single" w:sz="4" w:space="0" w:color="auto"/>
              <w:right w:val="single" w:sz="4" w:space="0" w:color="auto"/>
            </w:tcBorders>
            <w:shd w:val="clear" w:color="auto" w:fill="auto"/>
            <w:vAlign w:val="center"/>
            <w:hideMark/>
          </w:tcPr>
          <w:p w14:paraId="25243D5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7A5254B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72.06 </w:t>
            </w:r>
          </w:p>
        </w:tc>
      </w:tr>
      <w:tr w:rsidR="00B143E2" w:rsidRPr="00202291" w14:paraId="13060BCD"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5EBA4F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67</w:t>
            </w:r>
          </w:p>
        </w:tc>
        <w:tc>
          <w:tcPr>
            <w:tcW w:w="3012" w:type="pct"/>
            <w:tcBorders>
              <w:top w:val="nil"/>
              <w:left w:val="nil"/>
              <w:bottom w:val="single" w:sz="4" w:space="0" w:color="auto"/>
              <w:right w:val="single" w:sz="4" w:space="0" w:color="auto"/>
            </w:tcBorders>
            <w:shd w:val="clear" w:color="auto" w:fill="auto"/>
            <w:vAlign w:val="center"/>
            <w:hideMark/>
          </w:tcPr>
          <w:p w14:paraId="5C23BD5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ladrillo </w:t>
            </w:r>
            <w:proofErr w:type="gramStart"/>
            <w:r w:rsidRPr="00202291">
              <w:rPr>
                <w:rFonts w:ascii="Courier New" w:hAnsi="Courier New" w:cs="Courier New"/>
                <w:color w:val="333F4F"/>
                <w:lang w:eastAsia="es-SV"/>
              </w:rPr>
              <w:t>de  cemento</w:t>
            </w:r>
            <w:proofErr w:type="gramEnd"/>
            <w:r w:rsidRPr="00202291">
              <w:rPr>
                <w:rFonts w:ascii="Courier New" w:hAnsi="Courier New" w:cs="Courier New"/>
                <w:color w:val="333F4F"/>
                <w:lang w:eastAsia="es-SV"/>
              </w:rPr>
              <w:t xml:space="preserve"> 7.5 x 30 cm. color a escoger. </w:t>
            </w:r>
          </w:p>
        </w:tc>
        <w:tc>
          <w:tcPr>
            <w:tcW w:w="629" w:type="pct"/>
            <w:tcBorders>
              <w:top w:val="nil"/>
              <w:left w:val="nil"/>
              <w:bottom w:val="single" w:sz="4" w:space="0" w:color="auto"/>
              <w:right w:val="single" w:sz="4" w:space="0" w:color="auto"/>
            </w:tcBorders>
            <w:shd w:val="clear" w:color="auto" w:fill="auto"/>
            <w:vAlign w:val="center"/>
            <w:hideMark/>
          </w:tcPr>
          <w:p w14:paraId="622496B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30B7B77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13.53 </w:t>
            </w:r>
          </w:p>
        </w:tc>
      </w:tr>
      <w:tr w:rsidR="00B143E2" w:rsidRPr="00202291" w14:paraId="69D08977"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9FF7A7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68</w:t>
            </w:r>
          </w:p>
        </w:tc>
        <w:tc>
          <w:tcPr>
            <w:tcW w:w="3012" w:type="pct"/>
            <w:tcBorders>
              <w:top w:val="nil"/>
              <w:left w:val="nil"/>
              <w:bottom w:val="single" w:sz="4" w:space="0" w:color="auto"/>
              <w:right w:val="single" w:sz="4" w:space="0" w:color="auto"/>
            </w:tcBorders>
            <w:shd w:val="clear" w:color="auto" w:fill="auto"/>
            <w:vAlign w:val="center"/>
            <w:hideMark/>
          </w:tcPr>
          <w:p w14:paraId="0909C32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porcelanato o cerámica de alto </w:t>
            </w:r>
            <w:proofErr w:type="spellStart"/>
            <w:r w:rsidRPr="00202291">
              <w:rPr>
                <w:rFonts w:ascii="Courier New" w:hAnsi="Courier New" w:cs="Courier New"/>
                <w:color w:val="333F4F"/>
                <w:lang w:eastAsia="es-SV"/>
              </w:rPr>
              <w:t>trafico</w:t>
            </w:r>
            <w:proofErr w:type="spellEnd"/>
            <w:r w:rsidRPr="00202291">
              <w:rPr>
                <w:rFonts w:ascii="Courier New" w:hAnsi="Courier New" w:cs="Courier New"/>
                <w:color w:val="333F4F"/>
                <w:lang w:eastAsia="es-SV"/>
              </w:rPr>
              <w:t xml:space="preserve"> de h=7.5cm. color a escoger.</w:t>
            </w:r>
          </w:p>
        </w:tc>
        <w:tc>
          <w:tcPr>
            <w:tcW w:w="629" w:type="pct"/>
            <w:tcBorders>
              <w:top w:val="nil"/>
              <w:left w:val="nil"/>
              <w:bottom w:val="single" w:sz="4" w:space="0" w:color="auto"/>
              <w:right w:val="single" w:sz="4" w:space="0" w:color="auto"/>
            </w:tcBorders>
            <w:shd w:val="clear" w:color="auto" w:fill="auto"/>
            <w:vAlign w:val="center"/>
            <w:hideMark/>
          </w:tcPr>
          <w:p w14:paraId="56918C0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28B6045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12.39 </w:t>
            </w:r>
          </w:p>
        </w:tc>
      </w:tr>
      <w:tr w:rsidR="00B143E2" w:rsidRPr="00202291" w14:paraId="01E91310"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03685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69</w:t>
            </w:r>
          </w:p>
        </w:tc>
        <w:tc>
          <w:tcPr>
            <w:tcW w:w="3012" w:type="pct"/>
            <w:tcBorders>
              <w:top w:val="nil"/>
              <w:left w:val="nil"/>
              <w:bottom w:val="single" w:sz="4" w:space="0" w:color="auto"/>
              <w:right w:val="single" w:sz="4" w:space="0" w:color="auto"/>
            </w:tcBorders>
            <w:shd w:val="clear" w:color="auto" w:fill="auto"/>
            <w:vAlign w:val="center"/>
            <w:hideMark/>
          </w:tcPr>
          <w:p w14:paraId="46B049F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Zócalo sanitario de PVC, color blanco.</w:t>
            </w:r>
          </w:p>
        </w:tc>
        <w:tc>
          <w:tcPr>
            <w:tcW w:w="629" w:type="pct"/>
            <w:tcBorders>
              <w:top w:val="nil"/>
              <w:left w:val="nil"/>
              <w:bottom w:val="single" w:sz="4" w:space="0" w:color="auto"/>
              <w:right w:val="single" w:sz="4" w:space="0" w:color="auto"/>
            </w:tcBorders>
            <w:shd w:val="clear" w:color="auto" w:fill="auto"/>
            <w:vAlign w:val="center"/>
            <w:hideMark/>
          </w:tcPr>
          <w:p w14:paraId="7411C36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882EDC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46.14 </w:t>
            </w:r>
          </w:p>
        </w:tc>
      </w:tr>
      <w:tr w:rsidR="00B143E2" w:rsidRPr="00202291" w14:paraId="0F9F187D" w14:textId="77777777" w:rsidTr="001176B2">
        <w:trPr>
          <w:trHeight w:val="31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58CF48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70</w:t>
            </w:r>
          </w:p>
        </w:tc>
        <w:tc>
          <w:tcPr>
            <w:tcW w:w="3012" w:type="pct"/>
            <w:tcBorders>
              <w:top w:val="nil"/>
              <w:left w:val="nil"/>
              <w:bottom w:val="single" w:sz="4" w:space="0" w:color="auto"/>
              <w:right w:val="single" w:sz="4" w:space="0" w:color="auto"/>
            </w:tcBorders>
            <w:shd w:val="clear" w:color="auto" w:fill="auto"/>
            <w:vAlign w:val="center"/>
            <w:hideMark/>
          </w:tcPr>
          <w:p w14:paraId="6B8D9CD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Demolición de piso de cemento o piso de concreto.</w:t>
            </w:r>
          </w:p>
        </w:tc>
        <w:tc>
          <w:tcPr>
            <w:tcW w:w="629" w:type="pct"/>
            <w:tcBorders>
              <w:top w:val="nil"/>
              <w:left w:val="nil"/>
              <w:bottom w:val="single" w:sz="4" w:space="0" w:color="auto"/>
              <w:right w:val="single" w:sz="4" w:space="0" w:color="auto"/>
            </w:tcBorders>
            <w:shd w:val="clear" w:color="auto" w:fill="auto"/>
            <w:vAlign w:val="center"/>
            <w:hideMark/>
          </w:tcPr>
          <w:p w14:paraId="32C78F2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CCB559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7.17 </w:t>
            </w:r>
          </w:p>
        </w:tc>
      </w:tr>
      <w:tr w:rsidR="00B143E2" w:rsidRPr="00202291" w14:paraId="31E621B8"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57B2157"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3FBAEDB5"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E ILUMINACIÓN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13E1033"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5002707"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53EFB5CA" w14:textId="77777777" w:rsidTr="001176B2">
        <w:trPr>
          <w:trHeight w:val="108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4A85D8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71</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A19853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3017B7F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18FA432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14,872.57 </w:t>
            </w:r>
          </w:p>
        </w:tc>
      </w:tr>
      <w:tr w:rsidR="00B143E2" w:rsidRPr="00202291" w14:paraId="66C7722E"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E1DF92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72</w:t>
            </w:r>
          </w:p>
        </w:tc>
        <w:tc>
          <w:tcPr>
            <w:tcW w:w="3012" w:type="pct"/>
            <w:tcBorders>
              <w:top w:val="nil"/>
              <w:left w:val="nil"/>
              <w:bottom w:val="single" w:sz="4" w:space="0" w:color="auto"/>
              <w:right w:val="single" w:sz="4" w:space="0" w:color="auto"/>
            </w:tcBorders>
            <w:shd w:val="clear" w:color="auto" w:fill="auto"/>
            <w:vAlign w:val="center"/>
            <w:hideMark/>
          </w:tcPr>
          <w:p w14:paraId="4EECF15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29" w:type="pct"/>
            <w:tcBorders>
              <w:top w:val="nil"/>
              <w:left w:val="nil"/>
              <w:bottom w:val="single" w:sz="4" w:space="0" w:color="auto"/>
              <w:right w:val="single" w:sz="4" w:space="0" w:color="auto"/>
            </w:tcBorders>
            <w:shd w:val="clear" w:color="auto" w:fill="auto"/>
            <w:vAlign w:val="center"/>
            <w:hideMark/>
          </w:tcPr>
          <w:p w14:paraId="72F26C3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92E783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13,997.71 </w:t>
            </w:r>
          </w:p>
        </w:tc>
      </w:tr>
      <w:tr w:rsidR="00B143E2" w:rsidRPr="00202291" w14:paraId="5B58E5BA" w14:textId="77777777" w:rsidTr="001176B2">
        <w:trPr>
          <w:trHeight w:val="552"/>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C744D7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73</w:t>
            </w:r>
          </w:p>
        </w:tc>
        <w:tc>
          <w:tcPr>
            <w:tcW w:w="3012" w:type="pct"/>
            <w:tcBorders>
              <w:top w:val="nil"/>
              <w:left w:val="nil"/>
              <w:bottom w:val="single" w:sz="4" w:space="0" w:color="auto"/>
              <w:right w:val="single" w:sz="4" w:space="0" w:color="auto"/>
            </w:tcBorders>
            <w:shd w:val="clear" w:color="auto" w:fill="auto"/>
            <w:vAlign w:val="center"/>
            <w:hideMark/>
          </w:tcPr>
          <w:p w14:paraId="64CD9B2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29" w:type="pct"/>
            <w:tcBorders>
              <w:top w:val="nil"/>
              <w:left w:val="nil"/>
              <w:bottom w:val="single" w:sz="4" w:space="0" w:color="auto"/>
              <w:right w:val="single" w:sz="4" w:space="0" w:color="auto"/>
            </w:tcBorders>
            <w:shd w:val="clear" w:color="auto" w:fill="auto"/>
            <w:vAlign w:val="center"/>
            <w:hideMark/>
          </w:tcPr>
          <w:p w14:paraId="3EC568A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64DA25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9,595.90 </w:t>
            </w:r>
          </w:p>
        </w:tc>
      </w:tr>
      <w:tr w:rsidR="00B143E2" w:rsidRPr="00202291" w14:paraId="328E73AF" w14:textId="77777777" w:rsidTr="001176B2">
        <w:trPr>
          <w:trHeight w:val="552"/>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C71E46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74</w:t>
            </w:r>
          </w:p>
        </w:tc>
        <w:tc>
          <w:tcPr>
            <w:tcW w:w="3012" w:type="pct"/>
            <w:tcBorders>
              <w:top w:val="nil"/>
              <w:left w:val="nil"/>
              <w:bottom w:val="single" w:sz="4" w:space="0" w:color="auto"/>
              <w:right w:val="single" w:sz="4" w:space="0" w:color="auto"/>
            </w:tcBorders>
            <w:shd w:val="clear" w:color="auto" w:fill="auto"/>
            <w:vAlign w:val="center"/>
            <w:hideMark/>
          </w:tcPr>
          <w:p w14:paraId="38549A2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29" w:type="pct"/>
            <w:tcBorders>
              <w:top w:val="nil"/>
              <w:left w:val="nil"/>
              <w:bottom w:val="single" w:sz="4" w:space="0" w:color="auto"/>
              <w:right w:val="single" w:sz="4" w:space="0" w:color="auto"/>
            </w:tcBorders>
            <w:shd w:val="clear" w:color="auto" w:fill="auto"/>
            <w:vAlign w:val="center"/>
            <w:hideMark/>
          </w:tcPr>
          <w:p w14:paraId="20AB073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C40872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9,411.36 </w:t>
            </w:r>
          </w:p>
        </w:tc>
      </w:tr>
      <w:tr w:rsidR="00B143E2" w:rsidRPr="00202291" w14:paraId="38A45580" w14:textId="77777777" w:rsidTr="001176B2">
        <w:trPr>
          <w:trHeight w:val="552"/>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DF8CC1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75</w:t>
            </w:r>
          </w:p>
        </w:tc>
        <w:tc>
          <w:tcPr>
            <w:tcW w:w="3012" w:type="pct"/>
            <w:tcBorders>
              <w:top w:val="nil"/>
              <w:left w:val="nil"/>
              <w:bottom w:val="single" w:sz="4" w:space="0" w:color="auto"/>
              <w:right w:val="single" w:sz="4" w:space="0" w:color="auto"/>
            </w:tcBorders>
            <w:shd w:val="clear" w:color="auto" w:fill="auto"/>
            <w:vAlign w:val="center"/>
            <w:hideMark/>
          </w:tcPr>
          <w:p w14:paraId="6CBADEE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Poste Concreto Centrifugado de 35 pies </w:t>
            </w:r>
            <w:proofErr w:type="spellStart"/>
            <w:r w:rsidRPr="00202291">
              <w:rPr>
                <w:rFonts w:ascii="Courier New" w:hAnsi="Courier New" w:cs="Courier New"/>
                <w:color w:val="333F4F"/>
                <w:lang w:eastAsia="es-SV"/>
              </w:rPr>
              <w:t>calse</w:t>
            </w:r>
            <w:proofErr w:type="spellEnd"/>
            <w:r w:rsidRPr="00202291">
              <w:rPr>
                <w:rFonts w:ascii="Courier New" w:hAnsi="Courier New" w:cs="Courier New"/>
                <w:color w:val="333F4F"/>
                <w:lang w:eastAsia="es-SV"/>
              </w:rPr>
              <w:t xml:space="preserve"> 500</w:t>
            </w:r>
          </w:p>
        </w:tc>
        <w:tc>
          <w:tcPr>
            <w:tcW w:w="629" w:type="pct"/>
            <w:tcBorders>
              <w:top w:val="nil"/>
              <w:left w:val="nil"/>
              <w:bottom w:val="single" w:sz="4" w:space="0" w:color="auto"/>
              <w:right w:val="single" w:sz="4" w:space="0" w:color="auto"/>
            </w:tcBorders>
            <w:shd w:val="clear" w:color="auto" w:fill="auto"/>
            <w:vAlign w:val="center"/>
            <w:hideMark/>
          </w:tcPr>
          <w:p w14:paraId="58054AF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E1A791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1,845.37 </w:t>
            </w:r>
          </w:p>
        </w:tc>
      </w:tr>
      <w:tr w:rsidR="00B143E2" w:rsidRPr="00202291" w14:paraId="138CBBD0" w14:textId="77777777" w:rsidTr="001176B2">
        <w:trPr>
          <w:trHeight w:val="552"/>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370E9C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76</w:t>
            </w:r>
          </w:p>
        </w:tc>
        <w:tc>
          <w:tcPr>
            <w:tcW w:w="3012" w:type="pct"/>
            <w:tcBorders>
              <w:top w:val="nil"/>
              <w:left w:val="nil"/>
              <w:bottom w:val="single" w:sz="4" w:space="0" w:color="auto"/>
              <w:right w:val="single" w:sz="4" w:space="0" w:color="auto"/>
            </w:tcBorders>
            <w:shd w:val="clear" w:color="auto" w:fill="auto"/>
            <w:vAlign w:val="center"/>
            <w:hideMark/>
          </w:tcPr>
          <w:p w14:paraId="6DC5BF8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de Cable ACSR 2 + ACSR # 1/0 para acometida primaria</w:t>
            </w:r>
          </w:p>
        </w:tc>
        <w:tc>
          <w:tcPr>
            <w:tcW w:w="629" w:type="pct"/>
            <w:tcBorders>
              <w:top w:val="nil"/>
              <w:left w:val="nil"/>
              <w:bottom w:val="single" w:sz="4" w:space="0" w:color="auto"/>
              <w:right w:val="single" w:sz="4" w:space="0" w:color="auto"/>
            </w:tcBorders>
            <w:shd w:val="clear" w:color="auto" w:fill="auto"/>
            <w:vAlign w:val="center"/>
            <w:hideMark/>
          </w:tcPr>
          <w:p w14:paraId="56507886"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682CA39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75.94 </w:t>
            </w:r>
          </w:p>
        </w:tc>
      </w:tr>
      <w:tr w:rsidR="00B143E2" w:rsidRPr="00202291" w14:paraId="70047729"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90DD9E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77</w:t>
            </w:r>
          </w:p>
        </w:tc>
        <w:tc>
          <w:tcPr>
            <w:tcW w:w="3012" w:type="pct"/>
            <w:tcBorders>
              <w:top w:val="nil"/>
              <w:left w:val="nil"/>
              <w:bottom w:val="single" w:sz="4" w:space="0" w:color="auto"/>
              <w:right w:val="single" w:sz="4" w:space="0" w:color="auto"/>
            </w:tcBorders>
            <w:shd w:val="clear" w:color="auto" w:fill="auto"/>
            <w:vAlign w:val="center"/>
            <w:hideMark/>
          </w:tcPr>
          <w:p w14:paraId="436C52D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Ancla Doble para retenidas de poste eléctrico</w:t>
            </w:r>
          </w:p>
        </w:tc>
        <w:tc>
          <w:tcPr>
            <w:tcW w:w="629" w:type="pct"/>
            <w:tcBorders>
              <w:top w:val="nil"/>
              <w:left w:val="nil"/>
              <w:bottom w:val="single" w:sz="4" w:space="0" w:color="auto"/>
              <w:right w:val="single" w:sz="4" w:space="0" w:color="auto"/>
            </w:tcBorders>
            <w:shd w:val="clear" w:color="auto" w:fill="auto"/>
            <w:vAlign w:val="center"/>
            <w:hideMark/>
          </w:tcPr>
          <w:p w14:paraId="2DB40F7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6FC191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367.25 </w:t>
            </w:r>
          </w:p>
        </w:tc>
      </w:tr>
      <w:tr w:rsidR="00B143E2" w:rsidRPr="00202291" w14:paraId="51FBA423"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65C578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78</w:t>
            </w:r>
          </w:p>
        </w:tc>
        <w:tc>
          <w:tcPr>
            <w:tcW w:w="3012" w:type="pct"/>
            <w:tcBorders>
              <w:top w:val="nil"/>
              <w:left w:val="nil"/>
              <w:bottom w:val="single" w:sz="4" w:space="0" w:color="auto"/>
              <w:right w:val="single" w:sz="4" w:space="0" w:color="auto"/>
            </w:tcBorders>
            <w:shd w:val="clear" w:color="auto" w:fill="auto"/>
            <w:vAlign w:val="center"/>
            <w:hideMark/>
          </w:tcPr>
          <w:p w14:paraId="4F97BF9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Primaria de Recibo (</w:t>
            </w:r>
            <w:proofErr w:type="gramStart"/>
            <w:r w:rsidRPr="00202291">
              <w:rPr>
                <w:rFonts w:ascii="Courier New" w:hAnsi="Courier New" w:cs="Courier New"/>
                <w:color w:val="333F4F"/>
                <w:lang w:eastAsia="es-SV"/>
              </w:rPr>
              <w:t>Tipo  Remate</w:t>
            </w:r>
            <w:proofErr w:type="gramEnd"/>
            <w:r w:rsidRPr="00202291">
              <w:rPr>
                <w:rFonts w:ascii="Courier New" w:hAnsi="Courier New" w:cs="Courier New"/>
                <w:color w:val="333F4F"/>
                <w:lang w:eastAsia="es-SV"/>
              </w:rPr>
              <w:t xml:space="preserve"> Primario Horizontal (F+N)</w:t>
            </w:r>
          </w:p>
        </w:tc>
        <w:tc>
          <w:tcPr>
            <w:tcW w:w="629" w:type="pct"/>
            <w:tcBorders>
              <w:top w:val="nil"/>
              <w:left w:val="nil"/>
              <w:bottom w:val="single" w:sz="4" w:space="0" w:color="auto"/>
              <w:right w:val="single" w:sz="4" w:space="0" w:color="auto"/>
            </w:tcBorders>
            <w:shd w:val="clear" w:color="auto" w:fill="auto"/>
            <w:vAlign w:val="center"/>
            <w:hideMark/>
          </w:tcPr>
          <w:p w14:paraId="0B9D2DE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7F736B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268.57 </w:t>
            </w:r>
          </w:p>
        </w:tc>
      </w:tr>
      <w:tr w:rsidR="00B143E2" w:rsidRPr="00202291" w14:paraId="02A69D7C"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DD4A46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79</w:t>
            </w:r>
          </w:p>
        </w:tc>
        <w:tc>
          <w:tcPr>
            <w:tcW w:w="3012" w:type="pct"/>
            <w:tcBorders>
              <w:top w:val="nil"/>
              <w:left w:val="nil"/>
              <w:bottom w:val="single" w:sz="4" w:space="0" w:color="auto"/>
              <w:right w:val="single" w:sz="4" w:space="0" w:color="auto"/>
            </w:tcBorders>
            <w:shd w:val="clear" w:color="auto" w:fill="auto"/>
            <w:vAlign w:val="center"/>
            <w:hideMark/>
          </w:tcPr>
          <w:p w14:paraId="21B3435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General de 32 Espacios, Barras de 200 </w:t>
            </w:r>
            <w:proofErr w:type="spellStart"/>
            <w:r w:rsidRPr="00202291">
              <w:rPr>
                <w:rFonts w:ascii="Courier New" w:hAnsi="Courier New" w:cs="Courier New"/>
                <w:color w:val="333F4F"/>
                <w:lang w:eastAsia="es-SV"/>
              </w:rPr>
              <w:t>Amp</w:t>
            </w:r>
            <w:proofErr w:type="spellEnd"/>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175, incluye polarización y disyuntores termo magnéticos (T.G.) 120/240 V, incluye referencia a línea neutro con cable THHN # 4 color blanco y barra </w:t>
            </w:r>
            <w:proofErr w:type="spellStart"/>
            <w:r w:rsidRPr="00202291">
              <w:rPr>
                <w:rFonts w:ascii="Courier New" w:hAnsi="Courier New" w:cs="Courier New"/>
                <w:color w:val="333F4F"/>
                <w:lang w:eastAsia="es-SV"/>
              </w:rPr>
              <w:t>cooperwelds</w:t>
            </w:r>
            <w:proofErr w:type="spellEnd"/>
            <w:r w:rsidRPr="00202291">
              <w:rPr>
                <w:rFonts w:ascii="Courier New" w:hAnsi="Courier New" w:cs="Courier New"/>
                <w:color w:val="333F4F"/>
                <w:lang w:eastAsia="es-SV"/>
              </w:rPr>
              <w:t xml:space="preserve"> de 5/8 x10 </w:t>
            </w:r>
            <w:proofErr w:type="spellStart"/>
            <w:r w:rsidRPr="00202291">
              <w:rPr>
                <w:rFonts w:ascii="Courier New" w:hAnsi="Courier New" w:cs="Courier New"/>
                <w:color w:val="333F4F"/>
                <w:lang w:eastAsia="es-SV"/>
              </w:rPr>
              <w:t>mas</w:t>
            </w:r>
            <w:proofErr w:type="spellEnd"/>
            <w:r w:rsidRPr="00202291">
              <w:rPr>
                <w:rFonts w:ascii="Courier New" w:hAnsi="Courier New" w:cs="Courier New"/>
                <w:color w:val="333F4F"/>
                <w:lang w:eastAsia="es-SV"/>
              </w:rPr>
              <w:t xml:space="preserve"> cepo</w:t>
            </w:r>
          </w:p>
        </w:tc>
        <w:tc>
          <w:tcPr>
            <w:tcW w:w="629" w:type="pct"/>
            <w:tcBorders>
              <w:top w:val="nil"/>
              <w:left w:val="nil"/>
              <w:bottom w:val="single" w:sz="4" w:space="0" w:color="auto"/>
              <w:right w:val="single" w:sz="4" w:space="0" w:color="auto"/>
            </w:tcBorders>
            <w:shd w:val="clear" w:color="auto" w:fill="auto"/>
            <w:vAlign w:val="center"/>
            <w:hideMark/>
          </w:tcPr>
          <w:p w14:paraId="752BC84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BAF644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1,937.64 </w:t>
            </w:r>
          </w:p>
        </w:tc>
      </w:tr>
      <w:tr w:rsidR="00B143E2" w:rsidRPr="00202291" w14:paraId="5A461588"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CF45F8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80</w:t>
            </w:r>
          </w:p>
        </w:tc>
        <w:tc>
          <w:tcPr>
            <w:tcW w:w="3012" w:type="pct"/>
            <w:tcBorders>
              <w:top w:val="nil"/>
              <w:left w:val="nil"/>
              <w:bottom w:val="single" w:sz="4" w:space="0" w:color="auto"/>
              <w:right w:val="single" w:sz="4" w:space="0" w:color="auto"/>
            </w:tcBorders>
            <w:shd w:val="clear" w:color="auto" w:fill="auto"/>
            <w:vAlign w:val="center"/>
            <w:hideMark/>
          </w:tcPr>
          <w:p w14:paraId="5601DB2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24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629" w:type="pct"/>
            <w:tcBorders>
              <w:top w:val="nil"/>
              <w:left w:val="nil"/>
              <w:bottom w:val="single" w:sz="4" w:space="0" w:color="auto"/>
              <w:right w:val="single" w:sz="4" w:space="0" w:color="auto"/>
            </w:tcBorders>
            <w:shd w:val="clear" w:color="auto" w:fill="auto"/>
            <w:vAlign w:val="center"/>
            <w:hideMark/>
          </w:tcPr>
          <w:p w14:paraId="2041EDA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C46916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1,384.03 </w:t>
            </w:r>
          </w:p>
        </w:tc>
      </w:tr>
      <w:tr w:rsidR="00B143E2" w:rsidRPr="00202291" w14:paraId="026E6F7B"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DB4E3D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81</w:t>
            </w:r>
          </w:p>
        </w:tc>
        <w:tc>
          <w:tcPr>
            <w:tcW w:w="3012" w:type="pct"/>
            <w:tcBorders>
              <w:top w:val="nil"/>
              <w:left w:val="nil"/>
              <w:bottom w:val="single" w:sz="4" w:space="0" w:color="auto"/>
              <w:right w:val="single" w:sz="4" w:space="0" w:color="auto"/>
            </w:tcBorders>
            <w:shd w:val="clear" w:color="auto" w:fill="auto"/>
            <w:vAlign w:val="center"/>
            <w:hideMark/>
          </w:tcPr>
          <w:p w14:paraId="2F94817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16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629" w:type="pct"/>
            <w:tcBorders>
              <w:top w:val="nil"/>
              <w:left w:val="nil"/>
              <w:bottom w:val="single" w:sz="4" w:space="0" w:color="auto"/>
              <w:right w:val="single" w:sz="4" w:space="0" w:color="auto"/>
            </w:tcBorders>
            <w:shd w:val="clear" w:color="auto" w:fill="auto"/>
            <w:vAlign w:val="center"/>
            <w:hideMark/>
          </w:tcPr>
          <w:p w14:paraId="6F38C44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6FCF654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922.68 </w:t>
            </w:r>
          </w:p>
        </w:tc>
      </w:tr>
      <w:tr w:rsidR="00B143E2" w:rsidRPr="00202291" w14:paraId="62580A29"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1B764D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82</w:t>
            </w:r>
          </w:p>
        </w:tc>
        <w:tc>
          <w:tcPr>
            <w:tcW w:w="3012" w:type="pct"/>
            <w:tcBorders>
              <w:top w:val="nil"/>
              <w:left w:val="nil"/>
              <w:bottom w:val="single" w:sz="4" w:space="0" w:color="auto"/>
              <w:right w:val="single" w:sz="4" w:space="0" w:color="auto"/>
            </w:tcBorders>
            <w:shd w:val="clear" w:color="auto" w:fill="auto"/>
            <w:vAlign w:val="center"/>
            <w:hideMark/>
          </w:tcPr>
          <w:p w14:paraId="53A3D3C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12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60 AMPS / 2P, incluye polarización y disyuntores termomagnéticos 120/240 V</w:t>
            </w:r>
          </w:p>
        </w:tc>
        <w:tc>
          <w:tcPr>
            <w:tcW w:w="629" w:type="pct"/>
            <w:tcBorders>
              <w:top w:val="nil"/>
              <w:left w:val="nil"/>
              <w:bottom w:val="single" w:sz="4" w:space="0" w:color="auto"/>
              <w:right w:val="single" w:sz="4" w:space="0" w:color="auto"/>
            </w:tcBorders>
            <w:shd w:val="clear" w:color="auto" w:fill="auto"/>
            <w:vAlign w:val="center"/>
            <w:hideMark/>
          </w:tcPr>
          <w:p w14:paraId="4EFFB9E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438BB97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876.55 </w:t>
            </w:r>
          </w:p>
        </w:tc>
      </w:tr>
      <w:tr w:rsidR="00B143E2" w:rsidRPr="00202291" w14:paraId="55690151"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68ABC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83</w:t>
            </w:r>
          </w:p>
        </w:tc>
        <w:tc>
          <w:tcPr>
            <w:tcW w:w="3012" w:type="pct"/>
            <w:tcBorders>
              <w:top w:val="nil"/>
              <w:left w:val="nil"/>
              <w:bottom w:val="single" w:sz="4" w:space="0" w:color="auto"/>
              <w:right w:val="single" w:sz="4" w:space="0" w:color="auto"/>
            </w:tcBorders>
            <w:shd w:val="clear" w:color="auto" w:fill="auto"/>
            <w:vAlign w:val="center"/>
            <w:hideMark/>
          </w:tcPr>
          <w:p w14:paraId="73726DD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8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S/M, Incluye Polarización y Disyuntores Termo magnéticos 120/240 V</w:t>
            </w:r>
          </w:p>
        </w:tc>
        <w:tc>
          <w:tcPr>
            <w:tcW w:w="629" w:type="pct"/>
            <w:tcBorders>
              <w:top w:val="nil"/>
              <w:left w:val="nil"/>
              <w:bottom w:val="single" w:sz="4" w:space="0" w:color="auto"/>
              <w:right w:val="single" w:sz="4" w:space="0" w:color="auto"/>
            </w:tcBorders>
            <w:shd w:val="clear" w:color="auto" w:fill="auto"/>
            <w:vAlign w:val="center"/>
            <w:hideMark/>
          </w:tcPr>
          <w:p w14:paraId="07ED6BD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A4DCAC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599.75 </w:t>
            </w:r>
          </w:p>
        </w:tc>
      </w:tr>
      <w:tr w:rsidR="00B143E2" w:rsidRPr="00202291" w14:paraId="76CC5CFA"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864762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84</w:t>
            </w:r>
          </w:p>
        </w:tc>
        <w:tc>
          <w:tcPr>
            <w:tcW w:w="3012" w:type="pct"/>
            <w:tcBorders>
              <w:top w:val="nil"/>
              <w:left w:val="nil"/>
              <w:bottom w:val="single" w:sz="4" w:space="0" w:color="auto"/>
              <w:right w:val="single" w:sz="4" w:space="0" w:color="auto"/>
            </w:tcBorders>
            <w:shd w:val="clear" w:color="auto" w:fill="auto"/>
            <w:vAlign w:val="center"/>
            <w:hideMark/>
          </w:tcPr>
          <w:p w14:paraId="0115044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de 4 Espacios, Barras de 125 </w:t>
            </w:r>
            <w:proofErr w:type="spellStart"/>
            <w:r w:rsidRPr="00202291">
              <w:rPr>
                <w:rFonts w:ascii="Courier New" w:hAnsi="Courier New" w:cs="Courier New"/>
                <w:color w:val="333F4F"/>
                <w:lang w:eastAsia="es-SV"/>
              </w:rPr>
              <w:t>Amp</w:t>
            </w:r>
            <w:proofErr w:type="spellEnd"/>
            <w:r w:rsidRPr="00202291">
              <w:rPr>
                <w:rFonts w:ascii="Courier New" w:hAnsi="Courier New" w:cs="Courier New"/>
                <w:color w:val="333F4F"/>
                <w:lang w:eastAsia="es-SV"/>
              </w:rPr>
              <w:t>., S/M, Incluye Polarización y Disyuntores Termo magnéticos 120/240 V</w:t>
            </w:r>
          </w:p>
        </w:tc>
        <w:tc>
          <w:tcPr>
            <w:tcW w:w="629" w:type="pct"/>
            <w:tcBorders>
              <w:top w:val="nil"/>
              <w:left w:val="nil"/>
              <w:bottom w:val="single" w:sz="4" w:space="0" w:color="auto"/>
              <w:right w:val="single" w:sz="4" w:space="0" w:color="auto"/>
            </w:tcBorders>
            <w:shd w:val="clear" w:color="auto" w:fill="auto"/>
            <w:vAlign w:val="center"/>
            <w:hideMark/>
          </w:tcPr>
          <w:p w14:paraId="1E517F9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798AA5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369.07 </w:t>
            </w:r>
          </w:p>
        </w:tc>
      </w:tr>
      <w:tr w:rsidR="00B143E2" w:rsidRPr="00202291" w14:paraId="1342130A"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917EB5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85</w:t>
            </w:r>
          </w:p>
        </w:tc>
        <w:tc>
          <w:tcPr>
            <w:tcW w:w="3012" w:type="pct"/>
            <w:tcBorders>
              <w:top w:val="nil"/>
              <w:left w:val="nil"/>
              <w:bottom w:val="single" w:sz="4" w:space="0" w:color="auto"/>
              <w:right w:val="single" w:sz="4" w:space="0" w:color="auto"/>
            </w:tcBorders>
            <w:shd w:val="clear" w:color="auto" w:fill="auto"/>
            <w:vAlign w:val="center"/>
            <w:hideMark/>
          </w:tcPr>
          <w:p w14:paraId="45AC40A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Montaje Salida para Toma 1Ø, 50 A. 240 V. tipo Pata de Gallina, uso general. Incluye 2 cables THHN # 8+1 cable THHN #10 ducto Ø 1" herrajes de montaje anclas y tornillos, cinchas plásticas, abrazaderas.</w:t>
            </w:r>
          </w:p>
        </w:tc>
        <w:tc>
          <w:tcPr>
            <w:tcW w:w="629" w:type="pct"/>
            <w:tcBorders>
              <w:top w:val="nil"/>
              <w:left w:val="nil"/>
              <w:bottom w:val="single" w:sz="4" w:space="0" w:color="auto"/>
              <w:right w:val="single" w:sz="4" w:space="0" w:color="auto"/>
            </w:tcBorders>
            <w:shd w:val="clear" w:color="auto" w:fill="auto"/>
            <w:vAlign w:val="center"/>
            <w:hideMark/>
          </w:tcPr>
          <w:p w14:paraId="7C38E43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D96F50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212.00 </w:t>
            </w:r>
          </w:p>
        </w:tc>
      </w:tr>
      <w:tr w:rsidR="00B143E2" w:rsidRPr="00202291" w14:paraId="7EC375E0"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8E11AC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86</w:t>
            </w:r>
          </w:p>
        </w:tc>
        <w:tc>
          <w:tcPr>
            <w:tcW w:w="3012" w:type="pct"/>
            <w:tcBorders>
              <w:top w:val="nil"/>
              <w:left w:val="nil"/>
              <w:bottom w:val="single" w:sz="4" w:space="0" w:color="auto"/>
              <w:right w:val="single" w:sz="4" w:space="0" w:color="auto"/>
            </w:tcBorders>
            <w:shd w:val="clear" w:color="auto" w:fill="auto"/>
            <w:vAlign w:val="center"/>
            <w:hideMark/>
          </w:tcPr>
          <w:p w14:paraId="1ECD54A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29" w:type="pct"/>
            <w:tcBorders>
              <w:top w:val="nil"/>
              <w:left w:val="nil"/>
              <w:bottom w:val="single" w:sz="4" w:space="0" w:color="auto"/>
              <w:right w:val="single" w:sz="4" w:space="0" w:color="auto"/>
            </w:tcBorders>
            <w:shd w:val="clear" w:color="auto" w:fill="auto"/>
            <w:vAlign w:val="center"/>
            <w:hideMark/>
          </w:tcPr>
          <w:p w14:paraId="463671E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1BB6FF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175.13 </w:t>
            </w:r>
          </w:p>
        </w:tc>
      </w:tr>
      <w:tr w:rsidR="00B143E2" w:rsidRPr="00202291" w14:paraId="41C34BD5" w14:textId="77777777" w:rsidTr="001176B2">
        <w:trPr>
          <w:trHeight w:val="216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B8E0B1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87</w:t>
            </w:r>
          </w:p>
        </w:tc>
        <w:tc>
          <w:tcPr>
            <w:tcW w:w="3012" w:type="pct"/>
            <w:tcBorders>
              <w:top w:val="nil"/>
              <w:left w:val="nil"/>
              <w:bottom w:val="single" w:sz="4" w:space="0" w:color="auto"/>
              <w:right w:val="single" w:sz="4" w:space="0" w:color="auto"/>
            </w:tcBorders>
            <w:shd w:val="clear" w:color="auto" w:fill="auto"/>
            <w:vAlign w:val="center"/>
            <w:hideMark/>
          </w:tcPr>
          <w:p w14:paraId="034C167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Colgante tipo RECTRACTIL Doble Polarizado Cuerpo Entero 20 amperios, Configuración Nema 15-20R, 3 Hilos, 20 Amp,125 V, de nylon extrafuerte, resistente al alto impacto, color marfil, placa de acero inoxidable, caja rectangular de 4"x2", de hierro galvanizado pesada, estructura de apoyo en polín o losa fijadas al centro de aula. Incluye canalización, alambrado y conexión de circuito.</w:t>
            </w:r>
          </w:p>
        </w:tc>
        <w:tc>
          <w:tcPr>
            <w:tcW w:w="629" w:type="pct"/>
            <w:tcBorders>
              <w:top w:val="nil"/>
              <w:left w:val="nil"/>
              <w:bottom w:val="single" w:sz="4" w:space="0" w:color="auto"/>
              <w:right w:val="single" w:sz="4" w:space="0" w:color="auto"/>
            </w:tcBorders>
            <w:shd w:val="clear" w:color="auto" w:fill="auto"/>
            <w:vAlign w:val="center"/>
            <w:hideMark/>
          </w:tcPr>
          <w:p w14:paraId="1905E9E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2EA4E1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461.35 </w:t>
            </w:r>
          </w:p>
        </w:tc>
      </w:tr>
      <w:tr w:rsidR="00B143E2" w:rsidRPr="00202291" w14:paraId="544AF35E"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C41050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88</w:t>
            </w:r>
          </w:p>
        </w:tc>
        <w:tc>
          <w:tcPr>
            <w:tcW w:w="3012" w:type="pct"/>
            <w:tcBorders>
              <w:top w:val="nil"/>
              <w:left w:val="nil"/>
              <w:bottom w:val="single" w:sz="4" w:space="0" w:color="auto"/>
              <w:right w:val="single" w:sz="4" w:space="0" w:color="auto"/>
            </w:tcBorders>
            <w:shd w:val="clear" w:color="auto" w:fill="auto"/>
            <w:vAlign w:val="center"/>
            <w:hideMark/>
          </w:tcPr>
          <w:p w14:paraId="656B489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Sencillo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29" w:type="pct"/>
            <w:tcBorders>
              <w:top w:val="nil"/>
              <w:left w:val="nil"/>
              <w:bottom w:val="single" w:sz="4" w:space="0" w:color="auto"/>
              <w:right w:val="single" w:sz="4" w:space="0" w:color="auto"/>
            </w:tcBorders>
            <w:shd w:val="clear" w:color="auto" w:fill="auto"/>
            <w:vAlign w:val="center"/>
            <w:hideMark/>
          </w:tcPr>
          <w:p w14:paraId="5FCCC1B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4D3062C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45.13 </w:t>
            </w:r>
          </w:p>
        </w:tc>
      </w:tr>
      <w:tr w:rsidR="00B143E2" w:rsidRPr="00202291" w14:paraId="1A481A2D"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A672D0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89</w:t>
            </w:r>
          </w:p>
        </w:tc>
        <w:tc>
          <w:tcPr>
            <w:tcW w:w="3012" w:type="pct"/>
            <w:tcBorders>
              <w:top w:val="nil"/>
              <w:left w:val="nil"/>
              <w:bottom w:val="single" w:sz="4" w:space="0" w:color="auto"/>
              <w:right w:val="single" w:sz="4" w:space="0" w:color="auto"/>
            </w:tcBorders>
            <w:shd w:val="clear" w:color="auto" w:fill="auto"/>
            <w:vAlign w:val="center"/>
            <w:hideMark/>
          </w:tcPr>
          <w:p w14:paraId="43370AC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de Cambio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29" w:type="pct"/>
            <w:tcBorders>
              <w:top w:val="nil"/>
              <w:left w:val="nil"/>
              <w:bottom w:val="single" w:sz="4" w:space="0" w:color="auto"/>
              <w:right w:val="single" w:sz="4" w:space="0" w:color="auto"/>
            </w:tcBorders>
            <w:shd w:val="clear" w:color="auto" w:fill="auto"/>
            <w:vAlign w:val="center"/>
            <w:hideMark/>
          </w:tcPr>
          <w:p w14:paraId="31A57F1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5084B9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64.59 </w:t>
            </w:r>
          </w:p>
        </w:tc>
      </w:tr>
      <w:tr w:rsidR="00B143E2" w:rsidRPr="00202291" w14:paraId="69982AFB"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B20E6A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90</w:t>
            </w:r>
          </w:p>
        </w:tc>
        <w:tc>
          <w:tcPr>
            <w:tcW w:w="3012" w:type="pct"/>
            <w:tcBorders>
              <w:top w:val="nil"/>
              <w:left w:val="nil"/>
              <w:bottom w:val="single" w:sz="4" w:space="0" w:color="auto"/>
              <w:right w:val="single" w:sz="4" w:space="0" w:color="auto"/>
            </w:tcBorders>
            <w:shd w:val="clear" w:color="auto" w:fill="auto"/>
            <w:vAlign w:val="center"/>
            <w:hideMark/>
          </w:tcPr>
          <w:p w14:paraId="183E226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Doble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29" w:type="pct"/>
            <w:tcBorders>
              <w:top w:val="nil"/>
              <w:left w:val="nil"/>
              <w:bottom w:val="single" w:sz="4" w:space="0" w:color="auto"/>
              <w:right w:val="single" w:sz="4" w:space="0" w:color="auto"/>
            </w:tcBorders>
            <w:shd w:val="clear" w:color="auto" w:fill="auto"/>
            <w:vAlign w:val="center"/>
            <w:hideMark/>
          </w:tcPr>
          <w:p w14:paraId="22BAEC6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80B6E6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60.17 </w:t>
            </w:r>
          </w:p>
        </w:tc>
      </w:tr>
      <w:tr w:rsidR="00B143E2" w:rsidRPr="00202291" w14:paraId="31050C24" w14:textId="77777777" w:rsidTr="001176B2">
        <w:trPr>
          <w:trHeight w:val="829"/>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DB5C1D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91</w:t>
            </w:r>
          </w:p>
        </w:tc>
        <w:tc>
          <w:tcPr>
            <w:tcW w:w="3012" w:type="pct"/>
            <w:tcBorders>
              <w:top w:val="nil"/>
              <w:left w:val="nil"/>
              <w:bottom w:val="single" w:sz="4" w:space="0" w:color="auto"/>
              <w:right w:val="single" w:sz="4" w:space="0" w:color="auto"/>
            </w:tcBorders>
            <w:shd w:val="clear" w:color="auto" w:fill="auto"/>
            <w:vAlign w:val="center"/>
            <w:hideMark/>
          </w:tcPr>
          <w:p w14:paraId="10DB1D9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14, NORMA UL83 UL1581 ASTM B3 B8 B787</w:t>
            </w:r>
          </w:p>
        </w:tc>
        <w:tc>
          <w:tcPr>
            <w:tcW w:w="629" w:type="pct"/>
            <w:tcBorders>
              <w:top w:val="nil"/>
              <w:left w:val="nil"/>
              <w:bottom w:val="single" w:sz="4" w:space="0" w:color="auto"/>
              <w:right w:val="single" w:sz="4" w:space="0" w:color="auto"/>
            </w:tcBorders>
            <w:shd w:val="clear" w:color="auto" w:fill="auto"/>
            <w:vAlign w:val="center"/>
            <w:hideMark/>
          </w:tcPr>
          <w:p w14:paraId="410B0FA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06580A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6.77 </w:t>
            </w:r>
          </w:p>
        </w:tc>
      </w:tr>
      <w:tr w:rsidR="00B143E2" w:rsidRPr="00202291" w14:paraId="5AC77CB4"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9AF7E8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92</w:t>
            </w:r>
          </w:p>
        </w:tc>
        <w:tc>
          <w:tcPr>
            <w:tcW w:w="3012" w:type="pct"/>
            <w:tcBorders>
              <w:top w:val="nil"/>
              <w:left w:val="nil"/>
              <w:bottom w:val="single" w:sz="4" w:space="0" w:color="auto"/>
              <w:right w:val="single" w:sz="4" w:space="0" w:color="auto"/>
            </w:tcBorders>
            <w:shd w:val="clear" w:color="auto" w:fill="auto"/>
            <w:vAlign w:val="center"/>
            <w:hideMark/>
          </w:tcPr>
          <w:p w14:paraId="4C958C0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12, NORMA UL83 UL1581 ASTM B3 B8 B787</w:t>
            </w:r>
          </w:p>
        </w:tc>
        <w:tc>
          <w:tcPr>
            <w:tcW w:w="629" w:type="pct"/>
            <w:tcBorders>
              <w:top w:val="nil"/>
              <w:left w:val="nil"/>
              <w:bottom w:val="single" w:sz="4" w:space="0" w:color="auto"/>
              <w:right w:val="single" w:sz="4" w:space="0" w:color="auto"/>
            </w:tcBorders>
            <w:shd w:val="clear" w:color="auto" w:fill="auto"/>
            <w:vAlign w:val="center"/>
            <w:hideMark/>
          </w:tcPr>
          <w:p w14:paraId="202AE9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29591D5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7.52 </w:t>
            </w:r>
          </w:p>
        </w:tc>
      </w:tr>
      <w:tr w:rsidR="00B143E2" w:rsidRPr="00202291" w14:paraId="61CCA92F"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207E70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93</w:t>
            </w:r>
          </w:p>
        </w:tc>
        <w:tc>
          <w:tcPr>
            <w:tcW w:w="3012" w:type="pct"/>
            <w:tcBorders>
              <w:top w:val="nil"/>
              <w:left w:val="nil"/>
              <w:bottom w:val="single" w:sz="4" w:space="0" w:color="auto"/>
              <w:right w:val="single" w:sz="4" w:space="0" w:color="auto"/>
            </w:tcBorders>
            <w:shd w:val="clear" w:color="auto" w:fill="auto"/>
            <w:vAlign w:val="center"/>
            <w:hideMark/>
          </w:tcPr>
          <w:p w14:paraId="74369EA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NORMA UL83 UL1581 ASTM B3 B8 B787</w:t>
            </w:r>
          </w:p>
        </w:tc>
        <w:tc>
          <w:tcPr>
            <w:tcW w:w="629" w:type="pct"/>
            <w:tcBorders>
              <w:top w:val="nil"/>
              <w:left w:val="nil"/>
              <w:bottom w:val="single" w:sz="4" w:space="0" w:color="auto"/>
              <w:right w:val="single" w:sz="4" w:space="0" w:color="auto"/>
            </w:tcBorders>
            <w:shd w:val="clear" w:color="auto" w:fill="auto"/>
            <w:vAlign w:val="center"/>
            <w:hideMark/>
          </w:tcPr>
          <w:p w14:paraId="6E7165D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0F5C44E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9.04 </w:t>
            </w:r>
          </w:p>
        </w:tc>
      </w:tr>
      <w:tr w:rsidR="00B143E2" w:rsidRPr="00202291" w14:paraId="44107110"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3836AA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94</w:t>
            </w:r>
          </w:p>
        </w:tc>
        <w:tc>
          <w:tcPr>
            <w:tcW w:w="3012" w:type="pct"/>
            <w:tcBorders>
              <w:top w:val="nil"/>
              <w:left w:val="nil"/>
              <w:bottom w:val="single" w:sz="4" w:space="0" w:color="auto"/>
              <w:right w:val="single" w:sz="4" w:space="0" w:color="auto"/>
            </w:tcBorders>
            <w:shd w:val="clear" w:color="auto" w:fill="auto"/>
            <w:vAlign w:val="center"/>
            <w:hideMark/>
          </w:tcPr>
          <w:p w14:paraId="639F8F2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8, NORMA UL83 UL1581 ASTM B3 B8 B787</w:t>
            </w:r>
          </w:p>
        </w:tc>
        <w:tc>
          <w:tcPr>
            <w:tcW w:w="629" w:type="pct"/>
            <w:tcBorders>
              <w:top w:val="nil"/>
              <w:left w:val="nil"/>
              <w:bottom w:val="single" w:sz="4" w:space="0" w:color="auto"/>
              <w:right w:val="single" w:sz="4" w:space="0" w:color="auto"/>
            </w:tcBorders>
            <w:shd w:val="clear" w:color="auto" w:fill="auto"/>
            <w:vAlign w:val="center"/>
            <w:hideMark/>
          </w:tcPr>
          <w:p w14:paraId="7B4419D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7E9F65C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6.46 </w:t>
            </w:r>
          </w:p>
        </w:tc>
      </w:tr>
      <w:tr w:rsidR="00B143E2" w:rsidRPr="00202291" w14:paraId="14E581F7"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5CE50B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95</w:t>
            </w:r>
          </w:p>
        </w:tc>
        <w:tc>
          <w:tcPr>
            <w:tcW w:w="3012" w:type="pct"/>
            <w:tcBorders>
              <w:top w:val="nil"/>
              <w:left w:val="nil"/>
              <w:bottom w:val="single" w:sz="4" w:space="0" w:color="auto"/>
              <w:right w:val="single" w:sz="4" w:space="0" w:color="auto"/>
            </w:tcBorders>
            <w:shd w:val="clear" w:color="auto" w:fill="auto"/>
            <w:vAlign w:val="center"/>
            <w:hideMark/>
          </w:tcPr>
          <w:p w14:paraId="16FAAD5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4 ,</w:t>
            </w:r>
            <w:proofErr w:type="gramEnd"/>
            <w:r w:rsidRPr="00202291">
              <w:rPr>
                <w:rFonts w:ascii="Courier New" w:hAnsi="Courier New" w:cs="Courier New"/>
                <w:color w:val="333F4F"/>
                <w:lang w:eastAsia="es-SV"/>
              </w:rPr>
              <w:t xml:space="preserve"> NORMA UL83 UL1581 ASTM B3 B8 B787</w:t>
            </w:r>
          </w:p>
        </w:tc>
        <w:tc>
          <w:tcPr>
            <w:tcW w:w="629" w:type="pct"/>
            <w:tcBorders>
              <w:top w:val="nil"/>
              <w:left w:val="nil"/>
              <w:bottom w:val="single" w:sz="4" w:space="0" w:color="auto"/>
              <w:right w:val="single" w:sz="4" w:space="0" w:color="auto"/>
            </w:tcBorders>
            <w:shd w:val="clear" w:color="auto" w:fill="auto"/>
            <w:vAlign w:val="center"/>
            <w:hideMark/>
          </w:tcPr>
          <w:p w14:paraId="29D95D1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12D51DD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19.55 </w:t>
            </w:r>
          </w:p>
        </w:tc>
      </w:tr>
      <w:tr w:rsidR="00B143E2" w:rsidRPr="00202291" w14:paraId="492CCBA2"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3B7AC8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96</w:t>
            </w:r>
          </w:p>
        </w:tc>
        <w:tc>
          <w:tcPr>
            <w:tcW w:w="3012" w:type="pct"/>
            <w:tcBorders>
              <w:top w:val="nil"/>
              <w:left w:val="nil"/>
              <w:bottom w:val="single" w:sz="4" w:space="0" w:color="auto"/>
              <w:right w:val="single" w:sz="4" w:space="0" w:color="auto"/>
            </w:tcBorders>
            <w:shd w:val="clear" w:color="auto" w:fill="auto"/>
            <w:vAlign w:val="center"/>
            <w:hideMark/>
          </w:tcPr>
          <w:p w14:paraId="7863BCE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6, NORMA UL83 UL1581 ASTM B3 B8 B787</w:t>
            </w:r>
          </w:p>
        </w:tc>
        <w:tc>
          <w:tcPr>
            <w:tcW w:w="629" w:type="pct"/>
            <w:tcBorders>
              <w:top w:val="nil"/>
              <w:left w:val="nil"/>
              <w:bottom w:val="single" w:sz="4" w:space="0" w:color="auto"/>
              <w:right w:val="single" w:sz="4" w:space="0" w:color="auto"/>
            </w:tcBorders>
            <w:shd w:val="clear" w:color="auto" w:fill="auto"/>
            <w:vAlign w:val="center"/>
            <w:hideMark/>
          </w:tcPr>
          <w:p w14:paraId="255279F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81D5AA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14.29 </w:t>
            </w:r>
          </w:p>
        </w:tc>
      </w:tr>
      <w:tr w:rsidR="00B143E2" w:rsidRPr="00202291" w14:paraId="0DFF2152"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68CDA7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97</w:t>
            </w:r>
          </w:p>
        </w:tc>
        <w:tc>
          <w:tcPr>
            <w:tcW w:w="3012" w:type="pct"/>
            <w:tcBorders>
              <w:top w:val="nil"/>
              <w:left w:val="nil"/>
              <w:bottom w:val="single" w:sz="4" w:space="0" w:color="auto"/>
              <w:right w:val="single" w:sz="4" w:space="0" w:color="auto"/>
            </w:tcBorders>
            <w:shd w:val="clear" w:color="auto" w:fill="auto"/>
            <w:vAlign w:val="center"/>
            <w:hideMark/>
          </w:tcPr>
          <w:p w14:paraId="74A5240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compacta, bombillo LED, de 14 WATTS, 120 V; montado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octogonal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receptáculo fijo de baquelita, rosca metálica completa, contacto fijo al centro. Incluye canalización, alambrado y conexión de circuito.</w:t>
            </w:r>
          </w:p>
        </w:tc>
        <w:tc>
          <w:tcPr>
            <w:tcW w:w="629" w:type="pct"/>
            <w:tcBorders>
              <w:top w:val="nil"/>
              <w:left w:val="nil"/>
              <w:bottom w:val="single" w:sz="4" w:space="0" w:color="auto"/>
              <w:right w:val="single" w:sz="4" w:space="0" w:color="auto"/>
            </w:tcBorders>
            <w:shd w:val="clear" w:color="auto" w:fill="auto"/>
            <w:vAlign w:val="center"/>
            <w:hideMark/>
          </w:tcPr>
          <w:p w14:paraId="7E63E77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9B4F3F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126.56 </w:t>
            </w:r>
          </w:p>
        </w:tc>
      </w:tr>
      <w:tr w:rsidR="00B143E2" w:rsidRPr="00202291" w14:paraId="5574BFE2"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FAE062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98</w:t>
            </w:r>
          </w:p>
        </w:tc>
        <w:tc>
          <w:tcPr>
            <w:tcW w:w="3012" w:type="pct"/>
            <w:tcBorders>
              <w:top w:val="nil"/>
              <w:left w:val="nil"/>
              <w:bottom w:val="single" w:sz="4" w:space="0" w:color="auto"/>
              <w:right w:val="single" w:sz="4" w:space="0" w:color="auto"/>
            </w:tcBorders>
            <w:shd w:val="clear" w:color="auto" w:fill="auto"/>
            <w:vAlign w:val="center"/>
            <w:hideMark/>
          </w:tcPr>
          <w:p w14:paraId="222FDFD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1´x4´ tubos LED 2 X18 Watts, 120V, de empotrar en cielo falso, difusor plástico blanco cuadriculado tipo rejilla, tubo T-8, Tipo luz de día, Incluye alambrado, Canalización, conexión de circuito y Polarización </w:t>
            </w:r>
            <w:proofErr w:type="gramStart"/>
            <w:r w:rsidRPr="00202291">
              <w:rPr>
                <w:rFonts w:ascii="Courier New" w:hAnsi="Courier New" w:cs="Courier New"/>
                <w:color w:val="333F4F"/>
                <w:lang w:eastAsia="es-SV"/>
              </w:rPr>
              <w:t>( Conductor</w:t>
            </w:r>
            <w:proofErr w:type="gramEnd"/>
            <w:r w:rsidRPr="00202291">
              <w:rPr>
                <w:rFonts w:ascii="Courier New" w:hAnsi="Courier New" w:cs="Courier New"/>
                <w:color w:val="333F4F"/>
                <w:lang w:eastAsia="es-SV"/>
              </w:rPr>
              <w:t xml:space="preserve"> chaqueta aislante verde  Terminal de Ojo).</w:t>
            </w:r>
          </w:p>
        </w:tc>
        <w:tc>
          <w:tcPr>
            <w:tcW w:w="629" w:type="pct"/>
            <w:tcBorders>
              <w:top w:val="nil"/>
              <w:left w:val="nil"/>
              <w:bottom w:val="single" w:sz="4" w:space="0" w:color="auto"/>
              <w:right w:val="single" w:sz="4" w:space="0" w:color="auto"/>
            </w:tcBorders>
            <w:shd w:val="clear" w:color="auto" w:fill="auto"/>
            <w:vAlign w:val="center"/>
            <w:hideMark/>
          </w:tcPr>
          <w:p w14:paraId="21AA04E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28A0F2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235.25 </w:t>
            </w:r>
          </w:p>
        </w:tc>
      </w:tr>
      <w:tr w:rsidR="00B143E2" w:rsidRPr="00202291" w14:paraId="0019E7A0"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AF2241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99</w:t>
            </w:r>
          </w:p>
        </w:tc>
        <w:tc>
          <w:tcPr>
            <w:tcW w:w="3012" w:type="pct"/>
            <w:tcBorders>
              <w:top w:val="nil"/>
              <w:left w:val="nil"/>
              <w:bottom w:val="single" w:sz="4" w:space="0" w:color="auto"/>
              <w:right w:val="single" w:sz="4" w:space="0" w:color="auto"/>
            </w:tcBorders>
            <w:shd w:val="clear" w:color="auto" w:fill="auto"/>
            <w:vAlign w:val="center"/>
            <w:hideMark/>
          </w:tcPr>
          <w:p w14:paraId="365F117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Ventilador de Techo Tipo Industrial con 3 Aspas Metálicas, 120V, 3 a 5 Velocidades, color blanco, incluye control de velocidad, canalización y alambrado, con certificación UL. Incluye canalización, alambrado y conexión de circuito.</w:t>
            </w:r>
          </w:p>
        </w:tc>
        <w:tc>
          <w:tcPr>
            <w:tcW w:w="629" w:type="pct"/>
            <w:tcBorders>
              <w:top w:val="nil"/>
              <w:left w:val="nil"/>
              <w:bottom w:val="single" w:sz="4" w:space="0" w:color="auto"/>
              <w:right w:val="single" w:sz="4" w:space="0" w:color="auto"/>
            </w:tcBorders>
            <w:shd w:val="clear" w:color="auto" w:fill="auto"/>
            <w:vAlign w:val="center"/>
            <w:hideMark/>
          </w:tcPr>
          <w:p w14:paraId="782D17C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4F5430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276.81 </w:t>
            </w:r>
          </w:p>
        </w:tc>
      </w:tr>
      <w:tr w:rsidR="00B143E2" w:rsidRPr="00202291" w14:paraId="6D3B5F5C"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CD7848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100</w:t>
            </w:r>
          </w:p>
        </w:tc>
        <w:tc>
          <w:tcPr>
            <w:tcW w:w="3012" w:type="pct"/>
            <w:tcBorders>
              <w:top w:val="nil"/>
              <w:left w:val="nil"/>
              <w:bottom w:val="single" w:sz="4" w:space="0" w:color="auto"/>
              <w:right w:val="single" w:sz="4" w:space="0" w:color="auto"/>
            </w:tcBorders>
            <w:shd w:val="clear" w:color="auto" w:fill="auto"/>
            <w:vAlign w:val="center"/>
            <w:hideMark/>
          </w:tcPr>
          <w:p w14:paraId="7303C04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estructura metálica tipo pata de gallina para el montaje de ventilador de techo tipo industrial. </w:t>
            </w:r>
          </w:p>
        </w:tc>
        <w:tc>
          <w:tcPr>
            <w:tcW w:w="629" w:type="pct"/>
            <w:tcBorders>
              <w:top w:val="nil"/>
              <w:left w:val="nil"/>
              <w:bottom w:val="single" w:sz="4" w:space="0" w:color="auto"/>
              <w:right w:val="single" w:sz="4" w:space="0" w:color="auto"/>
            </w:tcBorders>
            <w:shd w:val="clear" w:color="auto" w:fill="auto"/>
            <w:vAlign w:val="center"/>
            <w:hideMark/>
          </w:tcPr>
          <w:p w14:paraId="71F442E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 </w:t>
            </w:r>
          </w:p>
        </w:tc>
        <w:tc>
          <w:tcPr>
            <w:tcW w:w="1069" w:type="pct"/>
            <w:tcBorders>
              <w:top w:val="nil"/>
              <w:left w:val="nil"/>
              <w:bottom w:val="single" w:sz="4" w:space="0" w:color="auto"/>
              <w:right w:val="single" w:sz="8" w:space="0" w:color="auto"/>
            </w:tcBorders>
            <w:shd w:val="clear" w:color="auto" w:fill="auto"/>
            <w:noWrap/>
            <w:vAlign w:val="center"/>
            <w:hideMark/>
          </w:tcPr>
          <w:p w14:paraId="42B6788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73.82 </w:t>
            </w:r>
          </w:p>
        </w:tc>
      </w:tr>
      <w:tr w:rsidR="00B143E2" w:rsidRPr="00202291" w14:paraId="1EC28560"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9C637B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101</w:t>
            </w:r>
          </w:p>
        </w:tc>
        <w:tc>
          <w:tcPr>
            <w:tcW w:w="3012" w:type="pct"/>
            <w:tcBorders>
              <w:top w:val="nil"/>
              <w:left w:val="nil"/>
              <w:bottom w:val="single" w:sz="4" w:space="0" w:color="auto"/>
              <w:right w:val="single" w:sz="4" w:space="0" w:color="auto"/>
            </w:tcBorders>
            <w:shd w:val="clear" w:color="auto" w:fill="auto"/>
            <w:vAlign w:val="center"/>
            <w:hideMark/>
          </w:tcPr>
          <w:p w14:paraId="64546BE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2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629" w:type="pct"/>
            <w:tcBorders>
              <w:top w:val="nil"/>
              <w:left w:val="nil"/>
              <w:bottom w:val="single" w:sz="4" w:space="0" w:color="auto"/>
              <w:right w:val="single" w:sz="4" w:space="0" w:color="auto"/>
            </w:tcBorders>
            <w:shd w:val="clear" w:color="auto" w:fill="auto"/>
            <w:vAlign w:val="center"/>
            <w:hideMark/>
          </w:tcPr>
          <w:p w14:paraId="15BB6F0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29E522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3,598.47 </w:t>
            </w:r>
          </w:p>
        </w:tc>
      </w:tr>
      <w:tr w:rsidR="00B143E2" w:rsidRPr="00202291" w14:paraId="4FC7C608"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7837A3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102</w:t>
            </w:r>
          </w:p>
        </w:tc>
        <w:tc>
          <w:tcPr>
            <w:tcW w:w="3012" w:type="pct"/>
            <w:tcBorders>
              <w:top w:val="nil"/>
              <w:left w:val="nil"/>
              <w:bottom w:val="single" w:sz="4" w:space="0" w:color="auto"/>
              <w:right w:val="single" w:sz="4" w:space="0" w:color="auto"/>
            </w:tcBorders>
            <w:shd w:val="clear" w:color="auto" w:fill="auto"/>
            <w:vAlign w:val="center"/>
            <w:hideMark/>
          </w:tcPr>
          <w:p w14:paraId="79F518C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1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629" w:type="pct"/>
            <w:tcBorders>
              <w:top w:val="nil"/>
              <w:left w:val="nil"/>
              <w:bottom w:val="single" w:sz="4" w:space="0" w:color="auto"/>
              <w:right w:val="single" w:sz="4" w:space="0" w:color="auto"/>
            </w:tcBorders>
            <w:shd w:val="clear" w:color="auto" w:fill="auto"/>
            <w:vAlign w:val="center"/>
            <w:hideMark/>
          </w:tcPr>
          <w:p w14:paraId="4AC460F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6AC9838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3,236.97 </w:t>
            </w:r>
          </w:p>
        </w:tc>
      </w:tr>
      <w:tr w:rsidR="00B143E2" w:rsidRPr="00202291" w14:paraId="44754394"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E0501A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103</w:t>
            </w:r>
          </w:p>
        </w:tc>
        <w:tc>
          <w:tcPr>
            <w:tcW w:w="3012" w:type="pct"/>
            <w:tcBorders>
              <w:top w:val="nil"/>
              <w:left w:val="nil"/>
              <w:bottom w:val="single" w:sz="4" w:space="0" w:color="auto"/>
              <w:right w:val="single" w:sz="4" w:space="0" w:color="auto"/>
            </w:tcBorders>
            <w:shd w:val="clear" w:color="auto" w:fill="auto"/>
            <w:vAlign w:val="center"/>
            <w:hideMark/>
          </w:tcPr>
          <w:p w14:paraId="611CB72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Arrancador de 2 HP, 240 Voltios, con foco piloto de encendido y Apagado con Pulsador de Arranque y paro.</w:t>
            </w:r>
          </w:p>
        </w:tc>
        <w:tc>
          <w:tcPr>
            <w:tcW w:w="629" w:type="pct"/>
            <w:tcBorders>
              <w:top w:val="nil"/>
              <w:left w:val="nil"/>
              <w:bottom w:val="single" w:sz="4" w:space="0" w:color="auto"/>
              <w:right w:val="single" w:sz="4" w:space="0" w:color="auto"/>
            </w:tcBorders>
            <w:shd w:val="clear" w:color="auto" w:fill="auto"/>
            <w:vAlign w:val="center"/>
            <w:hideMark/>
          </w:tcPr>
          <w:p w14:paraId="25AB7DC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F052BF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553.61 </w:t>
            </w:r>
          </w:p>
        </w:tc>
      </w:tr>
      <w:tr w:rsidR="00B143E2" w:rsidRPr="00202291" w14:paraId="2AE0A7AD"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1AE673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104</w:t>
            </w:r>
          </w:p>
        </w:tc>
        <w:tc>
          <w:tcPr>
            <w:tcW w:w="3012" w:type="pct"/>
            <w:tcBorders>
              <w:top w:val="nil"/>
              <w:left w:val="nil"/>
              <w:bottom w:val="single" w:sz="4" w:space="0" w:color="auto"/>
              <w:right w:val="single" w:sz="4" w:space="0" w:color="auto"/>
            </w:tcBorders>
            <w:shd w:val="clear" w:color="auto" w:fill="auto"/>
            <w:vAlign w:val="center"/>
            <w:hideMark/>
          </w:tcPr>
          <w:p w14:paraId="7ABAC31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Salida de Alimentador desde Arrancador hasta Motor del Sistema de Bombeo deberá ser con Coraza LT para intemperie de 3/4" con todos sus accesorios y cable TSJ de 3 X10 AWG ducto EMT y/o Coraza.</w:t>
            </w:r>
          </w:p>
        </w:tc>
        <w:tc>
          <w:tcPr>
            <w:tcW w:w="629" w:type="pct"/>
            <w:tcBorders>
              <w:top w:val="nil"/>
              <w:left w:val="nil"/>
              <w:bottom w:val="single" w:sz="4" w:space="0" w:color="auto"/>
              <w:right w:val="single" w:sz="4" w:space="0" w:color="auto"/>
            </w:tcBorders>
            <w:shd w:val="clear" w:color="auto" w:fill="auto"/>
            <w:vAlign w:val="center"/>
            <w:hideMark/>
          </w:tcPr>
          <w:p w14:paraId="69DBD4F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318733F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38.66 </w:t>
            </w:r>
          </w:p>
        </w:tc>
      </w:tr>
      <w:tr w:rsidR="00B143E2" w:rsidRPr="00202291" w14:paraId="0C146909"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78D6CB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105</w:t>
            </w:r>
          </w:p>
        </w:tc>
        <w:tc>
          <w:tcPr>
            <w:tcW w:w="3012" w:type="pct"/>
            <w:tcBorders>
              <w:top w:val="nil"/>
              <w:left w:val="nil"/>
              <w:bottom w:val="single" w:sz="4" w:space="0" w:color="auto"/>
              <w:right w:val="single" w:sz="4" w:space="0" w:color="auto"/>
            </w:tcBorders>
            <w:shd w:val="clear" w:color="auto" w:fill="auto"/>
            <w:vAlign w:val="center"/>
            <w:hideMark/>
          </w:tcPr>
          <w:p w14:paraId="5791872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Sistema de Control de Niveles de Llenado y vacío incluye interruptores y cables para control de arranque y paro.</w:t>
            </w:r>
          </w:p>
        </w:tc>
        <w:tc>
          <w:tcPr>
            <w:tcW w:w="629" w:type="pct"/>
            <w:tcBorders>
              <w:top w:val="nil"/>
              <w:left w:val="nil"/>
              <w:bottom w:val="single" w:sz="4" w:space="0" w:color="auto"/>
              <w:right w:val="single" w:sz="4" w:space="0" w:color="auto"/>
            </w:tcBorders>
            <w:shd w:val="clear" w:color="auto" w:fill="auto"/>
            <w:vAlign w:val="center"/>
            <w:hideMark/>
          </w:tcPr>
          <w:p w14:paraId="04FA7348"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172546A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752.00 </w:t>
            </w:r>
          </w:p>
        </w:tc>
      </w:tr>
      <w:tr w:rsidR="00B143E2" w:rsidRPr="00202291" w14:paraId="7194A03C"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60E35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106</w:t>
            </w:r>
          </w:p>
        </w:tc>
        <w:tc>
          <w:tcPr>
            <w:tcW w:w="3012" w:type="pct"/>
            <w:tcBorders>
              <w:top w:val="nil"/>
              <w:left w:val="nil"/>
              <w:bottom w:val="single" w:sz="4" w:space="0" w:color="auto"/>
              <w:right w:val="single" w:sz="4" w:space="0" w:color="auto"/>
            </w:tcBorders>
            <w:shd w:val="clear" w:color="auto" w:fill="auto"/>
            <w:vAlign w:val="center"/>
            <w:hideMark/>
          </w:tcPr>
          <w:p w14:paraId="6A18983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100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629" w:type="pct"/>
            <w:tcBorders>
              <w:top w:val="nil"/>
              <w:left w:val="nil"/>
              <w:bottom w:val="single" w:sz="4" w:space="0" w:color="auto"/>
              <w:right w:val="single" w:sz="4" w:space="0" w:color="auto"/>
            </w:tcBorders>
            <w:shd w:val="clear" w:color="auto" w:fill="auto"/>
            <w:vAlign w:val="center"/>
            <w:hideMark/>
          </w:tcPr>
          <w:p w14:paraId="4C953BE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428857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1,937.64 </w:t>
            </w:r>
          </w:p>
        </w:tc>
      </w:tr>
      <w:tr w:rsidR="00B143E2" w:rsidRPr="00202291" w14:paraId="4943924B"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DD4099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107</w:t>
            </w:r>
          </w:p>
        </w:tc>
        <w:tc>
          <w:tcPr>
            <w:tcW w:w="3012" w:type="pct"/>
            <w:tcBorders>
              <w:top w:val="nil"/>
              <w:left w:val="nil"/>
              <w:bottom w:val="single" w:sz="4" w:space="0" w:color="auto"/>
              <w:right w:val="single" w:sz="4" w:space="0" w:color="auto"/>
            </w:tcBorders>
            <w:shd w:val="clear" w:color="auto" w:fill="auto"/>
            <w:vAlign w:val="center"/>
            <w:hideMark/>
          </w:tcPr>
          <w:p w14:paraId="7A81DAE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80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629" w:type="pct"/>
            <w:tcBorders>
              <w:top w:val="nil"/>
              <w:left w:val="nil"/>
              <w:bottom w:val="single" w:sz="4" w:space="0" w:color="auto"/>
              <w:right w:val="single" w:sz="4" w:space="0" w:color="auto"/>
            </w:tcBorders>
            <w:shd w:val="clear" w:color="auto" w:fill="auto"/>
            <w:vAlign w:val="center"/>
            <w:hideMark/>
          </w:tcPr>
          <w:p w14:paraId="62B8788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9F5E44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1,689.78 </w:t>
            </w:r>
          </w:p>
        </w:tc>
      </w:tr>
      <w:tr w:rsidR="00B143E2" w:rsidRPr="00202291" w14:paraId="4F790C3D"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05035E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108</w:t>
            </w:r>
          </w:p>
        </w:tc>
        <w:tc>
          <w:tcPr>
            <w:tcW w:w="3012" w:type="pct"/>
            <w:tcBorders>
              <w:top w:val="nil"/>
              <w:left w:val="nil"/>
              <w:bottom w:val="single" w:sz="4" w:space="0" w:color="auto"/>
              <w:right w:val="single" w:sz="4" w:space="0" w:color="auto"/>
            </w:tcBorders>
            <w:shd w:val="clear" w:color="auto" w:fill="auto"/>
            <w:vAlign w:val="center"/>
            <w:hideMark/>
          </w:tcPr>
          <w:p w14:paraId="603136B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Campana de Recreo de 9" Incluye Alambrado, Canalizado, conexión de circuito y Pulsador en Dirección.</w:t>
            </w:r>
          </w:p>
        </w:tc>
        <w:tc>
          <w:tcPr>
            <w:tcW w:w="629" w:type="pct"/>
            <w:tcBorders>
              <w:top w:val="nil"/>
              <w:left w:val="nil"/>
              <w:bottom w:val="single" w:sz="4" w:space="0" w:color="auto"/>
              <w:right w:val="single" w:sz="4" w:space="0" w:color="auto"/>
            </w:tcBorders>
            <w:shd w:val="clear" w:color="auto" w:fill="auto"/>
            <w:vAlign w:val="center"/>
            <w:hideMark/>
          </w:tcPr>
          <w:p w14:paraId="5B0CC2C0"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1398296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225.60 </w:t>
            </w:r>
          </w:p>
        </w:tc>
      </w:tr>
      <w:tr w:rsidR="00B143E2" w:rsidRPr="00202291" w14:paraId="2A4EE26C"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1D7665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109</w:t>
            </w:r>
          </w:p>
        </w:tc>
        <w:tc>
          <w:tcPr>
            <w:tcW w:w="3012" w:type="pct"/>
            <w:tcBorders>
              <w:top w:val="nil"/>
              <w:left w:val="nil"/>
              <w:bottom w:val="single" w:sz="4" w:space="0" w:color="auto"/>
              <w:right w:val="single" w:sz="4" w:space="0" w:color="auto"/>
            </w:tcBorders>
            <w:shd w:val="clear" w:color="auto" w:fill="auto"/>
            <w:vAlign w:val="center"/>
            <w:hideMark/>
          </w:tcPr>
          <w:p w14:paraId="6F7ECE5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TIMBRE </w:t>
            </w:r>
            <w:proofErr w:type="gramStart"/>
            <w:r w:rsidRPr="00202291">
              <w:rPr>
                <w:rFonts w:ascii="Courier New" w:hAnsi="Courier New" w:cs="Courier New"/>
                <w:color w:val="333F4F"/>
                <w:lang w:eastAsia="es-SV"/>
              </w:rPr>
              <w:t xml:space="preserve">Tipo  </w:t>
            </w:r>
            <w:proofErr w:type="spellStart"/>
            <w:r w:rsidRPr="00202291">
              <w:rPr>
                <w:rFonts w:ascii="Courier New" w:hAnsi="Courier New" w:cs="Courier New"/>
                <w:color w:val="333F4F"/>
                <w:lang w:eastAsia="es-SV"/>
              </w:rPr>
              <w:t>Dindon</w:t>
            </w:r>
            <w:proofErr w:type="spellEnd"/>
            <w:proofErr w:type="gramEnd"/>
            <w:r w:rsidRPr="00202291">
              <w:rPr>
                <w:rFonts w:ascii="Courier New" w:hAnsi="Courier New" w:cs="Courier New"/>
                <w:color w:val="333F4F"/>
                <w:lang w:eastAsia="es-SV"/>
              </w:rPr>
              <w:t>, incluye alambrado, canalizado, conexión de circuito y pulsador para intemperie a instalarse en portón de entrada principal.</w:t>
            </w:r>
          </w:p>
        </w:tc>
        <w:tc>
          <w:tcPr>
            <w:tcW w:w="629" w:type="pct"/>
            <w:tcBorders>
              <w:top w:val="nil"/>
              <w:left w:val="nil"/>
              <w:bottom w:val="single" w:sz="4" w:space="0" w:color="auto"/>
              <w:right w:val="single" w:sz="4" w:space="0" w:color="auto"/>
            </w:tcBorders>
            <w:shd w:val="clear" w:color="auto" w:fill="auto"/>
            <w:vAlign w:val="center"/>
            <w:hideMark/>
          </w:tcPr>
          <w:p w14:paraId="6EBE76E8"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1BE48F0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225.60 </w:t>
            </w:r>
          </w:p>
        </w:tc>
      </w:tr>
      <w:tr w:rsidR="00B143E2" w:rsidRPr="00202291" w14:paraId="2AEAC11B"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F51008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110</w:t>
            </w:r>
          </w:p>
        </w:tc>
        <w:tc>
          <w:tcPr>
            <w:tcW w:w="3012" w:type="pct"/>
            <w:tcBorders>
              <w:top w:val="nil"/>
              <w:left w:val="nil"/>
              <w:bottom w:val="single" w:sz="4" w:space="0" w:color="auto"/>
              <w:right w:val="single" w:sz="4" w:space="0" w:color="auto"/>
            </w:tcBorders>
            <w:shd w:val="clear" w:color="auto" w:fill="auto"/>
            <w:vAlign w:val="center"/>
            <w:hideMark/>
          </w:tcPr>
          <w:p w14:paraId="518E3D3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3/</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2/0  para Neutro Ø 2" ( No deberán existir empalmes en toda la trayectoria).</w:t>
            </w:r>
          </w:p>
        </w:tc>
        <w:tc>
          <w:tcPr>
            <w:tcW w:w="629" w:type="pct"/>
            <w:tcBorders>
              <w:top w:val="nil"/>
              <w:left w:val="nil"/>
              <w:bottom w:val="single" w:sz="4" w:space="0" w:color="auto"/>
              <w:right w:val="single" w:sz="4" w:space="0" w:color="auto"/>
            </w:tcBorders>
            <w:shd w:val="clear" w:color="auto" w:fill="auto"/>
            <w:vAlign w:val="center"/>
            <w:hideMark/>
          </w:tcPr>
          <w:p w14:paraId="58CE6E3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0266558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197.66 </w:t>
            </w:r>
          </w:p>
        </w:tc>
      </w:tr>
      <w:tr w:rsidR="00B143E2" w:rsidRPr="00202291" w14:paraId="625B73C7"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AFEE5B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111</w:t>
            </w:r>
          </w:p>
        </w:tc>
        <w:tc>
          <w:tcPr>
            <w:tcW w:w="3012" w:type="pct"/>
            <w:tcBorders>
              <w:top w:val="nil"/>
              <w:left w:val="nil"/>
              <w:bottom w:val="single" w:sz="4" w:space="0" w:color="auto"/>
              <w:right w:val="single" w:sz="4" w:space="0" w:color="auto"/>
            </w:tcBorders>
            <w:shd w:val="clear" w:color="auto" w:fill="auto"/>
            <w:vAlign w:val="center"/>
            <w:hideMark/>
          </w:tcPr>
          <w:p w14:paraId="6FBFF4E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para Neutro Ø 2" ( No deberán existir empalmes en toda la trayectoria).</w:t>
            </w:r>
          </w:p>
        </w:tc>
        <w:tc>
          <w:tcPr>
            <w:tcW w:w="629" w:type="pct"/>
            <w:tcBorders>
              <w:top w:val="nil"/>
              <w:left w:val="nil"/>
              <w:bottom w:val="single" w:sz="4" w:space="0" w:color="auto"/>
              <w:right w:val="single" w:sz="4" w:space="0" w:color="auto"/>
            </w:tcBorders>
            <w:shd w:val="clear" w:color="auto" w:fill="auto"/>
            <w:vAlign w:val="center"/>
            <w:hideMark/>
          </w:tcPr>
          <w:p w14:paraId="3222FDB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036C072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182.63 </w:t>
            </w:r>
          </w:p>
        </w:tc>
      </w:tr>
      <w:tr w:rsidR="00B143E2" w:rsidRPr="00202291" w14:paraId="21FDF477"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97588D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112</w:t>
            </w:r>
          </w:p>
        </w:tc>
        <w:tc>
          <w:tcPr>
            <w:tcW w:w="3012" w:type="pct"/>
            <w:tcBorders>
              <w:top w:val="nil"/>
              <w:left w:val="nil"/>
              <w:bottom w:val="single" w:sz="4" w:space="0" w:color="auto"/>
              <w:right w:val="single" w:sz="4" w:space="0" w:color="auto"/>
            </w:tcBorders>
            <w:shd w:val="clear" w:color="auto" w:fill="auto"/>
            <w:vAlign w:val="center"/>
            <w:hideMark/>
          </w:tcPr>
          <w:p w14:paraId="5D104B8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  para Neutro Ø 2" ( No deberán existir empalmes en toda la trayectoria). </w:t>
            </w:r>
          </w:p>
        </w:tc>
        <w:tc>
          <w:tcPr>
            <w:tcW w:w="629" w:type="pct"/>
            <w:tcBorders>
              <w:top w:val="nil"/>
              <w:left w:val="nil"/>
              <w:bottom w:val="single" w:sz="4" w:space="0" w:color="auto"/>
              <w:right w:val="single" w:sz="4" w:space="0" w:color="auto"/>
            </w:tcBorders>
            <w:shd w:val="clear" w:color="auto" w:fill="auto"/>
            <w:vAlign w:val="center"/>
            <w:hideMark/>
          </w:tcPr>
          <w:p w14:paraId="552E00DC"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60E3E61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161.13 </w:t>
            </w:r>
          </w:p>
        </w:tc>
      </w:tr>
      <w:tr w:rsidR="00B143E2" w:rsidRPr="00202291" w14:paraId="65C75E25"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6984E5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113</w:t>
            </w:r>
          </w:p>
        </w:tc>
        <w:tc>
          <w:tcPr>
            <w:tcW w:w="3012" w:type="pct"/>
            <w:tcBorders>
              <w:top w:val="nil"/>
              <w:left w:val="nil"/>
              <w:bottom w:val="single" w:sz="4" w:space="0" w:color="auto"/>
              <w:right w:val="single" w:sz="4" w:space="0" w:color="auto"/>
            </w:tcBorders>
            <w:shd w:val="clear" w:color="auto" w:fill="auto"/>
            <w:vAlign w:val="center"/>
            <w:hideMark/>
          </w:tcPr>
          <w:p w14:paraId="3C02935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2 FASES + 1 THHN # 4 NEUTRO + 1 THHN # 6 POLARIZACIÓN en tubería de 1 1/4" </w:t>
            </w:r>
          </w:p>
        </w:tc>
        <w:tc>
          <w:tcPr>
            <w:tcW w:w="629" w:type="pct"/>
            <w:tcBorders>
              <w:top w:val="nil"/>
              <w:left w:val="nil"/>
              <w:bottom w:val="single" w:sz="4" w:space="0" w:color="auto"/>
              <w:right w:val="single" w:sz="4" w:space="0" w:color="auto"/>
            </w:tcBorders>
            <w:shd w:val="clear" w:color="auto" w:fill="auto"/>
            <w:vAlign w:val="center"/>
            <w:hideMark/>
          </w:tcPr>
          <w:p w14:paraId="49DC00E5"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181B2E2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110.72 </w:t>
            </w:r>
          </w:p>
        </w:tc>
      </w:tr>
      <w:tr w:rsidR="00B143E2" w:rsidRPr="00202291" w14:paraId="06004285"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C739D9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114</w:t>
            </w:r>
          </w:p>
        </w:tc>
        <w:tc>
          <w:tcPr>
            <w:tcW w:w="3012" w:type="pct"/>
            <w:tcBorders>
              <w:top w:val="nil"/>
              <w:left w:val="nil"/>
              <w:bottom w:val="single" w:sz="4" w:space="0" w:color="auto"/>
              <w:right w:val="single" w:sz="4" w:space="0" w:color="auto"/>
            </w:tcBorders>
            <w:shd w:val="clear" w:color="auto" w:fill="auto"/>
            <w:vAlign w:val="center"/>
            <w:hideMark/>
          </w:tcPr>
          <w:p w14:paraId="6A707B4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4 FASES + 1 THHN # 6 NEUTRO + 1 THHN # 8 POLARIZACIÓN en tubería de 1" </w:t>
            </w:r>
          </w:p>
        </w:tc>
        <w:tc>
          <w:tcPr>
            <w:tcW w:w="629" w:type="pct"/>
            <w:tcBorders>
              <w:top w:val="nil"/>
              <w:left w:val="nil"/>
              <w:bottom w:val="single" w:sz="4" w:space="0" w:color="auto"/>
              <w:right w:val="single" w:sz="4" w:space="0" w:color="auto"/>
            </w:tcBorders>
            <w:shd w:val="clear" w:color="auto" w:fill="auto"/>
            <w:vAlign w:val="center"/>
            <w:hideMark/>
          </w:tcPr>
          <w:p w14:paraId="7835FDB9"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4A53A57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105.17 </w:t>
            </w:r>
          </w:p>
        </w:tc>
      </w:tr>
      <w:tr w:rsidR="00B143E2" w:rsidRPr="00202291" w14:paraId="24D2FAD6"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3048BD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115</w:t>
            </w:r>
          </w:p>
        </w:tc>
        <w:tc>
          <w:tcPr>
            <w:tcW w:w="3012" w:type="pct"/>
            <w:tcBorders>
              <w:top w:val="nil"/>
              <w:left w:val="nil"/>
              <w:bottom w:val="single" w:sz="4" w:space="0" w:color="auto"/>
              <w:right w:val="single" w:sz="4" w:space="0" w:color="auto"/>
            </w:tcBorders>
            <w:shd w:val="clear" w:color="auto" w:fill="auto"/>
            <w:vAlign w:val="center"/>
            <w:hideMark/>
          </w:tcPr>
          <w:p w14:paraId="707547F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6 FASES + 1 THHN # 8 NEUTRO + 1 THHN # 8 POLARIZACIÓN en tubería de 1" </w:t>
            </w:r>
          </w:p>
        </w:tc>
        <w:tc>
          <w:tcPr>
            <w:tcW w:w="629" w:type="pct"/>
            <w:tcBorders>
              <w:top w:val="nil"/>
              <w:left w:val="nil"/>
              <w:bottom w:val="single" w:sz="4" w:space="0" w:color="auto"/>
              <w:right w:val="single" w:sz="4" w:space="0" w:color="auto"/>
            </w:tcBorders>
            <w:shd w:val="clear" w:color="auto" w:fill="auto"/>
            <w:vAlign w:val="center"/>
            <w:hideMark/>
          </w:tcPr>
          <w:p w14:paraId="5E56A38C"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3CCD236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81.31 </w:t>
            </w:r>
          </w:p>
        </w:tc>
      </w:tr>
      <w:tr w:rsidR="00B143E2" w:rsidRPr="00202291" w14:paraId="5AF6CD88"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CED98D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116</w:t>
            </w:r>
          </w:p>
        </w:tc>
        <w:tc>
          <w:tcPr>
            <w:tcW w:w="3012" w:type="pct"/>
            <w:tcBorders>
              <w:top w:val="nil"/>
              <w:left w:val="nil"/>
              <w:bottom w:val="single" w:sz="4" w:space="0" w:color="auto"/>
              <w:right w:val="single" w:sz="4" w:space="0" w:color="auto"/>
            </w:tcBorders>
            <w:shd w:val="clear" w:color="auto" w:fill="auto"/>
            <w:vAlign w:val="center"/>
            <w:hideMark/>
          </w:tcPr>
          <w:p w14:paraId="520E4E2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8 NEUTRO + 1 THHN # 10 POLARIZACIÓN en tubería de 1" </w:t>
            </w:r>
          </w:p>
        </w:tc>
        <w:tc>
          <w:tcPr>
            <w:tcW w:w="629" w:type="pct"/>
            <w:tcBorders>
              <w:top w:val="nil"/>
              <w:left w:val="nil"/>
              <w:bottom w:val="single" w:sz="4" w:space="0" w:color="auto"/>
              <w:right w:val="single" w:sz="4" w:space="0" w:color="auto"/>
            </w:tcBorders>
            <w:shd w:val="clear" w:color="auto" w:fill="auto"/>
            <w:vAlign w:val="center"/>
            <w:hideMark/>
          </w:tcPr>
          <w:p w14:paraId="09D9B971"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00ABD42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75.58 </w:t>
            </w:r>
          </w:p>
        </w:tc>
      </w:tr>
      <w:tr w:rsidR="00B143E2" w:rsidRPr="00202291" w14:paraId="3ED4CC5F"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937D3C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117</w:t>
            </w:r>
          </w:p>
        </w:tc>
        <w:tc>
          <w:tcPr>
            <w:tcW w:w="3012" w:type="pct"/>
            <w:tcBorders>
              <w:top w:val="nil"/>
              <w:left w:val="nil"/>
              <w:bottom w:val="single" w:sz="4" w:space="0" w:color="auto"/>
              <w:right w:val="single" w:sz="4" w:space="0" w:color="auto"/>
            </w:tcBorders>
            <w:shd w:val="clear" w:color="auto" w:fill="auto"/>
            <w:vAlign w:val="center"/>
            <w:hideMark/>
          </w:tcPr>
          <w:p w14:paraId="7DC4DB9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10 NEUTRO en tubería de 1"</w:t>
            </w:r>
          </w:p>
        </w:tc>
        <w:tc>
          <w:tcPr>
            <w:tcW w:w="629" w:type="pct"/>
            <w:tcBorders>
              <w:top w:val="nil"/>
              <w:left w:val="nil"/>
              <w:bottom w:val="single" w:sz="4" w:space="0" w:color="auto"/>
              <w:right w:val="single" w:sz="4" w:space="0" w:color="auto"/>
            </w:tcBorders>
            <w:shd w:val="clear" w:color="auto" w:fill="auto"/>
            <w:vAlign w:val="center"/>
            <w:hideMark/>
          </w:tcPr>
          <w:p w14:paraId="04288586"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2197278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66.51 </w:t>
            </w:r>
          </w:p>
        </w:tc>
      </w:tr>
      <w:tr w:rsidR="00B143E2" w:rsidRPr="00202291" w14:paraId="795D1ACE"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4B1404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118</w:t>
            </w:r>
          </w:p>
        </w:tc>
        <w:tc>
          <w:tcPr>
            <w:tcW w:w="3012" w:type="pct"/>
            <w:tcBorders>
              <w:top w:val="nil"/>
              <w:left w:val="nil"/>
              <w:bottom w:val="single" w:sz="4" w:space="0" w:color="auto"/>
              <w:right w:val="single" w:sz="4" w:space="0" w:color="auto"/>
            </w:tcBorders>
            <w:shd w:val="clear" w:color="auto" w:fill="auto"/>
            <w:vAlign w:val="center"/>
            <w:hideMark/>
          </w:tcPr>
          <w:p w14:paraId="1EFC205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con protección de Concreto </w:t>
            </w:r>
            <w:proofErr w:type="gramStart"/>
            <w:r w:rsidRPr="00202291">
              <w:rPr>
                <w:rFonts w:ascii="Courier New" w:hAnsi="Courier New" w:cs="Courier New"/>
                <w:color w:val="333F4F"/>
                <w:lang w:eastAsia="es-SV"/>
              </w:rPr>
              <w:t>pobre  para</w:t>
            </w:r>
            <w:proofErr w:type="gramEnd"/>
            <w:r w:rsidRPr="00202291">
              <w:rPr>
                <w:rFonts w:ascii="Courier New" w:hAnsi="Courier New" w:cs="Courier New"/>
                <w:color w:val="333F4F"/>
                <w:lang w:eastAsia="es-SV"/>
              </w:rPr>
              <w:t xml:space="preserve"> Canalización Subterránea, Incluye Canalización</w:t>
            </w:r>
          </w:p>
        </w:tc>
        <w:tc>
          <w:tcPr>
            <w:tcW w:w="629" w:type="pct"/>
            <w:tcBorders>
              <w:top w:val="nil"/>
              <w:left w:val="nil"/>
              <w:bottom w:val="single" w:sz="4" w:space="0" w:color="auto"/>
              <w:right w:val="single" w:sz="4" w:space="0" w:color="auto"/>
            </w:tcBorders>
            <w:shd w:val="clear" w:color="auto" w:fill="auto"/>
            <w:vAlign w:val="center"/>
            <w:hideMark/>
          </w:tcPr>
          <w:p w14:paraId="49707733"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7A99CD1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51.65 </w:t>
            </w:r>
          </w:p>
        </w:tc>
      </w:tr>
      <w:tr w:rsidR="00B143E2" w:rsidRPr="00202291" w14:paraId="3D8712B2"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3DA470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119</w:t>
            </w:r>
          </w:p>
        </w:tc>
        <w:tc>
          <w:tcPr>
            <w:tcW w:w="3012" w:type="pct"/>
            <w:tcBorders>
              <w:top w:val="nil"/>
              <w:left w:val="nil"/>
              <w:bottom w:val="single" w:sz="4" w:space="0" w:color="auto"/>
              <w:right w:val="single" w:sz="4" w:space="0" w:color="auto"/>
            </w:tcBorders>
            <w:shd w:val="clear" w:color="auto" w:fill="auto"/>
            <w:vAlign w:val="center"/>
            <w:hideMark/>
          </w:tcPr>
          <w:p w14:paraId="67E28FB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Registro Eléctricos de 1mx1mx1</w:t>
            </w:r>
            <w:proofErr w:type="gramStart"/>
            <w:r w:rsidRPr="00202291">
              <w:rPr>
                <w:rFonts w:ascii="Courier New" w:hAnsi="Courier New" w:cs="Courier New"/>
                <w:color w:val="333F4F"/>
                <w:lang w:eastAsia="es-SV"/>
              </w:rPr>
              <w:t>m  tapadera</w:t>
            </w:r>
            <w:proofErr w:type="gramEnd"/>
            <w:r w:rsidRPr="00202291">
              <w:rPr>
                <w:rFonts w:ascii="Courier New" w:hAnsi="Courier New" w:cs="Courier New"/>
                <w:color w:val="333F4F"/>
                <w:lang w:eastAsia="es-SV"/>
              </w:rPr>
              <w:t xml:space="preserve"> de lámina lagrimada estructura de ángulo, </w:t>
            </w:r>
            <w:proofErr w:type="spellStart"/>
            <w:r w:rsidRPr="00202291">
              <w:rPr>
                <w:rFonts w:ascii="Courier New" w:hAnsi="Courier New" w:cs="Courier New"/>
                <w:color w:val="333F4F"/>
                <w:lang w:eastAsia="es-SV"/>
              </w:rPr>
              <w:t>embisagrada</w:t>
            </w:r>
            <w:proofErr w:type="spellEnd"/>
            <w:r w:rsidRPr="00202291">
              <w:rPr>
                <w:rFonts w:ascii="Courier New" w:hAnsi="Courier New" w:cs="Courier New"/>
                <w:color w:val="333F4F"/>
                <w:lang w:eastAsia="es-SV"/>
              </w:rPr>
              <w:t xml:space="preserve"> con </w:t>
            </w:r>
            <w:proofErr w:type="spellStart"/>
            <w:r w:rsidRPr="00202291">
              <w:rPr>
                <w:rFonts w:ascii="Courier New" w:hAnsi="Courier New" w:cs="Courier New"/>
                <w:color w:val="333F4F"/>
                <w:lang w:eastAsia="es-SV"/>
              </w:rPr>
              <w:t>haladera</w:t>
            </w:r>
            <w:proofErr w:type="spellEnd"/>
            <w:r w:rsidRPr="00202291">
              <w:rPr>
                <w:rFonts w:ascii="Courier New" w:hAnsi="Courier New" w:cs="Courier New"/>
                <w:color w:val="333F4F"/>
                <w:lang w:eastAsia="es-SV"/>
              </w:rPr>
              <w:t>, base repellada y afinada con trampa de humedad grava No.1</w:t>
            </w:r>
          </w:p>
        </w:tc>
        <w:tc>
          <w:tcPr>
            <w:tcW w:w="629" w:type="pct"/>
            <w:tcBorders>
              <w:top w:val="nil"/>
              <w:left w:val="nil"/>
              <w:bottom w:val="single" w:sz="4" w:space="0" w:color="auto"/>
              <w:right w:val="single" w:sz="4" w:space="0" w:color="auto"/>
            </w:tcBorders>
            <w:shd w:val="clear" w:color="auto" w:fill="auto"/>
            <w:vAlign w:val="center"/>
            <w:hideMark/>
          </w:tcPr>
          <w:p w14:paraId="79B0023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nil"/>
              <w:left w:val="nil"/>
              <w:bottom w:val="single" w:sz="4" w:space="0" w:color="auto"/>
              <w:right w:val="single" w:sz="8" w:space="0" w:color="auto"/>
            </w:tcBorders>
            <w:shd w:val="clear" w:color="auto" w:fill="auto"/>
            <w:noWrap/>
            <w:vAlign w:val="center"/>
            <w:hideMark/>
          </w:tcPr>
          <w:p w14:paraId="70530F8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812.18 </w:t>
            </w:r>
          </w:p>
        </w:tc>
      </w:tr>
      <w:tr w:rsidR="00B143E2" w:rsidRPr="00202291" w14:paraId="528D4739"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1E5051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120</w:t>
            </w:r>
          </w:p>
        </w:tc>
        <w:tc>
          <w:tcPr>
            <w:tcW w:w="3012" w:type="pct"/>
            <w:tcBorders>
              <w:top w:val="nil"/>
              <w:left w:val="nil"/>
              <w:bottom w:val="single" w:sz="4" w:space="0" w:color="auto"/>
              <w:right w:val="single" w:sz="4" w:space="0" w:color="auto"/>
            </w:tcBorders>
            <w:shd w:val="clear" w:color="auto" w:fill="auto"/>
            <w:vAlign w:val="center"/>
            <w:hideMark/>
          </w:tcPr>
          <w:p w14:paraId="4A020A3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75.0 KVA con Soldadura TERMOWELD y cable THHN # 2 hasta alcanzar 2 OHMIOS de Resistencia.</w:t>
            </w:r>
          </w:p>
        </w:tc>
        <w:tc>
          <w:tcPr>
            <w:tcW w:w="629" w:type="pct"/>
            <w:tcBorders>
              <w:top w:val="nil"/>
              <w:left w:val="nil"/>
              <w:bottom w:val="single" w:sz="4" w:space="0" w:color="auto"/>
              <w:right w:val="single" w:sz="4" w:space="0" w:color="auto"/>
            </w:tcBorders>
            <w:shd w:val="clear" w:color="auto" w:fill="auto"/>
            <w:vAlign w:val="center"/>
            <w:hideMark/>
          </w:tcPr>
          <w:p w14:paraId="4B4DDFC8"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058ECE4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1,718.82 </w:t>
            </w:r>
          </w:p>
        </w:tc>
      </w:tr>
      <w:tr w:rsidR="00B143E2" w:rsidRPr="00202291" w14:paraId="3B7002F8"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0F23B1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121</w:t>
            </w:r>
          </w:p>
        </w:tc>
        <w:tc>
          <w:tcPr>
            <w:tcW w:w="3012" w:type="pct"/>
            <w:tcBorders>
              <w:top w:val="nil"/>
              <w:left w:val="nil"/>
              <w:bottom w:val="single" w:sz="4" w:space="0" w:color="auto"/>
              <w:right w:val="single" w:sz="4" w:space="0" w:color="auto"/>
            </w:tcBorders>
            <w:shd w:val="clear" w:color="auto" w:fill="auto"/>
            <w:vAlign w:val="center"/>
            <w:hideMark/>
          </w:tcPr>
          <w:p w14:paraId="37D18B9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50.0 KVA con Soldadura TERMOWELD y cable THHN # 2 hasta alcanzar 4 OHMIOS de Resistencia.</w:t>
            </w:r>
          </w:p>
        </w:tc>
        <w:tc>
          <w:tcPr>
            <w:tcW w:w="629" w:type="pct"/>
            <w:tcBorders>
              <w:top w:val="nil"/>
              <w:left w:val="nil"/>
              <w:bottom w:val="single" w:sz="4" w:space="0" w:color="auto"/>
              <w:right w:val="single" w:sz="4" w:space="0" w:color="auto"/>
            </w:tcBorders>
            <w:shd w:val="clear" w:color="auto" w:fill="auto"/>
            <w:vAlign w:val="center"/>
            <w:hideMark/>
          </w:tcPr>
          <w:p w14:paraId="7CE5F0F4"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1C59C89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1,396.55 </w:t>
            </w:r>
          </w:p>
        </w:tc>
      </w:tr>
      <w:tr w:rsidR="00B143E2" w:rsidRPr="00202291" w14:paraId="43A43310"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32EC8F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122</w:t>
            </w:r>
          </w:p>
        </w:tc>
        <w:tc>
          <w:tcPr>
            <w:tcW w:w="3012" w:type="pct"/>
            <w:tcBorders>
              <w:top w:val="nil"/>
              <w:left w:val="nil"/>
              <w:bottom w:val="single" w:sz="4" w:space="0" w:color="auto"/>
              <w:right w:val="single" w:sz="4" w:space="0" w:color="auto"/>
            </w:tcBorders>
            <w:shd w:val="clear" w:color="auto" w:fill="auto"/>
            <w:vAlign w:val="center"/>
            <w:hideMark/>
          </w:tcPr>
          <w:p w14:paraId="44DFD87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Tomacorrientes, Luminarias y Supresor Z ≤ 1 Ω con cable THHN # 2 soldada con </w:t>
            </w:r>
            <w:proofErr w:type="gramStart"/>
            <w:r w:rsidRPr="00202291">
              <w:rPr>
                <w:rFonts w:ascii="Courier New" w:hAnsi="Courier New" w:cs="Courier New"/>
                <w:color w:val="333F4F"/>
                <w:lang w:eastAsia="es-SV"/>
              </w:rPr>
              <w:t>soldadura  TERMOWELD</w:t>
            </w:r>
            <w:proofErr w:type="gramEnd"/>
            <w:r w:rsidRPr="00202291">
              <w:rPr>
                <w:rFonts w:ascii="Courier New" w:hAnsi="Courier New" w:cs="Courier New"/>
                <w:color w:val="333F4F"/>
                <w:lang w:eastAsia="es-SV"/>
              </w:rPr>
              <w:t>.</w:t>
            </w:r>
          </w:p>
        </w:tc>
        <w:tc>
          <w:tcPr>
            <w:tcW w:w="629" w:type="pct"/>
            <w:tcBorders>
              <w:top w:val="nil"/>
              <w:left w:val="nil"/>
              <w:bottom w:val="single" w:sz="4" w:space="0" w:color="auto"/>
              <w:right w:val="single" w:sz="4" w:space="0" w:color="auto"/>
            </w:tcBorders>
            <w:shd w:val="clear" w:color="auto" w:fill="auto"/>
            <w:vAlign w:val="center"/>
            <w:hideMark/>
          </w:tcPr>
          <w:p w14:paraId="5A80EE74"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1069" w:type="pct"/>
            <w:tcBorders>
              <w:top w:val="nil"/>
              <w:left w:val="nil"/>
              <w:bottom w:val="single" w:sz="4" w:space="0" w:color="auto"/>
              <w:right w:val="single" w:sz="8" w:space="0" w:color="auto"/>
            </w:tcBorders>
            <w:shd w:val="clear" w:color="auto" w:fill="auto"/>
            <w:noWrap/>
            <w:vAlign w:val="center"/>
            <w:hideMark/>
          </w:tcPr>
          <w:p w14:paraId="1F48B71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1,107.22 </w:t>
            </w:r>
          </w:p>
        </w:tc>
      </w:tr>
      <w:tr w:rsidR="00B143E2" w:rsidRPr="00202291" w14:paraId="77726468" w14:textId="77777777" w:rsidTr="001176B2">
        <w:trPr>
          <w:trHeight w:val="278"/>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D47BA8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123</w:t>
            </w:r>
          </w:p>
        </w:tc>
        <w:tc>
          <w:tcPr>
            <w:tcW w:w="3012" w:type="pct"/>
            <w:tcBorders>
              <w:top w:val="nil"/>
              <w:left w:val="nil"/>
              <w:bottom w:val="single" w:sz="4" w:space="0" w:color="auto"/>
              <w:right w:val="single" w:sz="4" w:space="0" w:color="auto"/>
            </w:tcBorders>
            <w:shd w:val="clear" w:color="auto" w:fill="auto"/>
            <w:vAlign w:val="center"/>
            <w:hideMark/>
          </w:tcPr>
          <w:p w14:paraId="13CB1B4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60 Watts a 240 Voltios, Incluye: Base de Concreto con caja de registro y tapadera con empaque de hule, Poste Galvanizado de 3" con Tapón, canalización, alambrado con TSJ 3x12 y brazo metálico.</w:t>
            </w:r>
          </w:p>
        </w:tc>
        <w:tc>
          <w:tcPr>
            <w:tcW w:w="629" w:type="pct"/>
            <w:tcBorders>
              <w:top w:val="nil"/>
              <w:left w:val="nil"/>
              <w:bottom w:val="single" w:sz="4" w:space="0" w:color="auto"/>
              <w:right w:val="single" w:sz="4" w:space="0" w:color="auto"/>
            </w:tcBorders>
            <w:shd w:val="clear" w:color="auto" w:fill="auto"/>
            <w:vAlign w:val="center"/>
            <w:hideMark/>
          </w:tcPr>
          <w:p w14:paraId="71E2CEB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520D40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1,020.55 </w:t>
            </w:r>
          </w:p>
        </w:tc>
      </w:tr>
      <w:tr w:rsidR="00B143E2" w:rsidRPr="00202291" w14:paraId="521EA750" w14:textId="77777777" w:rsidTr="00855AD0">
        <w:trPr>
          <w:trHeight w:val="566"/>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A82EA8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124</w:t>
            </w:r>
          </w:p>
        </w:tc>
        <w:tc>
          <w:tcPr>
            <w:tcW w:w="3012" w:type="pct"/>
            <w:tcBorders>
              <w:top w:val="nil"/>
              <w:left w:val="nil"/>
              <w:bottom w:val="single" w:sz="4" w:space="0" w:color="auto"/>
              <w:right w:val="single" w:sz="4" w:space="0" w:color="auto"/>
            </w:tcBorders>
            <w:shd w:val="clear" w:color="auto" w:fill="auto"/>
            <w:vAlign w:val="center"/>
            <w:hideMark/>
          </w:tcPr>
          <w:p w14:paraId="0B6B597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Luminarias doble LED de 80 Watts a 240 Voltios, Incluye: Base de Concreto, Poste tubo estructural de 3" con Tapón, incluye canalización y alambrado con </w:t>
            </w:r>
            <w:r w:rsidRPr="00202291">
              <w:rPr>
                <w:rFonts w:ascii="Courier New" w:hAnsi="Courier New" w:cs="Courier New"/>
                <w:color w:val="333F4F"/>
                <w:lang w:eastAsia="es-SV"/>
              </w:rPr>
              <w:lastRenderedPageBreak/>
              <w:t>TSJ 3x12 de caja de conexión en base a luminaria.</w:t>
            </w:r>
          </w:p>
        </w:tc>
        <w:tc>
          <w:tcPr>
            <w:tcW w:w="629" w:type="pct"/>
            <w:tcBorders>
              <w:top w:val="nil"/>
              <w:left w:val="nil"/>
              <w:bottom w:val="single" w:sz="4" w:space="0" w:color="auto"/>
              <w:right w:val="single" w:sz="4" w:space="0" w:color="auto"/>
            </w:tcBorders>
            <w:shd w:val="clear" w:color="auto" w:fill="auto"/>
            <w:vAlign w:val="center"/>
            <w:hideMark/>
          </w:tcPr>
          <w:p w14:paraId="3053F4C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C/U</w:t>
            </w:r>
          </w:p>
        </w:tc>
        <w:tc>
          <w:tcPr>
            <w:tcW w:w="1069" w:type="pct"/>
            <w:tcBorders>
              <w:top w:val="nil"/>
              <w:left w:val="nil"/>
              <w:bottom w:val="single" w:sz="4" w:space="0" w:color="auto"/>
              <w:right w:val="single" w:sz="8" w:space="0" w:color="auto"/>
            </w:tcBorders>
            <w:shd w:val="clear" w:color="auto" w:fill="auto"/>
            <w:noWrap/>
            <w:vAlign w:val="center"/>
            <w:hideMark/>
          </w:tcPr>
          <w:p w14:paraId="1FE2929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1,514.72 </w:t>
            </w:r>
          </w:p>
        </w:tc>
      </w:tr>
      <w:tr w:rsidR="00B143E2" w:rsidRPr="00202291" w14:paraId="46DEAE9C"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D05769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125</w:t>
            </w:r>
          </w:p>
        </w:tc>
        <w:tc>
          <w:tcPr>
            <w:tcW w:w="3012" w:type="pct"/>
            <w:tcBorders>
              <w:top w:val="nil"/>
              <w:left w:val="nil"/>
              <w:bottom w:val="single" w:sz="4" w:space="0" w:color="auto"/>
              <w:right w:val="single" w:sz="4" w:space="0" w:color="auto"/>
            </w:tcBorders>
            <w:shd w:val="clear" w:color="auto" w:fill="auto"/>
            <w:vAlign w:val="center"/>
            <w:hideMark/>
          </w:tcPr>
          <w:p w14:paraId="55A3401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Luminarias sencilla LED de 80 Watts a 240 Voltios, Incluye: Base de Concreto, Poste tubo estructural de 3" con Tapón, incluye canalización y alambrado con TSJ 3x12 de caja de conexión en base a luminaria. </w:t>
            </w:r>
          </w:p>
        </w:tc>
        <w:tc>
          <w:tcPr>
            <w:tcW w:w="629" w:type="pct"/>
            <w:tcBorders>
              <w:top w:val="nil"/>
              <w:left w:val="nil"/>
              <w:bottom w:val="single" w:sz="4" w:space="0" w:color="auto"/>
              <w:right w:val="single" w:sz="4" w:space="0" w:color="auto"/>
            </w:tcBorders>
            <w:shd w:val="clear" w:color="auto" w:fill="auto"/>
            <w:vAlign w:val="center"/>
            <w:hideMark/>
          </w:tcPr>
          <w:p w14:paraId="72DFA0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829CE5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1,106.50 </w:t>
            </w:r>
          </w:p>
        </w:tc>
      </w:tr>
      <w:tr w:rsidR="00B143E2" w:rsidRPr="00202291" w14:paraId="2553816B" w14:textId="77777777" w:rsidTr="001176B2">
        <w:trPr>
          <w:trHeight w:val="18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7DD74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126</w:t>
            </w:r>
          </w:p>
        </w:tc>
        <w:tc>
          <w:tcPr>
            <w:tcW w:w="3012" w:type="pct"/>
            <w:tcBorders>
              <w:top w:val="nil"/>
              <w:left w:val="nil"/>
              <w:bottom w:val="single" w:sz="4" w:space="0" w:color="auto"/>
              <w:right w:val="single" w:sz="4" w:space="0" w:color="auto"/>
            </w:tcBorders>
            <w:shd w:val="clear" w:color="auto" w:fill="auto"/>
            <w:vAlign w:val="center"/>
            <w:hideMark/>
          </w:tcPr>
          <w:p w14:paraId="35DBBBA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629" w:type="pct"/>
            <w:tcBorders>
              <w:top w:val="nil"/>
              <w:left w:val="nil"/>
              <w:bottom w:val="single" w:sz="4" w:space="0" w:color="auto"/>
              <w:right w:val="single" w:sz="4" w:space="0" w:color="auto"/>
            </w:tcBorders>
            <w:shd w:val="clear" w:color="auto" w:fill="auto"/>
            <w:vAlign w:val="center"/>
            <w:hideMark/>
          </w:tcPr>
          <w:p w14:paraId="49BA024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FF6421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268.57 </w:t>
            </w:r>
          </w:p>
        </w:tc>
      </w:tr>
      <w:tr w:rsidR="00B143E2" w:rsidRPr="00202291" w14:paraId="13D9BB4D"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F98BDE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127</w:t>
            </w:r>
          </w:p>
        </w:tc>
        <w:tc>
          <w:tcPr>
            <w:tcW w:w="3012" w:type="pct"/>
            <w:tcBorders>
              <w:top w:val="nil"/>
              <w:left w:val="nil"/>
              <w:bottom w:val="single" w:sz="4" w:space="0" w:color="auto"/>
              <w:right w:val="single" w:sz="4" w:space="0" w:color="auto"/>
            </w:tcBorders>
            <w:shd w:val="clear" w:color="auto" w:fill="auto"/>
            <w:vAlign w:val="center"/>
            <w:hideMark/>
          </w:tcPr>
          <w:p w14:paraId="71BA7DE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detector de humo, alimentado con una batería de 9 voltios, sirena audible de 85 decibeles o mayor, certificación UL 217 FIRST ALERT, con botón de prueba y silencio. Ver plano. Se deberá de presentar tres diferentes modelos para su previa aprobación.</w:t>
            </w:r>
          </w:p>
        </w:tc>
        <w:tc>
          <w:tcPr>
            <w:tcW w:w="629" w:type="pct"/>
            <w:tcBorders>
              <w:top w:val="nil"/>
              <w:left w:val="nil"/>
              <w:bottom w:val="single" w:sz="4" w:space="0" w:color="auto"/>
              <w:right w:val="single" w:sz="4" w:space="0" w:color="auto"/>
            </w:tcBorders>
            <w:shd w:val="clear" w:color="auto" w:fill="auto"/>
            <w:vAlign w:val="center"/>
            <w:hideMark/>
          </w:tcPr>
          <w:p w14:paraId="1A7C836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5C9A55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149.49 </w:t>
            </w:r>
          </w:p>
        </w:tc>
      </w:tr>
      <w:tr w:rsidR="00B143E2" w:rsidRPr="00202291" w14:paraId="2753954A"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2F33CA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128</w:t>
            </w:r>
          </w:p>
        </w:tc>
        <w:tc>
          <w:tcPr>
            <w:tcW w:w="3012" w:type="pct"/>
            <w:tcBorders>
              <w:top w:val="nil"/>
              <w:left w:val="nil"/>
              <w:bottom w:val="single" w:sz="4" w:space="0" w:color="auto"/>
              <w:right w:val="single" w:sz="4" w:space="0" w:color="auto"/>
            </w:tcBorders>
            <w:shd w:val="clear" w:color="auto" w:fill="auto"/>
            <w:vAlign w:val="center"/>
            <w:hideMark/>
          </w:tcPr>
          <w:p w14:paraId="6869ED8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Pago de Trámites para Conexión de Subestación ante La Distribuidora Eléctrica de la Zona, Incluye Factibilidad, Plano como Diseño, Plano como Construido y Elaboración de Presupuesto.</w:t>
            </w:r>
          </w:p>
        </w:tc>
        <w:tc>
          <w:tcPr>
            <w:tcW w:w="629" w:type="pct"/>
            <w:tcBorders>
              <w:top w:val="nil"/>
              <w:left w:val="nil"/>
              <w:bottom w:val="single" w:sz="4" w:space="0" w:color="auto"/>
              <w:right w:val="single" w:sz="4" w:space="0" w:color="auto"/>
            </w:tcBorders>
            <w:shd w:val="clear" w:color="auto" w:fill="auto"/>
            <w:vAlign w:val="center"/>
            <w:hideMark/>
          </w:tcPr>
          <w:p w14:paraId="42C9B28D"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4ED39DA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2,255.96 </w:t>
            </w:r>
          </w:p>
        </w:tc>
      </w:tr>
      <w:tr w:rsidR="00B143E2" w:rsidRPr="00202291" w14:paraId="3CE4D784" w14:textId="77777777" w:rsidTr="001176B2">
        <w:trPr>
          <w:trHeight w:val="163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C93034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129</w:t>
            </w:r>
          </w:p>
        </w:tc>
        <w:tc>
          <w:tcPr>
            <w:tcW w:w="3012" w:type="pct"/>
            <w:tcBorders>
              <w:top w:val="nil"/>
              <w:left w:val="nil"/>
              <w:bottom w:val="single" w:sz="4" w:space="0" w:color="auto"/>
              <w:right w:val="single" w:sz="4" w:space="0" w:color="auto"/>
            </w:tcBorders>
            <w:shd w:val="clear" w:color="auto" w:fill="auto"/>
            <w:vAlign w:val="center"/>
            <w:hideMark/>
          </w:tcPr>
          <w:p w14:paraId="3EF0F0D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Pago por Conexión </w:t>
            </w:r>
            <w:proofErr w:type="gramStart"/>
            <w:r w:rsidRPr="00202291">
              <w:rPr>
                <w:rFonts w:ascii="Courier New" w:hAnsi="Courier New" w:cs="Courier New"/>
                <w:color w:val="333F4F"/>
                <w:lang w:eastAsia="es-SV"/>
              </w:rPr>
              <w:t>de  Subestación</w:t>
            </w:r>
            <w:proofErr w:type="gramEnd"/>
            <w:r w:rsidRPr="00202291">
              <w:rPr>
                <w:rFonts w:ascii="Courier New" w:hAnsi="Courier New" w:cs="Courier New"/>
                <w:color w:val="333F4F"/>
                <w:lang w:eastAsia="es-SV"/>
              </w:rPr>
              <w:t xml:space="preserve"> de con La Distribuidora Eléctrica de la Zona, incluye entronque, punto de entrega,  Conexión Primaria y medición secundaria por parte de la distribuidora eléctrica de la zona, gabinete NEMA 3R con tapadera tipo visera para medidor y puesta en funcionamiento de  la Subestación a construir.</w:t>
            </w:r>
          </w:p>
        </w:tc>
        <w:tc>
          <w:tcPr>
            <w:tcW w:w="629" w:type="pct"/>
            <w:tcBorders>
              <w:top w:val="nil"/>
              <w:left w:val="nil"/>
              <w:bottom w:val="single" w:sz="4" w:space="0" w:color="auto"/>
              <w:right w:val="single" w:sz="4" w:space="0" w:color="auto"/>
            </w:tcBorders>
            <w:shd w:val="clear" w:color="auto" w:fill="auto"/>
            <w:vAlign w:val="center"/>
            <w:hideMark/>
          </w:tcPr>
          <w:p w14:paraId="3C54373B"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05D7A51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4,318.13 </w:t>
            </w:r>
          </w:p>
        </w:tc>
      </w:tr>
      <w:tr w:rsidR="00B143E2" w:rsidRPr="00202291" w14:paraId="1A748C34"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22CC855"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7B0E3580"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FOTOVOLTAICA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B275A6C"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FC4C2DD"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7BBC1011" w14:textId="77777777" w:rsidTr="001176B2">
        <w:trPr>
          <w:trHeight w:val="130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4335A4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130</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11BB9F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BATERÍA DE CICLO PROFUNDO 12 V - 90 AH LIBRE DE MANTENIMIENTO</w:t>
            </w:r>
            <w:r w:rsidRPr="00202291">
              <w:rPr>
                <w:rFonts w:ascii="Arial Narrow" w:hAnsi="Arial Narrow" w:cs="Courier New"/>
                <w:color w:val="333F4F"/>
                <w:lang w:eastAsia="es-SV"/>
              </w:rPr>
              <w:t xml:space="preserve"> 1.- INCLUYE ACCESORIOS DE ACOPLE PARA EL ARREGLO DE LAS BATERÍAS EN PARALELO Y ESTRUCTURA DE </w:t>
            </w:r>
            <w:proofErr w:type="gramStart"/>
            <w:r w:rsidRPr="00202291">
              <w:rPr>
                <w:rFonts w:ascii="Arial Narrow" w:hAnsi="Arial Narrow" w:cs="Courier New"/>
                <w:color w:val="333F4F"/>
                <w:lang w:eastAsia="es-SV"/>
              </w:rPr>
              <w:t>SOPORTE  PARA</w:t>
            </w:r>
            <w:proofErr w:type="gramEnd"/>
            <w:r w:rsidRPr="00202291">
              <w:rPr>
                <w:rFonts w:ascii="Arial Narrow" w:hAnsi="Arial Narrow" w:cs="Courier New"/>
                <w:color w:val="333F4F"/>
                <w:lang w:eastAsia="es-SV"/>
              </w:rPr>
              <w:t xml:space="preserve"> EL  MONTAJE. 2.</w:t>
            </w:r>
            <w:proofErr w:type="gramStart"/>
            <w:r w:rsidRPr="00202291">
              <w:rPr>
                <w:rFonts w:ascii="Arial Narrow" w:hAnsi="Arial Narrow" w:cs="Courier New"/>
                <w:color w:val="333F4F"/>
                <w:lang w:eastAsia="es-SV"/>
              </w:rPr>
              <w:t>-  NO</w:t>
            </w:r>
            <w:proofErr w:type="gramEnd"/>
            <w:r w:rsidRPr="00202291">
              <w:rPr>
                <w:rFonts w:ascii="Arial Narrow" w:hAnsi="Arial Narrow" w:cs="Courier New"/>
                <w:color w:val="333F4F"/>
                <w:lang w:eastAsia="es-SV"/>
              </w:rPr>
              <w:t xml:space="preserve"> DEBERÁN EXISTIR EMPALMES EN TODA LA TRAYECTORIA HASTA EL SISTEMA DE CONTROL, INCLUYE TERMINALES Y CABLE DE CONEXIÓN DE BATERÍAS.</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5FB97CC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69F51F3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645.88 </w:t>
            </w:r>
          </w:p>
        </w:tc>
      </w:tr>
      <w:tr w:rsidR="00B143E2" w:rsidRPr="00202291" w14:paraId="1D1A3232" w14:textId="77777777" w:rsidTr="001176B2">
        <w:trPr>
          <w:trHeight w:val="12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8C1631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131</w:t>
            </w:r>
          </w:p>
        </w:tc>
        <w:tc>
          <w:tcPr>
            <w:tcW w:w="3012" w:type="pct"/>
            <w:tcBorders>
              <w:top w:val="nil"/>
              <w:left w:val="nil"/>
              <w:bottom w:val="single" w:sz="4" w:space="0" w:color="auto"/>
              <w:right w:val="single" w:sz="4" w:space="0" w:color="auto"/>
            </w:tcBorders>
            <w:shd w:val="clear" w:color="auto" w:fill="auto"/>
            <w:vAlign w:val="center"/>
            <w:hideMark/>
          </w:tcPr>
          <w:p w14:paraId="2E047B5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DE CONTROL FOTOVOLTAICO CON INVERSOR DE 1500 W</w:t>
            </w:r>
            <w:r w:rsidRPr="00202291">
              <w:rPr>
                <w:rFonts w:ascii="Arial Narrow" w:hAnsi="Arial Narrow" w:cs="Courier New"/>
                <w:color w:val="333F4F"/>
                <w:lang w:eastAsia="es-SV"/>
              </w:rPr>
              <w:t xml:space="preserve"> DE ONDA SENOIDAL MODIFICADA Y CONTROLADOR DE CARGA 30 A, 12-36 VDC, INCLUIRA MECANISMO DE DESCONEXIÓN DE LOS PANELES SOLARES DE 40 A/2P A INSTALARSE EN </w:t>
            </w:r>
            <w:proofErr w:type="gramStart"/>
            <w:r w:rsidRPr="00202291">
              <w:rPr>
                <w:rFonts w:ascii="Arial Narrow" w:hAnsi="Arial Narrow" w:cs="Courier New"/>
                <w:color w:val="333F4F"/>
                <w:lang w:eastAsia="es-SV"/>
              </w:rPr>
              <w:t>CAJA</w:t>
            </w:r>
            <w:proofErr w:type="gramEnd"/>
            <w:r w:rsidRPr="00202291">
              <w:rPr>
                <w:rFonts w:ascii="Arial Narrow" w:hAnsi="Arial Narrow" w:cs="Courier New"/>
                <w:color w:val="333F4F"/>
                <w:lang w:eastAsia="es-SV"/>
              </w:rPr>
              <w:t xml:space="preserve"> DE 2 ESPACIOS; PROTECCIÓN BIPOLAR DC PARA EL INVERSOR EN OTRA CAJA DE DOS ESPACIOS. </w:t>
            </w:r>
          </w:p>
        </w:tc>
        <w:tc>
          <w:tcPr>
            <w:tcW w:w="629" w:type="pct"/>
            <w:tcBorders>
              <w:top w:val="nil"/>
              <w:left w:val="nil"/>
              <w:bottom w:val="single" w:sz="4" w:space="0" w:color="auto"/>
              <w:right w:val="single" w:sz="4" w:space="0" w:color="auto"/>
            </w:tcBorders>
            <w:shd w:val="clear" w:color="auto" w:fill="auto"/>
            <w:vAlign w:val="center"/>
            <w:hideMark/>
          </w:tcPr>
          <w:p w14:paraId="7CFCCC2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9304D8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3,068.24 </w:t>
            </w:r>
          </w:p>
        </w:tc>
      </w:tr>
      <w:tr w:rsidR="00B143E2" w:rsidRPr="00202291" w14:paraId="4BFF7D8C" w14:textId="77777777" w:rsidTr="001176B2">
        <w:trPr>
          <w:trHeight w:val="7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10463F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132</w:t>
            </w:r>
          </w:p>
        </w:tc>
        <w:tc>
          <w:tcPr>
            <w:tcW w:w="3012" w:type="pct"/>
            <w:tcBorders>
              <w:top w:val="nil"/>
              <w:left w:val="nil"/>
              <w:bottom w:val="single" w:sz="4" w:space="0" w:color="auto"/>
              <w:right w:val="single" w:sz="4" w:space="0" w:color="auto"/>
            </w:tcBorders>
            <w:shd w:val="clear" w:color="auto" w:fill="auto"/>
            <w:vAlign w:val="center"/>
            <w:hideMark/>
          </w:tcPr>
          <w:p w14:paraId="707B85E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CAJA CONCENTRADORA DE 8"X6"X4" PARA INTEMPERIE </w:t>
            </w:r>
            <w:r w:rsidRPr="00202291">
              <w:rPr>
                <w:rFonts w:ascii="Arial Narrow" w:hAnsi="Arial Narrow" w:cs="Courier New"/>
                <w:color w:val="333F4F"/>
                <w:lang w:eastAsia="es-SV"/>
              </w:rPr>
              <w:t>CON TAPADERA, EMPERNADA A ESTRUCTURA DE TECHO. NOTAS: 1. UTILIZAR CONECTOR RECTO CON TUERCA O PRENSA ESTOPA PARA SOPORTE DE LOS CABLES DE ENTRADA Y SALIDA.</w:t>
            </w:r>
          </w:p>
        </w:tc>
        <w:tc>
          <w:tcPr>
            <w:tcW w:w="629" w:type="pct"/>
            <w:tcBorders>
              <w:top w:val="nil"/>
              <w:left w:val="nil"/>
              <w:bottom w:val="single" w:sz="4" w:space="0" w:color="auto"/>
              <w:right w:val="single" w:sz="4" w:space="0" w:color="auto"/>
            </w:tcBorders>
            <w:shd w:val="clear" w:color="auto" w:fill="auto"/>
            <w:vAlign w:val="center"/>
            <w:hideMark/>
          </w:tcPr>
          <w:p w14:paraId="4DCC7E8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91DEC5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230.67 </w:t>
            </w:r>
          </w:p>
        </w:tc>
      </w:tr>
      <w:tr w:rsidR="00B143E2" w:rsidRPr="00202291" w14:paraId="4F021C86" w14:textId="77777777" w:rsidTr="001176B2">
        <w:trPr>
          <w:trHeight w:val="181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3803E7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133</w:t>
            </w:r>
          </w:p>
        </w:tc>
        <w:tc>
          <w:tcPr>
            <w:tcW w:w="3012" w:type="pct"/>
            <w:tcBorders>
              <w:top w:val="nil"/>
              <w:left w:val="nil"/>
              <w:bottom w:val="single" w:sz="4" w:space="0" w:color="auto"/>
              <w:right w:val="single" w:sz="4" w:space="0" w:color="auto"/>
            </w:tcBorders>
            <w:shd w:val="clear" w:color="auto" w:fill="auto"/>
            <w:vAlign w:val="center"/>
            <w:hideMark/>
          </w:tcPr>
          <w:p w14:paraId="09E88C6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DE SOPORTE GALVANIZADA PARA MONTAJE DE PANELES FOTOVOLTAICOS</w:t>
            </w:r>
            <w:r w:rsidRPr="00202291">
              <w:rPr>
                <w:rFonts w:ascii="Arial Narrow" w:hAnsi="Arial Narrow" w:cs="Courier New"/>
                <w:color w:val="333F4F"/>
                <w:lang w:eastAsia="es-SV"/>
              </w:rPr>
              <w:t xml:space="preserve"> SOBRE TECHO, SE UTILIZARAN PERNOS GALVANIZADOS CON TUERCAS, ARANDELAS Y ARANDELAS DE PRESIÓN PARA SUJETAR EL </w:t>
            </w:r>
            <w:proofErr w:type="gramStart"/>
            <w:r w:rsidRPr="00202291">
              <w:rPr>
                <w:rFonts w:ascii="Arial Narrow" w:hAnsi="Arial Narrow" w:cs="Courier New"/>
                <w:color w:val="333F4F"/>
                <w:lang w:eastAsia="es-SV"/>
              </w:rPr>
              <w:t>PANEL,  CON</w:t>
            </w:r>
            <w:proofErr w:type="gramEnd"/>
            <w:r w:rsidRPr="00202291">
              <w:rPr>
                <w:rFonts w:ascii="Arial Narrow" w:hAnsi="Arial Narrow" w:cs="Courier New"/>
                <w:color w:val="333F4F"/>
                <w:lang w:eastAsia="es-SV"/>
              </w:rPr>
              <w:t xml:space="preserve"> PERNO DE 2 PULGADAS TIPO ALLEN PARA SUJECIÓN DE LOS PANELES. INCLUYE: SOPORTES DE ALUMINIO; FIJADOR INTERMEDIO Y </w:t>
            </w:r>
            <w:proofErr w:type="gramStart"/>
            <w:r w:rsidRPr="00202291">
              <w:rPr>
                <w:rFonts w:ascii="Arial Narrow" w:hAnsi="Arial Narrow" w:cs="Courier New"/>
                <w:color w:val="333F4F"/>
                <w:lang w:eastAsia="es-SV"/>
              </w:rPr>
              <w:t>FIJADOR  FINAL</w:t>
            </w:r>
            <w:proofErr w:type="gramEnd"/>
            <w:r w:rsidRPr="00202291">
              <w:rPr>
                <w:rFonts w:ascii="Arial Narrow" w:hAnsi="Arial Narrow" w:cs="Courier New"/>
                <w:color w:val="333F4F"/>
                <w:lang w:eastAsia="es-SV"/>
              </w:rPr>
              <w:t xml:space="preserve">,  EN LA ESTRUCTURA DE SOPORTE. NOTA. LA ESTRUCTURA TENDRÁ UN ANGULO DE </w:t>
            </w:r>
            <w:proofErr w:type="gramStart"/>
            <w:r w:rsidRPr="00202291">
              <w:rPr>
                <w:rFonts w:ascii="Arial Narrow" w:hAnsi="Arial Narrow" w:cs="Courier New"/>
                <w:color w:val="333F4F"/>
                <w:lang w:eastAsia="es-SV"/>
              </w:rPr>
              <w:t>INCLINACIÓN  NO</w:t>
            </w:r>
            <w:proofErr w:type="gramEnd"/>
            <w:r w:rsidRPr="00202291">
              <w:rPr>
                <w:rFonts w:ascii="Arial Narrow" w:hAnsi="Arial Narrow" w:cs="Courier New"/>
                <w:color w:val="333F4F"/>
                <w:lang w:eastAsia="es-SV"/>
              </w:rPr>
              <w:t xml:space="preserve"> MAYOR DE 15 GRADOS ORIENTADO HACIA EL SUR.</w:t>
            </w:r>
          </w:p>
        </w:tc>
        <w:tc>
          <w:tcPr>
            <w:tcW w:w="629" w:type="pct"/>
            <w:tcBorders>
              <w:top w:val="nil"/>
              <w:left w:val="nil"/>
              <w:bottom w:val="single" w:sz="4" w:space="0" w:color="auto"/>
              <w:right w:val="single" w:sz="4" w:space="0" w:color="auto"/>
            </w:tcBorders>
            <w:shd w:val="clear" w:color="auto" w:fill="auto"/>
            <w:vAlign w:val="center"/>
            <w:hideMark/>
          </w:tcPr>
          <w:p w14:paraId="395F485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7666A2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537.14 </w:t>
            </w:r>
          </w:p>
        </w:tc>
      </w:tr>
      <w:tr w:rsidR="00B143E2" w:rsidRPr="00202291" w14:paraId="56E5B9D5" w14:textId="77777777" w:rsidTr="001176B2">
        <w:trPr>
          <w:trHeight w:val="23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F0D24C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134</w:t>
            </w:r>
          </w:p>
        </w:tc>
        <w:tc>
          <w:tcPr>
            <w:tcW w:w="3012" w:type="pct"/>
            <w:tcBorders>
              <w:top w:val="nil"/>
              <w:left w:val="nil"/>
              <w:bottom w:val="single" w:sz="4" w:space="0" w:color="auto"/>
              <w:right w:val="single" w:sz="4" w:space="0" w:color="auto"/>
            </w:tcBorders>
            <w:shd w:val="clear" w:color="auto" w:fill="auto"/>
            <w:vAlign w:val="center"/>
            <w:hideMark/>
          </w:tcPr>
          <w:p w14:paraId="5649004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PANEL SOLAR </w:t>
            </w:r>
            <w:proofErr w:type="gramStart"/>
            <w:r w:rsidRPr="00202291">
              <w:rPr>
                <w:rFonts w:ascii="Courier New" w:hAnsi="Courier New" w:cs="Courier New"/>
                <w:color w:val="333F4F"/>
                <w:lang w:eastAsia="es-SV"/>
              </w:rPr>
              <w:t>POLICRISTALINO</w:t>
            </w:r>
            <w:r w:rsidRPr="00202291">
              <w:rPr>
                <w:rFonts w:ascii="Arial Narrow" w:hAnsi="Arial Narrow" w:cs="Courier New"/>
                <w:color w:val="333F4F"/>
                <w:lang w:eastAsia="es-SV"/>
              </w:rPr>
              <w:t>,  DE</w:t>
            </w:r>
            <w:proofErr w:type="gramEnd"/>
            <w:r w:rsidRPr="00202291">
              <w:rPr>
                <w:rFonts w:ascii="Arial Narrow" w:hAnsi="Arial Narrow" w:cs="Courier New"/>
                <w:color w:val="333F4F"/>
                <w:lang w:eastAsia="es-SV"/>
              </w:rPr>
              <w:t xml:space="preserve"> 270 W, VOC DE 38.1 V, ISC DE  9.23 A. INCLUYE:  TERMINAL Y CABLE DE POLARIZACIÓN A TIERRA CON BARRA COOPERWELD 5/8 X10´ Y COBRE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CON TODOS SUS CONECTORES, UNIDOS CON SOLDADURA EXOTÉRMICA  TIPO THERMOWELD O CADWELD, EL CHASIS DE LOS PANELES DEBERAN QUEDAR UNIDOS CON UN CONDUCTOR ELÉCTRICO DESNUDO CALIBRE 10 Y CONECTADO AL CONDUCTOR DE POLARIZACIÓN CON TERMINAL DE OJO. NOTA: A UBICARSE EN ESTRUCTURA SOBRE TECHO.  SE UTILIZARÁ CONECTOR MC4 Y CABLE SOLAR O SIMILAR DESDE EL PANEL HASTA LA CAJA DE CONEXIONES O CAJA CONCENTRADORA.</w:t>
            </w:r>
          </w:p>
        </w:tc>
        <w:tc>
          <w:tcPr>
            <w:tcW w:w="629" w:type="pct"/>
            <w:tcBorders>
              <w:top w:val="nil"/>
              <w:left w:val="nil"/>
              <w:bottom w:val="single" w:sz="4" w:space="0" w:color="auto"/>
              <w:right w:val="single" w:sz="4" w:space="0" w:color="auto"/>
            </w:tcBorders>
            <w:shd w:val="clear" w:color="auto" w:fill="auto"/>
            <w:vAlign w:val="center"/>
            <w:hideMark/>
          </w:tcPr>
          <w:p w14:paraId="499C3B5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99C93F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1,283.12 </w:t>
            </w:r>
          </w:p>
        </w:tc>
      </w:tr>
      <w:tr w:rsidR="00B143E2" w:rsidRPr="00202291" w14:paraId="745D8C9E" w14:textId="77777777" w:rsidTr="001176B2">
        <w:trPr>
          <w:trHeight w:val="12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616FC5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135</w:t>
            </w:r>
          </w:p>
        </w:tc>
        <w:tc>
          <w:tcPr>
            <w:tcW w:w="3012" w:type="pct"/>
            <w:tcBorders>
              <w:top w:val="nil"/>
              <w:left w:val="nil"/>
              <w:bottom w:val="single" w:sz="4" w:space="0" w:color="auto"/>
              <w:right w:val="single" w:sz="4" w:space="0" w:color="auto"/>
            </w:tcBorders>
            <w:shd w:val="clear" w:color="auto" w:fill="auto"/>
            <w:vAlign w:val="center"/>
            <w:hideMark/>
          </w:tcPr>
          <w:p w14:paraId="7ADA846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ALIMENTADOR PRINCIPAL SOLAR O SIMILAR</w:t>
            </w:r>
            <w:r w:rsidRPr="00202291">
              <w:rPr>
                <w:rFonts w:ascii="Arial Narrow" w:hAnsi="Arial Narrow" w:cs="Courier New"/>
                <w:color w:val="333F4F"/>
                <w:lang w:eastAsia="es-SV"/>
              </w:rPr>
              <w:t xml:space="preserve">, DESDE LA CAJA CONCENTRADORA HASTA SISTEMA DE CONTROL FOTOVOLTAICO, CON 1 TSJ TRIPLE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(1 POSITIVO, 1 NEGATIVO Y 1 POLARIZACIÓN). NOTAS:  1.- NO DEBERÁN EXISTIR EMPALMES EN TODA LA TRAYECTORIA. 2.</w:t>
            </w:r>
            <w:proofErr w:type="gramStart"/>
            <w:r w:rsidRPr="00202291">
              <w:rPr>
                <w:rFonts w:ascii="Arial Narrow" w:hAnsi="Arial Narrow" w:cs="Courier New"/>
                <w:color w:val="333F4F"/>
                <w:lang w:eastAsia="es-SV"/>
              </w:rPr>
              <w:t>-  ACCESORIO</w:t>
            </w:r>
            <w:proofErr w:type="gramEnd"/>
            <w:r w:rsidRPr="00202291">
              <w:rPr>
                <w:rFonts w:ascii="Arial Narrow" w:hAnsi="Arial Narrow" w:cs="Courier New"/>
                <w:color w:val="333F4F"/>
                <w:lang w:eastAsia="es-SV"/>
              </w:rPr>
              <w:t xml:space="preserve"> DE FIJACIÓN DEL CONDUCTOR TSJ.</w:t>
            </w:r>
          </w:p>
        </w:tc>
        <w:tc>
          <w:tcPr>
            <w:tcW w:w="629" w:type="pct"/>
            <w:tcBorders>
              <w:top w:val="nil"/>
              <w:left w:val="nil"/>
              <w:bottom w:val="single" w:sz="4" w:space="0" w:color="auto"/>
              <w:right w:val="single" w:sz="4" w:space="0" w:color="auto"/>
            </w:tcBorders>
            <w:shd w:val="clear" w:color="auto" w:fill="auto"/>
            <w:vAlign w:val="center"/>
            <w:hideMark/>
          </w:tcPr>
          <w:p w14:paraId="2C15EFC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09CA47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48.13 </w:t>
            </w:r>
          </w:p>
        </w:tc>
      </w:tr>
      <w:tr w:rsidR="00B143E2" w:rsidRPr="00202291" w14:paraId="58BB2FB0" w14:textId="77777777" w:rsidTr="001176B2">
        <w:trPr>
          <w:trHeight w:val="23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3E876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136</w:t>
            </w:r>
          </w:p>
        </w:tc>
        <w:tc>
          <w:tcPr>
            <w:tcW w:w="3012" w:type="pct"/>
            <w:tcBorders>
              <w:top w:val="nil"/>
              <w:left w:val="nil"/>
              <w:bottom w:val="single" w:sz="4" w:space="0" w:color="auto"/>
              <w:right w:val="single" w:sz="4" w:space="0" w:color="auto"/>
            </w:tcBorders>
            <w:shd w:val="clear" w:color="auto" w:fill="auto"/>
            <w:vAlign w:val="center"/>
            <w:hideMark/>
          </w:tcPr>
          <w:p w14:paraId="48084C5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RED DE POLARIZACIÓN</w:t>
            </w:r>
            <w:r w:rsidRPr="00202291">
              <w:rPr>
                <w:rFonts w:ascii="Arial Narrow" w:hAnsi="Arial Narrow" w:cs="Courier New"/>
                <w:color w:val="333F4F"/>
                <w:lang w:eastAsia="es-SV"/>
              </w:rPr>
              <w:t xml:space="preserve"> PARA EL SISTEMA </w:t>
            </w:r>
            <w:proofErr w:type="gramStart"/>
            <w:r w:rsidRPr="00202291">
              <w:rPr>
                <w:rFonts w:ascii="Arial Narrow" w:hAnsi="Arial Narrow" w:cs="Courier New"/>
                <w:color w:val="333F4F"/>
                <w:lang w:eastAsia="es-SV"/>
              </w:rPr>
              <w:t>ELÉCTRICO  DE</w:t>
            </w:r>
            <w:proofErr w:type="gramEnd"/>
            <w:r w:rsidRPr="00202291">
              <w:rPr>
                <w:rFonts w:ascii="Arial Narrow" w:hAnsi="Arial Narrow" w:cs="Courier New"/>
                <w:color w:val="333F4F"/>
                <w:lang w:eastAsia="es-SV"/>
              </w:rPr>
              <w:t xml:space="preserve"> AC Y DC R ≤ 5 Ω (FORMADA POR BARRAS COPPERWELD DE 5/8"X10´ , CONDUCTOR DE COBRE DESNUDO 2 AWG, UNIDOS CON SOLDADURA EXOTÉRMICA  TIPO THERMOWELD O CADWELD, LAS BARRAS ESTARÁN SEPARADAS 3.00 MTS. COMO MÍNIMO UNA DE LA OTRA, FORMANDO UN RECTÁNGULO, A CONECTARSE A LA BARRA COLECTORA DE TIERRA (PLACA DE POLARIZACIÓN) DE TG. EL NÚMERO DE BARRAS DEPENDERÁ DE ALCANZAR UNA RESISTENCIA DE TIERRA </w:t>
            </w:r>
            <w:proofErr w:type="gramStart"/>
            <w:r w:rsidRPr="00202291">
              <w:rPr>
                <w:rFonts w:ascii="Arial Narrow" w:hAnsi="Arial Narrow" w:cs="Courier New"/>
                <w:color w:val="333F4F"/>
                <w:lang w:eastAsia="es-SV"/>
              </w:rPr>
              <w:t>( R</w:t>
            </w:r>
            <w:proofErr w:type="gramEnd"/>
            <w:r w:rsidRPr="00202291">
              <w:rPr>
                <w:rFonts w:ascii="Arial Narrow" w:hAnsi="Arial Narrow" w:cs="Courier New"/>
                <w:color w:val="333F4F"/>
                <w:lang w:eastAsia="es-SV"/>
              </w:rPr>
              <w:t>&lt;5.00 OHMIO). NOTA: CADA BARRA IRÁ INSTALADA DENTRO DE UN TUBO DE PVC DE 4" CON TAPADERA LISA, DONDE SE PODRÁ VERIFICAR SOLDADURA Y MEDIR RESISTENCIA A FUTURO.</w:t>
            </w:r>
          </w:p>
        </w:tc>
        <w:tc>
          <w:tcPr>
            <w:tcW w:w="629" w:type="pct"/>
            <w:tcBorders>
              <w:top w:val="nil"/>
              <w:left w:val="nil"/>
              <w:bottom w:val="single" w:sz="4" w:space="0" w:color="auto"/>
              <w:right w:val="single" w:sz="4" w:space="0" w:color="auto"/>
            </w:tcBorders>
            <w:shd w:val="clear" w:color="auto" w:fill="auto"/>
            <w:vAlign w:val="center"/>
            <w:hideMark/>
          </w:tcPr>
          <w:p w14:paraId="01649D1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1069" w:type="pct"/>
            <w:tcBorders>
              <w:top w:val="nil"/>
              <w:left w:val="nil"/>
              <w:bottom w:val="single" w:sz="4" w:space="0" w:color="auto"/>
              <w:right w:val="single" w:sz="8" w:space="0" w:color="auto"/>
            </w:tcBorders>
            <w:shd w:val="clear" w:color="auto" w:fill="auto"/>
            <w:noWrap/>
            <w:vAlign w:val="center"/>
            <w:hideMark/>
          </w:tcPr>
          <w:p w14:paraId="0BEB30C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1,396.55 </w:t>
            </w:r>
          </w:p>
        </w:tc>
      </w:tr>
      <w:tr w:rsidR="00B143E2" w:rsidRPr="00202291" w14:paraId="37B37A4E"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0215FC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137</w:t>
            </w:r>
          </w:p>
        </w:tc>
        <w:tc>
          <w:tcPr>
            <w:tcW w:w="3012" w:type="pct"/>
            <w:tcBorders>
              <w:top w:val="nil"/>
              <w:left w:val="nil"/>
              <w:bottom w:val="single" w:sz="4" w:space="0" w:color="auto"/>
              <w:right w:val="single" w:sz="4" w:space="0" w:color="auto"/>
            </w:tcBorders>
            <w:shd w:val="clear" w:color="auto" w:fill="auto"/>
            <w:vAlign w:val="center"/>
            <w:hideMark/>
          </w:tcPr>
          <w:p w14:paraId="3B63EF3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alimentadores de </w:t>
            </w:r>
            <w:proofErr w:type="gramStart"/>
            <w:r w:rsidRPr="00202291">
              <w:rPr>
                <w:rFonts w:ascii="Courier New" w:hAnsi="Courier New" w:cs="Courier New"/>
                <w:color w:val="333F4F"/>
                <w:lang w:eastAsia="es-SV"/>
              </w:rPr>
              <w:t>sub tableros</w:t>
            </w:r>
            <w:proofErr w:type="gramEnd"/>
            <w:r w:rsidRPr="00202291">
              <w:rPr>
                <w:rFonts w:ascii="Courier New" w:hAnsi="Courier New" w:cs="Courier New"/>
                <w:color w:val="333F4F"/>
                <w:lang w:eastAsia="es-SV"/>
              </w:rPr>
              <w:t xml:space="preserve"> a circuitos de luminarias, tomas y ventiladores con 2-THHN#10 + 1-THHN#12 en </w:t>
            </w:r>
            <w:proofErr w:type="spellStart"/>
            <w:r w:rsidRPr="00202291">
              <w:rPr>
                <w:rFonts w:ascii="Courier New" w:hAnsi="Courier New" w:cs="Courier New"/>
                <w:color w:val="333F4F"/>
                <w:lang w:eastAsia="es-SV"/>
              </w:rPr>
              <w:t>tecnoducto</w:t>
            </w:r>
            <w:proofErr w:type="spellEnd"/>
            <w:r w:rsidRPr="00202291">
              <w:rPr>
                <w:rFonts w:ascii="Courier New" w:hAnsi="Courier New" w:cs="Courier New"/>
                <w:color w:val="333F4F"/>
                <w:lang w:eastAsia="es-SV"/>
              </w:rPr>
              <w:t xml:space="preserve"> de 3/4".</w:t>
            </w:r>
          </w:p>
        </w:tc>
        <w:tc>
          <w:tcPr>
            <w:tcW w:w="629" w:type="pct"/>
            <w:tcBorders>
              <w:top w:val="nil"/>
              <w:left w:val="nil"/>
              <w:bottom w:val="single" w:sz="4" w:space="0" w:color="auto"/>
              <w:right w:val="single" w:sz="4" w:space="0" w:color="auto"/>
            </w:tcBorders>
            <w:shd w:val="clear" w:color="auto" w:fill="auto"/>
            <w:vAlign w:val="center"/>
            <w:hideMark/>
          </w:tcPr>
          <w:p w14:paraId="03DD0B5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1069" w:type="pct"/>
            <w:tcBorders>
              <w:top w:val="nil"/>
              <w:left w:val="nil"/>
              <w:bottom w:val="single" w:sz="4" w:space="0" w:color="auto"/>
              <w:right w:val="single" w:sz="8" w:space="0" w:color="auto"/>
            </w:tcBorders>
            <w:shd w:val="clear" w:color="auto" w:fill="auto"/>
            <w:noWrap/>
            <w:vAlign w:val="center"/>
            <w:hideMark/>
          </w:tcPr>
          <w:p w14:paraId="5208D3D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14.99 </w:t>
            </w:r>
          </w:p>
        </w:tc>
      </w:tr>
      <w:tr w:rsidR="00B143E2" w:rsidRPr="00202291" w14:paraId="115FD127" w14:textId="77777777" w:rsidTr="001176B2">
        <w:trPr>
          <w:trHeight w:val="88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B67D9B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138</w:t>
            </w:r>
          </w:p>
        </w:tc>
        <w:tc>
          <w:tcPr>
            <w:tcW w:w="3012" w:type="pct"/>
            <w:tcBorders>
              <w:top w:val="nil"/>
              <w:left w:val="nil"/>
              <w:bottom w:val="single" w:sz="4" w:space="0" w:color="auto"/>
              <w:right w:val="single" w:sz="4" w:space="0" w:color="auto"/>
            </w:tcBorders>
            <w:shd w:val="clear" w:color="auto" w:fill="auto"/>
            <w:vAlign w:val="center"/>
            <w:hideMark/>
          </w:tcPr>
          <w:p w14:paraId="5A17A04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sistema eléctrico existente en aulas, s.s. CRA, laboratorio, bodega, escenario, etc.</w:t>
            </w:r>
          </w:p>
        </w:tc>
        <w:tc>
          <w:tcPr>
            <w:tcW w:w="629" w:type="pct"/>
            <w:tcBorders>
              <w:top w:val="nil"/>
              <w:left w:val="nil"/>
              <w:bottom w:val="single" w:sz="4" w:space="0" w:color="auto"/>
              <w:right w:val="single" w:sz="4" w:space="0" w:color="auto"/>
            </w:tcBorders>
            <w:shd w:val="clear" w:color="auto" w:fill="auto"/>
            <w:vAlign w:val="center"/>
            <w:hideMark/>
          </w:tcPr>
          <w:p w14:paraId="576CFEE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B7B39A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82.36 </w:t>
            </w:r>
          </w:p>
        </w:tc>
      </w:tr>
      <w:tr w:rsidR="00B143E2" w:rsidRPr="00202291" w14:paraId="62F8DFF5" w14:textId="77777777" w:rsidTr="001176B2">
        <w:trPr>
          <w:trHeight w:val="82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3E786F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139</w:t>
            </w:r>
          </w:p>
        </w:tc>
        <w:tc>
          <w:tcPr>
            <w:tcW w:w="3012" w:type="pct"/>
            <w:tcBorders>
              <w:top w:val="nil"/>
              <w:left w:val="nil"/>
              <w:bottom w:val="single" w:sz="4" w:space="0" w:color="auto"/>
              <w:right w:val="single" w:sz="4" w:space="0" w:color="auto"/>
            </w:tcBorders>
            <w:shd w:val="clear" w:color="auto" w:fill="auto"/>
            <w:vAlign w:val="center"/>
            <w:hideMark/>
          </w:tcPr>
          <w:p w14:paraId="04312AE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100W, 240V, incluye la conexión de conductor TSJ 3x12 a caja de 4"x4" en base de concreto o estructura metálica existente.</w:t>
            </w:r>
          </w:p>
        </w:tc>
        <w:tc>
          <w:tcPr>
            <w:tcW w:w="629" w:type="pct"/>
            <w:tcBorders>
              <w:top w:val="nil"/>
              <w:left w:val="nil"/>
              <w:bottom w:val="single" w:sz="4" w:space="0" w:color="auto"/>
              <w:right w:val="single" w:sz="4" w:space="0" w:color="auto"/>
            </w:tcBorders>
            <w:shd w:val="clear" w:color="auto" w:fill="auto"/>
            <w:vAlign w:val="center"/>
            <w:hideMark/>
          </w:tcPr>
          <w:p w14:paraId="6D48188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1E2558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823.81 </w:t>
            </w:r>
          </w:p>
        </w:tc>
      </w:tr>
      <w:tr w:rsidR="00B143E2" w:rsidRPr="00202291" w14:paraId="0D3E715B"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0B49CC4"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2BEEBEC1"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ARTEFACTOS SANITARIOS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118CAC2"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F272EE2"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3B50C081" w14:textId="77777777" w:rsidTr="001176B2">
        <w:trPr>
          <w:trHeight w:val="108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8F5DD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140</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A0FDA4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de porcelana, alto desempeño, taza tipo elongada doble descarga 4/6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incluye tubo de abasto flexible y válvula de control y sus accesorios, asiento y tapadera</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3D3568C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450065D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434.06 </w:t>
            </w:r>
          </w:p>
        </w:tc>
      </w:tr>
      <w:tr w:rsidR="00B143E2" w:rsidRPr="00202291" w14:paraId="539D9283"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3F5D9F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141</w:t>
            </w:r>
          </w:p>
        </w:tc>
        <w:tc>
          <w:tcPr>
            <w:tcW w:w="3012" w:type="pct"/>
            <w:tcBorders>
              <w:top w:val="nil"/>
              <w:left w:val="nil"/>
              <w:bottom w:val="single" w:sz="4" w:space="0" w:color="auto"/>
              <w:right w:val="single" w:sz="4" w:space="0" w:color="auto"/>
            </w:tcBorders>
            <w:shd w:val="clear" w:color="auto" w:fill="auto"/>
            <w:vAlign w:val="center"/>
            <w:hideMark/>
          </w:tcPr>
          <w:p w14:paraId="29B704E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lavamanos de pedestal, de un agujero, loza vitrificada, </w:t>
            </w:r>
            <w:proofErr w:type="gramStart"/>
            <w:r w:rsidRPr="00202291">
              <w:rPr>
                <w:rFonts w:ascii="Courier New" w:hAnsi="Courier New" w:cs="Courier New"/>
                <w:color w:val="333F4F"/>
                <w:lang w:eastAsia="es-SV"/>
              </w:rPr>
              <w:t>cero absorción</w:t>
            </w:r>
            <w:proofErr w:type="gramEnd"/>
            <w:r w:rsidRPr="00202291">
              <w:rPr>
                <w:rFonts w:ascii="Courier New" w:hAnsi="Courier New" w:cs="Courier New"/>
                <w:color w:val="333F4F"/>
                <w:lang w:eastAsia="es-SV"/>
              </w:rPr>
              <w:t xml:space="preserve"> a la humedad, incluye grifo y accesorios de instalación. </w:t>
            </w:r>
          </w:p>
        </w:tc>
        <w:tc>
          <w:tcPr>
            <w:tcW w:w="629" w:type="pct"/>
            <w:tcBorders>
              <w:top w:val="nil"/>
              <w:left w:val="nil"/>
              <w:bottom w:val="single" w:sz="4" w:space="0" w:color="auto"/>
              <w:right w:val="single" w:sz="4" w:space="0" w:color="auto"/>
            </w:tcBorders>
            <w:shd w:val="clear" w:color="auto" w:fill="auto"/>
            <w:vAlign w:val="center"/>
            <w:hideMark/>
          </w:tcPr>
          <w:p w14:paraId="6D43487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4940BCF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244.96 </w:t>
            </w:r>
          </w:p>
        </w:tc>
      </w:tr>
      <w:tr w:rsidR="00B143E2" w:rsidRPr="00202291" w14:paraId="1B3CC5C9"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F0A9C6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142</w:t>
            </w:r>
          </w:p>
        </w:tc>
        <w:tc>
          <w:tcPr>
            <w:tcW w:w="3012" w:type="pct"/>
            <w:tcBorders>
              <w:top w:val="nil"/>
              <w:left w:val="nil"/>
              <w:bottom w:val="single" w:sz="4" w:space="0" w:color="auto"/>
              <w:right w:val="single" w:sz="4" w:space="0" w:color="auto"/>
            </w:tcBorders>
            <w:shd w:val="clear" w:color="auto" w:fill="auto"/>
            <w:vAlign w:val="center"/>
            <w:hideMark/>
          </w:tcPr>
          <w:p w14:paraId="352016E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mingitorio ecológico color blanco, incluye accesorios, incluye sello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629" w:type="pct"/>
            <w:tcBorders>
              <w:top w:val="nil"/>
              <w:left w:val="nil"/>
              <w:bottom w:val="single" w:sz="4" w:space="0" w:color="auto"/>
              <w:right w:val="single" w:sz="4" w:space="0" w:color="auto"/>
            </w:tcBorders>
            <w:shd w:val="clear" w:color="auto" w:fill="auto"/>
            <w:vAlign w:val="center"/>
            <w:hideMark/>
          </w:tcPr>
          <w:p w14:paraId="2B1C82A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FCDF4F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527.34 </w:t>
            </w:r>
          </w:p>
        </w:tc>
      </w:tr>
      <w:tr w:rsidR="00B143E2" w:rsidRPr="00202291" w14:paraId="2F8CB014"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57C804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143</w:t>
            </w:r>
          </w:p>
        </w:tc>
        <w:tc>
          <w:tcPr>
            <w:tcW w:w="3012" w:type="pct"/>
            <w:tcBorders>
              <w:top w:val="nil"/>
              <w:left w:val="nil"/>
              <w:bottom w:val="single" w:sz="4" w:space="0" w:color="auto"/>
              <w:right w:val="single" w:sz="4" w:space="0" w:color="auto"/>
            </w:tcBorders>
            <w:shd w:val="clear" w:color="auto" w:fill="auto"/>
            <w:vAlign w:val="center"/>
            <w:hideMark/>
          </w:tcPr>
          <w:p w14:paraId="14519F2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2500 litros, flexibles y resistentes a la intemperie, incluye kit de accesorios, válvula flotador,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629" w:type="pct"/>
            <w:tcBorders>
              <w:top w:val="nil"/>
              <w:left w:val="nil"/>
              <w:bottom w:val="single" w:sz="4" w:space="0" w:color="auto"/>
              <w:right w:val="single" w:sz="4" w:space="0" w:color="auto"/>
            </w:tcBorders>
            <w:shd w:val="clear" w:color="auto" w:fill="auto"/>
            <w:vAlign w:val="center"/>
            <w:hideMark/>
          </w:tcPr>
          <w:p w14:paraId="1A5344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77BB2F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1,476.55 </w:t>
            </w:r>
          </w:p>
        </w:tc>
      </w:tr>
      <w:tr w:rsidR="00B143E2" w:rsidRPr="00202291" w14:paraId="2D56083F"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34BB1A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144</w:t>
            </w:r>
          </w:p>
        </w:tc>
        <w:tc>
          <w:tcPr>
            <w:tcW w:w="3012" w:type="pct"/>
            <w:tcBorders>
              <w:top w:val="nil"/>
              <w:left w:val="nil"/>
              <w:bottom w:val="single" w:sz="4" w:space="0" w:color="auto"/>
              <w:right w:val="single" w:sz="4" w:space="0" w:color="auto"/>
            </w:tcBorders>
            <w:shd w:val="clear" w:color="auto" w:fill="auto"/>
            <w:vAlign w:val="center"/>
            <w:hideMark/>
          </w:tcPr>
          <w:p w14:paraId="49EB2AF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1100 litros, flexibles y resistentes a la intemperie, incluye kit de accesorios, válvula flotador,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629" w:type="pct"/>
            <w:tcBorders>
              <w:top w:val="nil"/>
              <w:left w:val="nil"/>
              <w:bottom w:val="single" w:sz="4" w:space="0" w:color="auto"/>
              <w:right w:val="single" w:sz="4" w:space="0" w:color="auto"/>
            </w:tcBorders>
            <w:shd w:val="clear" w:color="auto" w:fill="auto"/>
            <w:vAlign w:val="center"/>
            <w:hideMark/>
          </w:tcPr>
          <w:p w14:paraId="5DDBEA4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8B831A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1,166.48 </w:t>
            </w:r>
          </w:p>
        </w:tc>
      </w:tr>
      <w:tr w:rsidR="00B143E2" w:rsidRPr="00202291" w14:paraId="2D338E0F"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887294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145</w:t>
            </w:r>
          </w:p>
        </w:tc>
        <w:tc>
          <w:tcPr>
            <w:tcW w:w="3012" w:type="pct"/>
            <w:tcBorders>
              <w:top w:val="nil"/>
              <w:left w:val="nil"/>
              <w:bottom w:val="single" w:sz="4" w:space="0" w:color="auto"/>
              <w:right w:val="single" w:sz="4" w:space="0" w:color="auto"/>
            </w:tcBorders>
            <w:shd w:val="clear" w:color="auto" w:fill="auto"/>
            <w:vAlign w:val="center"/>
            <w:hideMark/>
          </w:tcPr>
          <w:p w14:paraId="5447AB8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Letrina abonera.</w:t>
            </w:r>
          </w:p>
        </w:tc>
        <w:tc>
          <w:tcPr>
            <w:tcW w:w="629" w:type="pct"/>
            <w:tcBorders>
              <w:top w:val="nil"/>
              <w:left w:val="nil"/>
              <w:bottom w:val="single" w:sz="4" w:space="0" w:color="auto"/>
              <w:right w:val="single" w:sz="4" w:space="0" w:color="auto"/>
            </w:tcBorders>
            <w:shd w:val="clear" w:color="auto" w:fill="auto"/>
            <w:vAlign w:val="center"/>
            <w:hideMark/>
          </w:tcPr>
          <w:p w14:paraId="5C8C94B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8310FB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2,953.10 </w:t>
            </w:r>
          </w:p>
        </w:tc>
      </w:tr>
      <w:tr w:rsidR="00B143E2" w:rsidRPr="00202291" w14:paraId="2B8FE599"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DDD94F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146</w:t>
            </w:r>
          </w:p>
        </w:tc>
        <w:tc>
          <w:tcPr>
            <w:tcW w:w="3012" w:type="pct"/>
            <w:tcBorders>
              <w:top w:val="nil"/>
              <w:left w:val="nil"/>
              <w:bottom w:val="single" w:sz="4" w:space="0" w:color="auto"/>
              <w:right w:val="single" w:sz="4" w:space="0" w:color="auto"/>
            </w:tcBorders>
            <w:shd w:val="clear" w:color="auto" w:fill="auto"/>
            <w:vAlign w:val="center"/>
            <w:hideMark/>
          </w:tcPr>
          <w:p w14:paraId="28A988F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Ducha y operador de ducha, ambos accesorios de la mejor calidad.</w:t>
            </w:r>
          </w:p>
        </w:tc>
        <w:tc>
          <w:tcPr>
            <w:tcW w:w="629" w:type="pct"/>
            <w:tcBorders>
              <w:top w:val="nil"/>
              <w:left w:val="nil"/>
              <w:bottom w:val="single" w:sz="4" w:space="0" w:color="auto"/>
              <w:right w:val="single" w:sz="4" w:space="0" w:color="auto"/>
            </w:tcBorders>
            <w:shd w:val="clear" w:color="auto" w:fill="auto"/>
            <w:vAlign w:val="center"/>
            <w:hideMark/>
          </w:tcPr>
          <w:p w14:paraId="0AF7A05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8CF80E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250.02 </w:t>
            </w:r>
          </w:p>
        </w:tc>
      </w:tr>
      <w:tr w:rsidR="00B143E2" w:rsidRPr="00202291" w14:paraId="02C180F2" w14:textId="77777777" w:rsidTr="001176B2">
        <w:trPr>
          <w:trHeight w:val="529"/>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A67D85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147</w:t>
            </w:r>
          </w:p>
        </w:tc>
        <w:tc>
          <w:tcPr>
            <w:tcW w:w="3012" w:type="pct"/>
            <w:tcBorders>
              <w:top w:val="nil"/>
              <w:left w:val="nil"/>
              <w:bottom w:val="single" w:sz="4" w:space="0" w:color="auto"/>
              <w:right w:val="single" w:sz="4" w:space="0" w:color="auto"/>
            </w:tcBorders>
            <w:shd w:val="clear" w:color="auto" w:fill="auto"/>
            <w:vAlign w:val="center"/>
            <w:hideMark/>
          </w:tcPr>
          <w:p w14:paraId="0CE3D04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artefactos sanitarios: Los artefactos sanitarios serán revisados minuciosamente para identificar los accesorios dañados y sustituirlos por elementos nuevos, Se deben de sustituir todos los tubos de abasto y colocar tubos de abasto flexibles, cambiar válvulas, accesorios, manecillas, cadenas, asientos y tapaderas, desagües, sifones y todos los accesorios que sean cambiables.</w:t>
            </w:r>
          </w:p>
        </w:tc>
        <w:tc>
          <w:tcPr>
            <w:tcW w:w="629" w:type="pct"/>
            <w:tcBorders>
              <w:top w:val="nil"/>
              <w:left w:val="nil"/>
              <w:bottom w:val="single" w:sz="4" w:space="0" w:color="auto"/>
              <w:right w:val="single" w:sz="4" w:space="0" w:color="auto"/>
            </w:tcBorders>
            <w:shd w:val="clear" w:color="auto" w:fill="auto"/>
            <w:vAlign w:val="center"/>
            <w:hideMark/>
          </w:tcPr>
          <w:p w14:paraId="1AB94C7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1B75EE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100.19 </w:t>
            </w:r>
          </w:p>
        </w:tc>
      </w:tr>
      <w:tr w:rsidR="00B143E2" w:rsidRPr="00202291" w14:paraId="12FDE25F" w14:textId="77777777" w:rsidTr="001176B2">
        <w:trPr>
          <w:trHeight w:val="529"/>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47C650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148</w:t>
            </w:r>
          </w:p>
        </w:tc>
        <w:tc>
          <w:tcPr>
            <w:tcW w:w="3012" w:type="pct"/>
            <w:tcBorders>
              <w:top w:val="nil"/>
              <w:left w:val="nil"/>
              <w:bottom w:val="single" w:sz="4" w:space="0" w:color="auto"/>
              <w:right w:val="single" w:sz="4" w:space="0" w:color="auto"/>
            </w:tcBorders>
            <w:shd w:val="clear" w:color="000000" w:fill="FFFFFF"/>
            <w:vAlign w:val="center"/>
            <w:hideMark/>
          </w:tcPr>
          <w:p w14:paraId="433CC8B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BARRAS DE ACERO INOXIDABLE DE 18 Y 36"X1¼" PARA APOYO DE PERSONAS CON DISCAPACIDAD</w:t>
            </w:r>
          </w:p>
        </w:tc>
        <w:tc>
          <w:tcPr>
            <w:tcW w:w="629" w:type="pct"/>
            <w:tcBorders>
              <w:top w:val="nil"/>
              <w:left w:val="nil"/>
              <w:bottom w:val="single" w:sz="4" w:space="0" w:color="auto"/>
              <w:right w:val="single" w:sz="4" w:space="0" w:color="auto"/>
            </w:tcBorders>
            <w:shd w:val="clear" w:color="auto" w:fill="auto"/>
            <w:vAlign w:val="center"/>
            <w:hideMark/>
          </w:tcPr>
          <w:p w14:paraId="0DEBDE2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C7U</w:t>
            </w:r>
          </w:p>
        </w:tc>
        <w:tc>
          <w:tcPr>
            <w:tcW w:w="1069" w:type="pct"/>
            <w:tcBorders>
              <w:top w:val="nil"/>
              <w:left w:val="nil"/>
              <w:bottom w:val="single" w:sz="4" w:space="0" w:color="auto"/>
              <w:right w:val="single" w:sz="8" w:space="0" w:color="auto"/>
            </w:tcBorders>
            <w:shd w:val="clear" w:color="auto" w:fill="auto"/>
            <w:noWrap/>
            <w:vAlign w:val="center"/>
            <w:hideMark/>
          </w:tcPr>
          <w:p w14:paraId="2CB7672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307.95 </w:t>
            </w:r>
          </w:p>
        </w:tc>
      </w:tr>
      <w:tr w:rsidR="00B143E2" w:rsidRPr="00202291" w14:paraId="788B6F29" w14:textId="77777777" w:rsidTr="001176B2">
        <w:trPr>
          <w:trHeight w:val="67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0E212C1"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6BF65173"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DISTRIBUCION Y ALMACENAJE DE AGUA POTABLE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39F92B9"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BCCBD69"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6D366015" w14:textId="77777777" w:rsidTr="001176B2">
        <w:trPr>
          <w:trHeight w:val="81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834683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149</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D8EC43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Tubería de PVC 1/2"  315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590B7C8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28B61AF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29.03 </w:t>
            </w:r>
          </w:p>
        </w:tc>
      </w:tr>
      <w:tr w:rsidR="00B143E2" w:rsidRPr="00202291" w14:paraId="5D82B218" w14:textId="77777777" w:rsidTr="001176B2">
        <w:trPr>
          <w:trHeight w:val="1069"/>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A10EF5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150</w:t>
            </w:r>
          </w:p>
        </w:tc>
        <w:tc>
          <w:tcPr>
            <w:tcW w:w="3012" w:type="pct"/>
            <w:tcBorders>
              <w:top w:val="nil"/>
              <w:left w:val="nil"/>
              <w:bottom w:val="single" w:sz="4" w:space="0" w:color="auto"/>
              <w:right w:val="single" w:sz="4" w:space="0" w:color="auto"/>
            </w:tcBorders>
            <w:shd w:val="clear" w:color="auto" w:fill="auto"/>
            <w:vAlign w:val="center"/>
            <w:hideMark/>
          </w:tcPr>
          <w:p w14:paraId="56BB34E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3/4</w:t>
            </w:r>
            <w:proofErr w:type="gramStart"/>
            <w:r w:rsidRPr="00202291">
              <w:rPr>
                <w:rFonts w:ascii="Courier New" w:hAnsi="Courier New" w:cs="Courier New"/>
                <w:color w:val="333F4F"/>
                <w:lang w:eastAsia="es-SV"/>
              </w:rPr>
              <w:t>"  250</w:t>
            </w:r>
            <w:proofErr w:type="gramEnd"/>
            <w:r w:rsidRPr="00202291">
              <w:rPr>
                <w:rFonts w:ascii="Courier New" w:hAnsi="Courier New" w:cs="Courier New"/>
                <w:color w:val="333F4F"/>
                <w:lang w:eastAsia="es-SV"/>
              </w:rPr>
              <w:t xml:space="preserve">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629" w:type="pct"/>
            <w:tcBorders>
              <w:top w:val="nil"/>
              <w:left w:val="nil"/>
              <w:bottom w:val="single" w:sz="4" w:space="0" w:color="auto"/>
              <w:right w:val="single" w:sz="4" w:space="0" w:color="auto"/>
            </w:tcBorders>
            <w:shd w:val="clear" w:color="auto" w:fill="auto"/>
            <w:vAlign w:val="center"/>
            <w:hideMark/>
          </w:tcPr>
          <w:p w14:paraId="66EA2AC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40782DD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30.12 </w:t>
            </w:r>
          </w:p>
        </w:tc>
      </w:tr>
      <w:tr w:rsidR="00B143E2" w:rsidRPr="00202291" w14:paraId="4021C0A3"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9F736A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151</w:t>
            </w:r>
          </w:p>
        </w:tc>
        <w:tc>
          <w:tcPr>
            <w:tcW w:w="3012" w:type="pct"/>
            <w:tcBorders>
              <w:top w:val="nil"/>
              <w:left w:val="nil"/>
              <w:bottom w:val="single" w:sz="4" w:space="0" w:color="auto"/>
              <w:right w:val="single" w:sz="4" w:space="0" w:color="auto"/>
            </w:tcBorders>
            <w:shd w:val="clear" w:color="auto" w:fill="auto"/>
            <w:vAlign w:val="center"/>
            <w:hideMark/>
          </w:tcPr>
          <w:p w14:paraId="1BF7BE9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Válvula de bola 3/4"</w:t>
            </w:r>
          </w:p>
        </w:tc>
        <w:tc>
          <w:tcPr>
            <w:tcW w:w="629" w:type="pct"/>
            <w:tcBorders>
              <w:top w:val="nil"/>
              <w:left w:val="nil"/>
              <w:bottom w:val="single" w:sz="4" w:space="0" w:color="auto"/>
              <w:right w:val="single" w:sz="4" w:space="0" w:color="auto"/>
            </w:tcBorders>
            <w:shd w:val="clear" w:color="auto" w:fill="auto"/>
            <w:vAlign w:val="center"/>
            <w:hideMark/>
          </w:tcPr>
          <w:p w14:paraId="0A587E4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FF048B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82.96 </w:t>
            </w:r>
          </w:p>
        </w:tc>
      </w:tr>
      <w:tr w:rsidR="00B143E2" w:rsidRPr="00202291" w14:paraId="4CAB5528"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9E7FD5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152</w:t>
            </w:r>
          </w:p>
        </w:tc>
        <w:tc>
          <w:tcPr>
            <w:tcW w:w="3012" w:type="pct"/>
            <w:tcBorders>
              <w:top w:val="nil"/>
              <w:left w:val="nil"/>
              <w:bottom w:val="single" w:sz="4" w:space="0" w:color="auto"/>
              <w:right w:val="single" w:sz="4" w:space="0" w:color="auto"/>
            </w:tcBorders>
            <w:shd w:val="clear" w:color="auto" w:fill="auto"/>
            <w:vAlign w:val="center"/>
            <w:hideMark/>
          </w:tcPr>
          <w:p w14:paraId="03EDC69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Válvula </w:t>
            </w:r>
            <w:proofErr w:type="spellStart"/>
            <w:r w:rsidRPr="00202291">
              <w:rPr>
                <w:rFonts w:ascii="Courier New" w:hAnsi="Courier New" w:cs="Courier New"/>
                <w:color w:val="333F4F"/>
                <w:lang w:eastAsia="es-SV"/>
              </w:rPr>
              <w:t>check</w:t>
            </w:r>
            <w:proofErr w:type="spellEnd"/>
            <w:r w:rsidRPr="00202291">
              <w:rPr>
                <w:rFonts w:ascii="Courier New" w:hAnsi="Courier New" w:cs="Courier New"/>
                <w:color w:val="333F4F"/>
                <w:lang w:eastAsia="es-SV"/>
              </w:rPr>
              <w:t xml:space="preserve"> 3/4"</w:t>
            </w:r>
          </w:p>
        </w:tc>
        <w:tc>
          <w:tcPr>
            <w:tcW w:w="629" w:type="pct"/>
            <w:tcBorders>
              <w:top w:val="nil"/>
              <w:left w:val="nil"/>
              <w:bottom w:val="single" w:sz="4" w:space="0" w:color="auto"/>
              <w:right w:val="single" w:sz="4" w:space="0" w:color="auto"/>
            </w:tcBorders>
            <w:shd w:val="clear" w:color="auto" w:fill="auto"/>
            <w:vAlign w:val="center"/>
            <w:hideMark/>
          </w:tcPr>
          <w:p w14:paraId="53E7A71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901948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66.17 </w:t>
            </w:r>
          </w:p>
        </w:tc>
      </w:tr>
      <w:tr w:rsidR="00B143E2" w:rsidRPr="00202291" w14:paraId="2FB71814"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3EECB3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153</w:t>
            </w:r>
          </w:p>
        </w:tc>
        <w:tc>
          <w:tcPr>
            <w:tcW w:w="3012" w:type="pct"/>
            <w:tcBorders>
              <w:top w:val="nil"/>
              <w:left w:val="nil"/>
              <w:bottom w:val="single" w:sz="4" w:space="0" w:color="auto"/>
              <w:right w:val="single" w:sz="4" w:space="0" w:color="auto"/>
            </w:tcBorders>
            <w:shd w:val="clear" w:color="auto" w:fill="auto"/>
            <w:vAlign w:val="center"/>
            <w:hideMark/>
          </w:tcPr>
          <w:p w14:paraId="5AF6646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Grifo de 1/2" tipo pesado c/rosca.</w:t>
            </w:r>
          </w:p>
        </w:tc>
        <w:tc>
          <w:tcPr>
            <w:tcW w:w="629" w:type="pct"/>
            <w:tcBorders>
              <w:top w:val="nil"/>
              <w:left w:val="nil"/>
              <w:bottom w:val="single" w:sz="4" w:space="0" w:color="auto"/>
              <w:right w:val="single" w:sz="4" w:space="0" w:color="auto"/>
            </w:tcBorders>
            <w:shd w:val="clear" w:color="auto" w:fill="auto"/>
            <w:vAlign w:val="center"/>
            <w:hideMark/>
          </w:tcPr>
          <w:p w14:paraId="3976AD7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8E8A2B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40.86 </w:t>
            </w:r>
          </w:p>
        </w:tc>
      </w:tr>
      <w:tr w:rsidR="00B143E2" w:rsidRPr="00202291" w14:paraId="336C5936"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E2389B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154</w:t>
            </w:r>
          </w:p>
        </w:tc>
        <w:tc>
          <w:tcPr>
            <w:tcW w:w="3012" w:type="pct"/>
            <w:tcBorders>
              <w:top w:val="nil"/>
              <w:left w:val="nil"/>
              <w:bottom w:val="single" w:sz="4" w:space="0" w:color="auto"/>
              <w:right w:val="single" w:sz="4" w:space="0" w:color="auto"/>
            </w:tcBorders>
            <w:shd w:val="clear" w:color="auto" w:fill="auto"/>
            <w:vAlign w:val="center"/>
            <w:hideMark/>
          </w:tcPr>
          <w:p w14:paraId="5465F74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Grifo </w:t>
            </w:r>
            <w:proofErr w:type="spellStart"/>
            <w:r w:rsidRPr="00202291">
              <w:rPr>
                <w:rFonts w:ascii="Courier New" w:hAnsi="Courier New" w:cs="Courier New"/>
                <w:color w:val="333F4F"/>
                <w:lang w:eastAsia="es-SV"/>
              </w:rPr>
              <w:t>push</w:t>
            </w:r>
            <w:proofErr w:type="spellEnd"/>
            <w:r w:rsidRPr="00202291">
              <w:rPr>
                <w:rFonts w:ascii="Courier New" w:hAnsi="Courier New" w:cs="Courier New"/>
                <w:color w:val="333F4F"/>
                <w:lang w:eastAsia="es-SV"/>
              </w:rPr>
              <w:t>.</w:t>
            </w:r>
          </w:p>
        </w:tc>
        <w:tc>
          <w:tcPr>
            <w:tcW w:w="629" w:type="pct"/>
            <w:tcBorders>
              <w:top w:val="nil"/>
              <w:left w:val="nil"/>
              <w:bottom w:val="single" w:sz="4" w:space="0" w:color="auto"/>
              <w:right w:val="single" w:sz="4" w:space="0" w:color="auto"/>
            </w:tcBorders>
            <w:shd w:val="clear" w:color="auto" w:fill="auto"/>
            <w:vAlign w:val="center"/>
            <w:hideMark/>
          </w:tcPr>
          <w:p w14:paraId="66CC76E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4CFA250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85.93 </w:t>
            </w:r>
          </w:p>
        </w:tc>
      </w:tr>
      <w:tr w:rsidR="00B143E2" w:rsidRPr="00202291" w14:paraId="390D23CB"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EA73F4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155</w:t>
            </w:r>
          </w:p>
        </w:tc>
        <w:tc>
          <w:tcPr>
            <w:tcW w:w="3012" w:type="pct"/>
            <w:tcBorders>
              <w:top w:val="nil"/>
              <w:left w:val="nil"/>
              <w:bottom w:val="single" w:sz="4" w:space="0" w:color="auto"/>
              <w:right w:val="single" w:sz="4" w:space="0" w:color="auto"/>
            </w:tcBorders>
            <w:shd w:val="clear" w:color="auto" w:fill="auto"/>
            <w:vAlign w:val="center"/>
            <w:hideMark/>
          </w:tcPr>
          <w:p w14:paraId="5132D49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Medidor de agua potable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/2"</w:t>
            </w:r>
          </w:p>
        </w:tc>
        <w:tc>
          <w:tcPr>
            <w:tcW w:w="629" w:type="pct"/>
            <w:tcBorders>
              <w:top w:val="nil"/>
              <w:left w:val="nil"/>
              <w:bottom w:val="single" w:sz="4" w:space="0" w:color="auto"/>
              <w:right w:val="single" w:sz="4" w:space="0" w:color="auto"/>
            </w:tcBorders>
            <w:shd w:val="clear" w:color="auto" w:fill="auto"/>
            <w:vAlign w:val="center"/>
            <w:hideMark/>
          </w:tcPr>
          <w:p w14:paraId="26128A3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04DF06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130.36 </w:t>
            </w:r>
          </w:p>
        </w:tc>
      </w:tr>
      <w:tr w:rsidR="00B143E2" w:rsidRPr="00202291" w14:paraId="30FB9D2B"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823044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156</w:t>
            </w:r>
          </w:p>
        </w:tc>
        <w:tc>
          <w:tcPr>
            <w:tcW w:w="3012" w:type="pct"/>
            <w:tcBorders>
              <w:top w:val="nil"/>
              <w:left w:val="nil"/>
              <w:bottom w:val="single" w:sz="4" w:space="0" w:color="auto"/>
              <w:right w:val="single" w:sz="4" w:space="0" w:color="auto"/>
            </w:tcBorders>
            <w:shd w:val="clear" w:color="auto" w:fill="auto"/>
            <w:vAlign w:val="center"/>
            <w:hideMark/>
          </w:tcPr>
          <w:p w14:paraId="0268EAD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1hp, incluye todos sus accesorios y tuberías de conexión.</w:t>
            </w:r>
          </w:p>
        </w:tc>
        <w:tc>
          <w:tcPr>
            <w:tcW w:w="629" w:type="pct"/>
            <w:tcBorders>
              <w:top w:val="nil"/>
              <w:left w:val="nil"/>
              <w:bottom w:val="single" w:sz="4" w:space="0" w:color="auto"/>
              <w:right w:val="single" w:sz="4" w:space="0" w:color="auto"/>
            </w:tcBorders>
            <w:shd w:val="clear" w:color="auto" w:fill="auto"/>
            <w:vAlign w:val="center"/>
            <w:hideMark/>
          </w:tcPr>
          <w:p w14:paraId="0E06376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F879F6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3,122.73 </w:t>
            </w:r>
          </w:p>
        </w:tc>
      </w:tr>
      <w:tr w:rsidR="00B143E2" w:rsidRPr="00202291" w14:paraId="1E303B2A"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FC9578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157</w:t>
            </w:r>
          </w:p>
        </w:tc>
        <w:tc>
          <w:tcPr>
            <w:tcW w:w="3012" w:type="pct"/>
            <w:tcBorders>
              <w:top w:val="nil"/>
              <w:left w:val="nil"/>
              <w:bottom w:val="single" w:sz="4" w:space="0" w:color="auto"/>
              <w:right w:val="single" w:sz="4" w:space="0" w:color="auto"/>
            </w:tcBorders>
            <w:shd w:val="clear" w:color="auto" w:fill="auto"/>
            <w:vAlign w:val="center"/>
            <w:hideMark/>
          </w:tcPr>
          <w:p w14:paraId="2A2FDF3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2hp, incluye todos sus accesorios y tuberías de conexión.</w:t>
            </w:r>
          </w:p>
        </w:tc>
        <w:tc>
          <w:tcPr>
            <w:tcW w:w="629" w:type="pct"/>
            <w:tcBorders>
              <w:top w:val="nil"/>
              <w:left w:val="nil"/>
              <w:bottom w:val="single" w:sz="4" w:space="0" w:color="auto"/>
              <w:right w:val="single" w:sz="4" w:space="0" w:color="auto"/>
            </w:tcBorders>
            <w:shd w:val="clear" w:color="auto" w:fill="auto"/>
            <w:vAlign w:val="center"/>
            <w:hideMark/>
          </w:tcPr>
          <w:p w14:paraId="0993F10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B92EA3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3,246.89 </w:t>
            </w:r>
          </w:p>
        </w:tc>
      </w:tr>
      <w:tr w:rsidR="00B143E2" w:rsidRPr="00202291" w14:paraId="5B5861C9"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B5A856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158</w:t>
            </w:r>
          </w:p>
        </w:tc>
        <w:tc>
          <w:tcPr>
            <w:tcW w:w="3012" w:type="pct"/>
            <w:tcBorders>
              <w:top w:val="nil"/>
              <w:left w:val="nil"/>
              <w:bottom w:val="single" w:sz="4" w:space="0" w:color="auto"/>
              <w:right w:val="single" w:sz="4" w:space="0" w:color="auto"/>
            </w:tcBorders>
            <w:shd w:val="clear" w:color="auto" w:fill="auto"/>
            <w:vAlign w:val="center"/>
            <w:hideMark/>
          </w:tcPr>
          <w:p w14:paraId="1ABCEE1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3hp, incluye todos sus accesorios y tuberías de conexión y manómetro de 100psi.</w:t>
            </w:r>
          </w:p>
        </w:tc>
        <w:tc>
          <w:tcPr>
            <w:tcW w:w="629" w:type="pct"/>
            <w:tcBorders>
              <w:top w:val="nil"/>
              <w:left w:val="nil"/>
              <w:bottom w:val="single" w:sz="4" w:space="0" w:color="auto"/>
              <w:right w:val="single" w:sz="4" w:space="0" w:color="auto"/>
            </w:tcBorders>
            <w:shd w:val="clear" w:color="auto" w:fill="auto"/>
            <w:vAlign w:val="center"/>
            <w:hideMark/>
          </w:tcPr>
          <w:p w14:paraId="5D0736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8D3405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4,266.83 </w:t>
            </w:r>
          </w:p>
        </w:tc>
      </w:tr>
      <w:tr w:rsidR="00B143E2" w:rsidRPr="00202291" w14:paraId="0472C713"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8AC328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159</w:t>
            </w:r>
          </w:p>
        </w:tc>
        <w:tc>
          <w:tcPr>
            <w:tcW w:w="3012" w:type="pct"/>
            <w:tcBorders>
              <w:top w:val="nil"/>
              <w:left w:val="nil"/>
              <w:bottom w:val="single" w:sz="4" w:space="0" w:color="auto"/>
              <w:right w:val="single" w:sz="4" w:space="0" w:color="auto"/>
            </w:tcBorders>
            <w:shd w:val="clear" w:color="auto" w:fill="auto"/>
            <w:vAlign w:val="center"/>
            <w:hideMark/>
          </w:tcPr>
          <w:p w14:paraId="311C904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20 galones, incluye tuberías de conexión a sistema de distribución de agua potable.</w:t>
            </w:r>
          </w:p>
        </w:tc>
        <w:tc>
          <w:tcPr>
            <w:tcW w:w="629" w:type="pct"/>
            <w:tcBorders>
              <w:top w:val="nil"/>
              <w:left w:val="nil"/>
              <w:bottom w:val="single" w:sz="4" w:space="0" w:color="auto"/>
              <w:right w:val="single" w:sz="4" w:space="0" w:color="auto"/>
            </w:tcBorders>
            <w:shd w:val="clear" w:color="auto" w:fill="auto"/>
            <w:vAlign w:val="center"/>
            <w:hideMark/>
          </w:tcPr>
          <w:p w14:paraId="2FD80F6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ED45FF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751.90 </w:t>
            </w:r>
          </w:p>
        </w:tc>
      </w:tr>
      <w:tr w:rsidR="00B143E2" w:rsidRPr="00202291" w14:paraId="11DC1C2F"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24BE1C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160</w:t>
            </w:r>
          </w:p>
        </w:tc>
        <w:tc>
          <w:tcPr>
            <w:tcW w:w="3012" w:type="pct"/>
            <w:tcBorders>
              <w:top w:val="nil"/>
              <w:left w:val="nil"/>
              <w:bottom w:val="single" w:sz="4" w:space="0" w:color="auto"/>
              <w:right w:val="single" w:sz="4" w:space="0" w:color="auto"/>
            </w:tcBorders>
            <w:shd w:val="clear" w:color="auto" w:fill="auto"/>
            <w:vAlign w:val="center"/>
            <w:hideMark/>
          </w:tcPr>
          <w:p w14:paraId="742203E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42 galones, incluye tuberías de conexión a sistema de distribución de agua potable.</w:t>
            </w:r>
          </w:p>
        </w:tc>
        <w:tc>
          <w:tcPr>
            <w:tcW w:w="629" w:type="pct"/>
            <w:tcBorders>
              <w:top w:val="nil"/>
              <w:left w:val="nil"/>
              <w:bottom w:val="single" w:sz="4" w:space="0" w:color="auto"/>
              <w:right w:val="single" w:sz="4" w:space="0" w:color="auto"/>
            </w:tcBorders>
            <w:shd w:val="clear" w:color="auto" w:fill="auto"/>
            <w:vAlign w:val="center"/>
            <w:hideMark/>
          </w:tcPr>
          <w:p w14:paraId="57FDC3D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D4EC4A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911.10 </w:t>
            </w:r>
          </w:p>
        </w:tc>
      </w:tr>
      <w:tr w:rsidR="00B143E2" w:rsidRPr="00202291" w14:paraId="704B1D1E"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431E9C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161</w:t>
            </w:r>
          </w:p>
        </w:tc>
        <w:tc>
          <w:tcPr>
            <w:tcW w:w="3012" w:type="pct"/>
            <w:tcBorders>
              <w:top w:val="nil"/>
              <w:left w:val="nil"/>
              <w:bottom w:val="single" w:sz="4" w:space="0" w:color="auto"/>
              <w:right w:val="single" w:sz="4" w:space="0" w:color="auto"/>
            </w:tcBorders>
            <w:shd w:val="clear" w:color="auto" w:fill="auto"/>
            <w:vAlign w:val="center"/>
            <w:hideMark/>
          </w:tcPr>
          <w:p w14:paraId="49E3363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120 galones incluye tuberías de conexión a sistema de distribución de agua potable.</w:t>
            </w:r>
          </w:p>
        </w:tc>
        <w:tc>
          <w:tcPr>
            <w:tcW w:w="629" w:type="pct"/>
            <w:tcBorders>
              <w:top w:val="nil"/>
              <w:left w:val="nil"/>
              <w:bottom w:val="single" w:sz="4" w:space="0" w:color="auto"/>
              <w:right w:val="single" w:sz="4" w:space="0" w:color="auto"/>
            </w:tcBorders>
            <w:shd w:val="clear" w:color="auto" w:fill="auto"/>
            <w:vAlign w:val="center"/>
            <w:hideMark/>
          </w:tcPr>
          <w:p w14:paraId="2CA2ABA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7A0D65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1,783.72 </w:t>
            </w:r>
          </w:p>
        </w:tc>
      </w:tr>
      <w:tr w:rsidR="00B143E2" w:rsidRPr="00202291" w14:paraId="23E7BE58" w14:textId="77777777" w:rsidTr="001176B2">
        <w:trPr>
          <w:trHeight w:val="31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CA9088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162</w:t>
            </w:r>
          </w:p>
        </w:tc>
        <w:tc>
          <w:tcPr>
            <w:tcW w:w="3012" w:type="pct"/>
            <w:tcBorders>
              <w:top w:val="nil"/>
              <w:left w:val="nil"/>
              <w:bottom w:val="single" w:sz="4" w:space="0" w:color="auto"/>
              <w:right w:val="single" w:sz="4" w:space="0" w:color="auto"/>
            </w:tcBorders>
            <w:shd w:val="clear" w:color="auto" w:fill="auto"/>
            <w:vAlign w:val="center"/>
            <w:hideMark/>
          </w:tcPr>
          <w:p w14:paraId="4BB9DE6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manómetro de 100psi</w:t>
            </w:r>
          </w:p>
        </w:tc>
        <w:tc>
          <w:tcPr>
            <w:tcW w:w="629" w:type="pct"/>
            <w:tcBorders>
              <w:top w:val="nil"/>
              <w:left w:val="nil"/>
              <w:bottom w:val="single" w:sz="4" w:space="0" w:color="auto"/>
              <w:right w:val="single" w:sz="4" w:space="0" w:color="auto"/>
            </w:tcBorders>
            <w:shd w:val="clear" w:color="auto" w:fill="auto"/>
            <w:vAlign w:val="center"/>
            <w:hideMark/>
          </w:tcPr>
          <w:p w14:paraId="3496768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B4CFF3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99.87 </w:t>
            </w:r>
          </w:p>
        </w:tc>
      </w:tr>
      <w:tr w:rsidR="00B143E2" w:rsidRPr="00202291" w14:paraId="5F986A06"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C7DF5E3"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574EB69E"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PUERTAS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1C0AB3C"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775DC7C"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1990B253" w14:textId="77777777" w:rsidTr="001176B2">
        <w:trPr>
          <w:trHeight w:val="243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28450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163</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4EC865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puertas </w:t>
            </w:r>
            <w:proofErr w:type="gramStart"/>
            <w:r w:rsidRPr="00202291">
              <w:rPr>
                <w:rFonts w:ascii="Courier New" w:hAnsi="Courier New" w:cs="Courier New"/>
                <w:color w:val="333F4F"/>
                <w:lang w:eastAsia="es-SV"/>
              </w:rPr>
              <w:t>de( 2</w:t>
            </w:r>
            <w:proofErr w:type="gramEnd"/>
            <w:r w:rsidRPr="00202291">
              <w:rPr>
                <w:rFonts w:ascii="Courier New" w:hAnsi="Courier New" w:cs="Courier New"/>
                <w:color w:val="333F4F"/>
                <w:lang w:eastAsia="es-SV"/>
              </w:rPr>
              <w:t xml:space="preserve">.0 a 2.10 x 1.0 </w:t>
            </w:r>
            <w:proofErr w:type="spellStart"/>
            <w:r w:rsidRPr="00202291">
              <w:rPr>
                <w:rFonts w:ascii="Courier New" w:hAnsi="Courier New" w:cs="Courier New"/>
                <w:color w:val="333F4F"/>
                <w:lang w:eastAsia="es-SV"/>
              </w:rPr>
              <w:t>m,.se</w:t>
            </w:r>
            <w:proofErr w:type="spellEnd"/>
            <w:r w:rsidRPr="00202291">
              <w:rPr>
                <w:rFonts w:ascii="Courier New" w:hAnsi="Courier New" w:cs="Courier New"/>
                <w:color w:val="333F4F"/>
                <w:lang w:eastAsia="es-SV"/>
              </w:rPr>
              <w:t xml:space="preserve"> deberán sustituir por materiales nuevos todas las piezas que presenten daños por oxidación y deterioro, ya sean de la estructura de mochetas, marcos, 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etc.) En las uniones de piezas, se deberá de ser necesario esmerilar las soldaduras, enmasillar, lijar y aplicar dos manos de pintura anticorrosiva cada una en color diferente y dos manos de pintura de aceite de la mejor calidad.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20E99F9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3D9BB58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212.16 </w:t>
            </w:r>
          </w:p>
        </w:tc>
      </w:tr>
      <w:tr w:rsidR="00B143E2" w:rsidRPr="00202291" w14:paraId="7167D60D" w14:textId="77777777" w:rsidTr="001176B2">
        <w:trPr>
          <w:trHeight w:val="27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F15D44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164</w:t>
            </w:r>
          </w:p>
        </w:tc>
        <w:tc>
          <w:tcPr>
            <w:tcW w:w="3012" w:type="pct"/>
            <w:tcBorders>
              <w:top w:val="nil"/>
              <w:left w:val="nil"/>
              <w:bottom w:val="single" w:sz="4" w:space="0" w:color="auto"/>
              <w:right w:val="single" w:sz="4" w:space="0" w:color="auto"/>
            </w:tcBorders>
            <w:shd w:val="clear" w:color="auto" w:fill="auto"/>
            <w:vAlign w:val="center"/>
            <w:hideMark/>
          </w:tcPr>
          <w:p w14:paraId="637E3FA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portones: se deberán sustituir por materiales nuevos todas las piezas que presenten daños por oxidación y deterioro, ya sean de la estructura de mochetas, marcos, 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etc. En las uniones de piezas, se deberá de ser necesario esmerilar las soldaduras, enmasillar, lijar y aplicar dos manos de pintura anticorrosiva cada una en color diferente y dos manos de pintura de aceite de la mejor calidad. Y cualquier obra complementaria para su realización.</w:t>
            </w:r>
          </w:p>
        </w:tc>
        <w:tc>
          <w:tcPr>
            <w:tcW w:w="629" w:type="pct"/>
            <w:tcBorders>
              <w:top w:val="nil"/>
              <w:left w:val="nil"/>
              <w:bottom w:val="single" w:sz="4" w:space="0" w:color="auto"/>
              <w:right w:val="single" w:sz="4" w:space="0" w:color="auto"/>
            </w:tcBorders>
            <w:shd w:val="clear" w:color="auto" w:fill="auto"/>
            <w:vAlign w:val="center"/>
            <w:hideMark/>
          </w:tcPr>
          <w:p w14:paraId="7D5CAD8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677AE9C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1,162.63 </w:t>
            </w:r>
          </w:p>
        </w:tc>
      </w:tr>
      <w:tr w:rsidR="00B143E2" w:rsidRPr="00202291" w14:paraId="3556AD82"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78BB19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165</w:t>
            </w:r>
          </w:p>
        </w:tc>
        <w:tc>
          <w:tcPr>
            <w:tcW w:w="3012" w:type="pct"/>
            <w:tcBorders>
              <w:top w:val="nil"/>
              <w:left w:val="nil"/>
              <w:bottom w:val="single" w:sz="4" w:space="0" w:color="auto"/>
              <w:right w:val="single" w:sz="4" w:space="0" w:color="auto"/>
            </w:tcBorders>
            <w:shd w:val="clear" w:color="auto" w:fill="auto"/>
            <w:vAlign w:val="center"/>
            <w:hideMark/>
          </w:tcPr>
          <w:p w14:paraId="0529249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de ancho= 0.80 a </w:t>
            </w:r>
            <w:proofErr w:type="gramStart"/>
            <w:r w:rsidRPr="00202291">
              <w:rPr>
                <w:rFonts w:ascii="Courier New" w:hAnsi="Courier New" w:cs="Courier New"/>
                <w:color w:val="333F4F"/>
                <w:lang w:eastAsia="es-SV"/>
              </w:rPr>
              <w:t xml:space="preserve">0.90  </w:t>
            </w:r>
            <w:proofErr w:type="spellStart"/>
            <w:r w:rsidRPr="00202291">
              <w:rPr>
                <w:rFonts w:ascii="Courier New" w:hAnsi="Courier New" w:cs="Courier New"/>
                <w:color w:val="333F4F"/>
                <w:lang w:eastAsia="es-SV"/>
              </w:rPr>
              <w:t>mts</w:t>
            </w:r>
            <w:proofErr w:type="spellEnd"/>
            <w:proofErr w:type="gramEnd"/>
            <w:r w:rsidRPr="00202291">
              <w:rPr>
                <w:rFonts w:ascii="Courier New" w:hAnsi="Courier New" w:cs="Courier New"/>
                <w:color w:val="333F4F"/>
                <w:lang w:eastAsia="es-SV"/>
              </w:rPr>
              <w:t xml:space="preserve"> x alto= 1.50 a 1.80  C/Tubo DE 1X1;  Un  forro de lámina 1/16" Y Contramarco de  L1½"X1½X1/8", pasador metálico. Incluye aplicación de anticorrosivo y acabado con pintura base esmalte.</w:t>
            </w:r>
          </w:p>
        </w:tc>
        <w:tc>
          <w:tcPr>
            <w:tcW w:w="629" w:type="pct"/>
            <w:tcBorders>
              <w:top w:val="nil"/>
              <w:left w:val="nil"/>
              <w:bottom w:val="single" w:sz="4" w:space="0" w:color="auto"/>
              <w:right w:val="single" w:sz="4" w:space="0" w:color="auto"/>
            </w:tcBorders>
            <w:shd w:val="clear" w:color="auto" w:fill="auto"/>
            <w:vAlign w:val="center"/>
            <w:hideMark/>
          </w:tcPr>
          <w:p w14:paraId="166E28F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B26AA0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400.78 </w:t>
            </w:r>
          </w:p>
        </w:tc>
      </w:tr>
      <w:tr w:rsidR="00B143E2" w:rsidRPr="00202291" w14:paraId="1209A0AE"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94B269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166</w:t>
            </w:r>
          </w:p>
        </w:tc>
        <w:tc>
          <w:tcPr>
            <w:tcW w:w="3012" w:type="pct"/>
            <w:tcBorders>
              <w:top w:val="nil"/>
              <w:left w:val="nil"/>
              <w:bottom w:val="single" w:sz="4" w:space="0" w:color="auto"/>
              <w:right w:val="single" w:sz="4" w:space="0" w:color="auto"/>
            </w:tcBorders>
            <w:shd w:val="clear" w:color="auto" w:fill="auto"/>
            <w:vAlign w:val="center"/>
            <w:hideMark/>
          </w:tcPr>
          <w:p w14:paraId="3313A0C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2 hojas; Doble forro lamina de 1/16" estructura de 1"x1" chapa 14; Contramarco </w:t>
            </w:r>
            <w:proofErr w:type="spellStart"/>
            <w:r w:rsidRPr="00202291">
              <w:rPr>
                <w:rFonts w:ascii="Courier New" w:hAnsi="Courier New" w:cs="Courier New"/>
                <w:color w:val="333F4F"/>
                <w:lang w:eastAsia="es-SV"/>
              </w:rPr>
              <w:t>ang</w:t>
            </w:r>
            <w:proofErr w:type="spellEnd"/>
            <w:r w:rsidRPr="00202291">
              <w:rPr>
                <w:rFonts w:ascii="Courier New" w:hAnsi="Courier New" w:cs="Courier New"/>
                <w:color w:val="333F4F"/>
                <w:lang w:eastAsia="es-SV"/>
              </w:rPr>
              <w:t xml:space="preserve">. 1 1/2"x 1 1/2" x 3/16";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Ho. 3/4"; Chapa tipo parche de primera calidad, bisagras T/PIN 5/8</w:t>
            </w:r>
            <w:proofErr w:type="gramStart"/>
            <w:r w:rsidRPr="00202291">
              <w:rPr>
                <w:rFonts w:ascii="Courier New" w:hAnsi="Courier New" w:cs="Courier New"/>
                <w:color w:val="333F4F"/>
                <w:lang w:eastAsia="es-SV"/>
              </w:rPr>
              <w:t>".Incluye</w:t>
            </w:r>
            <w:proofErr w:type="gramEnd"/>
            <w:r w:rsidRPr="00202291">
              <w:rPr>
                <w:rFonts w:ascii="Courier New" w:hAnsi="Courier New" w:cs="Courier New"/>
                <w:color w:val="333F4F"/>
                <w:lang w:eastAsia="es-SV"/>
              </w:rPr>
              <w:t xml:space="preserve"> 2 manos de anticorrosivo(Usar colores diferentes) 1 mano de pintura esmalte.</w:t>
            </w:r>
          </w:p>
        </w:tc>
        <w:tc>
          <w:tcPr>
            <w:tcW w:w="629" w:type="pct"/>
            <w:tcBorders>
              <w:top w:val="nil"/>
              <w:left w:val="nil"/>
              <w:bottom w:val="single" w:sz="4" w:space="0" w:color="auto"/>
              <w:right w:val="single" w:sz="4" w:space="0" w:color="auto"/>
            </w:tcBorders>
            <w:shd w:val="clear" w:color="auto" w:fill="auto"/>
            <w:vAlign w:val="center"/>
            <w:hideMark/>
          </w:tcPr>
          <w:p w14:paraId="130BE82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4AD615A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1,020.22 </w:t>
            </w:r>
          </w:p>
        </w:tc>
      </w:tr>
      <w:tr w:rsidR="00B143E2" w:rsidRPr="00202291" w14:paraId="39CD0B70" w14:textId="77777777" w:rsidTr="001176B2">
        <w:trPr>
          <w:trHeight w:val="18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665F41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167</w:t>
            </w:r>
          </w:p>
        </w:tc>
        <w:tc>
          <w:tcPr>
            <w:tcW w:w="3012" w:type="pct"/>
            <w:tcBorders>
              <w:top w:val="nil"/>
              <w:left w:val="nil"/>
              <w:bottom w:val="single" w:sz="4" w:space="0" w:color="auto"/>
              <w:right w:val="single" w:sz="4" w:space="0" w:color="auto"/>
            </w:tcBorders>
            <w:shd w:val="clear" w:color="auto" w:fill="auto"/>
            <w:vAlign w:val="center"/>
            <w:hideMark/>
          </w:tcPr>
          <w:p w14:paraId="6052487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puertas 2,0 x 1.0 m) incluye contra marco de ángulo de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(rojo y verde) y dos manos de pintura de aceite de la mejor calidad y chapa.</w:t>
            </w:r>
          </w:p>
        </w:tc>
        <w:tc>
          <w:tcPr>
            <w:tcW w:w="629" w:type="pct"/>
            <w:tcBorders>
              <w:top w:val="nil"/>
              <w:left w:val="nil"/>
              <w:bottom w:val="single" w:sz="4" w:space="0" w:color="auto"/>
              <w:right w:val="single" w:sz="4" w:space="0" w:color="auto"/>
            </w:tcBorders>
            <w:shd w:val="clear" w:color="auto" w:fill="auto"/>
            <w:vAlign w:val="center"/>
            <w:hideMark/>
          </w:tcPr>
          <w:p w14:paraId="4FB2A77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3D0515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465.03 </w:t>
            </w:r>
          </w:p>
        </w:tc>
      </w:tr>
      <w:tr w:rsidR="00B143E2" w:rsidRPr="00202291" w14:paraId="4F1871B6"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A3C8E3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168</w:t>
            </w:r>
          </w:p>
        </w:tc>
        <w:tc>
          <w:tcPr>
            <w:tcW w:w="3012" w:type="pct"/>
            <w:tcBorders>
              <w:top w:val="nil"/>
              <w:left w:val="nil"/>
              <w:bottom w:val="single" w:sz="4" w:space="0" w:color="auto"/>
              <w:right w:val="single" w:sz="4" w:space="0" w:color="auto"/>
            </w:tcBorders>
            <w:shd w:val="clear" w:color="auto" w:fill="auto"/>
            <w:vAlign w:val="center"/>
            <w:hideMark/>
          </w:tcPr>
          <w:p w14:paraId="5027EB1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marco de costanera, chapa de pomo,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629" w:type="pct"/>
            <w:tcBorders>
              <w:top w:val="nil"/>
              <w:left w:val="nil"/>
              <w:bottom w:val="single" w:sz="4" w:space="0" w:color="auto"/>
              <w:right w:val="single" w:sz="4" w:space="0" w:color="auto"/>
            </w:tcBorders>
            <w:shd w:val="clear" w:color="auto" w:fill="auto"/>
            <w:vAlign w:val="center"/>
            <w:hideMark/>
          </w:tcPr>
          <w:p w14:paraId="2672531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AEA06E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390.70 </w:t>
            </w:r>
          </w:p>
        </w:tc>
      </w:tr>
      <w:tr w:rsidR="00B143E2" w:rsidRPr="00202291" w14:paraId="1D70B2D5"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7CF35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169</w:t>
            </w:r>
          </w:p>
        </w:tc>
        <w:tc>
          <w:tcPr>
            <w:tcW w:w="3012" w:type="pct"/>
            <w:tcBorders>
              <w:top w:val="nil"/>
              <w:left w:val="nil"/>
              <w:bottom w:val="single" w:sz="4" w:space="0" w:color="auto"/>
              <w:right w:val="single" w:sz="4" w:space="0" w:color="auto"/>
            </w:tcBorders>
            <w:shd w:val="clear" w:color="auto" w:fill="auto"/>
            <w:vAlign w:val="center"/>
            <w:hideMark/>
          </w:tcPr>
          <w:p w14:paraId="6335D69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melanina y marco de aluminio con pasador al interior.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629" w:type="pct"/>
            <w:tcBorders>
              <w:top w:val="nil"/>
              <w:left w:val="nil"/>
              <w:bottom w:val="single" w:sz="4" w:space="0" w:color="auto"/>
              <w:right w:val="single" w:sz="4" w:space="0" w:color="auto"/>
            </w:tcBorders>
            <w:shd w:val="clear" w:color="auto" w:fill="auto"/>
            <w:vAlign w:val="center"/>
            <w:hideMark/>
          </w:tcPr>
          <w:p w14:paraId="2375D06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9C88A5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527.34 </w:t>
            </w:r>
          </w:p>
        </w:tc>
      </w:tr>
      <w:tr w:rsidR="00B143E2" w:rsidRPr="00202291" w14:paraId="7A86546A"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7894CE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170</w:t>
            </w:r>
          </w:p>
        </w:tc>
        <w:tc>
          <w:tcPr>
            <w:tcW w:w="3012" w:type="pct"/>
            <w:tcBorders>
              <w:top w:val="nil"/>
              <w:left w:val="nil"/>
              <w:bottom w:val="single" w:sz="4" w:space="0" w:color="auto"/>
              <w:right w:val="single" w:sz="4" w:space="0" w:color="auto"/>
            </w:tcBorders>
            <w:shd w:val="clear" w:color="auto" w:fill="auto"/>
            <w:vAlign w:val="center"/>
            <w:hideMark/>
          </w:tcPr>
          <w:p w14:paraId="3958043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Cambio de chapa de puerta metálica con Chapa de parche doble pasador cerrojo derecho, pestillo y cerrojo de latón macizo, pistones de latón. </w:t>
            </w:r>
            <w:proofErr w:type="spellStart"/>
            <w:r w:rsidRPr="00202291">
              <w:rPr>
                <w:rFonts w:ascii="Courier New" w:hAnsi="Courier New" w:cs="Courier New"/>
                <w:color w:val="333F4F"/>
                <w:lang w:eastAsia="es-SV"/>
              </w:rPr>
              <w:t>contrapistones</w:t>
            </w:r>
            <w:proofErr w:type="spellEnd"/>
            <w:r w:rsidRPr="00202291">
              <w:rPr>
                <w:rFonts w:ascii="Courier New" w:hAnsi="Courier New" w:cs="Courier New"/>
                <w:color w:val="333F4F"/>
                <w:lang w:eastAsia="es-SV"/>
              </w:rPr>
              <w:t xml:space="preserve"> de latón a prueba de ganzúa macizo.</w:t>
            </w:r>
          </w:p>
        </w:tc>
        <w:tc>
          <w:tcPr>
            <w:tcW w:w="629" w:type="pct"/>
            <w:tcBorders>
              <w:top w:val="nil"/>
              <w:left w:val="nil"/>
              <w:bottom w:val="single" w:sz="4" w:space="0" w:color="auto"/>
              <w:right w:val="single" w:sz="4" w:space="0" w:color="auto"/>
            </w:tcBorders>
            <w:shd w:val="clear" w:color="auto" w:fill="auto"/>
            <w:vAlign w:val="center"/>
            <w:hideMark/>
          </w:tcPr>
          <w:p w14:paraId="00A7C5E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F60AA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158.20 </w:t>
            </w:r>
          </w:p>
        </w:tc>
      </w:tr>
      <w:tr w:rsidR="00B143E2" w:rsidRPr="00202291" w14:paraId="71DC18F0"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E61642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171</w:t>
            </w:r>
          </w:p>
        </w:tc>
        <w:tc>
          <w:tcPr>
            <w:tcW w:w="3012" w:type="pct"/>
            <w:tcBorders>
              <w:top w:val="nil"/>
              <w:left w:val="nil"/>
              <w:bottom w:val="single" w:sz="4" w:space="0" w:color="auto"/>
              <w:right w:val="single" w:sz="4" w:space="0" w:color="auto"/>
            </w:tcBorders>
            <w:shd w:val="clear" w:color="auto" w:fill="auto"/>
            <w:vAlign w:val="center"/>
            <w:hideMark/>
          </w:tcPr>
          <w:p w14:paraId="494C6A4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marco de puerta metálica incluye bisagras tipo Bisagra tubular de 3/4", incluye desmontaje y montaje de puerta, limpieza, lijado, dos manos de pintura anticorrosiva cada una en color diferente (rojo y verde) y dos manos de pintura de aceite de la mejor calidad. Y cualquier obra complementaria para su realización.</w:t>
            </w:r>
          </w:p>
        </w:tc>
        <w:tc>
          <w:tcPr>
            <w:tcW w:w="629" w:type="pct"/>
            <w:tcBorders>
              <w:top w:val="nil"/>
              <w:left w:val="nil"/>
              <w:bottom w:val="single" w:sz="4" w:space="0" w:color="auto"/>
              <w:right w:val="single" w:sz="4" w:space="0" w:color="auto"/>
            </w:tcBorders>
            <w:shd w:val="clear" w:color="auto" w:fill="auto"/>
            <w:vAlign w:val="center"/>
            <w:hideMark/>
          </w:tcPr>
          <w:p w14:paraId="13955F5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6478302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105.47 </w:t>
            </w:r>
          </w:p>
        </w:tc>
      </w:tr>
      <w:tr w:rsidR="00B143E2" w:rsidRPr="00202291" w14:paraId="59739961"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3B5A80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172</w:t>
            </w:r>
          </w:p>
        </w:tc>
        <w:tc>
          <w:tcPr>
            <w:tcW w:w="3012" w:type="pct"/>
            <w:tcBorders>
              <w:top w:val="nil"/>
              <w:left w:val="nil"/>
              <w:bottom w:val="single" w:sz="4" w:space="0" w:color="auto"/>
              <w:right w:val="single" w:sz="4" w:space="0" w:color="auto"/>
            </w:tcBorders>
            <w:shd w:val="clear" w:color="auto" w:fill="auto"/>
            <w:vAlign w:val="center"/>
            <w:hideMark/>
          </w:tcPr>
          <w:p w14:paraId="0AFCADC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hoja de puerta metálica con lámina de hierro </w:t>
            </w:r>
            <w:proofErr w:type="gramStart"/>
            <w:r w:rsidRPr="00202291">
              <w:rPr>
                <w:rFonts w:ascii="Courier New" w:hAnsi="Courier New" w:cs="Courier New"/>
                <w:color w:val="333F4F"/>
                <w:lang w:eastAsia="es-SV"/>
              </w:rPr>
              <w:t>negro  2</w:t>
            </w:r>
            <w:proofErr w:type="gramEnd"/>
            <w:r w:rsidRPr="00202291">
              <w:rPr>
                <w:rFonts w:ascii="Courier New" w:hAnsi="Courier New" w:cs="Courier New"/>
                <w:color w:val="333F4F"/>
                <w:lang w:eastAsia="es-SV"/>
              </w:rPr>
              <w:t>x1m de 1/16"(1,5mm),NORMA ASTM A 36 y aplicación de dos manos de pintura anticorrosiva y  esmalte base aceite para acabado final. Incluye desmontaje e instalación y cualquier obra complementaria para su realización.</w:t>
            </w:r>
          </w:p>
        </w:tc>
        <w:tc>
          <w:tcPr>
            <w:tcW w:w="629" w:type="pct"/>
            <w:tcBorders>
              <w:top w:val="nil"/>
              <w:left w:val="nil"/>
              <w:bottom w:val="single" w:sz="4" w:space="0" w:color="auto"/>
              <w:right w:val="single" w:sz="4" w:space="0" w:color="auto"/>
            </w:tcBorders>
            <w:shd w:val="clear" w:color="auto" w:fill="auto"/>
            <w:vAlign w:val="center"/>
            <w:hideMark/>
          </w:tcPr>
          <w:p w14:paraId="1AA26CF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643B7E9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232.03 </w:t>
            </w:r>
          </w:p>
        </w:tc>
      </w:tr>
      <w:tr w:rsidR="00B143E2" w:rsidRPr="00202291" w14:paraId="347CF7B6" w14:textId="77777777" w:rsidTr="001176B2">
        <w:trPr>
          <w:trHeight w:val="190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2CFFF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173</w:t>
            </w:r>
          </w:p>
        </w:tc>
        <w:tc>
          <w:tcPr>
            <w:tcW w:w="3012" w:type="pct"/>
            <w:tcBorders>
              <w:top w:val="nil"/>
              <w:left w:val="nil"/>
              <w:bottom w:val="single" w:sz="4" w:space="0" w:color="auto"/>
              <w:right w:val="single" w:sz="4" w:space="0" w:color="auto"/>
            </w:tcBorders>
            <w:shd w:val="clear" w:color="auto" w:fill="auto"/>
            <w:vAlign w:val="center"/>
            <w:hideMark/>
          </w:tcPr>
          <w:p w14:paraId="407B1CC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w:t>
            </w:r>
            <w:proofErr w:type="spellStart"/>
            <w:r w:rsidRPr="00202291">
              <w:rPr>
                <w:rFonts w:ascii="Courier New" w:hAnsi="Courier New" w:cs="Courier New"/>
                <w:color w:val="333F4F"/>
                <w:lang w:eastAsia="es-SV"/>
              </w:rPr>
              <w:t>transon</w:t>
            </w:r>
            <w:proofErr w:type="spellEnd"/>
            <w:r w:rsidRPr="00202291">
              <w:rPr>
                <w:rFonts w:ascii="Courier New" w:hAnsi="Courier New" w:cs="Courier New"/>
                <w:color w:val="333F4F"/>
                <w:lang w:eastAsia="es-SV"/>
              </w:rPr>
              <w:t xml:space="preserve"> de 1.0 m de ancho y h=0.80 m. máximo incluye contra marco de ángulo de 1 1/2"x1 1/2"x1/8",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y dos manos de pintura de aceite de la mejor calidad.</w:t>
            </w:r>
          </w:p>
        </w:tc>
        <w:tc>
          <w:tcPr>
            <w:tcW w:w="629" w:type="pct"/>
            <w:tcBorders>
              <w:top w:val="nil"/>
              <w:left w:val="nil"/>
              <w:bottom w:val="single" w:sz="4" w:space="0" w:color="auto"/>
              <w:right w:val="single" w:sz="4" w:space="0" w:color="auto"/>
            </w:tcBorders>
            <w:shd w:val="clear" w:color="auto" w:fill="auto"/>
            <w:vAlign w:val="center"/>
            <w:hideMark/>
          </w:tcPr>
          <w:p w14:paraId="4E0BFA4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C8E270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232.03 </w:t>
            </w:r>
          </w:p>
        </w:tc>
      </w:tr>
      <w:tr w:rsidR="00B143E2" w:rsidRPr="00202291" w14:paraId="1F876B22" w14:textId="77777777" w:rsidTr="001176B2">
        <w:trPr>
          <w:trHeight w:val="552"/>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937E0BA"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2FB510B8"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DRENAJE DE AGUAS NEGRAS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04F31D1"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9370A01"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3EC936E9" w14:textId="77777777" w:rsidTr="001176B2">
        <w:trPr>
          <w:trHeight w:val="108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925B59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174</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6B5461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séptico de 2100 litros prefabricado. Incluye excavación y compactación, base de suelo cemento o concreto y cualquier actividad para su buen funcionamiento.</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134DC19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29084EF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2,274.63 </w:t>
            </w:r>
          </w:p>
        </w:tc>
      </w:tr>
      <w:tr w:rsidR="00B143E2" w:rsidRPr="00202291" w14:paraId="78AFA2B9"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84C6DC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175</w:t>
            </w:r>
          </w:p>
        </w:tc>
        <w:tc>
          <w:tcPr>
            <w:tcW w:w="3012" w:type="pct"/>
            <w:tcBorders>
              <w:top w:val="nil"/>
              <w:left w:val="nil"/>
              <w:bottom w:val="single" w:sz="4" w:space="0" w:color="auto"/>
              <w:right w:val="single" w:sz="4" w:space="0" w:color="auto"/>
            </w:tcBorders>
            <w:shd w:val="clear" w:color="auto" w:fill="auto"/>
            <w:vAlign w:val="center"/>
            <w:hideMark/>
          </w:tcPr>
          <w:p w14:paraId="371D0D3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séptico de 2500 litros prefabricado. Incluye excavación y compactación, base de suelo </w:t>
            </w:r>
            <w:proofErr w:type="gramStart"/>
            <w:r w:rsidRPr="00202291">
              <w:rPr>
                <w:rFonts w:ascii="Courier New" w:hAnsi="Courier New" w:cs="Courier New"/>
                <w:color w:val="333F4F"/>
                <w:lang w:eastAsia="es-SV"/>
              </w:rPr>
              <w:t>cemento  y</w:t>
            </w:r>
            <w:proofErr w:type="gramEnd"/>
            <w:r w:rsidRPr="00202291">
              <w:rPr>
                <w:rFonts w:ascii="Courier New" w:hAnsi="Courier New" w:cs="Courier New"/>
                <w:color w:val="333F4F"/>
                <w:lang w:eastAsia="es-SV"/>
              </w:rPr>
              <w:t xml:space="preserve"> cualquier actividad para su buen funcionamiento.</w:t>
            </w:r>
          </w:p>
        </w:tc>
        <w:tc>
          <w:tcPr>
            <w:tcW w:w="629" w:type="pct"/>
            <w:tcBorders>
              <w:top w:val="nil"/>
              <w:left w:val="nil"/>
              <w:bottom w:val="single" w:sz="4" w:space="0" w:color="auto"/>
              <w:right w:val="single" w:sz="4" w:space="0" w:color="auto"/>
            </w:tcBorders>
            <w:shd w:val="clear" w:color="auto" w:fill="auto"/>
            <w:vAlign w:val="center"/>
            <w:hideMark/>
          </w:tcPr>
          <w:p w14:paraId="708FE1B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AD356A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2,636.70 </w:t>
            </w:r>
          </w:p>
        </w:tc>
      </w:tr>
      <w:tr w:rsidR="00B143E2" w:rsidRPr="00202291" w14:paraId="7FDC8A51"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502888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176</w:t>
            </w:r>
          </w:p>
        </w:tc>
        <w:tc>
          <w:tcPr>
            <w:tcW w:w="3012" w:type="pct"/>
            <w:tcBorders>
              <w:top w:val="nil"/>
              <w:left w:val="nil"/>
              <w:bottom w:val="single" w:sz="4" w:space="0" w:color="auto"/>
              <w:right w:val="single" w:sz="4" w:space="0" w:color="auto"/>
            </w:tcBorders>
            <w:shd w:val="clear" w:color="auto" w:fill="auto"/>
            <w:vAlign w:val="center"/>
            <w:hideMark/>
          </w:tcPr>
          <w:p w14:paraId="4D3D27B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2</w:t>
            </w:r>
            <w:proofErr w:type="gramStart"/>
            <w:r w:rsidRPr="00202291">
              <w:rPr>
                <w:rFonts w:ascii="Courier New" w:hAnsi="Courier New" w:cs="Courier New"/>
                <w:color w:val="333F4F"/>
                <w:lang w:eastAsia="es-SV"/>
              </w:rPr>
              <w:t>"  100</w:t>
            </w:r>
            <w:proofErr w:type="gramEnd"/>
            <w:r w:rsidRPr="00202291">
              <w:rPr>
                <w:rFonts w:ascii="Courier New" w:hAnsi="Courier New" w:cs="Courier New"/>
                <w:color w:val="333F4F"/>
                <w:lang w:eastAsia="es-SV"/>
              </w:rPr>
              <w:t xml:space="preserve">psi, incluye accesorios para acople y conexiones, excavación, compactación. </w:t>
            </w:r>
          </w:p>
        </w:tc>
        <w:tc>
          <w:tcPr>
            <w:tcW w:w="629" w:type="pct"/>
            <w:tcBorders>
              <w:top w:val="nil"/>
              <w:left w:val="nil"/>
              <w:bottom w:val="single" w:sz="4" w:space="0" w:color="auto"/>
              <w:right w:val="single" w:sz="4" w:space="0" w:color="auto"/>
            </w:tcBorders>
            <w:shd w:val="clear" w:color="auto" w:fill="auto"/>
            <w:vAlign w:val="center"/>
            <w:hideMark/>
          </w:tcPr>
          <w:p w14:paraId="3E2994E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C428B0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102.19 </w:t>
            </w:r>
          </w:p>
        </w:tc>
      </w:tr>
      <w:tr w:rsidR="00B143E2" w:rsidRPr="00202291" w14:paraId="51B0F1CF"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AB3528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177</w:t>
            </w:r>
          </w:p>
        </w:tc>
        <w:tc>
          <w:tcPr>
            <w:tcW w:w="3012" w:type="pct"/>
            <w:tcBorders>
              <w:top w:val="nil"/>
              <w:left w:val="nil"/>
              <w:bottom w:val="single" w:sz="4" w:space="0" w:color="auto"/>
              <w:right w:val="single" w:sz="4" w:space="0" w:color="auto"/>
            </w:tcBorders>
            <w:shd w:val="clear" w:color="auto" w:fill="auto"/>
            <w:vAlign w:val="center"/>
            <w:hideMark/>
          </w:tcPr>
          <w:p w14:paraId="5C716CF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Tubería de PVC 3</w:t>
            </w:r>
            <w:proofErr w:type="gramStart"/>
            <w:r w:rsidRPr="00202291">
              <w:rPr>
                <w:rFonts w:ascii="Courier New" w:hAnsi="Courier New" w:cs="Courier New"/>
                <w:color w:val="333F4F"/>
                <w:lang w:eastAsia="es-SV"/>
              </w:rPr>
              <w:t>"  80</w:t>
            </w:r>
            <w:proofErr w:type="gramEnd"/>
            <w:r w:rsidRPr="00202291">
              <w:rPr>
                <w:rFonts w:ascii="Courier New" w:hAnsi="Courier New" w:cs="Courier New"/>
                <w:color w:val="333F4F"/>
                <w:lang w:eastAsia="es-SV"/>
              </w:rPr>
              <w:t xml:space="preserve"> psi,  incluye accesorios para acople y conexiones, excavación, compactación. </w:t>
            </w:r>
          </w:p>
        </w:tc>
        <w:tc>
          <w:tcPr>
            <w:tcW w:w="629" w:type="pct"/>
            <w:tcBorders>
              <w:top w:val="nil"/>
              <w:left w:val="nil"/>
              <w:bottom w:val="single" w:sz="4" w:space="0" w:color="auto"/>
              <w:right w:val="single" w:sz="4" w:space="0" w:color="auto"/>
            </w:tcBorders>
            <w:shd w:val="clear" w:color="auto" w:fill="auto"/>
            <w:vAlign w:val="center"/>
            <w:hideMark/>
          </w:tcPr>
          <w:p w14:paraId="066F1A5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6F52AC8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105.50 </w:t>
            </w:r>
          </w:p>
        </w:tc>
      </w:tr>
      <w:tr w:rsidR="00B143E2" w:rsidRPr="00202291" w14:paraId="58B433DB"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C39725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178</w:t>
            </w:r>
          </w:p>
        </w:tc>
        <w:tc>
          <w:tcPr>
            <w:tcW w:w="3012" w:type="pct"/>
            <w:tcBorders>
              <w:top w:val="nil"/>
              <w:left w:val="nil"/>
              <w:bottom w:val="single" w:sz="4" w:space="0" w:color="auto"/>
              <w:right w:val="single" w:sz="4" w:space="0" w:color="auto"/>
            </w:tcBorders>
            <w:shd w:val="clear" w:color="auto" w:fill="auto"/>
            <w:vAlign w:val="center"/>
            <w:hideMark/>
          </w:tcPr>
          <w:p w14:paraId="12E4027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Tubería de PVC 4" 80 psi, incluye accesorios para acople y conexiones, excavación, compactación. </w:t>
            </w:r>
          </w:p>
        </w:tc>
        <w:tc>
          <w:tcPr>
            <w:tcW w:w="629" w:type="pct"/>
            <w:tcBorders>
              <w:top w:val="nil"/>
              <w:left w:val="nil"/>
              <w:bottom w:val="single" w:sz="4" w:space="0" w:color="auto"/>
              <w:right w:val="single" w:sz="4" w:space="0" w:color="auto"/>
            </w:tcBorders>
            <w:shd w:val="clear" w:color="auto" w:fill="auto"/>
            <w:vAlign w:val="center"/>
            <w:hideMark/>
          </w:tcPr>
          <w:p w14:paraId="503E818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08FC78D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105.50 </w:t>
            </w:r>
          </w:p>
        </w:tc>
      </w:tr>
      <w:tr w:rsidR="00B143E2" w:rsidRPr="00202291" w14:paraId="685B28F4"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436466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179</w:t>
            </w:r>
          </w:p>
        </w:tc>
        <w:tc>
          <w:tcPr>
            <w:tcW w:w="3012" w:type="pct"/>
            <w:tcBorders>
              <w:top w:val="nil"/>
              <w:left w:val="nil"/>
              <w:bottom w:val="single" w:sz="4" w:space="0" w:color="auto"/>
              <w:right w:val="single" w:sz="4" w:space="0" w:color="auto"/>
            </w:tcBorders>
            <w:shd w:val="clear" w:color="auto" w:fill="auto"/>
            <w:vAlign w:val="center"/>
            <w:hideMark/>
          </w:tcPr>
          <w:p w14:paraId="0137C23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caja de conexión de aguas negras de 0.50x0.50x0.60 m, (cotas </w:t>
            </w:r>
            <w:proofErr w:type="gramStart"/>
            <w:r w:rsidRPr="00202291">
              <w:rPr>
                <w:rFonts w:ascii="Courier New" w:hAnsi="Courier New" w:cs="Courier New"/>
                <w:color w:val="333F4F"/>
                <w:lang w:eastAsia="es-SV"/>
              </w:rPr>
              <w:t>Internas)con</w:t>
            </w:r>
            <w:proofErr w:type="gramEnd"/>
            <w:r w:rsidRPr="00202291">
              <w:rPr>
                <w:rFonts w:ascii="Courier New" w:hAnsi="Courier New" w:cs="Courier New"/>
                <w:color w:val="333F4F"/>
                <w:lang w:eastAsia="es-SV"/>
              </w:rPr>
              <w:t xml:space="preserve">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w:t>
            </w:r>
          </w:p>
        </w:tc>
        <w:tc>
          <w:tcPr>
            <w:tcW w:w="629" w:type="pct"/>
            <w:tcBorders>
              <w:top w:val="nil"/>
              <w:left w:val="nil"/>
              <w:bottom w:val="single" w:sz="4" w:space="0" w:color="auto"/>
              <w:right w:val="single" w:sz="4" w:space="0" w:color="auto"/>
            </w:tcBorders>
            <w:shd w:val="clear" w:color="auto" w:fill="auto"/>
            <w:vAlign w:val="center"/>
            <w:hideMark/>
          </w:tcPr>
          <w:p w14:paraId="5321DDC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55458DB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350.66 </w:t>
            </w:r>
          </w:p>
        </w:tc>
      </w:tr>
      <w:tr w:rsidR="00B143E2" w:rsidRPr="00202291" w14:paraId="12BFC01B"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C3F19A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180</w:t>
            </w:r>
          </w:p>
        </w:tc>
        <w:tc>
          <w:tcPr>
            <w:tcW w:w="3012" w:type="pct"/>
            <w:tcBorders>
              <w:top w:val="nil"/>
              <w:left w:val="nil"/>
              <w:bottom w:val="single" w:sz="4" w:space="0" w:color="auto"/>
              <w:right w:val="single" w:sz="4" w:space="0" w:color="auto"/>
            </w:tcBorders>
            <w:shd w:val="clear" w:color="auto" w:fill="auto"/>
            <w:vAlign w:val="center"/>
            <w:hideMark/>
          </w:tcPr>
          <w:p w14:paraId="6BC886B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trampa de grasa de 0.50x0.50x0.60 m, (cotas Internas) con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 y según diseño.</w:t>
            </w:r>
          </w:p>
        </w:tc>
        <w:tc>
          <w:tcPr>
            <w:tcW w:w="629" w:type="pct"/>
            <w:tcBorders>
              <w:top w:val="nil"/>
              <w:left w:val="nil"/>
              <w:bottom w:val="single" w:sz="4" w:space="0" w:color="auto"/>
              <w:right w:val="single" w:sz="4" w:space="0" w:color="auto"/>
            </w:tcBorders>
            <w:shd w:val="clear" w:color="auto" w:fill="auto"/>
            <w:vAlign w:val="center"/>
            <w:hideMark/>
          </w:tcPr>
          <w:p w14:paraId="06E5134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1D20EA0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421.87 </w:t>
            </w:r>
          </w:p>
        </w:tc>
      </w:tr>
      <w:tr w:rsidR="00B143E2" w:rsidRPr="00202291" w14:paraId="756A5F3E" w14:textId="77777777" w:rsidTr="001176B2">
        <w:trPr>
          <w:trHeight w:val="55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13974F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181</w:t>
            </w:r>
          </w:p>
        </w:tc>
        <w:tc>
          <w:tcPr>
            <w:tcW w:w="3012" w:type="pct"/>
            <w:tcBorders>
              <w:top w:val="nil"/>
              <w:left w:val="nil"/>
              <w:bottom w:val="single" w:sz="4" w:space="0" w:color="auto"/>
              <w:right w:val="single" w:sz="4" w:space="0" w:color="auto"/>
            </w:tcBorders>
            <w:shd w:val="clear" w:color="auto" w:fill="auto"/>
            <w:vAlign w:val="center"/>
            <w:hideMark/>
          </w:tcPr>
          <w:p w14:paraId="7448370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absorción, según detalles en planos.</w:t>
            </w:r>
          </w:p>
        </w:tc>
        <w:tc>
          <w:tcPr>
            <w:tcW w:w="629" w:type="pct"/>
            <w:tcBorders>
              <w:top w:val="nil"/>
              <w:left w:val="nil"/>
              <w:bottom w:val="single" w:sz="4" w:space="0" w:color="auto"/>
              <w:right w:val="single" w:sz="4" w:space="0" w:color="auto"/>
            </w:tcBorders>
            <w:shd w:val="clear" w:color="auto" w:fill="auto"/>
            <w:vAlign w:val="center"/>
            <w:hideMark/>
          </w:tcPr>
          <w:p w14:paraId="11744D4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35C584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2,003.76 </w:t>
            </w:r>
          </w:p>
        </w:tc>
      </w:tr>
      <w:tr w:rsidR="00B143E2" w:rsidRPr="00202291" w14:paraId="248CAA26" w14:textId="77777777" w:rsidTr="001176B2">
        <w:trPr>
          <w:trHeight w:val="278"/>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CD4C064"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58E58156"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EXTERIORES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79FA53E"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2933608"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4A9A3494" w14:textId="77777777" w:rsidTr="001176B2">
        <w:trPr>
          <w:trHeight w:val="829"/>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368341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182</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FA350B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acarreo y desalojo de escombros.</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075C47B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7A37D2A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18.43 </w:t>
            </w:r>
          </w:p>
        </w:tc>
      </w:tr>
      <w:tr w:rsidR="00B143E2" w:rsidRPr="00202291" w14:paraId="1E7786DE"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8DFE3D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183</w:t>
            </w:r>
          </w:p>
        </w:tc>
        <w:tc>
          <w:tcPr>
            <w:tcW w:w="3012" w:type="pct"/>
            <w:tcBorders>
              <w:top w:val="nil"/>
              <w:left w:val="nil"/>
              <w:bottom w:val="single" w:sz="4" w:space="0" w:color="auto"/>
              <w:right w:val="single" w:sz="4" w:space="0" w:color="auto"/>
            </w:tcBorders>
            <w:shd w:val="clear" w:color="auto" w:fill="auto"/>
            <w:vAlign w:val="center"/>
            <w:hideMark/>
          </w:tcPr>
          <w:p w14:paraId="6033786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compactado suelo-cemento. 20:1 (c/</w:t>
            </w:r>
            <w:proofErr w:type="spellStart"/>
            <w:r w:rsidRPr="00202291">
              <w:rPr>
                <w:rFonts w:ascii="Courier New" w:hAnsi="Courier New" w:cs="Courier New"/>
                <w:color w:val="333F4F"/>
                <w:lang w:eastAsia="es-SV"/>
              </w:rPr>
              <w:t>mat.</w:t>
            </w:r>
            <w:proofErr w:type="spellEnd"/>
            <w:r w:rsidRPr="00202291">
              <w:rPr>
                <w:rFonts w:ascii="Courier New" w:hAnsi="Courier New" w:cs="Courier New"/>
                <w:color w:val="333F4F"/>
                <w:lang w:eastAsia="es-SV"/>
              </w:rPr>
              <w:t xml:space="preserve"> selecto).</w:t>
            </w:r>
          </w:p>
        </w:tc>
        <w:tc>
          <w:tcPr>
            <w:tcW w:w="629" w:type="pct"/>
            <w:tcBorders>
              <w:top w:val="nil"/>
              <w:left w:val="nil"/>
              <w:bottom w:val="single" w:sz="4" w:space="0" w:color="auto"/>
              <w:right w:val="single" w:sz="4" w:space="0" w:color="auto"/>
            </w:tcBorders>
            <w:shd w:val="clear" w:color="auto" w:fill="auto"/>
            <w:vAlign w:val="center"/>
            <w:hideMark/>
          </w:tcPr>
          <w:p w14:paraId="319FF3F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nil"/>
              <w:left w:val="nil"/>
              <w:bottom w:val="single" w:sz="4" w:space="0" w:color="auto"/>
              <w:right w:val="single" w:sz="8" w:space="0" w:color="auto"/>
            </w:tcBorders>
            <w:shd w:val="clear" w:color="auto" w:fill="auto"/>
            <w:noWrap/>
            <w:vAlign w:val="center"/>
            <w:hideMark/>
          </w:tcPr>
          <w:p w14:paraId="605E588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76.59 </w:t>
            </w:r>
          </w:p>
        </w:tc>
      </w:tr>
      <w:tr w:rsidR="00B143E2" w:rsidRPr="00202291" w14:paraId="0CF655EC"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A7DB93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184</w:t>
            </w:r>
          </w:p>
        </w:tc>
        <w:tc>
          <w:tcPr>
            <w:tcW w:w="3012" w:type="pct"/>
            <w:tcBorders>
              <w:top w:val="nil"/>
              <w:left w:val="nil"/>
              <w:bottom w:val="single" w:sz="4" w:space="0" w:color="auto"/>
              <w:right w:val="single" w:sz="4" w:space="0" w:color="auto"/>
            </w:tcBorders>
            <w:shd w:val="clear" w:color="auto" w:fill="auto"/>
            <w:vAlign w:val="center"/>
            <w:hideMark/>
          </w:tcPr>
          <w:p w14:paraId="7437EA5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con suelo-cemento fluido 20:1</w:t>
            </w:r>
          </w:p>
        </w:tc>
        <w:tc>
          <w:tcPr>
            <w:tcW w:w="629" w:type="pct"/>
            <w:tcBorders>
              <w:top w:val="nil"/>
              <w:left w:val="nil"/>
              <w:bottom w:val="single" w:sz="4" w:space="0" w:color="auto"/>
              <w:right w:val="single" w:sz="4" w:space="0" w:color="auto"/>
            </w:tcBorders>
            <w:shd w:val="clear" w:color="auto" w:fill="auto"/>
            <w:vAlign w:val="center"/>
            <w:hideMark/>
          </w:tcPr>
          <w:p w14:paraId="202516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nil"/>
              <w:left w:val="nil"/>
              <w:bottom w:val="single" w:sz="4" w:space="0" w:color="auto"/>
              <w:right w:val="single" w:sz="8" w:space="0" w:color="auto"/>
            </w:tcBorders>
            <w:shd w:val="clear" w:color="auto" w:fill="auto"/>
            <w:noWrap/>
            <w:vAlign w:val="center"/>
            <w:hideMark/>
          </w:tcPr>
          <w:p w14:paraId="49CE5D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141.23 </w:t>
            </w:r>
          </w:p>
        </w:tc>
      </w:tr>
      <w:tr w:rsidR="00B143E2" w:rsidRPr="00202291" w14:paraId="5B6C1F87"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14AE5C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185</w:t>
            </w:r>
          </w:p>
        </w:tc>
        <w:tc>
          <w:tcPr>
            <w:tcW w:w="3012" w:type="pct"/>
            <w:tcBorders>
              <w:top w:val="nil"/>
              <w:left w:val="nil"/>
              <w:bottom w:val="single" w:sz="4" w:space="0" w:color="auto"/>
              <w:right w:val="single" w:sz="4" w:space="0" w:color="auto"/>
            </w:tcBorders>
            <w:shd w:val="clear" w:color="auto" w:fill="auto"/>
            <w:vAlign w:val="center"/>
            <w:hideMark/>
          </w:tcPr>
          <w:p w14:paraId="115DA8C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columna metálica caño HO </w:t>
            </w:r>
            <w:proofErr w:type="spellStart"/>
            <w:r w:rsidRPr="00202291">
              <w:rPr>
                <w:rFonts w:ascii="Courier New" w:hAnsi="Courier New" w:cs="Courier New"/>
                <w:color w:val="333F4F"/>
                <w:lang w:eastAsia="es-SV"/>
              </w:rPr>
              <w:t>Go</w:t>
            </w:r>
            <w:proofErr w:type="spellEnd"/>
            <w:r w:rsidRPr="00202291">
              <w:rPr>
                <w:rFonts w:ascii="Courier New" w:hAnsi="Courier New" w:cs="Courier New"/>
                <w:color w:val="333F4F"/>
                <w:lang w:eastAsia="es-SV"/>
              </w:rPr>
              <w:t xml:space="preserve"> 4" Cedula 40. Incluye dos manos de </w:t>
            </w:r>
            <w:proofErr w:type="gramStart"/>
            <w:r w:rsidRPr="00202291">
              <w:rPr>
                <w:rFonts w:ascii="Courier New" w:hAnsi="Courier New" w:cs="Courier New"/>
                <w:color w:val="333F4F"/>
                <w:lang w:eastAsia="es-SV"/>
              </w:rPr>
              <w:t>anticorrosivo.(</w:t>
            </w:r>
            <w:proofErr w:type="gramEnd"/>
            <w:r w:rsidRPr="00202291">
              <w:rPr>
                <w:rFonts w:ascii="Courier New" w:hAnsi="Courier New" w:cs="Courier New"/>
                <w:color w:val="333F4F"/>
                <w:lang w:eastAsia="es-SV"/>
              </w:rPr>
              <w:t>Usar colores diferentes) y esmalte, considerar fundación del elemento embebido en pilastra de concreto 210 kg/cm² de 0.40cm de diámetro, 20% de la dimensión del elemento embebido.</w:t>
            </w:r>
          </w:p>
        </w:tc>
        <w:tc>
          <w:tcPr>
            <w:tcW w:w="629" w:type="pct"/>
            <w:tcBorders>
              <w:top w:val="nil"/>
              <w:left w:val="nil"/>
              <w:bottom w:val="single" w:sz="4" w:space="0" w:color="auto"/>
              <w:right w:val="single" w:sz="4" w:space="0" w:color="auto"/>
            </w:tcBorders>
            <w:shd w:val="clear" w:color="auto" w:fill="auto"/>
            <w:vAlign w:val="center"/>
            <w:hideMark/>
          </w:tcPr>
          <w:p w14:paraId="511FED6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0E424F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240.45 </w:t>
            </w:r>
          </w:p>
        </w:tc>
      </w:tr>
      <w:tr w:rsidR="00B143E2" w:rsidRPr="00202291" w14:paraId="05D21221"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E02768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186</w:t>
            </w:r>
          </w:p>
        </w:tc>
        <w:tc>
          <w:tcPr>
            <w:tcW w:w="3012" w:type="pct"/>
            <w:tcBorders>
              <w:top w:val="nil"/>
              <w:left w:val="nil"/>
              <w:bottom w:val="single" w:sz="4" w:space="0" w:color="auto"/>
              <w:right w:val="single" w:sz="4" w:space="0" w:color="auto"/>
            </w:tcBorders>
            <w:shd w:val="clear" w:color="auto" w:fill="auto"/>
            <w:vAlign w:val="center"/>
            <w:hideMark/>
          </w:tcPr>
          <w:p w14:paraId="1F89F5E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bloque panel.</w:t>
            </w:r>
          </w:p>
        </w:tc>
        <w:tc>
          <w:tcPr>
            <w:tcW w:w="629" w:type="pct"/>
            <w:tcBorders>
              <w:top w:val="nil"/>
              <w:left w:val="nil"/>
              <w:bottom w:val="single" w:sz="4" w:space="0" w:color="auto"/>
              <w:right w:val="single" w:sz="4" w:space="0" w:color="auto"/>
            </w:tcBorders>
            <w:shd w:val="clear" w:color="auto" w:fill="auto"/>
            <w:vAlign w:val="center"/>
            <w:hideMark/>
          </w:tcPr>
          <w:p w14:paraId="0AAA949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4D13A5F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138.26 </w:t>
            </w:r>
          </w:p>
        </w:tc>
      </w:tr>
      <w:tr w:rsidR="00B143E2" w:rsidRPr="00202291" w14:paraId="45D11C78"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70E2DF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187</w:t>
            </w:r>
          </w:p>
        </w:tc>
        <w:tc>
          <w:tcPr>
            <w:tcW w:w="3012" w:type="pct"/>
            <w:tcBorders>
              <w:top w:val="nil"/>
              <w:left w:val="nil"/>
              <w:bottom w:val="single" w:sz="4" w:space="0" w:color="auto"/>
              <w:right w:val="single" w:sz="4" w:space="0" w:color="auto"/>
            </w:tcBorders>
            <w:shd w:val="clear" w:color="auto" w:fill="auto"/>
            <w:vAlign w:val="center"/>
            <w:hideMark/>
          </w:tcPr>
          <w:p w14:paraId="26063C7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losetas prefabricadas. Incluye preparación de suelo, excavación, compactación y fijación de postes, según especificaciones del fabricante.</w:t>
            </w:r>
          </w:p>
        </w:tc>
        <w:tc>
          <w:tcPr>
            <w:tcW w:w="629" w:type="pct"/>
            <w:tcBorders>
              <w:top w:val="nil"/>
              <w:left w:val="nil"/>
              <w:bottom w:val="single" w:sz="4" w:space="0" w:color="auto"/>
              <w:right w:val="single" w:sz="4" w:space="0" w:color="auto"/>
            </w:tcBorders>
            <w:shd w:val="clear" w:color="auto" w:fill="auto"/>
            <w:vAlign w:val="center"/>
            <w:hideMark/>
          </w:tcPr>
          <w:p w14:paraId="584B667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5FA7DCD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101.39 </w:t>
            </w:r>
          </w:p>
        </w:tc>
      </w:tr>
      <w:tr w:rsidR="00B143E2" w:rsidRPr="00202291" w14:paraId="44DDA892"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23E100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188</w:t>
            </w:r>
          </w:p>
        </w:tc>
        <w:tc>
          <w:tcPr>
            <w:tcW w:w="3012" w:type="pct"/>
            <w:tcBorders>
              <w:top w:val="nil"/>
              <w:left w:val="nil"/>
              <w:bottom w:val="single" w:sz="4" w:space="0" w:color="auto"/>
              <w:right w:val="single" w:sz="4" w:space="0" w:color="auto"/>
            </w:tcBorders>
            <w:shd w:val="clear" w:color="auto" w:fill="auto"/>
            <w:vAlign w:val="center"/>
            <w:hideMark/>
          </w:tcPr>
          <w:p w14:paraId="21FA57C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Conformación de talud incluye siembra de cobertura vegetal con zacate barrenillo.</w:t>
            </w:r>
          </w:p>
        </w:tc>
        <w:tc>
          <w:tcPr>
            <w:tcW w:w="629" w:type="pct"/>
            <w:tcBorders>
              <w:top w:val="nil"/>
              <w:left w:val="nil"/>
              <w:bottom w:val="single" w:sz="4" w:space="0" w:color="auto"/>
              <w:right w:val="single" w:sz="4" w:space="0" w:color="auto"/>
            </w:tcBorders>
            <w:shd w:val="clear" w:color="auto" w:fill="auto"/>
            <w:vAlign w:val="center"/>
            <w:hideMark/>
          </w:tcPr>
          <w:p w14:paraId="1C0648B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820295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36.87 </w:t>
            </w:r>
          </w:p>
        </w:tc>
      </w:tr>
      <w:tr w:rsidR="00B143E2" w:rsidRPr="00202291" w14:paraId="5B931FFF"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698BFF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189</w:t>
            </w:r>
          </w:p>
        </w:tc>
        <w:tc>
          <w:tcPr>
            <w:tcW w:w="3012" w:type="pct"/>
            <w:tcBorders>
              <w:top w:val="nil"/>
              <w:left w:val="nil"/>
              <w:bottom w:val="single" w:sz="4" w:space="0" w:color="auto"/>
              <w:right w:val="single" w:sz="4" w:space="0" w:color="auto"/>
            </w:tcBorders>
            <w:shd w:val="clear" w:color="auto" w:fill="auto"/>
            <w:vAlign w:val="center"/>
            <w:hideMark/>
          </w:tcPr>
          <w:p w14:paraId="2D08E87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Protección de taludes con siembra de zacate vetiver sembrado a cada 20cm de forma lineal, en corona, pie y cuerpo de talud.</w:t>
            </w:r>
          </w:p>
        </w:tc>
        <w:tc>
          <w:tcPr>
            <w:tcW w:w="629" w:type="pct"/>
            <w:tcBorders>
              <w:top w:val="nil"/>
              <w:left w:val="nil"/>
              <w:bottom w:val="single" w:sz="4" w:space="0" w:color="auto"/>
              <w:right w:val="single" w:sz="4" w:space="0" w:color="auto"/>
            </w:tcBorders>
            <w:shd w:val="clear" w:color="auto" w:fill="auto"/>
            <w:vAlign w:val="center"/>
            <w:hideMark/>
          </w:tcPr>
          <w:p w14:paraId="49CA8AC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7A3B9A1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29.16 </w:t>
            </w:r>
          </w:p>
        </w:tc>
      </w:tr>
      <w:tr w:rsidR="00B143E2" w:rsidRPr="00202291" w14:paraId="4559EE00"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63F69F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190</w:t>
            </w:r>
          </w:p>
        </w:tc>
        <w:tc>
          <w:tcPr>
            <w:tcW w:w="3012" w:type="pct"/>
            <w:tcBorders>
              <w:top w:val="nil"/>
              <w:left w:val="nil"/>
              <w:bottom w:val="single" w:sz="4" w:space="0" w:color="auto"/>
              <w:right w:val="single" w:sz="4" w:space="0" w:color="auto"/>
            </w:tcBorders>
            <w:shd w:val="clear" w:color="auto" w:fill="auto"/>
            <w:vAlign w:val="center"/>
            <w:hideMark/>
          </w:tcPr>
          <w:p w14:paraId="39D09A3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cerco tipo 1, con malla galvanizada 4.1 mm, altura 2.08 M, panel de 2.50x2.08 M. tubo galvanizado de 2"x2"x2.60 M chapa 14. Incluye soldadura de paneles al poste, fundaciones de concreto y pretil según detalle en planos.</w:t>
            </w:r>
          </w:p>
        </w:tc>
        <w:tc>
          <w:tcPr>
            <w:tcW w:w="629" w:type="pct"/>
            <w:tcBorders>
              <w:top w:val="nil"/>
              <w:left w:val="nil"/>
              <w:bottom w:val="single" w:sz="4" w:space="0" w:color="auto"/>
              <w:right w:val="single" w:sz="4" w:space="0" w:color="auto"/>
            </w:tcBorders>
            <w:shd w:val="clear" w:color="auto" w:fill="auto"/>
            <w:vAlign w:val="center"/>
            <w:hideMark/>
          </w:tcPr>
          <w:p w14:paraId="12B840D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419D29D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198.09 </w:t>
            </w:r>
          </w:p>
        </w:tc>
      </w:tr>
      <w:tr w:rsidR="00B143E2" w:rsidRPr="00202291" w14:paraId="25EC25DF"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60C3CE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191</w:t>
            </w:r>
          </w:p>
        </w:tc>
        <w:tc>
          <w:tcPr>
            <w:tcW w:w="3012" w:type="pct"/>
            <w:tcBorders>
              <w:top w:val="nil"/>
              <w:left w:val="nil"/>
              <w:bottom w:val="single" w:sz="4" w:space="0" w:color="auto"/>
              <w:right w:val="single" w:sz="4" w:space="0" w:color="auto"/>
            </w:tcBorders>
            <w:shd w:val="clear" w:color="auto" w:fill="auto"/>
            <w:vAlign w:val="center"/>
            <w:hideMark/>
          </w:tcPr>
          <w:p w14:paraId="3E887D7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w:t>
            </w:r>
            <w:proofErr w:type="gramStart"/>
            <w:r w:rsidRPr="00202291">
              <w:rPr>
                <w:rFonts w:ascii="Courier New" w:hAnsi="Courier New" w:cs="Courier New"/>
                <w:color w:val="333F4F"/>
                <w:lang w:eastAsia="es-SV"/>
              </w:rPr>
              <w:t>excavación  relleno</w:t>
            </w:r>
            <w:proofErr w:type="gramEnd"/>
            <w:r w:rsidRPr="00202291">
              <w:rPr>
                <w:rFonts w:ascii="Courier New" w:hAnsi="Courier New" w:cs="Courier New"/>
                <w:color w:val="333F4F"/>
                <w:lang w:eastAsia="es-SV"/>
              </w:rPr>
              <w:t xml:space="preserve"> compactado, malla 9x72”, tubo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xml:space="preserve">. DE 2" y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 xml:space="preserve"> 1/4",segun detalle en planos.</w:t>
            </w:r>
          </w:p>
        </w:tc>
        <w:tc>
          <w:tcPr>
            <w:tcW w:w="629" w:type="pct"/>
            <w:tcBorders>
              <w:top w:val="nil"/>
              <w:left w:val="nil"/>
              <w:bottom w:val="single" w:sz="4" w:space="0" w:color="auto"/>
              <w:right w:val="single" w:sz="4" w:space="0" w:color="auto"/>
            </w:tcBorders>
            <w:shd w:val="clear" w:color="auto" w:fill="auto"/>
            <w:vAlign w:val="center"/>
            <w:hideMark/>
          </w:tcPr>
          <w:p w14:paraId="1543515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2947F8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150.28 </w:t>
            </w:r>
          </w:p>
        </w:tc>
      </w:tr>
      <w:tr w:rsidR="00B143E2" w:rsidRPr="00202291" w14:paraId="4FCCE487"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F75A3B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192</w:t>
            </w:r>
          </w:p>
        </w:tc>
        <w:tc>
          <w:tcPr>
            <w:tcW w:w="3012" w:type="pct"/>
            <w:tcBorders>
              <w:top w:val="nil"/>
              <w:left w:val="nil"/>
              <w:bottom w:val="single" w:sz="4" w:space="0" w:color="auto"/>
              <w:right w:val="single" w:sz="4" w:space="0" w:color="auto"/>
            </w:tcBorders>
            <w:shd w:val="clear" w:color="auto" w:fill="auto"/>
            <w:vAlign w:val="center"/>
            <w:hideMark/>
          </w:tcPr>
          <w:p w14:paraId="0F169D2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excavación relleno </w:t>
            </w:r>
            <w:proofErr w:type="gramStart"/>
            <w:r w:rsidRPr="00202291">
              <w:rPr>
                <w:rFonts w:ascii="Courier New" w:hAnsi="Courier New" w:cs="Courier New"/>
                <w:color w:val="333F4F"/>
                <w:lang w:eastAsia="es-SV"/>
              </w:rPr>
              <w:t>compactado ,</w:t>
            </w:r>
            <w:proofErr w:type="gramEnd"/>
            <w:r w:rsidRPr="00202291">
              <w:rPr>
                <w:rFonts w:ascii="Courier New" w:hAnsi="Courier New" w:cs="Courier New"/>
                <w:color w:val="333F4F"/>
                <w:lang w:eastAsia="es-SV"/>
              </w:rPr>
              <w:t xml:space="preserve"> malla 9x72",poste de concreto de 0.15 x0.15 m, según detalle en planos.</w:t>
            </w:r>
          </w:p>
        </w:tc>
        <w:tc>
          <w:tcPr>
            <w:tcW w:w="629" w:type="pct"/>
            <w:tcBorders>
              <w:top w:val="nil"/>
              <w:left w:val="nil"/>
              <w:bottom w:val="single" w:sz="4" w:space="0" w:color="auto"/>
              <w:right w:val="single" w:sz="4" w:space="0" w:color="auto"/>
            </w:tcBorders>
            <w:shd w:val="clear" w:color="auto" w:fill="auto"/>
            <w:vAlign w:val="center"/>
            <w:hideMark/>
          </w:tcPr>
          <w:p w14:paraId="71982D7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761647C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131.84 </w:t>
            </w:r>
          </w:p>
        </w:tc>
      </w:tr>
      <w:tr w:rsidR="00B143E2" w:rsidRPr="00202291" w14:paraId="71881A8C"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267E84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193</w:t>
            </w:r>
          </w:p>
        </w:tc>
        <w:tc>
          <w:tcPr>
            <w:tcW w:w="3012" w:type="pct"/>
            <w:tcBorders>
              <w:top w:val="nil"/>
              <w:left w:val="nil"/>
              <w:bottom w:val="single" w:sz="4" w:space="0" w:color="auto"/>
              <w:right w:val="single" w:sz="4" w:space="0" w:color="auto"/>
            </w:tcBorders>
            <w:shd w:val="clear" w:color="auto" w:fill="auto"/>
            <w:vAlign w:val="center"/>
            <w:hideMark/>
          </w:tcPr>
          <w:p w14:paraId="6746F8C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de 1.0 x 1.75 de tubo galvanizado de 1 1/2" con malla ciclón.</w:t>
            </w:r>
          </w:p>
        </w:tc>
        <w:tc>
          <w:tcPr>
            <w:tcW w:w="629" w:type="pct"/>
            <w:tcBorders>
              <w:top w:val="nil"/>
              <w:left w:val="nil"/>
              <w:bottom w:val="single" w:sz="4" w:space="0" w:color="auto"/>
              <w:right w:val="single" w:sz="4" w:space="0" w:color="auto"/>
            </w:tcBorders>
            <w:shd w:val="clear" w:color="auto" w:fill="auto"/>
            <w:vAlign w:val="center"/>
            <w:hideMark/>
          </w:tcPr>
          <w:p w14:paraId="28C3F13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008ED6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311.37 </w:t>
            </w:r>
          </w:p>
        </w:tc>
      </w:tr>
      <w:tr w:rsidR="00B143E2" w:rsidRPr="00202291" w14:paraId="60E89BBF"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D6F6B6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194</w:t>
            </w:r>
          </w:p>
        </w:tc>
        <w:tc>
          <w:tcPr>
            <w:tcW w:w="3012" w:type="pct"/>
            <w:tcBorders>
              <w:top w:val="nil"/>
              <w:left w:val="nil"/>
              <w:bottom w:val="single" w:sz="4" w:space="0" w:color="auto"/>
              <w:right w:val="single" w:sz="4" w:space="0" w:color="auto"/>
            </w:tcBorders>
            <w:shd w:val="clear" w:color="auto" w:fill="auto"/>
            <w:vAlign w:val="center"/>
            <w:hideMark/>
          </w:tcPr>
          <w:p w14:paraId="0678A10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Pasamanos de Ho No.3 tubos en paralelo 2" y soldados con Ho. No. 1.5" a cada 2.0 M. Según detalle adjunto.</w:t>
            </w:r>
          </w:p>
        </w:tc>
        <w:tc>
          <w:tcPr>
            <w:tcW w:w="629" w:type="pct"/>
            <w:tcBorders>
              <w:top w:val="nil"/>
              <w:left w:val="nil"/>
              <w:bottom w:val="single" w:sz="4" w:space="0" w:color="auto"/>
              <w:right w:val="single" w:sz="4" w:space="0" w:color="auto"/>
            </w:tcBorders>
            <w:shd w:val="clear" w:color="auto" w:fill="auto"/>
            <w:vAlign w:val="center"/>
            <w:hideMark/>
          </w:tcPr>
          <w:p w14:paraId="5CC6ED2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5685AA7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152.93 </w:t>
            </w:r>
          </w:p>
        </w:tc>
      </w:tr>
      <w:tr w:rsidR="00B143E2" w:rsidRPr="00202291" w14:paraId="477CC808"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6ABE16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195</w:t>
            </w:r>
          </w:p>
        </w:tc>
        <w:tc>
          <w:tcPr>
            <w:tcW w:w="3012" w:type="pct"/>
            <w:tcBorders>
              <w:top w:val="nil"/>
              <w:left w:val="nil"/>
              <w:bottom w:val="single" w:sz="4" w:space="0" w:color="auto"/>
              <w:right w:val="single" w:sz="4" w:space="0" w:color="auto"/>
            </w:tcBorders>
            <w:shd w:val="clear" w:color="auto" w:fill="auto"/>
            <w:vAlign w:val="center"/>
            <w:hideMark/>
          </w:tcPr>
          <w:p w14:paraId="1AF2FF4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Forjado de grada c/ladrillo barro, incluye repello, huella= 30 cm, contra huella 17.5cm </w:t>
            </w:r>
          </w:p>
        </w:tc>
        <w:tc>
          <w:tcPr>
            <w:tcW w:w="629" w:type="pct"/>
            <w:tcBorders>
              <w:top w:val="nil"/>
              <w:left w:val="nil"/>
              <w:bottom w:val="single" w:sz="4" w:space="0" w:color="auto"/>
              <w:right w:val="single" w:sz="4" w:space="0" w:color="auto"/>
            </w:tcBorders>
            <w:shd w:val="clear" w:color="auto" w:fill="auto"/>
            <w:vAlign w:val="center"/>
            <w:hideMark/>
          </w:tcPr>
          <w:p w14:paraId="77388FA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4FECB8D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58.63 </w:t>
            </w:r>
          </w:p>
        </w:tc>
      </w:tr>
      <w:tr w:rsidR="00B143E2" w:rsidRPr="00202291" w14:paraId="3F5BE8BC"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912BB4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196</w:t>
            </w:r>
          </w:p>
        </w:tc>
        <w:tc>
          <w:tcPr>
            <w:tcW w:w="3012" w:type="pct"/>
            <w:tcBorders>
              <w:top w:val="nil"/>
              <w:left w:val="nil"/>
              <w:bottom w:val="single" w:sz="4" w:space="0" w:color="auto"/>
              <w:right w:val="single" w:sz="4" w:space="0" w:color="auto"/>
            </w:tcBorders>
            <w:shd w:val="clear" w:color="auto" w:fill="auto"/>
            <w:vAlign w:val="center"/>
            <w:hideMark/>
          </w:tcPr>
          <w:p w14:paraId="7EA6E9C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rampa de acceso de conexión entre módulos y áreas complementarios de enseñanza-aprendizaje, forjada y pavimentada con piso de concreto 0.07m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kg/cm²</w:t>
            </w:r>
          </w:p>
        </w:tc>
        <w:tc>
          <w:tcPr>
            <w:tcW w:w="629" w:type="pct"/>
            <w:tcBorders>
              <w:top w:val="nil"/>
              <w:left w:val="nil"/>
              <w:bottom w:val="single" w:sz="4" w:space="0" w:color="auto"/>
              <w:right w:val="single" w:sz="4" w:space="0" w:color="auto"/>
            </w:tcBorders>
            <w:shd w:val="clear" w:color="auto" w:fill="auto"/>
            <w:vAlign w:val="center"/>
            <w:hideMark/>
          </w:tcPr>
          <w:p w14:paraId="6464765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7D1C3CF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92.45 </w:t>
            </w:r>
          </w:p>
        </w:tc>
      </w:tr>
      <w:tr w:rsidR="00B143E2" w:rsidRPr="00202291" w14:paraId="1EFB2A0A" w14:textId="77777777" w:rsidTr="001176B2">
        <w:trPr>
          <w:trHeight w:val="27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3FC4AD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197</w:t>
            </w:r>
          </w:p>
        </w:tc>
        <w:tc>
          <w:tcPr>
            <w:tcW w:w="3012" w:type="pct"/>
            <w:tcBorders>
              <w:top w:val="nil"/>
              <w:left w:val="nil"/>
              <w:bottom w:val="single" w:sz="4" w:space="0" w:color="auto"/>
              <w:right w:val="single" w:sz="4" w:space="0" w:color="auto"/>
            </w:tcBorders>
            <w:shd w:val="clear" w:color="auto" w:fill="auto"/>
            <w:vAlign w:val="center"/>
            <w:hideMark/>
          </w:tcPr>
          <w:p w14:paraId="40CFEC1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Reparaciones varias en áreas de juego, columpios y deslizaderos. 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kromick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629" w:type="pct"/>
            <w:tcBorders>
              <w:top w:val="nil"/>
              <w:left w:val="nil"/>
              <w:bottom w:val="single" w:sz="4" w:space="0" w:color="auto"/>
              <w:right w:val="single" w:sz="4" w:space="0" w:color="auto"/>
            </w:tcBorders>
            <w:shd w:val="clear" w:color="auto" w:fill="auto"/>
            <w:vAlign w:val="center"/>
            <w:hideMark/>
          </w:tcPr>
          <w:p w14:paraId="03A08A2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1069" w:type="pct"/>
            <w:tcBorders>
              <w:top w:val="nil"/>
              <w:left w:val="nil"/>
              <w:bottom w:val="single" w:sz="4" w:space="0" w:color="auto"/>
              <w:right w:val="single" w:sz="8" w:space="0" w:color="auto"/>
            </w:tcBorders>
            <w:shd w:val="clear" w:color="auto" w:fill="auto"/>
            <w:noWrap/>
            <w:vAlign w:val="center"/>
            <w:hideMark/>
          </w:tcPr>
          <w:p w14:paraId="40E1515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489.92 </w:t>
            </w:r>
          </w:p>
        </w:tc>
      </w:tr>
      <w:tr w:rsidR="00B143E2" w:rsidRPr="00202291" w14:paraId="45AF1ED9" w14:textId="77777777" w:rsidTr="001176B2">
        <w:trPr>
          <w:trHeight w:val="244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4887F8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198</w:t>
            </w:r>
          </w:p>
        </w:tc>
        <w:tc>
          <w:tcPr>
            <w:tcW w:w="3012" w:type="pct"/>
            <w:tcBorders>
              <w:top w:val="nil"/>
              <w:left w:val="nil"/>
              <w:bottom w:val="single" w:sz="4" w:space="0" w:color="auto"/>
              <w:right w:val="single" w:sz="4" w:space="0" w:color="auto"/>
            </w:tcBorders>
            <w:shd w:val="clear" w:color="auto" w:fill="auto"/>
            <w:vAlign w:val="center"/>
            <w:hideMark/>
          </w:tcPr>
          <w:p w14:paraId="239112D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629" w:type="pct"/>
            <w:tcBorders>
              <w:top w:val="nil"/>
              <w:left w:val="nil"/>
              <w:bottom w:val="single" w:sz="4" w:space="0" w:color="auto"/>
              <w:right w:val="single" w:sz="4" w:space="0" w:color="auto"/>
            </w:tcBorders>
            <w:shd w:val="clear" w:color="auto" w:fill="auto"/>
            <w:vAlign w:val="center"/>
            <w:hideMark/>
          </w:tcPr>
          <w:p w14:paraId="0F8DAAA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48D8F15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37.60 </w:t>
            </w:r>
          </w:p>
        </w:tc>
      </w:tr>
      <w:tr w:rsidR="00B143E2" w:rsidRPr="00202291" w14:paraId="1BD4296F"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A3F43EB"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181D8D74"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DE CONSTRUCCION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0C85104"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FD8D0EE"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7996FFE7" w14:textId="77777777" w:rsidTr="001176B2">
        <w:trPr>
          <w:trHeight w:val="30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463B2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199</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258FB7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Trazo y nivelación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0AB5224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61F11A9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3.63 </w:t>
            </w:r>
          </w:p>
        </w:tc>
      </w:tr>
      <w:tr w:rsidR="00B143E2" w:rsidRPr="00202291" w14:paraId="6079115A"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0E43F5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200</w:t>
            </w:r>
          </w:p>
        </w:tc>
        <w:tc>
          <w:tcPr>
            <w:tcW w:w="3012" w:type="pct"/>
            <w:tcBorders>
              <w:top w:val="nil"/>
              <w:left w:val="nil"/>
              <w:bottom w:val="single" w:sz="4" w:space="0" w:color="auto"/>
              <w:right w:val="single" w:sz="4" w:space="0" w:color="auto"/>
            </w:tcBorders>
            <w:shd w:val="clear" w:color="auto" w:fill="auto"/>
            <w:vAlign w:val="center"/>
            <w:hideMark/>
          </w:tcPr>
          <w:p w14:paraId="3F5E171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Corte en Terraza (manual) Material blando h=0.20</w:t>
            </w:r>
          </w:p>
        </w:tc>
        <w:tc>
          <w:tcPr>
            <w:tcW w:w="629" w:type="pct"/>
            <w:tcBorders>
              <w:top w:val="nil"/>
              <w:left w:val="nil"/>
              <w:bottom w:val="single" w:sz="4" w:space="0" w:color="auto"/>
              <w:right w:val="single" w:sz="4" w:space="0" w:color="auto"/>
            </w:tcBorders>
            <w:shd w:val="clear" w:color="auto" w:fill="auto"/>
            <w:vAlign w:val="center"/>
            <w:hideMark/>
          </w:tcPr>
          <w:p w14:paraId="17A983B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nil"/>
              <w:left w:val="nil"/>
              <w:bottom w:val="single" w:sz="4" w:space="0" w:color="auto"/>
              <w:right w:val="single" w:sz="8" w:space="0" w:color="auto"/>
            </w:tcBorders>
            <w:shd w:val="clear" w:color="auto" w:fill="auto"/>
            <w:noWrap/>
            <w:vAlign w:val="center"/>
            <w:hideMark/>
          </w:tcPr>
          <w:p w14:paraId="5D2E9E3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7.70 </w:t>
            </w:r>
          </w:p>
        </w:tc>
      </w:tr>
      <w:tr w:rsidR="00B143E2" w:rsidRPr="00202291" w14:paraId="5A934333"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F9B945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201</w:t>
            </w:r>
          </w:p>
        </w:tc>
        <w:tc>
          <w:tcPr>
            <w:tcW w:w="3012" w:type="pct"/>
            <w:tcBorders>
              <w:top w:val="nil"/>
              <w:left w:val="nil"/>
              <w:bottom w:val="single" w:sz="4" w:space="0" w:color="auto"/>
              <w:right w:val="single" w:sz="4" w:space="0" w:color="auto"/>
            </w:tcBorders>
            <w:shd w:val="clear" w:color="auto" w:fill="auto"/>
            <w:vAlign w:val="center"/>
            <w:hideMark/>
          </w:tcPr>
          <w:p w14:paraId="2E95D37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Excavación a mano hasta 1.50 m </w:t>
            </w:r>
            <w:proofErr w:type="gramStart"/>
            <w:r w:rsidRPr="00202291">
              <w:rPr>
                <w:rFonts w:ascii="Courier New" w:hAnsi="Courier New" w:cs="Courier New"/>
                <w:color w:val="333F4F"/>
                <w:lang w:eastAsia="es-SV"/>
              </w:rPr>
              <w:t>( Material</w:t>
            </w:r>
            <w:proofErr w:type="gramEnd"/>
            <w:r w:rsidRPr="00202291">
              <w:rPr>
                <w:rFonts w:ascii="Courier New" w:hAnsi="Courier New" w:cs="Courier New"/>
                <w:color w:val="333F4F"/>
                <w:lang w:eastAsia="es-SV"/>
              </w:rPr>
              <w:t xml:space="preserve"> semiduro) en Fundaciones</w:t>
            </w:r>
          </w:p>
        </w:tc>
        <w:tc>
          <w:tcPr>
            <w:tcW w:w="629" w:type="pct"/>
            <w:tcBorders>
              <w:top w:val="nil"/>
              <w:left w:val="nil"/>
              <w:bottom w:val="single" w:sz="4" w:space="0" w:color="auto"/>
              <w:right w:val="single" w:sz="4" w:space="0" w:color="auto"/>
            </w:tcBorders>
            <w:shd w:val="clear" w:color="auto" w:fill="auto"/>
            <w:vAlign w:val="center"/>
            <w:hideMark/>
          </w:tcPr>
          <w:p w14:paraId="44DE9FF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nil"/>
              <w:left w:val="nil"/>
              <w:bottom w:val="single" w:sz="4" w:space="0" w:color="auto"/>
              <w:right w:val="single" w:sz="8" w:space="0" w:color="auto"/>
            </w:tcBorders>
            <w:shd w:val="clear" w:color="auto" w:fill="auto"/>
            <w:noWrap/>
            <w:vAlign w:val="center"/>
            <w:hideMark/>
          </w:tcPr>
          <w:p w14:paraId="2BAB02B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25.08 </w:t>
            </w:r>
          </w:p>
        </w:tc>
      </w:tr>
      <w:tr w:rsidR="00B143E2" w:rsidRPr="00202291" w14:paraId="221CD110"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E85E1E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202</w:t>
            </w:r>
          </w:p>
        </w:tc>
        <w:tc>
          <w:tcPr>
            <w:tcW w:w="3012" w:type="pct"/>
            <w:tcBorders>
              <w:top w:val="nil"/>
              <w:left w:val="nil"/>
              <w:bottom w:val="single" w:sz="4" w:space="0" w:color="auto"/>
              <w:right w:val="single" w:sz="4" w:space="0" w:color="auto"/>
            </w:tcBorders>
            <w:shd w:val="clear" w:color="auto" w:fill="auto"/>
            <w:vAlign w:val="center"/>
            <w:hideMark/>
          </w:tcPr>
          <w:p w14:paraId="5137533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Relleno Compactado con Material Areno limoso libre de materia orgánica en Fundaciones</w:t>
            </w:r>
          </w:p>
        </w:tc>
        <w:tc>
          <w:tcPr>
            <w:tcW w:w="629" w:type="pct"/>
            <w:tcBorders>
              <w:top w:val="nil"/>
              <w:left w:val="nil"/>
              <w:bottom w:val="single" w:sz="4" w:space="0" w:color="auto"/>
              <w:right w:val="single" w:sz="4" w:space="0" w:color="auto"/>
            </w:tcBorders>
            <w:shd w:val="clear" w:color="auto" w:fill="auto"/>
            <w:vAlign w:val="center"/>
            <w:hideMark/>
          </w:tcPr>
          <w:p w14:paraId="52808D6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nil"/>
              <w:left w:val="nil"/>
              <w:bottom w:val="single" w:sz="4" w:space="0" w:color="auto"/>
              <w:right w:val="single" w:sz="8" w:space="0" w:color="auto"/>
            </w:tcBorders>
            <w:shd w:val="clear" w:color="auto" w:fill="auto"/>
            <w:noWrap/>
            <w:vAlign w:val="center"/>
            <w:hideMark/>
          </w:tcPr>
          <w:p w14:paraId="28BE284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47.14 </w:t>
            </w:r>
          </w:p>
        </w:tc>
      </w:tr>
      <w:tr w:rsidR="00B143E2" w:rsidRPr="00202291" w14:paraId="5013B6F8"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68D2A6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203</w:t>
            </w:r>
          </w:p>
        </w:tc>
        <w:tc>
          <w:tcPr>
            <w:tcW w:w="3012" w:type="pct"/>
            <w:tcBorders>
              <w:top w:val="nil"/>
              <w:left w:val="nil"/>
              <w:bottom w:val="single" w:sz="4" w:space="0" w:color="auto"/>
              <w:right w:val="single" w:sz="4" w:space="0" w:color="auto"/>
            </w:tcBorders>
            <w:shd w:val="clear" w:color="auto" w:fill="auto"/>
            <w:vAlign w:val="center"/>
            <w:hideMark/>
          </w:tcPr>
          <w:p w14:paraId="30A0983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Relleno Compactado con Suelo-Cemento 20:1 con material areno limoso en </w:t>
            </w:r>
            <w:proofErr w:type="spellStart"/>
            <w:r w:rsidRPr="00202291">
              <w:rPr>
                <w:rFonts w:ascii="Courier New" w:hAnsi="Courier New" w:cs="Courier New"/>
                <w:color w:val="333F4F"/>
                <w:lang w:eastAsia="es-SV"/>
              </w:rPr>
              <w:t>sobrexcavación</w:t>
            </w:r>
            <w:proofErr w:type="spellEnd"/>
          </w:p>
        </w:tc>
        <w:tc>
          <w:tcPr>
            <w:tcW w:w="629" w:type="pct"/>
            <w:tcBorders>
              <w:top w:val="nil"/>
              <w:left w:val="nil"/>
              <w:bottom w:val="single" w:sz="4" w:space="0" w:color="auto"/>
              <w:right w:val="single" w:sz="4" w:space="0" w:color="auto"/>
            </w:tcBorders>
            <w:shd w:val="clear" w:color="auto" w:fill="auto"/>
            <w:vAlign w:val="center"/>
            <w:hideMark/>
          </w:tcPr>
          <w:p w14:paraId="1BFC7E4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nil"/>
              <w:left w:val="nil"/>
              <w:bottom w:val="single" w:sz="4" w:space="0" w:color="auto"/>
              <w:right w:val="single" w:sz="8" w:space="0" w:color="auto"/>
            </w:tcBorders>
            <w:shd w:val="clear" w:color="auto" w:fill="auto"/>
            <w:noWrap/>
            <w:vAlign w:val="center"/>
            <w:hideMark/>
          </w:tcPr>
          <w:p w14:paraId="40852CC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85.95 </w:t>
            </w:r>
          </w:p>
        </w:tc>
      </w:tr>
      <w:tr w:rsidR="00B143E2" w:rsidRPr="00202291" w14:paraId="573B5408"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F5F186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204</w:t>
            </w:r>
          </w:p>
        </w:tc>
        <w:tc>
          <w:tcPr>
            <w:tcW w:w="3012" w:type="pct"/>
            <w:tcBorders>
              <w:top w:val="nil"/>
              <w:left w:val="nil"/>
              <w:bottom w:val="single" w:sz="4" w:space="0" w:color="auto"/>
              <w:right w:val="single" w:sz="4" w:space="0" w:color="auto"/>
            </w:tcBorders>
            <w:shd w:val="clear" w:color="auto" w:fill="auto"/>
            <w:vAlign w:val="center"/>
            <w:hideMark/>
          </w:tcPr>
          <w:p w14:paraId="1E388FE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solera de Fundación SF-1(60cmx25cm</w:t>
            </w:r>
            <w:proofErr w:type="gramStart"/>
            <w:r w:rsidRPr="00202291">
              <w:rPr>
                <w:rFonts w:ascii="Courier New" w:hAnsi="Courier New" w:cs="Courier New"/>
                <w:color w:val="333F4F"/>
                <w:lang w:eastAsia="es-SV"/>
              </w:rPr>
              <w:t>)  6</w:t>
            </w:r>
            <w:proofErr w:type="gramEnd"/>
            <w:r w:rsidRPr="00202291">
              <w:rPr>
                <w:rFonts w:ascii="Courier New" w:hAnsi="Courier New" w:cs="Courier New"/>
                <w:color w:val="333F4F"/>
                <w:lang w:eastAsia="es-SV"/>
              </w:rPr>
              <w:t xml:space="preserve">#4;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629" w:type="pct"/>
            <w:tcBorders>
              <w:top w:val="nil"/>
              <w:left w:val="nil"/>
              <w:bottom w:val="single" w:sz="4" w:space="0" w:color="auto"/>
              <w:right w:val="single" w:sz="4" w:space="0" w:color="auto"/>
            </w:tcBorders>
            <w:shd w:val="clear" w:color="auto" w:fill="auto"/>
            <w:vAlign w:val="center"/>
            <w:hideMark/>
          </w:tcPr>
          <w:p w14:paraId="7AF61C6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nil"/>
              <w:left w:val="nil"/>
              <w:bottom w:val="single" w:sz="4" w:space="0" w:color="auto"/>
              <w:right w:val="single" w:sz="8" w:space="0" w:color="auto"/>
            </w:tcBorders>
            <w:shd w:val="clear" w:color="auto" w:fill="auto"/>
            <w:noWrap/>
            <w:vAlign w:val="center"/>
            <w:hideMark/>
          </w:tcPr>
          <w:p w14:paraId="4EACD38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765.46 </w:t>
            </w:r>
          </w:p>
        </w:tc>
      </w:tr>
      <w:tr w:rsidR="00B143E2" w:rsidRPr="00202291" w14:paraId="199E60A6"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A13920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205</w:t>
            </w:r>
          </w:p>
        </w:tc>
        <w:tc>
          <w:tcPr>
            <w:tcW w:w="3012" w:type="pct"/>
            <w:tcBorders>
              <w:top w:val="nil"/>
              <w:left w:val="nil"/>
              <w:bottom w:val="single" w:sz="4" w:space="0" w:color="auto"/>
              <w:right w:val="single" w:sz="4" w:space="0" w:color="auto"/>
            </w:tcBorders>
            <w:shd w:val="clear" w:color="auto" w:fill="auto"/>
            <w:vAlign w:val="center"/>
            <w:hideMark/>
          </w:tcPr>
          <w:p w14:paraId="7BD59ED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solera de Fundación SF-2 (30 cmx25 cm</w:t>
            </w:r>
            <w:proofErr w:type="gramStart"/>
            <w:r w:rsidRPr="00202291">
              <w:rPr>
                <w:rFonts w:ascii="Courier New" w:hAnsi="Courier New" w:cs="Courier New"/>
                <w:color w:val="333F4F"/>
                <w:lang w:eastAsia="es-SV"/>
              </w:rPr>
              <w:t>)  4</w:t>
            </w:r>
            <w:proofErr w:type="gramEnd"/>
            <w:r w:rsidRPr="00202291">
              <w:rPr>
                <w:rFonts w:ascii="Courier New" w:hAnsi="Courier New" w:cs="Courier New"/>
                <w:color w:val="333F4F"/>
                <w:lang w:eastAsia="es-SV"/>
              </w:rPr>
              <w:t xml:space="preserve">#3;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629" w:type="pct"/>
            <w:tcBorders>
              <w:top w:val="nil"/>
              <w:left w:val="nil"/>
              <w:bottom w:val="single" w:sz="4" w:space="0" w:color="auto"/>
              <w:right w:val="single" w:sz="4" w:space="0" w:color="auto"/>
            </w:tcBorders>
            <w:shd w:val="clear" w:color="auto" w:fill="auto"/>
            <w:vAlign w:val="center"/>
            <w:hideMark/>
          </w:tcPr>
          <w:p w14:paraId="4D3C3DF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nil"/>
              <w:left w:val="nil"/>
              <w:bottom w:val="single" w:sz="4" w:space="0" w:color="auto"/>
              <w:right w:val="single" w:sz="8" w:space="0" w:color="auto"/>
            </w:tcBorders>
            <w:shd w:val="clear" w:color="auto" w:fill="auto"/>
            <w:noWrap/>
            <w:vAlign w:val="center"/>
            <w:hideMark/>
          </w:tcPr>
          <w:p w14:paraId="1B229A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722.75 </w:t>
            </w:r>
          </w:p>
        </w:tc>
      </w:tr>
      <w:tr w:rsidR="00B143E2" w:rsidRPr="00202291" w14:paraId="2DD47E54"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BEE7F0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206</w:t>
            </w:r>
          </w:p>
        </w:tc>
        <w:tc>
          <w:tcPr>
            <w:tcW w:w="3012" w:type="pct"/>
            <w:tcBorders>
              <w:top w:val="nil"/>
              <w:left w:val="nil"/>
              <w:bottom w:val="single" w:sz="4" w:space="0" w:color="auto"/>
              <w:right w:val="single" w:sz="4" w:space="0" w:color="auto"/>
            </w:tcBorders>
            <w:shd w:val="clear" w:color="auto" w:fill="auto"/>
            <w:vAlign w:val="center"/>
            <w:hideMark/>
          </w:tcPr>
          <w:p w14:paraId="378BBDE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Nervio N-</w:t>
            </w:r>
            <w:proofErr w:type="gramStart"/>
            <w:r w:rsidRPr="00202291">
              <w:rPr>
                <w:rFonts w:ascii="Courier New" w:hAnsi="Courier New" w:cs="Courier New"/>
                <w:color w:val="333F4F"/>
                <w:lang w:eastAsia="es-SV"/>
              </w:rPr>
              <w:t>1  60</w:t>
            </w:r>
            <w:proofErr w:type="gramEnd"/>
            <w:r w:rsidRPr="00202291">
              <w:rPr>
                <w:rFonts w:ascii="Courier New" w:hAnsi="Courier New" w:cs="Courier New"/>
                <w:color w:val="333F4F"/>
                <w:lang w:eastAsia="es-SV"/>
              </w:rPr>
              <w:t xml:space="preserve"> X 54CM    7  # 4, #  2 @ 30 CM. Según detalle.</w:t>
            </w:r>
          </w:p>
        </w:tc>
        <w:tc>
          <w:tcPr>
            <w:tcW w:w="629" w:type="pct"/>
            <w:tcBorders>
              <w:top w:val="nil"/>
              <w:left w:val="nil"/>
              <w:bottom w:val="single" w:sz="4" w:space="0" w:color="auto"/>
              <w:right w:val="single" w:sz="4" w:space="0" w:color="auto"/>
            </w:tcBorders>
            <w:shd w:val="clear" w:color="auto" w:fill="auto"/>
            <w:vAlign w:val="center"/>
            <w:hideMark/>
          </w:tcPr>
          <w:p w14:paraId="0702288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69" w:type="pct"/>
            <w:tcBorders>
              <w:top w:val="nil"/>
              <w:left w:val="nil"/>
              <w:bottom w:val="single" w:sz="4" w:space="0" w:color="auto"/>
              <w:right w:val="single" w:sz="8" w:space="0" w:color="auto"/>
            </w:tcBorders>
            <w:shd w:val="clear" w:color="auto" w:fill="auto"/>
            <w:noWrap/>
            <w:vAlign w:val="center"/>
            <w:hideMark/>
          </w:tcPr>
          <w:p w14:paraId="78D8BCE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575.42 </w:t>
            </w:r>
          </w:p>
        </w:tc>
      </w:tr>
      <w:tr w:rsidR="00B143E2" w:rsidRPr="00202291" w14:paraId="574E4403"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BFF393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207</w:t>
            </w:r>
          </w:p>
        </w:tc>
        <w:tc>
          <w:tcPr>
            <w:tcW w:w="3012" w:type="pct"/>
            <w:tcBorders>
              <w:top w:val="nil"/>
              <w:left w:val="nil"/>
              <w:bottom w:val="single" w:sz="4" w:space="0" w:color="auto"/>
              <w:right w:val="single" w:sz="4" w:space="0" w:color="auto"/>
            </w:tcBorders>
            <w:shd w:val="clear" w:color="auto" w:fill="auto"/>
            <w:vAlign w:val="center"/>
            <w:hideMark/>
          </w:tcPr>
          <w:p w14:paraId="19424DD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val="fr-FR" w:eastAsia="es-SV"/>
              </w:rPr>
              <w:t xml:space="preserve">Solera de Corona SCT  15 X 20 CM  4 # </w:t>
            </w:r>
            <w:proofErr w:type="gramStart"/>
            <w:r w:rsidRPr="00202291">
              <w:rPr>
                <w:rFonts w:ascii="Courier New" w:hAnsi="Courier New" w:cs="Courier New"/>
                <w:color w:val="333F4F"/>
                <w:lang w:val="fr-FR" w:eastAsia="es-SV"/>
              </w:rPr>
              <w:t>4,EST</w:t>
            </w:r>
            <w:proofErr w:type="gramEnd"/>
            <w:r w:rsidRPr="00202291">
              <w:rPr>
                <w:rFonts w:ascii="Courier New" w:hAnsi="Courier New" w:cs="Courier New"/>
                <w:color w:val="333F4F"/>
                <w:lang w:val="fr-FR" w:eastAsia="es-SV"/>
              </w:rPr>
              <w:t xml:space="preserve">. </w:t>
            </w:r>
            <w:r w:rsidRPr="00202291">
              <w:rPr>
                <w:rFonts w:ascii="Courier New" w:hAnsi="Courier New" w:cs="Courier New"/>
                <w:color w:val="333F4F"/>
                <w:lang w:eastAsia="es-SV"/>
              </w:rPr>
              <w:t xml:space="preserve">#  2 @ </w:t>
            </w:r>
            <w:proofErr w:type="gramStart"/>
            <w:r w:rsidRPr="00202291">
              <w:rPr>
                <w:rFonts w:ascii="Courier New" w:hAnsi="Courier New" w:cs="Courier New"/>
                <w:color w:val="333F4F"/>
                <w:lang w:eastAsia="es-SV"/>
              </w:rPr>
              <w:t>20  CM.</w:t>
            </w:r>
            <w:proofErr w:type="gramEnd"/>
            <w:r w:rsidRPr="00202291">
              <w:rPr>
                <w:rFonts w:ascii="Courier New" w:hAnsi="Courier New" w:cs="Courier New"/>
                <w:color w:val="333F4F"/>
                <w:lang w:eastAsia="es-SV"/>
              </w:rPr>
              <w:t xml:space="preserve"> )</w:t>
            </w:r>
          </w:p>
        </w:tc>
        <w:tc>
          <w:tcPr>
            <w:tcW w:w="629" w:type="pct"/>
            <w:tcBorders>
              <w:top w:val="nil"/>
              <w:left w:val="nil"/>
              <w:bottom w:val="single" w:sz="4" w:space="0" w:color="auto"/>
              <w:right w:val="single" w:sz="4" w:space="0" w:color="auto"/>
            </w:tcBorders>
            <w:shd w:val="clear" w:color="auto" w:fill="auto"/>
            <w:vAlign w:val="center"/>
            <w:hideMark/>
          </w:tcPr>
          <w:p w14:paraId="1FB0212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69" w:type="pct"/>
            <w:tcBorders>
              <w:top w:val="nil"/>
              <w:left w:val="nil"/>
              <w:bottom w:val="single" w:sz="4" w:space="0" w:color="auto"/>
              <w:right w:val="single" w:sz="8" w:space="0" w:color="auto"/>
            </w:tcBorders>
            <w:shd w:val="clear" w:color="auto" w:fill="auto"/>
            <w:noWrap/>
            <w:vAlign w:val="center"/>
            <w:hideMark/>
          </w:tcPr>
          <w:p w14:paraId="42F54B1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625.87 </w:t>
            </w:r>
          </w:p>
        </w:tc>
      </w:tr>
      <w:tr w:rsidR="00B143E2" w:rsidRPr="00202291" w14:paraId="70148AEF"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09409B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208</w:t>
            </w:r>
          </w:p>
        </w:tc>
        <w:tc>
          <w:tcPr>
            <w:tcW w:w="3012" w:type="pct"/>
            <w:tcBorders>
              <w:top w:val="nil"/>
              <w:left w:val="nil"/>
              <w:bottom w:val="single" w:sz="4" w:space="0" w:color="auto"/>
              <w:right w:val="single" w:sz="4" w:space="0" w:color="auto"/>
            </w:tcBorders>
            <w:shd w:val="clear" w:color="auto" w:fill="auto"/>
            <w:vAlign w:val="center"/>
            <w:hideMark/>
          </w:tcPr>
          <w:p w14:paraId="7A44CD0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V-1 " DE  </w:t>
            </w:r>
            <w:proofErr w:type="gramStart"/>
            <w:r w:rsidRPr="00202291">
              <w:rPr>
                <w:rFonts w:ascii="Courier New" w:hAnsi="Courier New" w:cs="Courier New"/>
                <w:color w:val="333F4F"/>
                <w:lang w:eastAsia="es-SV"/>
              </w:rPr>
              <w:t>20  X</w:t>
            </w:r>
            <w:proofErr w:type="gramEnd"/>
            <w:r w:rsidRPr="00202291">
              <w:rPr>
                <w:rFonts w:ascii="Courier New" w:hAnsi="Courier New" w:cs="Courier New"/>
                <w:color w:val="333F4F"/>
                <w:lang w:eastAsia="es-SV"/>
              </w:rPr>
              <w:t xml:space="preserve"> 20 CM, 4 # 4, EST. # 2  @ 20 CM</w:t>
            </w:r>
          </w:p>
        </w:tc>
        <w:tc>
          <w:tcPr>
            <w:tcW w:w="629" w:type="pct"/>
            <w:tcBorders>
              <w:top w:val="nil"/>
              <w:left w:val="nil"/>
              <w:bottom w:val="single" w:sz="4" w:space="0" w:color="auto"/>
              <w:right w:val="single" w:sz="4" w:space="0" w:color="auto"/>
            </w:tcBorders>
            <w:shd w:val="clear" w:color="auto" w:fill="auto"/>
            <w:vAlign w:val="center"/>
            <w:hideMark/>
          </w:tcPr>
          <w:p w14:paraId="3C79630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69" w:type="pct"/>
            <w:tcBorders>
              <w:top w:val="nil"/>
              <w:left w:val="nil"/>
              <w:bottom w:val="single" w:sz="4" w:space="0" w:color="auto"/>
              <w:right w:val="single" w:sz="8" w:space="0" w:color="auto"/>
            </w:tcBorders>
            <w:shd w:val="clear" w:color="auto" w:fill="auto"/>
            <w:noWrap/>
            <w:vAlign w:val="center"/>
            <w:hideMark/>
          </w:tcPr>
          <w:p w14:paraId="17D8B7E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634.49 </w:t>
            </w:r>
          </w:p>
        </w:tc>
      </w:tr>
      <w:tr w:rsidR="00B143E2" w:rsidRPr="00202291" w14:paraId="6E8F49DD"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F22E77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209</w:t>
            </w:r>
          </w:p>
        </w:tc>
        <w:tc>
          <w:tcPr>
            <w:tcW w:w="3012" w:type="pct"/>
            <w:tcBorders>
              <w:top w:val="nil"/>
              <w:left w:val="nil"/>
              <w:bottom w:val="single" w:sz="4" w:space="0" w:color="auto"/>
              <w:right w:val="single" w:sz="4" w:space="0" w:color="auto"/>
            </w:tcBorders>
            <w:shd w:val="clear" w:color="auto" w:fill="auto"/>
            <w:vAlign w:val="center"/>
            <w:hideMark/>
          </w:tcPr>
          <w:p w14:paraId="5917793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V-2 " DE  15 X 35 CM, 4 # 4, EST. # </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20 CM</w:t>
            </w:r>
          </w:p>
        </w:tc>
        <w:tc>
          <w:tcPr>
            <w:tcW w:w="629" w:type="pct"/>
            <w:tcBorders>
              <w:top w:val="nil"/>
              <w:left w:val="nil"/>
              <w:bottom w:val="single" w:sz="4" w:space="0" w:color="auto"/>
              <w:right w:val="single" w:sz="4" w:space="0" w:color="auto"/>
            </w:tcBorders>
            <w:shd w:val="clear" w:color="auto" w:fill="auto"/>
            <w:vAlign w:val="center"/>
            <w:hideMark/>
          </w:tcPr>
          <w:p w14:paraId="7491B51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69" w:type="pct"/>
            <w:tcBorders>
              <w:top w:val="nil"/>
              <w:left w:val="nil"/>
              <w:bottom w:val="single" w:sz="4" w:space="0" w:color="auto"/>
              <w:right w:val="single" w:sz="8" w:space="0" w:color="auto"/>
            </w:tcBorders>
            <w:shd w:val="clear" w:color="auto" w:fill="auto"/>
            <w:noWrap/>
            <w:vAlign w:val="center"/>
            <w:hideMark/>
          </w:tcPr>
          <w:p w14:paraId="14DC9D6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634.49 </w:t>
            </w:r>
          </w:p>
        </w:tc>
      </w:tr>
      <w:tr w:rsidR="00B143E2" w:rsidRPr="00202291" w14:paraId="7D2AEEFD"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A118E2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210</w:t>
            </w:r>
          </w:p>
        </w:tc>
        <w:tc>
          <w:tcPr>
            <w:tcW w:w="3012" w:type="pct"/>
            <w:tcBorders>
              <w:top w:val="nil"/>
              <w:left w:val="nil"/>
              <w:bottom w:val="single" w:sz="4" w:space="0" w:color="auto"/>
              <w:right w:val="single" w:sz="4" w:space="0" w:color="auto"/>
            </w:tcBorders>
            <w:shd w:val="clear" w:color="auto" w:fill="auto"/>
            <w:vAlign w:val="center"/>
            <w:hideMark/>
          </w:tcPr>
          <w:p w14:paraId="5E86891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Pedestal C-</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25  X 25 CM, 4 # 5 ,EST # 3 @  15 CM</w:t>
            </w:r>
          </w:p>
        </w:tc>
        <w:tc>
          <w:tcPr>
            <w:tcW w:w="629" w:type="pct"/>
            <w:tcBorders>
              <w:top w:val="nil"/>
              <w:left w:val="nil"/>
              <w:bottom w:val="single" w:sz="4" w:space="0" w:color="auto"/>
              <w:right w:val="single" w:sz="4" w:space="0" w:color="auto"/>
            </w:tcBorders>
            <w:shd w:val="clear" w:color="auto" w:fill="auto"/>
            <w:vAlign w:val="center"/>
            <w:hideMark/>
          </w:tcPr>
          <w:p w14:paraId="6A460FE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69" w:type="pct"/>
            <w:tcBorders>
              <w:top w:val="nil"/>
              <w:left w:val="nil"/>
              <w:bottom w:val="single" w:sz="4" w:space="0" w:color="auto"/>
              <w:right w:val="single" w:sz="8" w:space="0" w:color="auto"/>
            </w:tcBorders>
            <w:shd w:val="clear" w:color="auto" w:fill="auto"/>
            <w:noWrap/>
            <w:vAlign w:val="center"/>
            <w:hideMark/>
          </w:tcPr>
          <w:p w14:paraId="1CDD9F0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575.42 </w:t>
            </w:r>
          </w:p>
        </w:tc>
      </w:tr>
      <w:tr w:rsidR="00B143E2" w:rsidRPr="00202291" w14:paraId="418642E9"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31F4E2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211</w:t>
            </w:r>
          </w:p>
        </w:tc>
        <w:tc>
          <w:tcPr>
            <w:tcW w:w="3012" w:type="pct"/>
            <w:tcBorders>
              <w:top w:val="nil"/>
              <w:left w:val="nil"/>
              <w:bottom w:val="single" w:sz="4" w:space="0" w:color="auto"/>
              <w:right w:val="single" w:sz="4" w:space="0" w:color="auto"/>
            </w:tcBorders>
            <w:shd w:val="clear" w:color="auto" w:fill="auto"/>
            <w:vAlign w:val="center"/>
            <w:hideMark/>
          </w:tcPr>
          <w:p w14:paraId="1305295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Columna C-2, D = 20 CM, 4 # 5, # 2 @ 15 CM.</w:t>
            </w:r>
          </w:p>
        </w:tc>
        <w:tc>
          <w:tcPr>
            <w:tcW w:w="629" w:type="pct"/>
            <w:tcBorders>
              <w:top w:val="nil"/>
              <w:left w:val="nil"/>
              <w:bottom w:val="single" w:sz="4" w:space="0" w:color="auto"/>
              <w:right w:val="single" w:sz="4" w:space="0" w:color="auto"/>
            </w:tcBorders>
            <w:shd w:val="clear" w:color="auto" w:fill="auto"/>
            <w:vAlign w:val="center"/>
            <w:hideMark/>
          </w:tcPr>
          <w:p w14:paraId="480F06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1069" w:type="pct"/>
            <w:tcBorders>
              <w:top w:val="nil"/>
              <w:left w:val="nil"/>
              <w:bottom w:val="single" w:sz="4" w:space="0" w:color="auto"/>
              <w:right w:val="single" w:sz="8" w:space="0" w:color="auto"/>
            </w:tcBorders>
            <w:shd w:val="clear" w:color="auto" w:fill="auto"/>
            <w:noWrap/>
            <w:vAlign w:val="center"/>
            <w:hideMark/>
          </w:tcPr>
          <w:p w14:paraId="0385DD4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652.61 </w:t>
            </w:r>
          </w:p>
        </w:tc>
      </w:tr>
      <w:tr w:rsidR="00B143E2" w:rsidRPr="00202291" w14:paraId="76DD5B75" w14:textId="77777777" w:rsidTr="001176B2">
        <w:trPr>
          <w:trHeight w:val="55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6C1A9E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212</w:t>
            </w:r>
          </w:p>
        </w:tc>
        <w:tc>
          <w:tcPr>
            <w:tcW w:w="3012" w:type="pct"/>
            <w:tcBorders>
              <w:top w:val="nil"/>
              <w:left w:val="nil"/>
              <w:bottom w:val="single" w:sz="4" w:space="0" w:color="auto"/>
              <w:right w:val="single" w:sz="4" w:space="0" w:color="auto"/>
            </w:tcBorders>
            <w:shd w:val="clear" w:color="auto" w:fill="auto"/>
            <w:vAlign w:val="center"/>
            <w:hideMark/>
          </w:tcPr>
          <w:p w14:paraId="5E9EF04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 de Bloque de Concreto 15X20X40 CM. RV N°4@0.40M, RH N°2@0.40. Incluye llenado de bastones.</w:t>
            </w:r>
          </w:p>
        </w:tc>
        <w:tc>
          <w:tcPr>
            <w:tcW w:w="629" w:type="pct"/>
            <w:tcBorders>
              <w:top w:val="nil"/>
              <w:left w:val="nil"/>
              <w:bottom w:val="single" w:sz="4" w:space="0" w:color="auto"/>
              <w:right w:val="single" w:sz="4" w:space="0" w:color="auto"/>
            </w:tcBorders>
            <w:shd w:val="clear" w:color="auto" w:fill="auto"/>
            <w:vAlign w:val="center"/>
            <w:hideMark/>
          </w:tcPr>
          <w:p w14:paraId="1274E84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A00AC4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83.06 </w:t>
            </w:r>
          </w:p>
        </w:tc>
      </w:tr>
      <w:tr w:rsidR="00B143E2" w:rsidRPr="00202291" w14:paraId="3A55A0B0"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50A7E88"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1EA4F7F5"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CONSTRUCCIÓN MODULO DE 1 AULA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9C92F98"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633BFE5"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3337DE7D" w14:textId="77777777" w:rsidTr="001176B2">
        <w:trPr>
          <w:trHeight w:val="540"/>
        </w:trPr>
        <w:tc>
          <w:tcPr>
            <w:tcW w:w="290" w:type="pct"/>
            <w:vMerge w:val="restart"/>
            <w:tcBorders>
              <w:top w:val="nil"/>
              <w:left w:val="single" w:sz="8" w:space="0" w:color="auto"/>
              <w:bottom w:val="single" w:sz="8" w:space="0" w:color="000000"/>
              <w:right w:val="single" w:sz="4" w:space="0" w:color="auto"/>
            </w:tcBorders>
            <w:shd w:val="clear" w:color="auto" w:fill="auto"/>
            <w:vAlign w:val="center"/>
            <w:hideMark/>
          </w:tcPr>
          <w:p w14:paraId="02025A6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213</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F51F7E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1 AULA,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29" w:type="pct"/>
            <w:vMerge w:val="restart"/>
            <w:tcBorders>
              <w:top w:val="nil"/>
              <w:left w:val="single" w:sz="4" w:space="0" w:color="auto"/>
              <w:bottom w:val="single" w:sz="8" w:space="0" w:color="000000"/>
              <w:right w:val="single" w:sz="4" w:space="0" w:color="auto"/>
            </w:tcBorders>
            <w:shd w:val="clear" w:color="auto" w:fill="auto"/>
            <w:vAlign w:val="center"/>
            <w:hideMark/>
          </w:tcPr>
          <w:p w14:paraId="76A1443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3C40D1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57,084.44 </w:t>
            </w:r>
          </w:p>
        </w:tc>
      </w:tr>
      <w:tr w:rsidR="00B143E2" w:rsidRPr="00202291" w14:paraId="113E3530"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015F29CC"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3AD3160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Fundaciones</w:t>
            </w:r>
          </w:p>
        </w:tc>
        <w:tc>
          <w:tcPr>
            <w:tcW w:w="629" w:type="pct"/>
            <w:vMerge/>
            <w:tcBorders>
              <w:top w:val="nil"/>
              <w:left w:val="single" w:sz="4" w:space="0" w:color="auto"/>
              <w:bottom w:val="single" w:sz="8" w:space="0" w:color="000000"/>
              <w:right w:val="single" w:sz="4" w:space="0" w:color="auto"/>
            </w:tcBorders>
            <w:vAlign w:val="center"/>
            <w:hideMark/>
          </w:tcPr>
          <w:p w14:paraId="4F01F19A"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189E7013" w14:textId="77777777" w:rsidR="00B143E2" w:rsidRPr="00202291" w:rsidRDefault="00B143E2" w:rsidP="00E0691A">
            <w:pPr>
              <w:rPr>
                <w:rFonts w:ascii="Courier New" w:hAnsi="Courier New" w:cs="Courier New"/>
                <w:color w:val="333F4F"/>
                <w:lang w:eastAsia="es-SV"/>
              </w:rPr>
            </w:pPr>
          </w:p>
        </w:tc>
      </w:tr>
      <w:tr w:rsidR="00B143E2" w:rsidRPr="00202291" w14:paraId="0CE5FFCA"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1A8B3354"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693CDC8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Paredes de bloque de concreto</w:t>
            </w:r>
          </w:p>
        </w:tc>
        <w:tc>
          <w:tcPr>
            <w:tcW w:w="629" w:type="pct"/>
            <w:vMerge/>
            <w:tcBorders>
              <w:top w:val="nil"/>
              <w:left w:val="single" w:sz="4" w:space="0" w:color="auto"/>
              <w:bottom w:val="single" w:sz="8" w:space="0" w:color="000000"/>
              <w:right w:val="single" w:sz="4" w:space="0" w:color="auto"/>
            </w:tcBorders>
            <w:vAlign w:val="center"/>
            <w:hideMark/>
          </w:tcPr>
          <w:p w14:paraId="5EE51E07"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16BDDD78" w14:textId="77777777" w:rsidR="00B143E2" w:rsidRPr="00202291" w:rsidRDefault="00B143E2" w:rsidP="00E0691A">
            <w:pPr>
              <w:rPr>
                <w:rFonts w:ascii="Courier New" w:hAnsi="Courier New" w:cs="Courier New"/>
                <w:color w:val="333F4F"/>
                <w:lang w:eastAsia="es-SV"/>
              </w:rPr>
            </w:pPr>
          </w:p>
        </w:tc>
      </w:tr>
      <w:tr w:rsidR="00B143E2" w:rsidRPr="00202291" w14:paraId="7FD0C107"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6E92AEE3"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0C4C37C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Cubierta de techo </w:t>
            </w:r>
            <w:proofErr w:type="spellStart"/>
            <w:r w:rsidRPr="00202291">
              <w:rPr>
                <w:rFonts w:ascii="Courier New" w:hAnsi="Courier New" w:cs="Courier New"/>
                <w:color w:val="333F4F"/>
                <w:lang w:eastAsia="es-SV"/>
              </w:rPr>
              <w:t>insulado</w:t>
            </w:r>
            <w:proofErr w:type="spellEnd"/>
            <w:r w:rsidRPr="00202291">
              <w:rPr>
                <w:rFonts w:ascii="Courier New" w:hAnsi="Courier New" w:cs="Courier New"/>
                <w:color w:val="333F4F"/>
                <w:lang w:eastAsia="es-SV"/>
              </w:rPr>
              <w:t>, Incluye estructura de soporte, Capote.</w:t>
            </w:r>
          </w:p>
        </w:tc>
        <w:tc>
          <w:tcPr>
            <w:tcW w:w="629" w:type="pct"/>
            <w:vMerge/>
            <w:tcBorders>
              <w:top w:val="nil"/>
              <w:left w:val="single" w:sz="4" w:space="0" w:color="auto"/>
              <w:bottom w:val="single" w:sz="8" w:space="0" w:color="000000"/>
              <w:right w:val="single" w:sz="4" w:space="0" w:color="auto"/>
            </w:tcBorders>
            <w:vAlign w:val="center"/>
            <w:hideMark/>
          </w:tcPr>
          <w:p w14:paraId="630368D6"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14D9BA67" w14:textId="77777777" w:rsidR="00B143E2" w:rsidRPr="00202291" w:rsidRDefault="00B143E2" w:rsidP="00E0691A">
            <w:pPr>
              <w:rPr>
                <w:rFonts w:ascii="Courier New" w:hAnsi="Courier New" w:cs="Courier New"/>
                <w:color w:val="333F4F"/>
                <w:lang w:eastAsia="es-SV"/>
              </w:rPr>
            </w:pPr>
          </w:p>
        </w:tc>
      </w:tr>
      <w:tr w:rsidR="00B143E2" w:rsidRPr="00202291" w14:paraId="5FCDAF97"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068A31EB"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7EA9A7F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Canales, Bajadas aguas lluvias y Fascia.</w:t>
            </w:r>
          </w:p>
        </w:tc>
        <w:tc>
          <w:tcPr>
            <w:tcW w:w="629" w:type="pct"/>
            <w:vMerge/>
            <w:tcBorders>
              <w:top w:val="nil"/>
              <w:left w:val="single" w:sz="4" w:space="0" w:color="auto"/>
              <w:bottom w:val="single" w:sz="8" w:space="0" w:color="000000"/>
              <w:right w:val="single" w:sz="4" w:space="0" w:color="auto"/>
            </w:tcBorders>
            <w:vAlign w:val="center"/>
            <w:hideMark/>
          </w:tcPr>
          <w:p w14:paraId="4D9D6CEC"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2B686A95" w14:textId="77777777" w:rsidR="00B143E2" w:rsidRPr="00202291" w:rsidRDefault="00B143E2" w:rsidP="00E0691A">
            <w:pPr>
              <w:rPr>
                <w:rFonts w:ascii="Courier New" w:hAnsi="Courier New" w:cs="Courier New"/>
                <w:color w:val="333F4F"/>
                <w:lang w:eastAsia="es-SV"/>
              </w:rPr>
            </w:pPr>
          </w:p>
        </w:tc>
      </w:tr>
      <w:tr w:rsidR="00B143E2" w:rsidRPr="00202291" w14:paraId="4492AF37"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70D62F69"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63E5BD2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Afinado y Pintado.</w:t>
            </w:r>
          </w:p>
        </w:tc>
        <w:tc>
          <w:tcPr>
            <w:tcW w:w="629" w:type="pct"/>
            <w:vMerge/>
            <w:tcBorders>
              <w:top w:val="nil"/>
              <w:left w:val="single" w:sz="4" w:space="0" w:color="auto"/>
              <w:bottom w:val="single" w:sz="8" w:space="0" w:color="000000"/>
              <w:right w:val="single" w:sz="4" w:space="0" w:color="auto"/>
            </w:tcBorders>
            <w:vAlign w:val="center"/>
            <w:hideMark/>
          </w:tcPr>
          <w:p w14:paraId="7F95DA6D"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32E98B53" w14:textId="77777777" w:rsidR="00B143E2" w:rsidRPr="00202291" w:rsidRDefault="00B143E2" w:rsidP="00E0691A">
            <w:pPr>
              <w:rPr>
                <w:rFonts w:ascii="Courier New" w:hAnsi="Courier New" w:cs="Courier New"/>
                <w:color w:val="333F4F"/>
                <w:lang w:eastAsia="es-SV"/>
              </w:rPr>
            </w:pPr>
          </w:p>
        </w:tc>
      </w:tr>
      <w:tr w:rsidR="00B143E2" w:rsidRPr="00202291" w14:paraId="7614A869"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4A58B66F"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485B97E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Cielo Falso.</w:t>
            </w:r>
          </w:p>
        </w:tc>
        <w:tc>
          <w:tcPr>
            <w:tcW w:w="629" w:type="pct"/>
            <w:vMerge/>
            <w:tcBorders>
              <w:top w:val="nil"/>
              <w:left w:val="single" w:sz="4" w:space="0" w:color="auto"/>
              <w:bottom w:val="single" w:sz="8" w:space="0" w:color="000000"/>
              <w:right w:val="single" w:sz="4" w:space="0" w:color="auto"/>
            </w:tcBorders>
            <w:vAlign w:val="center"/>
            <w:hideMark/>
          </w:tcPr>
          <w:p w14:paraId="7CDFD2CE"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31A73122" w14:textId="77777777" w:rsidR="00B143E2" w:rsidRPr="00202291" w:rsidRDefault="00B143E2" w:rsidP="00E0691A">
            <w:pPr>
              <w:rPr>
                <w:rFonts w:ascii="Courier New" w:hAnsi="Courier New" w:cs="Courier New"/>
                <w:color w:val="333F4F"/>
                <w:lang w:eastAsia="es-SV"/>
              </w:rPr>
            </w:pPr>
          </w:p>
        </w:tc>
      </w:tr>
      <w:tr w:rsidR="00B143E2" w:rsidRPr="00202291" w14:paraId="5C701E37"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118DB3CA"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043718B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Ventanas corredizas y Defensas tipo cuadrícula</w:t>
            </w:r>
          </w:p>
        </w:tc>
        <w:tc>
          <w:tcPr>
            <w:tcW w:w="629" w:type="pct"/>
            <w:vMerge/>
            <w:tcBorders>
              <w:top w:val="nil"/>
              <w:left w:val="single" w:sz="4" w:space="0" w:color="auto"/>
              <w:bottom w:val="single" w:sz="8" w:space="0" w:color="000000"/>
              <w:right w:val="single" w:sz="4" w:space="0" w:color="auto"/>
            </w:tcBorders>
            <w:vAlign w:val="center"/>
            <w:hideMark/>
          </w:tcPr>
          <w:p w14:paraId="50BCC1A8"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745E304E" w14:textId="77777777" w:rsidR="00B143E2" w:rsidRPr="00202291" w:rsidRDefault="00B143E2" w:rsidP="00E0691A">
            <w:pPr>
              <w:rPr>
                <w:rFonts w:ascii="Courier New" w:hAnsi="Courier New" w:cs="Courier New"/>
                <w:color w:val="333F4F"/>
                <w:lang w:eastAsia="es-SV"/>
              </w:rPr>
            </w:pPr>
          </w:p>
        </w:tc>
      </w:tr>
      <w:tr w:rsidR="00B143E2" w:rsidRPr="00202291" w14:paraId="2C7952AA"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544403D0"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5053289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Piso y Zócalo tipo porcelanato.</w:t>
            </w:r>
          </w:p>
        </w:tc>
        <w:tc>
          <w:tcPr>
            <w:tcW w:w="629" w:type="pct"/>
            <w:vMerge/>
            <w:tcBorders>
              <w:top w:val="nil"/>
              <w:left w:val="single" w:sz="4" w:space="0" w:color="auto"/>
              <w:bottom w:val="single" w:sz="8" w:space="0" w:color="000000"/>
              <w:right w:val="single" w:sz="4" w:space="0" w:color="auto"/>
            </w:tcBorders>
            <w:vAlign w:val="center"/>
            <w:hideMark/>
          </w:tcPr>
          <w:p w14:paraId="2149F803"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2DBC50ED" w14:textId="77777777" w:rsidR="00B143E2" w:rsidRPr="00202291" w:rsidRDefault="00B143E2" w:rsidP="00E0691A">
            <w:pPr>
              <w:rPr>
                <w:rFonts w:ascii="Courier New" w:hAnsi="Courier New" w:cs="Courier New"/>
                <w:color w:val="333F4F"/>
                <w:lang w:eastAsia="es-SV"/>
              </w:rPr>
            </w:pPr>
          </w:p>
        </w:tc>
      </w:tr>
      <w:tr w:rsidR="00B143E2" w:rsidRPr="00202291" w14:paraId="6E3BDA3F"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456510EF"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51477E1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Luminarias, Ventiladores, Detector de humo y circuito cerrado</w:t>
            </w:r>
          </w:p>
        </w:tc>
        <w:tc>
          <w:tcPr>
            <w:tcW w:w="629" w:type="pct"/>
            <w:vMerge/>
            <w:tcBorders>
              <w:top w:val="nil"/>
              <w:left w:val="single" w:sz="4" w:space="0" w:color="auto"/>
              <w:bottom w:val="single" w:sz="8" w:space="0" w:color="000000"/>
              <w:right w:val="single" w:sz="4" w:space="0" w:color="auto"/>
            </w:tcBorders>
            <w:vAlign w:val="center"/>
            <w:hideMark/>
          </w:tcPr>
          <w:p w14:paraId="3EBDD77B"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14006553" w14:textId="77777777" w:rsidR="00B143E2" w:rsidRPr="00202291" w:rsidRDefault="00B143E2" w:rsidP="00E0691A">
            <w:pPr>
              <w:rPr>
                <w:rFonts w:ascii="Courier New" w:hAnsi="Courier New" w:cs="Courier New"/>
                <w:color w:val="333F4F"/>
                <w:lang w:eastAsia="es-SV"/>
              </w:rPr>
            </w:pPr>
          </w:p>
        </w:tc>
      </w:tr>
      <w:tr w:rsidR="00B143E2" w:rsidRPr="00202291" w14:paraId="7A95F450" w14:textId="77777777" w:rsidTr="001176B2">
        <w:trPr>
          <w:trHeight w:val="285"/>
        </w:trPr>
        <w:tc>
          <w:tcPr>
            <w:tcW w:w="290" w:type="pct"/>
            <w:vMerge/>
            <w:tcBorders>
              <w:top w:val="nil"/>
              <w:left w:val="single" w:sz="8" w:space="0" w:color="auto"/>
              <w:bottom w:val="single" w:sz="8" w:space="0" w:color="000000"/>
              <w:right w:val="single" w:sz="4" w:space="0" w:color="auto"/>
            </w:tcBorders>
            <w:vAlign w:val="center"/>
            <w:hideMark/>
          </w:tcPr>
          <w:p w14:paraId="09308C77"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689622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Pizarra y Mueble</w:t>
            </w:r>
          </w:p>
        </w:tc>
        <w:tc>
          <w:tcPr>
            <w:tcW w:w="629" w:type="pct"/>
            <w:vMerge/>
            <w:tcBorders>
              <w:top w:val="nil"/>
              <w:left w:val="single" w:sz="4" w:space="0" w:color="auto"/>
              <w:bottom w:val="single" w:sz="8" w:space="0" w:color="000000"/>
              <w:right w:val="single" w:sz="4" w:space="0" w:color="auto"/>
            </w:tcBorders>
            <w:vAlign w:val="center"/>
            <w:hideMark/>
          </w:tcPr>
          <w:p w14:paraId="7F8789D2" w14:textId="77777777" w:rsidR="00B143E2" w:rsidRPr="00202291" w:rsidRDefault="00B143E2" w:rsidP="00E0691A">
            <w:pPr>
              <w:rPr>
                <w:rFonts w:ascii="Courier New" w:hAnsi="Courier New" w:cs="Courier New"/>
                <w:color w:val="333F4F"/>
                <w:lang w:eastAsia="es-SV"/>
              </w:rPr>
            </w:pPr>
          </w:p>
        </w:tc>
        <w:tc>
          <w:tcPr>
            <w:tcW w:w="1069" w:type="pct"/>
            <w:vMerge/>
            <w:tcBorders>
              <w:top w:val="nil"/>
              <w:left w:val="single" w:sz="8" w:space="0" w:color="auto"/>
              <w:bottom w:val="single" w:sz="8" w:space="0" w:color="000000"/>
              <w:right w:val="single" w:sz="8" w:space="0" w:color="auto"/>
            </w:tcBorders>
            <w:vAlign w:val="center"/>
            <w:hideMark/>
          </w:tcPr>
          <w:p w14:paraId="0DBF2FB5" w14:textId="77777777" w:rsidR="00B143E2" w:rsidRPr="00202291" w:rsidRDefault="00B143E2" w:rsidP="00E0691A">
            <w:pPr>
              <w:rPr>
                <w:rFonts w:ascii="Courier New" w:hAnsi="Courier New" w:cs="Courier New"/>
                <w:color w:val="333F4F"/>
                <w:lang w:eastAsia="es-SV"/>
              </w:rPr>
            </w:pPr>
          </w:p>
        </w:tc>
      </w:tr>
      <w:tr w:rsidR="00B143E2" w:rsidRPr="00202291" w14:paraId="18013072" w14:textId="77777777" w:rsidTr="001176B2">
        <w:trPr>
          <w:trHeight w:val="312"/>
        </w:trPr>
        <w:tc>
          <w:tcPr>
            <w:tcW w:w="290" w:type="pct"/>
            <w:tcBorders>
              <w:top w:val="nil"/>
              <w:left w:val="single" w:sz="8" w:space="0" w:color="auto"/>
              <w:bottom w:val="single" w:sz="8" w:space="0" w:color="auto"/>
              <w:right w:val="single" w:sz="4" w:space="0" w:color="auto"/>
            </w:tcBorders>
            <w:shd w:val="clear" w:color="000000" w:fill="333F4F"/>
            <w:vAlign w:val="center"/>
            <w:hideMark/>
          </w:tcPr>
          <w:p w14:paraId="65CA9ECA"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293AA3CB"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3 AULAS </w:t>
            </w:r>
          </w:p>
        </w:tc>
        <w:tc>
          <w:tcPr>
            <w:tcW w:w="629" w:type="pct"/>
            <w:tcBorders>
              <w:top w:val="nil"/>
              <w:left w:val="single" w:sz="4" w:space="0" w:color="auto"/>
              <w:bottom w:val="single" w:sz="8" w:space="0" w:color="auto"/>
              <w:right w:val="single" w:sz="8" w:space="0" w:color="auto"/>
            </w:tcBorders>
            <w:shd w:val="clear" w:color="000000" w:fill="333F4F"/>
            <w:vAlign w:val="center"/>
            <w:hideMark/>
          </w:tcPr>
          <w:p w14:paraId="49AA789D"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nil"/>
              <w:left w:val="single" w:sz="4" w:space="0" w:color="auto"/>
              <w:bottom w:val="single" w:sz="8" w:space="0" w:color="auto"/>
              <w:right w:val="single" w:sz="8" w:space="0" w:color="auto"/>
            </w:tcBorders>
            <w:shd w:val="clear" w:color="000000" w:fill="333F4F"/>
            <w:vAlign w:val="center"/>
            <w:hideMark/>
          </w:tcPr>
          <w:p w14:paraId="2BE1FF05"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49DD6EBE" w14:textId="77777777" w:rsidTr="001176B2">
        <w:trPr>
          <w:trHeight w:val="540"/>
        </w:trPr>
        <w:tc>
          <w:tcPr>
            <w:tcW w:w="290" w:type="pct"/>
            <w:vMerge w:val="restart"/>
            <w:tcBorders>
              <w:top w:val="nil"/>
              <w:left w:val="single" w:sz="8" w:space="0" w:color="auto"/>
              <w:bottom w:val="single" w:sz="8" w:space="0" w:color="000000"/>
              <w:right w:val="single" w:sz="4" w:space="0" w:color="auto"/>
            </w:tcBorders>
            <w:shd w:val="clear" w:color="auto" w:fill="auto"/>
            <w:vAlign w:val="center"/>
            <w:hideMark/>
          </w:tcPr>
          <w:p w14:paraId="00AC3FC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214</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B17C89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3 AULAS,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7799D6"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555653"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172,926.52 </w:t>
            </w:r>
          </w:p>
        </w:tc>
      </w:tr>
      <w:tr w:rsidR="00B143E2" w:rsidRPr="00202291" w14:paraId="0D574FB0"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4EEE3887"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3FB742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00A3BF3C"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24EC03B7" w14:textId="77777777" w:rsidR="00B143E2" w:rsidRPr="00202291" w:rsidRDefault="00B143E2" w:rsidP="00E0691A">
            <w:pPr>
              <w:rPr>
                <w:rFonts w:ascii="Arial Narrow" w:hAnsi="Arial Narrow" w:cs="Calibri"/>
                <w:color w:val="333F4F"/>
                <w:lang w:eastAsia="es-SV"/>
              </w:rPr>
            </w:pPr>
          </w:p>
        </w:tc>
      </w:tr>
      <w:tr w:rsidR="00B143E2" w:rsidRPr="00202291" w14:paraId="57625908" w14:textId="77777777" w:rsidTr="001176B2">
        <w:trPr>
          <w:trHeight w:val="1080"/>
        </w:trPr>
        <w:tc>
          <w:tcPr>
            <w:tcW w:w="290" w:type="pct"/>
            <w:vMerge/>
            <w:tcBorders>
              <w:top w:val="nil"/>
              <w:left w:val="single" w:sz="8" w:space="0" w:color="auto"/>
              <w:bottom w:val="single" w:sz="8" w:space="0" w:color="000000"/>
              <w:right w:val="single" w:sz="4" w:space="0" w:color="auto"/>
            </w:tcBorders>
            <w:vAlign w:val="center"/>
            <w:hideMark/>
          </w:tcPr>
          <w:p w14:paraId="6998C77F"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52A504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357978D"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325DE68C" w14:textId="77777777" w:rsidR="00B143E2" w:rsidRPr="00202291" w:rsidRDefault="00B143E2" w:rsidP="00E0691A">
            <w:pPr>
              <w:rPr>
                <w:rFonts w:ascii="Arial Narrow" w:hAnsi="Arial Narrow" w:cs="Calibri"/>
                <w:color w:val="333F4F"/>
                <w:lang w:eastAsia="es-SV"/>
              </w:rPr>
            </w:pPr>
          </w:p>
        </w:tc>
      </w:tr>
      <w:tr w:rsidR="00B143E2" w:rsidRPr="00202291" w14:paraId="110F11F1"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72FE6F61"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603D68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7C4996F0"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2E30613C" w14:textId="77777777" w:rsidR="00B143E2" w:rsidRPr="00202291" w:rsidRDefault="00B143E2" w:rsidP="00E0691A">
            <w:pPr>
              <w:rPr>
                <w:rFonts w:ascii="Arial Narrow" w:hAnsi="Arial Narrow" w:cs="Calibri"/>
                <w:color w:val="333F4F"/>
                <w:lang w:eastAsia="es-SV"/>
              </w:rPr>
            </w:pPr>
          </w:p>
        </w:tc>
      </w:tr>
      <w:tr w:rsidR="00B143E2" w:rsidRPr="00202291" w14:paraId="76E25B46"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0A30078C"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6F9E33C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2335B37C"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5E33737D" w14:textId="77777777" w:rsidR="00B143E2" w:rsidRPr="00202291" w:rsidRDefault="00B143E2" w:rsidP="00E0691A">
            <w:pPr>
              <w:rPr>
                <w:rFonts w:ascii="Arial Narrow" w:hAnsi="Arial Narrow" w:cs="Calibri"/>
                <w:color w:val="333F4F"/>
                <w:lang w:eastAsia="es-SV"/>
              </w:rPr>
            </w:pPr>
          </w:p>
        </w:tc>
      </w:tr>
      <w:tr w:rsidR="00B143E2" w:rsidRPr="00202291" w14:paraId="724546AC"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64D4769A"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45D6DA9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5E8DD615"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025AD90C" w14:textId="77777777" w:rsidR="00B143E2" w:rsidRPr="00202291" w:rsidRDefault="00B143E2" w:rsidP="00E0691A">
            <w:pPr>
              <w:rPr>
                <w:rFonts w:ascii="Arial Narrow" w:hAnsi="Arial Narrow" w:cs="Calibri"/>
                <w:color w:val="333F4F"/>
                <w:lang w:eastAsia="es-SV"/>
              </w:rPr>
            </w:pPr>
          </w:p>
        </w:tc>
      </w:tr>
      <w:tr w:rsidR="00B143E2" w:rsidRPr="00202291" w14:paraId="1251700F"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66B51FDB"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4D94109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444C55C1"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3F82A71A" w14:textId="77777777" w:rsidR="00B143E2" w:rsidRPr="00202291" w:rsidRDefault="00B143E2" w:rsidP="00E0691A">
            <w:pPr>
              <w:rPr>
                <w:rFonts w:ascii="Arial Narrow" w:hAnsi="Arial Narrow" w:cs="Calibri"/>
                <w:color w:val="333F4F"/>
                <w:lang w:eastAsia="es-SV"/>
              </w:rPr>
            </w:pPr>
          </w:p>
        </w:tc>
      </w:tr>
      <w:tr w:rsidR="00B143E2" w:rsidRPr="00202291" w14:paraId="2A291662"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59449A3B"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37DDBEC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50EC76A3"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1A903AB6" w14:textId="77777777" w:rsidR="00B143E2" w:rsidRPr="00202291" w:rsidRDefault="00B143E2" w:rsidP="00E0691A">
            <w:pPr>
              <w:rPr>
                <w:rFonts w:ascii="Arial Narrow" w:hAnsi="Arial Narrow" w:cs="Calibri"/>
                <w:color w:val="333F4F"/>
                <w:lang w:eastAsia="es-SV"/>
              </w:rPr>
            </w:pPr>
          </w:p>
        </w:tc>
      </w:tr>
      <w:tr w:rsidR="00B143E2" w:rsidRPr="00202291" w14:paraId="3CB4F340"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054C8546"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63A16F7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433E52C4"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48FA12ED" w14:textId="77777777" w:rsidR="00B143E2" w:rsidRPr="00202291" w:rsidRDefault="00B143E2" w:rsidP="00E0691A">
            <w:pPr>
              <w:rPr>
                <w:rFonts w:ascii="Arial Narrow" w:hAnsi="Arial Narrow" w:cs="Calibri"/>
                <w:color w:val="333F4F"/>
                <w:lang w:eastAsia="es-SV"/>
              </w:rPr>
            </w:pPr>
          </w:p>
        </w:tc>
      </w:tr>
      <w:tr w:rsidR="00B143E2" w:rsidRPr="00202291" w14:paraId="349C6511" w14:textId="77777777" w:rsidTr="001176B2">
        <w:trPr>
          <w:trHeight w:val="1635"/>
        </w:trPr>
        <w:tc>
          <w:tcPr>
            <w:tcW w:w="290" w:type="pct"/>
            <w:vMerge/>
            <w:tcBorders>
              <w:top w:val="nil"/>
              <w:left w:val="single" w:sz="8" w:space="0" w:color="auto"/>
              <w:bottom w:val="single" w:sz="8" w:space="0" w:color="000000"/>
              <w:right w:val="single" w:sz="4" w:space="0" w:color="auto"/>
            </w:tcBorders>
            <w:vAlign w:val="center"/>
            <w:hideMark/>
          </w:tcPr>
          <w:p w14:paraId="04E4C056"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56B34DC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37BC91E8"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5836425A" w14:textId="77777777" w:rsidR="00B143E2" w:rsidRPr="00202291" w:rsidRDefault="00B143E2" w:rsidP="00E0691A">
            <w:pPr>
              <w:rPr>
                <w:rFonts w:ascii="Arial Narrow" w:hAnsi="Arial Narrow" w:cs="Calibri"/>
                <w:color w:val="333F4F"/>
                <w:lang w:eastAsia="es-SV"/>
              </w:rPr>
            </w:pPr>
          </w:p>
        </w:tc>
      </w:tr>
      <w:tr w:rsidR="00B143E2" w:rsidRPr="00202291" w14:paraId="4F0F2617" w14:textId="77777777" w:rsidTr="001176B2">
        <w:trPr>
          <w:trHeight w:val="345"/>
        </w:trPr>
        <w:tc>
          <w:tcPr>
            <w:tcW w:w="290" w:type="pct"/>
            <w:tcBorders>
              <w:top w:val="nil"/>
              <w:left w:val="single" w:sz="8" w:space="0" w:color="auto"/>
              <w:bottom w:val="single" w:sz="8" w:space="0" w:color="auto"/>
              <w:right w:val="single" w:sz="4" w:space="0" w:color="auto"/>
            </w:tcBorders>
            <w:shd w:val="clear" w:color="000000" w:fill="333F4F"/>
            <w:vAlign w:val="center"/>
            <w:hideMark/>
          </w:tcPr>
          <w:p w14:paraId="6EDE0601"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5699437B"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PARVULARIA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0BEADE8"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E229085"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51950E60" w14:textId="77777777" w:rsidTr="001176B2">
        <w:trPr>
          <w:trHeight w:val="1350"/>
        </w:trPr>
        <w:tc>
          <w:tcPr>
            <w:tcW w:w="290" w:type="pct"/>
            <w:vMerge w:val="restart"/>
            <w:tcBorders>
              <w:top w:val="nil"/>
              <w:left w:val="single" w:sz="8" w:space="0" w:color="auto"/>
              <w:bottom w:val="single" w:sz="8" w:space="0" w:color="000000"/>
              <w:right w:val="single" w:sz="4" w:space="0" w:color="auto"/>
            </w:tcBorders>
            <w:shd w:val="clear" w:color="auto" w:fill="auto"/>
            <w:vAlign w:val="center"/>
            <w:hideMark/>
          </w:tcPr>
          <w:p w14:paraId="1335302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215</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A84FBF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PARVULARIA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  SUMINISTRO DE MATERIALES Y MANO DE OBRA PARA LA CONSTRUCCION DE PARVULARIA, QUE INCLUYEN, MÓDULO DE SERVICIOS SANITARIOS INCORPORADOS:</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C23A18"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3B9A23"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112,434.16 </w:t>
            </w:r>
          </w:p>
        </w:tc>
      </w:tr>
      <w:tr w:rsidR="00B143E2" w:rsidRPr="00202291" w14:paraId="7EFA56B1"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5E5554A9"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0A9DC4C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1935AB7"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6D0BF672" w14:textId="77777777" w:rsidR="00B143E2" w:rsidRPr="00202291" w:rsidRDefault="00B143E2" w:rsidP="00E0691A">
            <w:pPr>
              <w:rPr>
                <w:rFonts w:ascii="Arial Narrow" w:hAnsi="Arial Narrow" w:cs="Calibri"/>
                <w:color w:val="333F4F"/>
                <w:lang w:eastAsia="es-SV"/>
              </w:rPr>
            </w:pPr>
          </w:p>
        </w:tc>
      </w:tr>
      <w:tr w:rsidR="00B143E2" w:rsidRPr="00202291" w14:paraId="6B4162F7" w14:textId="77777777" w:rsidTr="001176B2">
        <w:trPr>
          <w:trHeight w:val="1080"/>
        </w:trPr>
        <w:tc>
          <w:tcPr>
            <w:tcW w:w="290" w:type="pct"/>
            <w:vMerge/>
            <w:tcBorders>
              <w:top w:val="nil"/>
              <w:left w:val="single" w:sz="8" w:space="0" w:color="auto"/>
              <w:bottom w:val="single" w:sz="8" w:space="0" w:color="000000"/>
              <w:right w:val="single" w:sz="4" w:space="0" w:color="auto"/>
            </w:tcBorders>
            <w:vAlign w:val="center"/>
            <w:hideMark/>
          </w:tcPr>
          <w:p w14:paraId="64DCB810"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028E301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23D7492E"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151F425B" w14:textId="77777777" w:rsidR="00B143E2" w:rsidRPr="00202291" w:rsidRDefault="00B143E2" w:rsidP="00E0691A">
            <w:pPr>
              <w:rPr>
                <w:rFonts w:ascii="Arial Narrow" w:hAnsi="Arial Narrow" w:cs="Calibri"/>
                <w:color w:val="333F4F"/>
                <w:lang w:eastAsia="es-SV"/>
              </w:rPr>
            </w:pPr>
          </w:p>
        </w:tc>
      </w:tr>
      <w:tr w:rsidR="00B143E2" w:rsidRPr="00202291" w14:paraId="38602AA3"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467E89A1"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7F72AE8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D9EE827"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043D2279" w14:textId="77777777" w:rsidR="00B143E2" w:rsidRPr="00202291" w:rsidRDefault="00B143E2" w:rsidP="00E0691A">
            <w:pPr>
              <w:rPr>
                <w:rFonts w:ascii="Arial Narrow" w:hAnsi="Arial Narrow" w:cs="Calibri"/>
                <w:color w:val="333F4F"/>
                <w:lang w:eastAsia="es-SV"/>
              </w:rPr>
            </w:pPr>
          </w:p>
        </w:tc>
      </w:tr>
      <w:tr w:rsidR="00B143E2" w:rsidRPr="00202291" w14:paraId="041EA8C2"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5C508F46"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1995450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0E85D3CB"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3F1AD9B4" w14:textId="77777777" w:rsidR="00B143E2" w:rsidRPr="00202291" w:rsidRDefault="00B143E2" w:rsidP="00E0691A">
            <w:pPr>
              <w:rPr>
                <w:rFonts w:ascii="Arial Narrow" w:hAnsi="Arial Narrow" w:cs="Calibri"/>
                <w:color w:val="333F4F"/>
                <w:lang w:eastAsia="es-SV"/>
              </w:rPr>
            </w:pPr>
          </w:p>
        </w:tc>
      </w:tr>
      <w:tr w:rsidR="00B143E2" w:rsidRPr="00202291" w14:paraId="7F2EDBF8"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273CD034"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630C176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1EBCE2C"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2E514773" w14:textId="77777777" w:rsidR="00B143E2" w:rsidRPr="00202291" w:rsidRDefault="00B143E2" w:rsidP="00E0691A">
            <w:pPr>
              <w:rPr>
                <w:rFonts w:ascii="Arial Narrow" w:hAnsi="Arial Narrow" w:cs="Calibri"/>
                <w:color w:val="333F4F"/>
                <w:lang w:eastAsia="es-SV"/>
              </w:rPr>
            </w:pPr>
          </w:p>
        </w:tc>
      </w:tr>
      <w:tr w:rsidR="00B143E2" w:rsidRPr="00202291" w14:paraId="4955BB14"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43B9A717"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444BE9B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2F51A21E"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69C518CF" w14:textId="77777777" w:rsidR="00B143E2" w:rsidRPr="00202291" w:rsidRDefault="00B143E2" w:rsidP="00E0691A">
            <w:pPr>
              <w:rPr>
                <w:rFonts w:ascii="Arial Narrow" w:hAnsi="Arial Narrow" w:cs="Calibri"/>
                <w:color w:val="333F4F"/>
                <w:lang w:eastAsia="es-SV"/>
              </w:rPr>
            </w:pPr>
          </w:p>
        </w:tc>
      </w:tr>
      <w:tr w:rsidR="00B143E2" w:rsidRPr="00202291" w14:paraId="3400AB0B"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78F6CE19"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F4D7B2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 DE PVC (CURVA SANITARIA)</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4A79B07A"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39740C17" w14:textId="77777777" w:rsidR="00B143E2" w:rsidRPr="00202291" w:rsidRDefault="00B143E2" w:rsidP="00E0691A">
            <w:pPr>
              <w:rPr>
                <w:rFonts w:ascii="Arial Narrow" w:hAnsi="Arial Narrow" w:cs="Calibri"/>
                <w:color w:val="333F4F"/>
                <w:lang w:eastAsia="es-SV"/>
              </w:rPr>
            </w:pPr>
          </w:p>
        </w:tc>
      </w:tr>
      <w:tr w:rsidR="00B143E2" w:rsidRPr="00202291" w14:paraId="40AC117B"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18AE92ED"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7C473DF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54217C48"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23A9B5B1" w14:textId="77777777" w:rsidR="00B143E2" w:rsidRPr="00202291" w:rsidRDefault="00B143E2" w:rsidP="00E0691A">
            <w:pPr>
              <w:rPr>
                <w:rFonts w:ascii="Arial Narrow" w:hAnsi="Arial Narrow" w:cs="Calibri"/>
                <w:color w:val="333F4F"/>
                <w:lang w:eastAsia="es-SV"/>
              </w:rPr>
            </w:pPr>
          </w:p>
        </w:tc>
      </w:tr>
      <w:tr w:rsidR="00B143E2" w:rsidRPr="00202291" w14:paraId="340873E3" w14:textId="77777777" w:rsidTr="001176B2">
        <w:trPr>
          <w:trHeight w:val="2700"/>
        </w:trPr>
        <w:tc>
          <w:tcPr>
            <w:tcW w:w="290" w:type="pct"/>
            <w:vMerge/>
            <w:tcBorders>
              <w:top w:val="nil"/>
              <w:left w:val="single" w:sz="8" w:space="0" w:color="auto"/>
              <w:bottom w:val="single" w:sz="8" w:space="0" w:color="000000"/>
              <w:right w:val="single" w:sz="4" w:space="0" w:color="auto"/>
            </w:tcBorders>
            <w:vAlign w:val="center"/>
            <w:hideMark/>
          </w:tcPr>
          <w:p w14:paraId="24276EC8"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17D1B2F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COMPLETO QUE INCLUYE, LUMINARIAS, INTERRUPTORES, TOMACORRIENTES, TABLEROS, ALAMBRADO Y CANALIZACIÓN,TABLERO Y ACOMETIDA ELÉCTRICA A CONECTAR CON TABLERO GENERAL SERVICIOS SANITARIOS PARA NIÑOS Y NIÑAS INTEGRADOS A AULAS, CONSTRUIDOS CON EL MISMO SISTEMA CONSTRUCTIVO, CON PAREDES INTERIORES ENCHAPADAS CON AZULEJOS, PISOS CON PORCELANATO ANTIDESLIZANTE, INODOROS Y MINGITORIOS INFANTILES, DUCHA, DIVISIONES DE MELÁMINA CON ESTRUCTURA DE ALUMINIO ENTRE INODOROS, TAPÓN INODORO DE 4" DE ACERO INOXIDABLE</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2CC86EC"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5B6104F8" w14:textId="77777777" w:rsidR="00B143E2" w:rsidRPr="00202291" w:rsidRDefault="00B143E2" w:rsidP="00E0691A">
            <w:pPr>
              <w:rPr>
                <w:rFonts w:ascii="Arial Narrow" w:hAnsi="Arial Narrow" w:cs="Calibri"/>
                <w:color w:val="333F4F"/>
                <w:lang w:eastAsia="es-SV"/>
              </w:rPr>
            </w:pPr>
          </w:p>
        </w:tc>
      </w:tr>
      <w:tr w:rsidR="00B143E2" w:rsidRPr="00202291" w14:paraId="2F266452" w14:textId="77777777" w:rsidTr="001176B2">
        <w:trPr>
          <w:trHeight w:val="1635"/>
        </w:trPr>
        <w:tc>
          <w:tcPr>
            <w:tcW w:w="290" w:type="pct"/>
            <w:vMerge/>
            <w:tcBorders>
              <w:top w:val="nil"/>
              <w:left w:val="single" w:sz="8" w:space="0" w:color="auto"/>
              <w:bottom w:val="single" w:sz="8" w:space="0" w:color="000000"/>
              <w:right w:val="single" w:sz="4" w:space="0" w:color="auto"/>
            </w:tcBorders>
            <w:vAlign w:val="center"/>
            <w:hideMark/>
          </w:tcPr>
          <w:p w14:paraId="4352A47B"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547CD46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-LAVAMANOS INDIVIDUALES O COLECTIVOS AJUSTADO A ALTURA DE </w:t>
            </w:r>
            <w:proofErr w:type="gramStart"/>
            <w:r w:rsidRPr="00202291">
              <w:rPr>
                <w:rFonts w:ascii="Courier New" w:hAnsi="Courier New" w:cs="Courier New"/>
                <w:color w:val="333F4F"/>
                <w:lang w:eastAsia="es-SV"/>
              </w:rPr>
              <w:t>PÁRVULOS,  ENCHAPADO</w:t>
            </w:r>
            <w:proofErr w:type="gramEnd"/>
            <w:r w:rsidRPr="00202291">
              <w:rPr>
                <w:rFonts w:ascii="Courier New" w:hAnsi="Courier New" w:cs="Courier New"/>
                <w:color w:val="333F4F"/>
                <w:lang w:eastAsia="es-SV"/>
              </w:rPr>
              <w:t xml:space="preserve"> CON PORCELANATO COLOR GRIS Y CON BOCEL METÀLICO COLOR PLATA, GRIFOS CON CHAPETÒN CROMADOS  Y DESAGÛE CROMADO Y DISPENSADOR DE JABÒN,  DE ACUERDO A PLANOS Y ESPECIFICACIONES TÉCNICAS, (EL SISTEMA ELÉCTRICO A INSTALAR DEBE LLEVAR TUBERÍA RÍGIDA)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53EE6051" w14:textId="77777777" w:rsidR="00B143E2" w:rsidRPr="00202291" w:rsidRDefault="00B143E2" w:rsidP="00E0691A">
            <w:pPr>
              <w:rPr>
                <w:rFonts w:ascii="Arial Narrow" w:hAnsi="Arial Narrow" w:cs="Calibri"/>
                <w:color w:val="333F4F"/>
                <w:lang w:eastAsia="es-SV"/>
              </w:rPr>
            </w:pPr>
          </w:p>
        </w:tc>
        <w:tc>
          <w:tcPr>
            <w:tcW w:w="1069" w:type="pct"/>
            <w:vMerge/>
            <w:tcBorders>
              <w:top w:val="single" w:sz="4" w:space="0" w:color="auto"/>
              <w:left w:val="single" w:sz="4" w:space="0" w:color="auto"/>
              <w:bottom w:val="single" w:sz="4" w:space="0" w:color="000000"/>
              <w:right w:val="single" w:sz="4" w:space="0" w:color="auto"/>
            </w:tcBorders>
            <w:vAlign w:val="center"/>
            <w:hideMark/>
          </w:tcPr>
          <w:p w14:paraId="7AF1F3E4" w14:textId="77777777" w:rsidR="00B143E2" w:rsidRPr="00202291" w:rsidRDefault="00B143E2" w:rsidP="00E0691A">
            <w:pPr>
              <w:rPr>
                <w:rFonts w:ascii="Arial Narrow" w:hAnsi="Arial Narrow" w:cs="Calibri"/>
                <w:color w:val="333F4F"/>
                <w:lang w:eastAsia="es-SV"/>
              </w:rPr>
            </w:pPr>
          </w:p>
        </w:tc>
      </w:tr>
      <w:tr w:rsidR="00B143E2" w:rsidRPr="00202291" w14:paraId="64946650" w14:textId="77777777" w:rsidTr="001176B2">
        <w:trPr>
          <w:trHeight w:val="345"/>
        </w:trPr>
        <w:tc>
          <w:tcPr>
            <w:tcW w:w="290" w:type="pct"/>
            <w:tcBorders>
              <w:top w:val="nil"/>
              <w:left w:val="single" w:sz="8" w:space="0" w:color="auto"/>
              <w:bottom w:val="single" w:sz="8" w:space="0" w:color="auto"/>
              <w:right w:val="single" w:sz="4" w:space="0" w:color="auto"/>
            </w:tcBorders>
            <w:shd w:val="clear" w:color="000000" w:fill="333F4F"/>
            <w:vAlign w:val="center"/>
            <w:hideMark/>
          </w:tcPr>
          <w:p w14:paraId="6EE3663E"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24D64B2A"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BODEGA COCINA Y COMEDOR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C0E60CD"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EA46A71"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2ED061D7" w14:textId="77777777" w:rsidTr="001176B2">
        <w:trPr>
          <w:trHeight w:val="163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C25EF2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216</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65511D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BODEGA COCINA COMEDOR, DE ACUERDO A PLANOS Y ESPECIFICACIONES TECNICAS, INCLUYEN: SUMINISTRO DE MATERIAL Y MANO DE OBRA PARA LA CONSTRUCCIÓN DE BODEGA COCINA COMEDOR,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89B7C4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0FFB17E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  106,816.12</w:t>
            </w:r>
            <w:proofErr w:type="gramEnd"/>
            <w:r w:rsidRPr="00202291">
              <w:rPr>
                <w:rFonts w:ascii="Courier New" w:hAnsi="Courier New" w:cs="Courier New"/>
                <w:color w:val="333F4F"/>
                <w:lang w:eastAsia="es-SV"/>
              </w:rPr>
              <w:t xml:space="preserve"> </w:t>
            </w:r>
          </w:p>
        </w:tc>
      </w:tr>
      <w:tr w:rsidR="00B143E2" w:rsidRPr="00202291" w14:paraId="5F55AE99"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B46510C"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239FE7F8"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SERVICIOS SANITARIO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892C7D2"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2089C01"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4489580B" w14:textId="77777777" w:rsidTr="001176B2">
        <w:trPr>
          <w:trHeight w:val="163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18146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217</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7D4623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SERVICIOS SANITARIOS, DE ACUERDO A PLANOS Y ESPECIFICACIONES TECNICAS, INCLUYEN: SUMINISTRO DE MATERIAL Y MANO DE OBRA PARA LA CONSTRUCCIÓN DE SERVICIOS SANITARIOS,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69C83F2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422C9C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42,079.01 </w:t>
            </w:r>
          </w:p>
        </w:tc>
      </w:tr>
      <w:tr w:rsidR="00B143E2" w:rsidRPr="00202291" w14:paraId="65971548"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4036E78"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72B1CE94"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DIRECCION 1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A4EED91"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0FC996F"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3D58F09D" w14:textId="77777777" w:rsidTr="001176B2">
        <w:trPr>
          <w:trHeight w:val="540"/>
        </w:trPr>
        <w:tc>
          <w:tcPr>
            <w:tcW w:w="290" w:type="pct"/>
            <w:vMerge w:val="restart"/>
            <w:tcBorders>
              <w:top w:val="nil"/>
              <w:left w:val="single" w:sz="8" w:space="0" w:color="auto"/>
              <w:bottom w:val="single" w:sz="8" w:space="0" w:color="000000"/>
              <w:right w:val="single" w:sz="4" w:space="0" w:color="auto"/>
            </w:tcBorders>
            <w:shd w:val="clear" w:color="auto" w:fill="auto"/>
            <w:vAlign w:val="center"/>
            <w:hideMark/>
          </w:tcPr>
          <w:p w14:paraId="701862D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218</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293C8D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8C9C93"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6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5F7D5B"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73,827.60 </w:t>
            </w:r>
          </w:p>
        </w:tc>
      </w:tr>
      <w:tr w:rsidR="00B143E2" w:rsidRPr="00202291" w14:paraId="1832C14C"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181387E3"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4050C29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754509DE"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749877A4" w14:textId="77777777" w:rsidR="00B143E2" w:rsidRPr="00202291" w:rsidRDefault="00B143E2" w:rsidP="00E0691A">
            <w:pPr>
              <w:rPr>
                <w:rFonts w:ascii="Arial Narrow" w:hAnsi="Arial Narrow" w:cs="Calibri"/>
                <w:color w:val="333F4F"/>
                <w:lang w:eastAsia="es-SV"/>
              </w:rPr>
            </w:pPr>
          </w:p>
        </w:tc>
      </w:tr>
      <w:tr w:rsidR="00B143E2" w:rsidRPr="00202291" w14:paraId="6379C418" w14:textId="77777777" w:rsidTr="001176B2">
        <w:trPr>
          <w:trHeight w:val="1080"/>
        </w:trPr>
        <w:tc>
          <w:tcPr>
            <w:tcW w:w="290" w:type="pct"/>
            <w:vMerge/>
            <w:tcBorders>
              <w:top w:val="nil"/>
              <w:left w:val="single" w:sz="8" w:space="0" w:color="auto"/>
              <w:bottom w:val="single" w:sz="8" w:space="0" w:color="000000"/>
              <w:right w:val="single" w:sz="4" w:space="0" w:color="auto"/>
            </w:tcBorders>
            <w:vAlign w:val="center"/>
            <w:hideMark/>
          </w:tcPr>
          <w:p w14:paraId="6E2E37AE"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7E1AFB7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 , HECHURA DE CEPOS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C2D8B0C"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2A3C3995" w14:textId="77777777" w:rsidR="00B143E2" w:rsidRPr="00202291" w:rsidRDefault="00B143E2" w:rsidP="00E0691A">
            <w:pPr>
              <w:rPr>
                <w:rFonts w:ascii="Arial Narrow" w:hAnsi="Arial Narrow" w:cs="Calibri"/>
                <w:color w:val="333F4F"/>
                <w:lang w:eastAsia="es-SV"/>
              </w:rPr>
            </w:pPr>
          </w:p>
        </w:tc>
      </w:tr>
      <w:tr w:rsidR="00B143E2" w:rsidRPr="00202291" w14:paraId="2FDD8725" w14:textId="77777777" w:rsidTr="001176B2">
        <w:trPr>
          <w:trHeight w:val="1350"/>
        </w:trPr>
        <w:tc>
          <w:tcPr>
            <w:tcW w:w="290" w:type="pct"/>
            <w:vMerge/>
            <w:tcBorders>
              <w:top w:val="nil"/>
              <w:left w:val="single" w:sz="8" w:space="0" w:color="auto"/>
              <w:bottom w:val="single" w:sz="8" w:space="0" w:color="000000"/>
              <w:right w:val="single" w:sz="4" w:space="0" w:color="auto"/>
            </w:tcBorders>
            <w:vAlign w:val="center"/>
            <w:hideMark/>
          </w:tcPr>
          <w:p w14:paraId="5164CB0C"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2CE6EA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 INSTALACION DE AGUA POTABLE Y DESAGUES DE LAVAMANOS Y INODOROS.                                                                                                                             </w:t>
            </w:r>
            <w:proofErr w:type="gramStart"/>
            <w:r w:rsidRPr="00202291">
              <w:rPr>
                <w:rFonts w:ascii="Courier New" w:hAnsi="Courier New" w:cs="Courier New"/>
                <w:color w:val="333F4F"/>
                <w:lang w:eastAsia="es-SV"/>
              </w:rPr>
              <w:t>--  SUMINISTRO</w:t>
            </w:r>
            <w:proofErr w:type="gramEnd"/>
            <w:r w:rsidRPr="00202291">
              <w:rPr>
                <w:rFonts w:ascii="Courier New" w:hAnsi="Courier New" w:cs="Courier New"/>
                <w:color w:val="333F4F"/>
                <w:lang w:eastAsia="es-SV"/>
              </w:rPr>
              <w:t xml:space="preserve"> E INSTALACION DE ARTEFACTOS INODOROS Y LAVAMANOS.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47756E7"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514DC724" w14:textId="77777777" w:rsidR="00B143E2" w:rsidRPr="00202291" w:rsidRDefault="00B143E2" w:rsidP="00E0691A">
            <w:pPr>
              <w:rPr>
                <w:rFonts w:ascii="Arial Narrow" w:hAnsi="Arial Narrow" w:cs="Calibri"/>
                <w:color w:val="333F4F"/>
                <w:lang w:eastAsia="es-SV"/>
              </w:rPr>
            </w:pPr>
          </w:p>
        </w:tc>
      </w:tr>
      <w:tr w:rsidR="00B143E2" w:rsidRPr="00202291" w14:paraId="50AF8C06"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609672D4"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06C0076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0FE9EDB1"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1C5053E7" w14:textId="77777777" w:rsidR="00B143E2" w:rsidRPr="00202291" w:rsidRDefault="00B143E2" w:rsidP="00E0691A">
            <w:pPr>
              <w:rPr>
                <w:rFonts w:ascii="Arial Narrow" w:hAnsi="Arial Narrow" w:cs="Calibri"/>
                <w:color w:val="333F4F"/>
                <w:lang w:eastAsia="es-SV"/>
              </w:rPr>
            </w:pPr>
          </w:p>
        </w:tc>
      </w:tr>
      <w:tr w:rsidR="00B143E2" w:rsidRPr="00202291" w14:paraId="6CCD79E2"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799BAA7A"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63E8048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570292C5"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18C586B5" w14:textId="77777777" w:rsidR="00B143E2" w:rsidRPr="00202291" w:rsidRDefault="00B143E2" w:rsidP="00E0691A">
            <w:pPr>
              <w:rPr>
                <w:rFonts w:ascii="Arial Narrow" w:hAnsi="Arial Narrow" w:cs="Calibri"/>
                <w:color w:val="333F4F"/>
                <w:lang w:eastAsia="es-SV"/>
              </w:rPr>
            </w:pPr>
          </w:p>
        </w:tc>
      </w:tr>
      <w:tr w:rsidR="00B143E2" w:rsidRPr="00202291" w14:paraId="1C784FCC"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21C9D2C8"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56A809E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079125E3"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66671AB4" w14:textId="77777777" w:rsidR="00B143E2" w:rsidRPr="00202291" w:rsidRDefault="00B143E2" w:rsidP="00E0691A">
            <w:pPr>
              <w:rPr>
                <w:rFonts w:ascii="Arial Narrow" w:hAnsi="Arial Narrow" w:cs="Calibri"/>
                <w:color w:val="333F4F"/>
                <w:lang w:eastAsia="es-SV"/>
              </w:rPr>
            </w:pPr>
          </w:p>
        </w:tc>
      </w:tr>
      <w:tr w:rsidR="00B143E2" w:rsidRPr="00202291" w14:paraId="74F83A6E"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4E9A07DF"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062CC9C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7F45DA57"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35D62FE5" w14:textId="77777777" w:rsidR="00B143E2" w:rsidRPr="00202291" w:rsidRDefault="00B143E2" w:rsidP="00E0691A">
            <w:pPr>
              <w:rPr>
                <w:rFonts w:ascii="Arial Narrow" w:hAnsi="Arial Narrow" w:cs="Calibri"/>
                <w:color w:val="333F4F"/>
                <w:lang w:eastAsia="es-SV"/>
              </w:rPr>
            </w:pPr>
          </w:p>
        </w:tc>
      </w:tr>
      <w:tr w:rsidR="00B143E2" w:rsidRPr="00202291" w14:paraId="07DDC15A"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71E690C8"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354D4E8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71CB67D6"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235B7D2C" w14:textId="77777777" w:rsidR="00B143E2" w:rsidRPr="00202291" w:rsidRDefault="00B143E2" w:rsidP="00E0691A">
            <w:pPr>
              <w:rPr>
                <w:rFonts w:ascii="Arial Narrow" w:hAnsi="Arial Narrow" w:cs="Calibri"/>
                <w:color w:val="333F4F"/>
                <w:lang w:eastAsia="es-SV"/>
              </w:rPr>
            </w:pPr>
          </w:p>
        </w:tc>
      </w:tr>
      <w:tr w:rsidR="00B143E2" w:rsidRPr="00202291" w14:paraId="390BA228" w14:textId="77777777" w:rsidTr="001176B2">
        <w:trPr>
          <w:trHeight w:val="1635"/>
        </w:trPr>
        <w:tc>
          <w:tcPr>
            <w:tcW w:w="290" w:type="pct"/>
            <w:vMerge/>
            <w:tcBorders>
              <w:top w:val="nil"/>
              <w:left w:val="single" w:sz="8" w:space="0" w:color="auto"/>
              <w:bottom w:val="single" w:sz="8" w:space="0" w:color="000000"/>
              <w:right w:val="single" w:sz="4" w:space="0" w:color="auto"/>
            </w:tcBorders>
            <w:vAlign w:val="center"/>
            <w:hideMark/>
          </w:tcPr>
          <w:p w14:paraId="614F4E4B"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3A7B80B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2F05D4C8"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0DC0D081" w14:textId="77777777" w:rsidR="00B143E2" w:rsidRPr="00202291" w:rsidRDefault="00B143E2" w:rsidP="00E0691A">
            <w:pPr>
              <w:rPr>
                <w:rFonts w:ascii="Arial Narrow" w:hAnsi="Arial Narrow" w:cs="Calibri"/>
                <w:color w:val="333F4F"/>
                <w:lang w:eastAsia="es-SV"/>
              </w:rPr>
            </w:pPr>
          </w:p>
        </w:tc>
      </w:tr>
      <w:tr w:rsidR="00B143E2" w:rsidRPr="00202291" w14:paraId="5F70FE29" w14:textId="77777777" w:rsidTr="001176B2">
        <w:trPr>
          <w:trHeight w:val="345"/>
        </w:trPr>
        <w:tc>
          <w:tcPr>
            <w:tcW w:w="290" w:type="pct"/>
            <w:tcBorders>
              <w:top w:val="nil"/>
              <w:left w:val="single" w:sz="8" w:space="0" w:color="auto"/>
              <w:bottom w:val="single" w:sz="8" w:space="0" w:color="auto"/>
              <w:right w:val="single" w:sz="4" w:space="0" w:color="auto"/>
            </w:tcBorders>
            <w:shd w:val="clear" w:color="000000" w:fill="333F4F"/>
            <w:vAlign w:val="center"/>
            <w:hideMark/>
          </w:tcPr>
          <w:p w14:paraId="0E58A257"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795893DB"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DIRECCION 2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62D37DC"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nil"/>
              <w:left w:val="single" w:sz="4" w:space="0" w:color="auto"/>
              <w:bottom w:val="single" w:sz="8" w:space="0" w:color="auto"/>
              <w:right w:val="single" w:sz="8" w:space="0" w:color="auto"/>
            </w:tcBorders>
            <w:shd w:val="clear" w:color="000000" w:fill="333F4F"/>
            <w:vAlign w:val="center"/>
            <w:hideMark/>
          </w:tcPr>
          <w:p w14:paraId="1FC4E424"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7302A77A" w14:textId="77777777" w:rsidTr="001176B2">
        <w:trPr>
          <w:trHeight w:val="540"/>
        </w:trPr>
        <w:tc>
          <w:tcPr>
            <w:tcW w:w="290" w:type="pct"/>
            <w:vMerge w:val="restart"/>
            <w:tcBorders>
              <w:top w:val="nil"/>
              <w:left w:val="single" w:sz="8" w:space="0" w:color="auto"/>
              <w:bottom w:val="single" w:sz="8" w:space="0" w:color="000000"/>
              <w:right w:val="single" w:sz="4" w:space="0" w:color="auto"/>
            </w:tcBorders>
            <w:shd w:val="clear" w:color="auto" w:fill="auto"/>
            <w:vAlign w:val="center"/>
            <w:hideMark/>
          </w:tcPr>
          <w:p w14:paraId="0CD356D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219</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2B852A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486A07"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106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9184458" w14:textId="77777777" w:rsidR="00B143E2" w:rsidRPr="00202291" w:rsidRDefault="00B143E2"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42,398.14 </w:t>
            </w:r>
          </w:p>
        </w:tc>
      </w:tr>
      <w:tr w:rsidR="00B143E2" w:rsidRPr="00202291" w14:paraId="24F78F44"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47DFE669"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739723F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084C4C39"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7214D9E1" w14:textId="77777777" w:rsidR="00B143E2" w:rsidRPr="00202291" w:rsidRDefault="00B143E2" w:rsidP="00E0691A">
            <w:pPr>
              <w:rPr>
                <w:rFonts w:ascii="Arial Narrow" w:hAnsi="Arial Narrow" w:cs="Calibri"/>
                <w:color w:val="333F4F"/>
                <w:lang w:eastAsia="es-SV"/>
              </w:rPr>
            </w:pPr>
          </w:p>
        </w:tc>
      </w:tr>
      <w:tr w:rsidR="00B143E2" w:rsidRPr="00202291" w14:paraId="307C34F5" w14:textId="77777777" w:rsidTr="001176B2">
        <w:trPr>
          <w:trHeight w:val="1080"/>
        </w:trPr>
        <w:tc>
          <w:tcPr>
            <w:tcW w:w="290" w:type="pct"/>
            <w:vMerge/>
            <w:tcBorders>
              <w:top w:val="nil"/>
              <w:left w:val="single" w:sz="8" w:space="0" w:color="auto"/>
              <w:bottom w:val="single" w:sz="8" w:space="0" w:color="000000"/>
              <w:right w:val="single" w:sz="4" w:space="0" w:color="auto"/>
            </w:tcBorders>
            <w:vAlign w:val="center"/>
            <w:hideMark/>
          </w:tcPr>
          <w:p w14:paraId="483FE75D"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569BB57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2E8CCE60"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6AD60B4B" w14:textId="77777777" w:rsidR="00B143E2" w:rsidRPr="00202291" w:rsidRDefault="00B143E2" w:rsidP="00E0691A">
            <w:pPr>
              <w:rPr>
                <w:rFonts w:ascii="Arial Narrow" w:hAnsi="Arial Narrow" w:cs="Calibri"/>
                <w:color w:val="333F4F"/>
                <w:lang w:eastAsia="es-SV"/>
              </w:rPr>
            </w:pPr>
          </w:p>
        </w:tc>
      </w:tr>
      <w:tr w:rsidR="00B143E2" w:rsidRPr="00202291" w14:paraId="049D1433"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28086675"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654F6CF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33145776"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2E6C1CE4" w14:textId="77777777" w:rsidR="00B143E2" w:rsidRPr="00202291" w:rsidRDefault="00B143E2" w:rsidP="00E0691A">
            <w:pPr>
              <w:rPr>
                <w:rFonts w:ascii="Arial Narrow" w:hAnsi="Arial Narrow" w:cs="Calibri"/>
                <w:color w:val="333F4F"/>
                <w:lang w:eastAsia="es-SV"/>
              </w:rPr>
            </w:pPr>
          </w:p>
        </w:tc>
      </w:tr>
      <w:tr w:rsidR="00B143E2" w:rsidRPr="00202291" w14:paraId="1A0E46F1"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191C92F1"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783DD3A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76EEB9E3"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3F5E2716" w14:textId="77777777" w:rsidR="00B143E2" w:rsidRPr="00202291" w:rsidRDefault="00B143E2" w:rsidP="00E0691A">
            <w:pPr>
              <w:rPr>
                <w:rFonts w:ascii="Arial Narrow" w:hAnsi="Arial Narrow" w:cs="Calibri"/>
                <w:color w:val="333F4F"/>
                <w:lang w:eastAsia="es-SV"/>
              </w:rPr>
            </w:pPr>
          </w:p>
        </w:tc>
      </w:tr>
      <w:tr w:rsidR="00B143E2" w:rsidRPr="00202291" w14:paraId="3104B69F"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30C45E1F"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785BAB8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6FD0DCFE"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3ABAF2E3" w14:textId="77777777" w:rsidR="00B143E2" w:rsidRPr="00202291" w:rsidRDefault="00B143E2" w:rsidP="00E0691A">
            <w:pPr>
              <w:rPr>
                <w:rFonts w:ascii="Arial Narrow" w:hAnsi="Arial Narrow" w:cs="Calibri"/>
                <w:color w:val="333F4F"/>
                <w:lang w:eastAsia="es-SV"/>
              </w:rPr>
            </w:pPr>
          </w:p>
        </w:tc>
      </w:tr>
      <w:tr w:rsidR="00B143E2" w:rsidRPr="00202291" w14:paraId="76A0FF4B"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1CDEC888"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9BFC9EC"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3DB22545"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764CAD4B" w14:textId="77777777" w:rsidR="00B143E2" w:rsidRPr="00202291" w:rsidRDefault="00B143E2" w:rsidP="00E0691A">
            <w:pPr>
              <w:rPr>
                <w:rFonts w:ascii="Arial Narrow" w:hAnsi="Arial Narrow" w:cs="Calibri"/>
                <w:color w:val="333F4F"/>
                <w:lang w:eastAsia="es-SV"/>
              </w:rPr>
            </w:pPr>
          </w:p>
        </w:tc>
      </w:tr>
      <w:tr w:rsidR="00B143E2" w:rsidRPr="00202291" w14:paraId="1F436E53" w14:textId="77777777" w:rsidTr="001176B2">
        <w:trPr>
          <w:trHeight w:val="540"/>
        </w:trPr>
        <w:tc>
          <w:tcPr>
            <w:tcW w:w="290" w:type="pct"/>
            <w:vMerge/>
            <w:tcBorders>
              <w:top w:val="nil"/>
              <w:left w:val="single" w:sz="8" w:space="0" w:color="auto"/>
              <w:bottom w:val="single" w:sz="8" w:space="0" w:color="000000"/>
              <w:right w:val="single" w:sz="4" w:space="0" w:color="auto"/>
            </w:tcBorders>
            <w:vAlign w:val="center"/>
            <w:hideMark/>
          </w:tcPr>
          <w:p w14:paraId="196ED390"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4BB703C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471868D8"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0E7AFCDD" w14:textId="77777777" w:rsidR="00B143E2" w:rsidRPr="00202291" w:rsidRDefault="00B143E2" w:rsidP="00E0691A">
            <w:pPr>
              <w:rPr>
                <w:rFonts w:ascii="Arial Narrow" w:hAnsi="Arial Narrow" w:cs="Calibri"/>
                <w:color w:val="333F4F"/>
                <w:lang w:eastAsia="es-SV"/>
              </w:rPr>
            </w:pPr>
          </w:p>
        </w:tc>
      </w:tr>
      <w:tr w:rsidR="00B143E2" w:rsidRPr="00202291" w14:paraId="61F38CA3" w14:textId="77777777" w:rsidTr="001176B2">
        <w:trPr>
          <w:trHeight w:val="270"/>
        </w:trPr>
        <w:tc>
          <w:tcPr>
            <w:tcW w:w="290" w:type="pct"/>
            <w:vMerge/>
            <w:tcBorders>
              <w:top w:val="nil"/>
              <w:left w:val="single" w:sz="8" w:space="0" w:color="auto"/>
              <w:bottom w:val="single" w:sz="8" w:space="0" w:color="000000"/>
              <w:right w:val="single" w:sz="4" w:space="0" w:color="auto"/>
            </w:tcBorders>
            <w:vAlign w:val="center"/>
            <w:hideMark/>
          </w:tcPr>
          <w:p w14:paraId="78EC16ED"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14388BD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5858A55E"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5BCCFC2F" w14:textId="77777777" w:rsidR="00B143E2" w:rsidRPr="00202291" w:rsidRDefault="00B143E2" w:rsidP="00E0691A">
            <w:pPr>
              <w:rPr>
                <w:rFonts w:ascii="Arial Narrow" w:hAnsi="Arial Narrow" w:cs="Calibri"/>
                <w:color w:val="333F4F"/>
                <w:lang w:eastAsia="es-SV"/>
              </w:rPr>
            </w:pPr>
          </w:p>
        </w:tc>
      </w:tr>
      <w:tr w:rsidR="00B143E2" w:rsidRPr="00202291" w14:paraId="1F800906" w14:textId="77777777" w:rsidTr="001176B2">
        <w:trPr>
          <w:trHeight w:val="1635"/>
        </w:trPr>
        <w:tc>
          <w:tcPr>
            <w:tcW w:w="290" w:type="pct"/>
            <w:vMerge/>
            <w:tcBorders>
              <w:top w:val="nil"/>
              <w:left w:val="single" w:sz="8" w:space="0" w:color="auto"/>
              <w:bottom w:val="single" w:sz="8" w:space="0" w:color="000000"/>
              <w:right w:val="single" w:sz="4" w:space="0" w:color="auto"/>
            </w:tcBorders>
            <w:vAlign w:val="center"/>
            <w:hideMark/>
          </w:tcPr>
          <w:p w14:paraId="576722D4" w14:textId="77777777" w:rsidR="00B143E2" w:rsidRPr="00202291" w:rsidRDefault="00B143E2" w:rsidP="00E0691A">
            <w:pPr>
              <w:rPr>
                <w:rFonts w:ascii="Courier New" w:hAnsi="Courier New" w:cs="Courier New"/>
                <w:color w:val="333F4F"/>
                <w:lang w:eastAsia="es-SV"/>
              </w:rPr>
            </w:pPr>
          </w:p>
        </w:tc>
        <w:tc>
          <w:tcPr>
            <w:tcW w:w="3012" w:type="pct"/>
            <w:tcBorders>
              <w:top w:val="nil"/>
              <w:left w:val="nil"/>
              <w:bottom w:val="single" w:sz="4" w:space="0" w:color="auto"/>
              <w:right w:val="single" w:sz="4" w:space="0" w:color="auto"/>
            </w:tcBorders>
            <w:shd w:val="clear" w:color="auto" w:fill="auto"/>
            <w:vAlign w:val="center"/>
            <w:hideMark/>
          </w:tcPr>
          <w:p w14:paraId="2AB0022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14:paraId="3D4F2B32" w14:textId="77777777" w:rsidR="00B143E2" w:rsidRPr="00202291" w:rsidRDefault="00B143E2" w:rsidP="00E0691A">
            <w:pPr>
              <w:rPr>
                <w:rFonts w:ascii="Arial Narrow" w:hAnsi="Arial Narrow" w:cs="Calibri"/>
                <w:color w:val="333F4F"/>
                <w:lang w:eastAsia="es-SV"/>
              </w:rPr>
            </w:pPr>
          </w:p>
        </w:tc>
        <w:tc>
          <w:tcPr>
            <w:tcW w:w="1069" w:type="pct"/>
            <w:vMerge/>
            <w:tcBorders>
              <w:top w:val="nil"/>
              <w:left w:val="single" w:sz="4" w:space="0" w:color="auto"/>
              <w:bottom w:val="single" w:sz="8" w:space="0" w:color="000000"/>
              <w:right w:val="single" w:sz="4" w:space="0" w:color="auto"/>
            </w:tcBorders>
            <w:vAlign w:val="center"/>
            <w:hideMark/>
          </w:tcPr>
          <w:p w14:paraId="2138EA44" w14:textId="77777777" w:rsidR="00B143E2" w:rsidRPr="00202291" w:rsidRDefault="00B143E2" w:rsidP="00E0691A">
            <w:pPr>
              <w:rPr>
                <w:rFonts w:ascii="Arial Narrow" w:hAnsi="Arial Narrow" w:cs="Calibri"/>
                <w:color w:val="333F4F"/>
                <w:lang w:eastAsia="es-SV"/>
              </w:rPr>
            </w:pPr>
          </w:p>
        </w:tc>
      </w:tr>
      <w:tr w:rsidR="00B143E2" w:rsidRPr="00202291" w14:paraId="16D43CF6" w14:textId="77777777" w:rsidTr="001176B2">
        <w:trPr>
          <w:trHeight w:val="345"/>
        </w:trPr>
        <w:tc>
          <w:tcPr>
            <w:tcW w:w="290" w:type="pct"/>
            <w:tcBorders>
              <w:top w:val="nil"/>
              <w:left w:val="single" w:sz="8" w:space="0" w:color="auto"/>
              <w:bottom w:val="single" w:sz="8" w:space="0" w:color="auto"/>
              <w:right w:val="single" w:sz="4" w:space="0" w:color="auto"/>
            </w:tcBorders>
            <w:shd w:val="clear" w:color="000000" w:fill="333F4F"/>
            <w:vAlign w:val="center"/>
            <w:hideMark/>
          </w:tcPr>
          <w:p w14:paraId="0DE6E840"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6E689426"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FOSA SEPTICA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D0858C9"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nil"/>
              <w:left w:val="single" w:sz="4" w:space="0" w:color="auto"/>
              <w:bottom w:val="single" w:sz="8" w:space="0" w:color="auto"/>
              <w:right w:val="single" w:sz="8" w:space="0" w:color="auto"/>
            </w:tcBorders>
            <w:shd w:val="clear" w:color="000000" w:fill="333F4F"/>
            <w:vAlign w:val="center"/>
            <w:hideMark/>
          </w:tcPr>
          <w:p w14:paraId="0442EEEA"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6C3FC9B6" w14:textId="77777777" w:rsidTr="001176B2">
        <w:trPr>
          <w:trHeight w:val="55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33547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220</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73BAAA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FOSA SEPTICA, INCLUYE EXCAVACION, DESALOJO </w:t>
            </w:r>
            <w:proofErr w:type="gramStart"/>
            <w:r w:rsidRPr="00202291">
              <w:rPr>
                <w:rFonts w:ascii="Courier New" w:hAnsi="Courier New" w:cs="Courier New"/>
                <w:color w:val="333F4F"/>
                <w:lang w:eastAsia="es-SV"/>
              </w:rPr>
              <w:t>Y  POZO</w:t>
            </w:r>
            <w:proofErr w:type="gramEnd"/>
            <w:r w:rsidRPr="00202291">
              <w:rPr>
                <w:rFonts w:ascii="Courier New" w:hAnsi="Courier New" w:cs="Courier New"/>
                <w:color w:val="333F4F"/>
                <w:lang w:eastAsia="es-SV"/>
              </w:rPr>
              <w:t xml:space="preserve"> DE ABSORCION, SEGUN DETALLE EN PLANOS</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070D96B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2F5BB51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15,028.22 </w:t>
            </w:r>
          </w:p>
        </w:tc>
      </w:tr>
      <w:tr w:rsidR="00B143E2" w:rsidRPr="00202291" w14:paraId="1F0FD50C"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62A4373"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7E6A8830"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CISTERNA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7F78B7A"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EAEB2D8"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1B4039B4" w14:textId="77777777" w:rsidTr="001176B2">
        <w:trPr>
          <w:trHeight w:val="82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D6CF94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221</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8A3594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CISTERNA, INCLUYE EXCAVACION, DESALOJO Y CASETA CON SU EQUIPO DE BOMBEO, SISTEMA ELECTRICO. SEGUN DETALLE.</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DA3EB4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2484F1E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16,030.10 </w:t>
            </w:r>
          </w:p>
        </w:tc>
      </w:tr>
      <w:tr w:rsidR="00B143E2" w:rsidRPr="00202291" w14:paraId="6B5F9026"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9F276A0"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35BD8F7F"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TORRE PARA TANQUE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436DDE4"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7EB5D1B"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4CBE94F8" w14:textId="77777777" w:rsidTr="001176B2">
        <w:trPr>
          <w:trHeight w:val="84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C29FC9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222</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1CCE1C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SUMINSITRO Y CONSTRUCCION DE TORRE PARA TANQUE ELEVADO, INCLUYE EXCAVACIONES, FUNDACIONES Y DESALOJO. SEGUN DETALLE.</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2BFEB23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6506B0E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5,944.36 </w:t>
            </w:r>
          </w:p>
        </w:tc>
      </w:tr>
      <w:tr w:rsidR="00B143E2" w:rsidRPr="00202291" w14:paraId="2E961F80"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665C742"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499A0EA9"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PORTON METALICO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6314183"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AAB0972"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7B51AC18" w14:textId="77777777" w:rsidTr="001176B2">
        <w:trPr>
          <w:trHeight w:val="136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043371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223</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DA5FD3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PORTON, INCLUYE DESMONATEJE DE EXISTENTES, ELABORACION DE PORTON CON TUBO CUADRADO DE 6"X6" CHAPA 14, COMO COLUMNAS, Y TUBO DE 2"X2" CHAPA 14 ENFORMACION DE MARCOS, TUBO DE 1 1/2"X11/2" CHAPA 14, LAMINA 1/16 UN FORRO, CHAPAS DE PARCHE.</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23EF40B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2C92158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4,259.04 </w:t>
            </w:r>
          </w:p>
        </w:tc>
      </w:tr>
      <w:tr w:rsidR="00B143E2" w:rsidRPr="00202291" w14:paraId="1EE11DCC"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74407D0"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57EC6A09"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PIEDRA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3ACD34F"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83330BA"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46AEC495" w14:textId="77777777" w:rsidTr="001176B2">
        <w:trPr>
          <w:trHeight w:val="82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D40E6D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224</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DE57842"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MURO DE PIEDRA, ALTURA VARIABLE, INCLUYE EXCAVACION, DESALOJO Y COLOCACIÓN DE BARBACANA CON TUBO PVC.</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6743833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240DF64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363.86 </w:t>
            </w:r>
          </w:p>
        </w:tc>
      </w:tr>
      <w:tr w:rsidR="00B143E2" w:rsidRPr="00202291" w14:paraId="25A4ADFA"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9B87573"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747E9723"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BLOQUE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7791C2A"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C3A5A3D"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2549D688" w14:textId="77777777" w:rsidTr="001176B2">
        <w:trPr>
          <w:trHeight w:val="825"/>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9B3252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225</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8A591D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CONSTRUCCION DE MURO DE BLOQUE, INCLUYE EXCAVACION, SOLERAS DE FUNDACION, INTERMEDIAS Y DE CORONAMIENTO.</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72D8361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6BA147B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316.40 </w:t>
            </w:r>
          </w:p>
        </w:tc>
      </w:tr>
      <w:tr w:rsidR="00B143E2" w:rsidRPr="00202291" w14:paraId="0475EF0B"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CB7F427"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581E405A"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PIZARRA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B97A1C7"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326040B"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1583201D" w14:textId="77777777" w:rsidTr="001176B2">
        <w:trPr>
          <w:trHeight w:val="758"/>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B6032B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226</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48584E4"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ELABORACION DE PIZARRAS, INCLUYE DESMONTAJE DE PIZARRAS EXISTENTES E INSTALACION.</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14821C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0745A2C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782.60 </w:t>
            </w:r>
          </w:p>
        </w:tc>
      </w:tr>
      <w:tr w:rsidR="00B143E2" w:rsidRPr="00202291" w14:paraId="1BB22F38"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273AE42" w14:textId="77777777" w:rsidR="00B143E2" w:rsidRPr="00202291" w:rsidRDefault="00B143E2"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0AF0FCE3" w14:textId="77777777" w:rsidR="00B143E2" w:rsidRPr="00202291" w:rsidRDefault="00B143E2"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PARTIDAS NUEVAS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A223AF3" w14:textId="77777777" w:rsidR="00B143E2" w:rsidRPr="00202291" w:rsidRDefault="00B143E2"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E3C55BD" w14:textId="77777777" w:rsidR="00B143E2" w:rsidRPr="00202291" w:rsidRDefault="00B143E2"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B143E2" w:rsidRPr="00202291" w14:paraId="3A81C7A5" w14:textId="77777777" w:rsidTr="001176B2">
        <w:trPr>
          <w:trHeight w:val="540"/>
        </w:trPr>
        <w:tc>
          <w:tcPr>
            <w:tcW w:w="2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DCA3F0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227</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2E1A90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Limpieza y pintura de columna y viga metálica tipo </w:t>
            </w:r>
            <w:proofErr w:type="spellStart"/>
            <w:r w:rsidRPr="00202291">
              <w:rPr>
                <w:rFonts w:ascii="Courier New" w:hAnsi="Courier New" w:cs="Courier New"/>
                <w:color w:val="333F4F"/>
                <w:lang w:eastAsia="es-SV"/>
              </w:rPr>
              <w:t>macomber</w:t>
            </w:r>
            <w:proofErr w:type="spellEnd"/>
            <w:r w:rsidRPr="00202291">
              <w:rPr>
                <w:rFonts w:ascii="Courier New" w:hAnsi="Courier New" w:cs="Courier New"/>
                <w:color w:val="333F4F"/>
                <w:lang w:eastAsia="es-SV"/>
              </w:rPr>
              <w:t>.</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561EE43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1069" w:type="pct"/>
            <w:tcBorders>
              <w:top w:val="single" w:sz="4" w:space="0" w:color="auto"/>
              <w:left w:val="nil"/>
              <w:bottom w:val="single" w:sz="4" w:space="0" w:color="auto"/>
              <w:right w:val="single" w:sz="8" w:space="0" w:color="auto"/>
            </w:tcBorders>
            <w:shd w:val="clear" w:color="auto" w:fill="auto"/>
            <w:noWrap/>
            <w:vAlign w:val="center"/>
            <w:hideMark/>
          </w:tcPr>
          <w:p w14:paraId="7A26B88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18.58 </w:t>
            </w:r>
          </w:p>
        </w:tc>
      </w:tr>
      <w:tr w:rsidR="00B143E2" w:rsidRPr="00202291" w14:paraId="53F00478"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FD4CC3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228</w:t>
            </w:r>
          </w:p>
        </w:tc>
        <w:tc>
          <w:tcPr>
            <w:tcW w:w="3012" w:type="pct"/>
            <w:tcBorders>
              <w:top w:val="nil"/>
              <w:left w:val="nil"/>
              <w:bottom w:val="single" w:sz="4" w:space="0" w:color="auto"/>
              <w:right w:val="single" w:sz="4" w:space="0" w:color="auto"/>
            </w:tcBorders>
            <w:shd w:val="clear" w:color="auto" w:fill="auto"/>
            <w:vAlign w:val="center"/>
            <w:hideMark/>
          </w:tcPr>
          <w:p w14:paraId="41AA906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viga metálica de tubo estructural de 4"x4" t=3/16" incluye sujeción y pintura.</w:t>
            </w:r>
          </w:p>
        </w:tc>
        <w:tc>
          <w:tcPr>
            <w:tcW w:w="629" w:type="pct"/>
            <w:tcBorders>
              <w:top w:val="nil"/>
              <w:left w:val="nil"/>
              <w:bottom w:val="single" w:sz="4" w:space="0" w:color="auto"/>
              <w:right w:val="single" w:sz="4" w:space="0" w:color="auto"/>
            </w:tcBorders>
            <w:shd w:val="clear" w:color="auto" w:fill="auto"/>
            <w:vAlign w:val="center"/>
            <w:hideMark/>
          </w:tcPr>
          <w:p w14:paraId="47728B0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104C233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182.44 </w:t>
            </w:r>
          </w:p>
        </w:tc>
      </w:tr>
      <w:tr w:rsidR="00B143E2" w:rsidRPr="00202291" w14:paraId="10FFC66F"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9E8435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229</w:t>
            </w:r>
          </w:p>
        </w:tc>
        <w:tc>
          <w:tcPr>
            <w:tcW w:w="3012" w:type="pct"/>
            <w:tcBorders>
              <w:top w:val="nil"/>
              <w:left w:val="nil"/>
              <w:bottom w:val="single" w:sz="4" w:space="0" w:color="auto"/>
              <w:right w:val="single" w:sz="4" w:space="0" w:color="auto"/>
            </w:tcBorders>
            <w:shd w:val="clear" w:color="auto" w:fill="auto"/>
            <w:vAlign w:val="center"/>
            <w:hideMark/>
          </w:tcPr>
          <w:p w14:paraId="1E6D237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y pintura de enrejado metálico de varilla de Ho #4 @0.20m A.S,</w:t>
            </w:r>
          </w:p>
        </w:tc>
        <w:tc>
          <w:tcPr>
            <w:tcW w:w="629" w:type="pct"/>
            <w:tcBorders>
              <w:top w:val="nil"/>
              <w:left w:val="nil"/>
              <w:bottom w:val="single" w:sz="4" w:space="0" w:color="auto"/>
              <w:right w:val="single" w:sz="4" w:space="0" w:color="auto"/>
            </w:tcBorders>
            <w:shd w:val="clear" w:color="auto" w:fill="auto"/>
            <w:vAlign w:val="center"/>
            <w:hideMark/>
          </w:tcPr>
          <w:p w14:paraId="5BF6A6E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206D025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59.38 </w:t>
            </w:r>
          </w:p>
        </w:tc>
      </w:tr>
      <w:tr w:rsidR="00B143E2" w:rsidRPr="00202291" w14:paraId="799D655D"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F6C495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230</w:t>
            </w:r>
          </w:p>
        </w:tc>
        <w:tc>
          <w:tcPr>
            <w:tcW w:w="3012" w:type="pct"/>
            <w:tcBorders>
              <w:top w:val="nil"/>
              <w:left w:val="nil"/>
              <w:bottom w:val="single" w:sz="4" w:space="0" w:color="auto"/>
              <w:right w:val="single" w:sz="4" w:space="0" w:color="auto"/>
            </w:tcBorders>
            <w:shd w:val="clear" w:color="auto" w:fill="auto"/>
            <w:vAlign w:val="center"/>
            <w:hideMark/>
          </w:tcPr>
          <w:p w14:paraId="3846979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LETRAS ACRÍLICAS EN MURO FACHADA.</w:t>
            </w:r>
          </w:p>
        </w:tc>
        <w:tc>
          <w:tcPr>
            <w:tcW w:w="629" w:type="pct"/>
            <w:tcBorders>
              <w:top w:val="nil"/>
              <w:left w:val="nil"/>
              <w:bottom w:val="single" w:sz="4" w:space="0" w:color="auto"/>
              <w:right w:val="single" w:sz="4" w:space="0" w:color="auto"/>
            </w:tcBorders>
            <w:shd w:val="clear" w:color="auto" w:fill="auto"/>
            <w:vAlign w:val="center"/>
            <w:hideMark/>
          </w:tcPr>
          <w:p w14:paraId="0731BDBE"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1A48E59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3,000.00 </w:t>
            </w:r>
          </w:p>
        </w:tc>
      </w:tr>
      <w:tr w:rsidR="00B143E2" w:rsidRPr="00202291" w14:paraId="345B02B2"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6469CD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231</w:t>
            </w:r>
          </w:p>
        </w:tc>
        <w:tc>
          <w:tcPr>
            <w:tcW w:w="3012" w:type="pct"/>
            <w:tcBorders>
              <w:top w:val="nil"/>
              <w:left w:val="nil"/>
              <w:bottom w:val="single" w:sz="4" w:space="0" w:color="auto"/>
              <w:right w:val="single" w:sz="4" w:space="0" w:color="auto"/>
            </w:tcBorders>
            <w:shd w:val="clear" w:color="auto" w:fill="auto"/>
            <w:vAlign w:val="center"/>
            <w:hideMark/>
          </w:tcPr>
          <w:p w14:paraId="7DFCC2B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PLACA</w:t>
            </w:r>
          </w:p>
        </w:tc>
        <w:tc>
          <w:tcPr>
            <w:tcW w:w="629" w:type="pct"/>
            <w:tcBorders>
              <w:top w:val="nil"/>
              <w:left w:val="nil"/>
              <w:bottom w:val="single" w:sz="4" w:space="0" w:color="auto"/>
              <w:right w:val="single" w:sz="4" w:space="0" w:color="auto"/>
            </w:tcBorders>
            <w:shd w:val="clear" w:color="auto" w:fill="auto"/>
            <w:vAlign w:val="center"/>
            <w:hideMark/>
          </w:tcPr>
          <w:p w14:paraId="64C5FC8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nil"/>
              <w:left w:val="nil"/>
              <w:bottom w:val="single" w:sz="4" w:space="0" w:color="auto"/>
              <w:right w:val="single" w:sz="8" w:space="0" w:color="auto"/>
            </w:tcBorders>
            <w:shd w:val="clear" w:color="auto" w:fill="auto"/>
            <w:noWrap/>
            <w:vAlign w:val="center"/>
            <w:hideMark/>
          </w:tcPr>
          <w:p w14:paraId="1A75CD8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1,677.00 </w:t>
            </w:r>
          </w:p>
        </w:tc>
      </w:tr>
      <w:tr w:rsidR="00B143E2" w:rsidRPr="00202291" w14:paraId="0DC0BA60" w14:textId="77777777" w:rsidTr="001176B2">
        <w:trPr>
          <w:trHeight w:val="4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2833F2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232</w:t>
            </w:r>
          </w:p>
        </w:tc>
        <w:tc>
          <w:tcPr>
            <w:tcW w:w="3012" w:type="pct"/>
            <w:tcBorders>
              <w:top w:val="nil"/>
              <w:left w:val="nil"/>
              <w:bottom w:val="single" w:sz="4" w:space="0" w:color="auto"/>
              <w:right w:val="single" w:sz="4" w:space="0" w:color="auto"/>
            </w:tcBorders>
            <w:shd w:val="clear" w:color="auto" w:fill="auto"/>
            <w:vAlign w:val="center"/>
            <w:hideMark/>
          </w:tcPr>
          <w:p w14:paraId="201AA8D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y </w:t>
            </w:r>
            <w:proofErr w:type="gramStart"/>
            <w:r w:rsidRPr="00202291">
              <w:rPr>
                <w:rFonts w:ascii="Courier New" w:hAnsi="Courier New" w:cs="Courier New"/>
                <w:color w:val="333F4F"/>
                <w:lang w:eastAsia="es-SV"/>
              </w:rPr>
              <w:t>suministro  de</w:t>
            </w:r>
            <w:proofErr w:type="gramEnd"/>
            <w:r w:rsidRPr="00202291">
              <w:rPr>
                <w:rFonts w:ascii="Courier New" w:hAnsi="Courier New" w:cs="Courier New"/>
                <w:color w:val="333F4F"/>
                <w:lang w:eastAsia="es-SV"/>
              </w:rPr>
              <w:t xml:space="preserve"> mueble M-3 de estructura de Cedro y entrepaños de </w:t>
            </w:r>
            <w:proofErr w:type="spellStart"/>
            <w:r w:rsidRPr="00202291">
              <w:rPr>
                <w:rFonts w:ascii="Courier New" w:hAnsi="Courier New" w:cs="Courier New"/>
                <w:color w:val="333F4F"/>
                <w:lang w:eastAsia="es-SV"/>
              </w:rPr>
              <w:t>plywood</w:t>
            </w:r>
            <w:proofErr w:type="spellEnd"/>
          </w:p>
        </w:tc>
        <w:tc>
          <w:tcPr>
            <w:tcW w:w="629" w:type="pct"/>
            <w:tcBorders>
              <w:top w:val="nil"/>
              <w:left w:val="nil"/>
              <w:bottom w:val="single" w:sz="4" w:space="0" w:color="auto"/>
              <w:right w:val="single" w:sz="4" w:space="0" w:color="auto"/>
            </w:tcBorders>
            <w:shd w:val="clear" w:color="auto" w:fill="auto"/>
            <w:vAlign w:val="center"/>
            <w:hideMark/>
          </w:tcPr>
          <w:p w14:paraId="39CCFD2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817A27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349.94 </w:t>
            </w:r>
          </w:p>
        </w:tc>
      </w:tr>
      <w:tr w:rsidR="00B143E2" w:rsidRPr="00202291" w14:paraId="50580B1B"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5BAB41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233</w:t>
            </w:r>
          </w:p>
        </w:tc>
        <w:tc>
          <w:tcPr>
            <w:tcW w:w="3012" w:type="pct"/>
            <w:tcBorders>
              <w:top w:val="nil"/>
              <w:left w:val="nil"/>
              <w:bottom w:val="single" w:sz="4" w:space="0" w:color="auto"/>
              <w:right w:val="single" w:sz="4" w:space="0" w:color="auto"/>
            </w:tcBorders>
            <w:shd w:val="clear" w:color="auto" w:fill="auto"/>
            <w:vAlign w:val="center"/>
            <w:hideMark/>
          </w:tcPr>
          <w:p w14:paraId="569CA21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Panel tipo </w:t>
            </w:r>
            <w:proofErr w:type="spellStart"/>
            <w:r w:rsidRPr="00202291">
              <w:rPr>
                <w:rFonts w:ascii="Courier New" w:hAnsi="Courier New" w:cs="Courier New"/>
                <w:color w:val="333F4F"/>
                <w:lang w:eastAsia="es-SV"/>
              </w:rPr>
              <w:t>Covintec</w:t>
            </w:r>
            <w:proofErr w:type="spellEnd"/>
            <w:r w:rsidRPr="00202291">
              <w:rPr>
                <w:rFonts w:ascii="Courier New" w:hAnsi="Courier New" w:cs="Courier New"/>
                <w:color w:val="333F4F"/>
                <w:lang w:eastAsia="es-SV"/>
              </w:rPr>
              <w:t xml:space="preserve"> de 3" con alma de espuma de poliestireno expandido encapsulado en armadura de alambre liso de acero galvanizado </w:t>
            </w:r>
            <w:proofErr w:type="gramStart"/>
            <w:r w:rsidRPr="00202291">
              <w:rPr>
                <w:rFonts w:ascii="Courier New" w:hAnsi="Courier New" w:cs="Courier New"/>
                <w:color w:val="333F4F"/>
                <w:lang w:eastAsia="es-SV"/>
              </w:rPr>
              <w:t>electro soldado</w:t>
            </w:r>
            <w:proofErr w:type="gramEnd"/>
            <w:r w:rsidRPr="00202291">
              <w:rPr>
                <w:rFonts w:ascii="Courier New" w:hAnsi="Courier New" w:cs="Courier New"/>
                <w:color w:val="333F4F"/>
                <w:lang w:eastAsia="es-SV"/>
              </w:rPr>
              <w:t xml:space="preserve"> calibre 14 y recubierto con una capa de mortero 1:3 o 1:4 e= 2.5cms.</w:t>
            </w:r>
          </w:p>
        </w:tc>
        <w:tc>
          <w:tcPr>
            <w:tcW w:w="629" w:type="pct"/>
            <w:tcBorders>
              <w:top w:val="nil"/>
              <w:left w:val="nil"/>
              <w:bottom w:val="single" w:sz="4" w:space="0" w:color="auto"/>
              <w:right w:val="single" w:sz="4" w:space="0" w:color="auto"/>
            </w:tcBorders>
            <w:shd w:val="clear" w:color="auto" w:fill="auto"/>
            <w:vAlign w:val="center"/>
            <w:hideMark/>
          </w:tcPr>
          <w:p w14:paraId="52021E5F"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654053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73.83 </w:t>
            </w:r>
          </w:p>
        </w:tc>
      </w:tr>
      <w:tr w:rsidR="00B143E2" w:rsidRPr="00202291" w14:paraId="45625F43" w14:textId="77777777" w:rsidTr="001176B2">
        <w:trPr>
          <w:trHeight w:val="45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CAEF0A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234</w:t>
            </w:r>
          </w:p>
        </w:tc>
        <w:tc>
          <w:tcPr>
            <w:tcW w:w="3012" w:type="pct"/>
            <w:tcBorders>
              <w:top w:val="nil"/>
              <w:left w:val="nil"/>
              <w:bottom w:val="single" w:sz="4" w:space="0" w:color="auto"/>
              <w:right w:val="single" w:sz="4" w:space="0" w:color="auto"/>
            </w:tcBorders>
            <w:shd w:val="clear" w:color="auto" w:fill="auto"/>
            <w:hideMark/>
          </w:tcPr>
          <w:p w14:paraId="3E52714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ype="page"/>
              <w:t xml:space="preserve">Lámina superior pre pintada al horno, color blanco con 3 grecas y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ype="page"/>
              <w:t xml:space="preserve">Machimbrado con junta de neopreno para evitar puente térmico. Incluye Estructura de soporte de techo con polín C y tornillería.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dos manos de pintura anticorrosiva, una mano de pintura de aceite color blanco en estructura de techo, hechura de cepos.</w:t>
            </w:r>
          </w:p>
        </w:tc>
        <w:tc>
          <w:tcPr>
            <w:tcW w:w="629" w:type="pct"/>
            <w:tcBorders>
              <w:top w:val="nil"/>
              <w:left w:val="nil"/>
              <w:bottom w:val="single" w:sz="4" w:space="0" w:color="auto"/>
              <w:right w:val="single" w:sz="4" w:space="0" w:color="auto"/>
            </w:tcBorders>
            <w:shd w:val="clear" w:color="auto" w:fill="auto"/>
            <w:vAlign w:val="center"/>
            <w:hideMark/>
          </w:tcPr>
          <w:p w14:paraId="7BD0CFB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14BD834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176.97 </w:t>
            </w:r>
          </w:p>
        </w:tc>
      </w:tr>
      <w:tr w:rsidR="00B143E2" w:rsidRPr="00202291" w14:paraId="764855CB"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9ED5BB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235</w:t>
            </w:r>
          </w:p>
        </w:tc>
        <w:tc>
          <w:tcPr>
            <w:tcW w:w="3012" w:type="pct"/>
            <w:tcBorders>
              <w:top w:val="nil"/>
              <w:left w:val="nil"/>
              <w:bottom w:val="single" w:sz="4" w:space="0" w:color="auto"/>
              <w:right w:val="single" w:sz="4" w:space="0" w:color="auto"/>
            </w:tcBorders>
            <w:shd w:val="clear" w:color="auto" w:fill="auto"/>
            <w:vAlign w:val="center"/>
            <w:hideMark/>
          </w:tcPr>
          <w:p w14:paraId="51E4552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perfil laminado anodizado y forro de melamina, con pieza de aluminio anodizado al natural de 1” x 1 1/2", e=0.015m color a definir por administrador.</w:t>
            </w:r>
          </w:p>
        </w:tc>
        <w:tc>
          <w:tcPr>
            <w:tcW w:w="629" w:type="pct"/>
            <w:tcBorders>
              <w:top w:val="nil"/>
              <w:left w:val="nil"/>
              <w:bottom w:val="single" w:sz="4" w:space="0" w:color="auto"/>
              <w:right w:val="single" w:sz="4" w:space="0" w:color="auto"/>
            </w:tcBorders>
            <w:shd w:val="clear" w:color="auto" w:fill="auto"/>
            <w:vAlign w:val="center"/>
            <w:hideMark/>
          </w:tcPr>
          <w:p w14:paraId="3FA43CB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1ABA407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68.28 </w:t>
            </w:r>
          </w:p>
        </w:tc>
      </w:tr>
      <w:tr w:rsidR="00B143E2" w:rsidRPr="00202291" w14:paraId="00B6219B"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01045E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236</w:t>
            </w:r>
          </w:p>
        </w:tc>
        <w:tc>
          <w:tcPr>
            <w:tcW w:w="3012" w:type="pct"/>
            <w:tcBorders>
              <w:top w:val="nil"/>
              <w:left w:val="nil"/>
              <w:bottom w:val="single" w:sz="4" w:space="0" w:color="auto"/>
              <w:right w:val="single" w:sz="4" w:space="0" w:color="auto"/>
            </w:tcBorders>
            <w:shd w:val="clear" w:color="auto" w:fill="auto"/>
            <w:vAlign w:val="center"/>
            <w:hideMark/>
          </w:tcPr>
          <w:p w14:paraId="1B56A42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acero inoxidable AISI 304 de 0.8mm de espesor, separada del piso 30cm. Incluye todos sus accesorios para ensamblaje con tornillería antivandálica.</w:t>
            </w:r>
          </w:p>
        </w:tc>
        <w:tc>
          <w:tcPr>
            <w:tcW w:w="629" w:type="pct"/>
            <w:tcBorders>
              <w:top w:val="nil"/>
              <w:left w:val="nil"/>
              <w:bottom w:val="single" w:sz="4" w:space="0" w:color="auto"/>
              <w:right w:val="single" w:sz="4" w:space="0" w:color="auto"/>
            </w:tcBorders>
            <w:shd w:val="clear" w:color="auto" w:fill="auto"/>
            <w:vAlign w:val="center"/>
            <w:hideMark/>
          </w:tcPr>
          <w:p w14:paraId="65E55CD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B268B2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435.05 </w:t>
            </w:r>
          </w:p>
        </w:tc>
      </w:tr>
      <w:tr w:rsidR="00B143E2" w:rsidRPr="00202291" w14:paraId="693249B5"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633EC2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237</w:t>
            </w:r>
          </w:p>
        </w:tc>
        <w:tc>
          <w:tcPr>
            <w:tcW w:w="3012" w:type="pct"/>
            <w:tcBorders>
              <w:top w:val="nil"/>
              <w:left w:val="nil"/>
              <w:bottom w:val="single" w:sz="4" w:space="0" w:color="auto"/>
              <w:right w:val="single" w:sz="4" w:space="0" w:color="auto"/>
            </w:tcBorders>
            <w:shd w:val="clear" w:color="auto" w:fill="auto"/>
            <w:vAlign w:val="center"/>
            <w:hideMark/>
          </w:tcPr>
          <w:p w14:paraId="70F6B05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e Instalación de defensas metálicas para ventanas, con marco de varilla cuadrada de 1/2" y cuadrados interiores de varilla cuadrada de 3/8", con diseño de cuadrícula @ 0.20 m a. </w:t>
            </w:r>
            <w:proofErr w:type="spellStart"/>
            <w:proofErr w:type="gramStart"/>
            <w:r w:rsidRPr="00202291">
              <w:rPr>
                <w:rFonts w:ascii="Courier New" w:hAnsi="Courier New" w:cs="Courier New"/>
                <w:color w:val="333F4F"/>
                <w:lang w:eastAsia="es-SV"/>
              </w:rPr>
              <w:t>s.Incluye</w:t>
            </w:r>
            <w:proofErr w:type="spellEnd"/>
            <w:proofErr w:type="gramEnd"/>
            <w:r w:rsidRPr="00202291">
              <w:rPr>
                <w:rFonts w:ascii="Courier New" w:hAnsi="Courier New" w:cs="Courier New"/>
                <w:color w:val="333F4F"/>
                <w:lang w:eastAsia="es-SV"/>
              </w:rPr>
              <w:t xml:space="preserve"> desmontaje.</w:t>
            </w:r>
          </w:p>
        </w:tc>
        <w:tc>
          <w:tcPr>
            <w:tcW w:w="629" w:type="pct"/>
            <w:tcBorders>
              <w:top w:val="nil"/>
              <w:left w:val="nil"/>
              <w:bottom w:val="single" w:sz="4" w:space="0" w:color="auto"/>
              <w:right w:val="single" w:sz="4" w:space="0" w:color="auto"/>
            </w:tcBorders>
            <w:shd w:val="clear" w:color="auto" w:fill="auto"/>
            <w:vAlign w:val="center"/>
            <w:hideMark/>
          </w:tcPr>
          <w:p w14:paraId="42D8C73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115E496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158.20 </w:t>
            </w:r>
          </w:p>
        </w:tc>
      </w:tr>
      <w:tr w:rsidR="00B143E2" w:rsidRPr="00202291" w14:paraId="39150A9D"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942906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238</w:t>
            </w:r>
          </w:p>
        </w:tc>
        <w:tc>
          <w:tcPr>
            <w:tcW w:w="3012" w:type="pct"/>
            <w:tcBorders>
              <w:top w:val="nil"/>
              <w:left w:val="nil"/>
              <w:bottom w:val="single" w:sz="4" w:space="0" w:color="auto"/>
              <w:right w:val="single" w:sz="4" w:space="0" w:color="auto"/>
            </w:tcBorders>
            <w:shd w:val="clear" w:color="auto" w:fill="auto"/>
            <w:vAlign w:val="center"/>
            <w:hideMark/>
          </w:tcPr>
          <w:p w14:paraId="19AB801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defensas metálicas para ventanas, con marco de varilla cuadrada de 1/2" y cuadrados interiores de varilla cuadrada de 3/8", con diseño de cuadrícula @ 0.20 m a. s.</w:t>
            </w:r>
          </w:p>
        </w:tc>
        <w:tc>
          <w:tcPr>
            <w:tcW w:w="629" w:type="pct"/>
            <w:tcBorders>
              <w:top w:val="nil"/>
              <w:left w:val="nil"/>
              <w:bottom w:val="single" w:sz="4" w:space="0" w:color="auto"/>
              <w:right w:val="single" w:sz="4" w:space="0" w:color="auto"/>
            </w:tcBorders>
            <w:shd w:val="clear" w:color="auto" w:fill="auto"/>
            <w:vAlign w:val="center"/>
            <w:hideMark/>
          </w:tcPr>
          <w:p w14:paraId="635E9C3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3F9B04D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152.12 </w:t>
            </w:r>
          </w:p>
        </w:tc>
      </w:tr>
      <w:tr w:rsidR="00B143E2" w:rsidRPr="00202291" w14:paraId="6DE6E7EE" w14:textId="77777777" w:rsidTr="001176B2">
        <w:trPr>
          <w:trHeight w:val="18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744FB7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239</w:t>
            </w:r>
          </w:p>
        </w:tc>
        <w:tc>
          <w:tcPr>
            <w:tcW w:w="3012" w:type="pct"/>
            <w:tcBorders>
              <w:top w:val="nil"/>
              <w:left w:val="nil"/>
              <w:bottom w:val="single" w:sz="4" w:space="0" w:color="auto"/>
              <w:right w:val="single" w:sz="4" w:space="0" w:color="auto"/>
            </w:tcBorders>
            <w:shd w:val="clear" w:color="auto" w:fill="auto"/>
            <w:vAlign w:val="center"/>
            <w:hideMark/>
          </w:tcPr>
          <w:p w14:paraId="2C6F89D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infantil, porcelana vitrificada. válvula de control y tubo de abasto flexible. medidas antropométricas para niños de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taza: redonda, dimensiones generales: ancho:304 x largo:584 x alto:604 mm tipo de descarga y consumo: </w:t>
            </w:r>
            <w:proofErr w:type="gramStart"/>
            <w:r w:rsidRPr="00202291">
              <w:rPr>
                <w:rFonts w:ascii="Courier New" w:hAnsi="Courier New" w:cs="Courier New"/>
                <w:color w:val="333F4F"/>
                <w:lang w:eastAsia="es-SV"/>
              </w:rPr>
              <w:t>single</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flush</w:t>
            </w:r>
            <w:proofErr w:type="spellEnd"/>
            <w:r w:rsidRPr="00202291">
              <w:rPr>
                <w:rFonts w:ascii="Courier New" w:hAnsi="Courier New" w:cs="Courier New"/>
                <w:color w:val="333F4F"/>
                <w:lang w:eastAsia="es-SV"/>
              </w:rPr>
              <w:t xml:space="preserve"> 4.8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capacidad de evacuación: 250gr. Incluye asiento y accesorios.</w:t>
            </w:r>
          </w:p>
        </w:tc>
        <w:tc>
          <w:tcPr>
            <w:tcW w:w="629" w:type="pct"/>
            <w:tcBorders>
              <w:top w:val="nil"/>
              <w:left w:val="nil"/>
              <w:bottom w:val="single" w:sz="4" w:space="0" w:color="auto"/>
              <w:right w:val="single" w:sz="4" w:space="0" w:color="auto"/>
            </w:tcBorders>
            <w:shd w:val="clear" w:color="auto" w:fill="auto"/>
            <w:vAlign w:val="center"/>
            <w:hideMark/>
          </w:tcPr>
          <w:p w14:paraId="4E083BA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CE525C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549.89 </w:t>
            </w:r>
          </w:p>
        </w:tc>
      </w:tr>
      <w:tr w:rsidR="00B143E2" w:rsidRPr="00202291" w14:paraId="793555FB"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E5C8ED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240</w:t>
            </w:r>
          </w:p>
        </w:tc>
        <w:tc>
          <w:tcPr>
            <w:tcW w:w="3012" w:type="pct"/>
            <w:tcBorders>
              <w:top w:val="nil"/>
              <w:left w:val="nil"/>
              <w:bottom w:val="single" w:sz="4" w:space="0" w:color="auto"/>
              <w:right w:val="single" w:sz="4" w:space="0" w:color="auto"/>
            </w:tcBorders>
            <w:shd w:val="clear" w:color="auto" w:fill="auto"/>
            <w:vAlign w:val="center"/>
            <w:hideMark/>
          </w:tcPr>
          <w:p w14:paraId="4FE0D833"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Carro lavamanos de acero inoxidable (lavamanos con llave tipo cuello de ganso) incluye tubo de abasto para conectar al agua potable y desagüe para aguas grises</w:t>
            </w:r>
          </w:p>
        </w:tc>
        <w:tc>
          <w:tcPr>
            <w:tcW w:w="629" w:type="pct"/>
            <w:tcBorders>
              <w:top w:val="nil"/>
              <w:left w:val="nil"/>
              <w:bottom w:val="single" w:sz="4" w:space="0" w:color="auto"/>
              <w:right w:val="single" w:sz="4" w:space="0" w:color="auto"/>
            </w:tcBorders>
            <w:shd w:val="clear" w:color="auto" w:fill="auto"/>
            <w:vAlign w:val="center"/>
            <w:hideMark/>
          </w:tcPr>
          <w:p w14:paraId="7FD2ED4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nil"/>
              <w:left w:val="nil"/>
              <w:bottom w:val="single" w:sz="4" w:space="0" w:color="auto"/>
              <w:right w:val="single" w:sz="8" w:space="0" w:color="auto"/>
            </w:tcBorders>
            <w:shd w:val="clear" w:color="auto" w:fill="auto"/>
            <w:noWrap/>
            <w:vAlign w:val="center"/>
            <w:hideMark/>
          </w:tcPr>
          <w:p w14:paraId="59E6757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1,478.59 </w:t>
            </w:r>
          </w:p>
        </w:tc>
      </w:tr>
      <w:tr w:rsidR="00B143E2" w:rsidRPr="00202291" w14:paraId="7B48AC11"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E3072C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241</w:t>
            </w:r>
          </w:p>
        </w:tc>
        <w:tc>
          <w:tcPr>
            <w:tcW w:w="3012" w:type="pct"/>
            <w:tcBorders>
              <w:top w:val="nil"/>
              <w:left w:val="nil"/>
              <w:bottom w:val="single" w:sz="4" w:space="0" w:color="auto"/>
              <w:right w:val="single" w:sz="4" w:space="0" w:color="auto"/>
            </w:tcBorders>
            <w:shd w:val="clear" w:color="auto" w:fill="auto"/>
            <w:vAlign w:val="center"/>
            <w:hideMark/>
          </w:tcPr>
          <w:p w14:paraId="73AFE1A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Carro lavamanos de acero inoxidable (lavamanos con llave tipo cuello de ganso) incluye torre 1.50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de alto y tanque de almacenamiento de 1100lts, llave lavabo pedal, tubería, tubo de abasto y desagüe para aguas grises.</w:t>
            </w:r>
          </w:p>
        </w:tc>
        <w:tc>
          <w:tcPr>
            <w:tcW w:w="629" w:type="pct"/>
            <w:tcBorders>
              <w:top w:val="nil"/>
              <w:left w:val="nil"/>
              <w:bottom w:val="single" w:sz="4" w:space="0" w:color="auto"/>
              <w:right w:val="single" w:sz="4" w:space="0" w:color="auto"/>
            </w:tcBorders>
            <w:shd w:val="clear" w:color="auto" w:fill="auto"/>
            <w:vAlign w:val="center"/>
            <w:hideMark/>
          </w:tcPr>
          <w:p w14:paraId="3D71C28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nil"/>
              <w:left w:val="nil"/>
              <w:bottom w:val="single" w:sz="4" w:space="0" w:color="auto"/>
              <w:right w:val="single" w:sz="8" w:space="0" w:color="auto"/>
            </w:tcBorders>
            <w:shd w:val="clear" w:color="auto" w:fill="auto"/>
            <w:noWrap/>
            <w:vAlign w:val="center"/>
            <w:hideMark/>
          </w:tcPr>
          <w:p w14:paraId="50417C4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2,756.82 </w:t>
            </w:r>
          </w:p>
        </w:tc>
      </w:tr>
      <w:tr w:rsidR="00B143E2" w:rsidRPr="00202291" w14:paraId="6DB8D5D6" w14:textId="77777777" w:rsidTr="001176B2">
        <w:trPr>
          <w:trHeight w:val="243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DFDFBF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242</w:t>
            </w:r>
          </w:p>
        </w:tc>
        <w:tc>
          <w:tcPr>
            <w:tcW w:w="3012" w:type="pct"/>
            <w:tcBorders>
              <w:top w:val="nil"/>
              <w:left w:val="nil"/>
              <w:bottom w:val="single" w:sz="4" w:space="0" w:color="auto"/>
              <w:right w:val="single" w:sz="4" w:space="0" w:color="auto"/>
            </w:tcBorders>
            <w:shd w:val="clear" w:color="auto" w:fill="auto"/>
            <w:vAlign w:val="center"/>
            <w:hideMark/>
          </w:tcPr>
          <w:p w14:paraId="03B71875"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puerta abatible de una Hoja, Fabricada en Acero Rolado en Frio de 0.73 mm G40, con refuerzo para ventanilla y manija, mocheta SR de una hoja, fabricada en acero G-40 Cal. 16, con pintura al horno, con Refuerzos Internos para 3 Bisagras de 4”, cerradura de Entrada Llave/</w:t>
            </w:r>
            <w:proofErr w:type="spellStart"/>
            <w:r w:rsidRPr="00202291">
              <w:rPr>
                <w:rFonts w:ascii="Courier New" w:hAnsi="Courier New" w:cs="Courier New"/>
                <w:color w:val="333F4F"/>
                <w:lang w:eastAsia="es-SV"/>
              </w:rPr>
              <w:t>MAriposa</w:t>
            </w:r>
            <w:proofErr w:type="spellEnd"/>
            <w:r w:rsidRPr="00202291">
              <w:rPr>
                <w:rFonts w:ascii="Courier New" w:hAnsi="Courier New" w:cs="Courier New"/>
                <w:color w:val="333F4F"/>
                <w:lang w:eastAsia="es-SV"/>
              </w:rPr>
              <w:t xml:space="preserve"> cromada con cilindro de latón 70 mm, Ventana 4x27” con Marco y contramarco, vidrio claro de 7 </w:t>
            </w:r>
            <w:proofErr w:type="spellStart"/>
            <w:r w:rsidRPr="00202291">
              <w:rPr>
                <w:rFonts w:ascii="Courier New" w:hAnsi="Courier New" w:cs="Courier New"/>
                <w:color w:val="333F4F"/>
                <w:lang w:eastAsia="es-SV"/>
              </w:rPr>
              <w:t>mm.</w:t>
            </w:r>
            <w:proofErr w:type="spellEnd"/>
            <w:r w:rsidRPr="00202291">
              <w:rPr>
                <w:rFonts w:ascii="Courier New" w:hAnsi="Courier New" w:cs="Courier New"/>
                <w:color w:val="333F4F"/>
                <w:lang w:eastAsia="es-SV"/>
              </w:rPr>
              <w:t xml:space="preserve"> de acero rolado en frio de 0.80 mm con tornillería interna y Sello contra humedad.</w:t>
            </w:r>
          </w:p>
        </w:tc>
        <w:tc>
          <w:tcPr>
            <w:tcW w:w="629" w:type="pct"/>
            <w:tcBorders>
              <w:top w:val="nil"/>
              <w:left w:val="nil"/>
              <w:bottom w:val="single" w:sz="4" w:space="0" w:color="auto"/>
              <w:right w:val="single" w:sz="4" w:space="0" w:color="auto"/>
            </w:tcBorders>
            <w:shd w:val="clear" w:color="auto" w:fill="auto"/>
            <w:vAlign w:val="center"/>
            <w:hideMark/>
          </w:tcPr>
          <w:p w14:paraId="2231F40F"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716C95B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727.72 </w:t>
            </w:r>
          </w:p>
        </w:tc>
      </w:tr>
      <w:tr w:rsidR="00B143E2" w:rsidRPr="00202291" w14:paraId="1E7151DD" w14:textId="77777777" w:rsidTr="001176B2">
        <w:trPr>
          <w:trHeight w:val="108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6F067D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243</w:t>
            </w:r>
          </w:p>
        </w:tc>
        <w:tc>
          <w:tcPr>
            <w:tcW w:w="3012" w:type="pct"/>
            <w:tcBorders>
              <w:top w:val="nil"/>
              <w:left w:val="nil"/>
              <w:bottom w:val="single" w:sz="4" w:space="0" w:color="auto"/>
              <w:right w:val="single" w:sz="4" w:space="0" w:color="auto"/>
            </w:tcBorders>
            <w:shd w:val="clear" w:color="auto" w:fill="auto"/>
            <w:vAlign w:val="center"/>
            <w:hideMark/>
          </w:tcPr>
          <w:p w14:paraId="2FCD12C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puerta pivotada para baños de acero inoxidable AISI 304 de 0.8mm de espesor, separada de piso 30cms. Incluye todos sus accesorios para ensamblaje con </w:t>
            </w:r>
            <w:proofErr w:type="spellStart"/>
            <w:r w:rsidRPr="00202291">
              <w:rPr>
                <w:rFonts w:ascii="Courier New" w:hAnsi="Courier New" w:cs="Courier New"/>
                <w:color w:val="333F4F"/>
                <w:lang w:eastAsia="es-SV"/>
              </w:rPr>
              <w:t>tornilleria</w:t>
            </w:r>
            <w:proofErr w:type="spellEnd"/>
            <w:r w:rsidRPr="00202291">
              <w:rPr>
                <w:rFonts w:ascii="Courier New" w:hAnsi="Courier New" w:cs="Courier New"/>
                <w:color w:val="333F4F"/>
                <w:lang w:eastAsia="es-SV"/>
              </w:rPr>
              <w:t xml:space="preserve"> antivandálica</w:t>
            </w:r>
          </w:p>
        </w:tc>
        <w:tc>
          <w:tcPr>
            <w:tcW w:w="629" w:type="pct"/>
            <w:tcBorders>
              <w:top w:val="nil"/>
              <w:left w:val="nil"/>
              <w:bottom w:val="single" w:sz="4" w:space="0" w:color="auto"/>
              <w:right w:val="single" w:sz="4" w:space="0" w:color="auto"/>
            </w:tcBorders>
            <w:shd w:val="clear" w:color="auto" w:fill="auto"/>
            <w:vAlign w:val="center"/>
            <w:hideMark/>
          </w:tcPr>
          <w:p w14:paraId="69571EEF"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4E4A963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632.80 </w:t>
            </w:r>
          </w:p>
        </w:tc>
      </w:tr>
      <w:tr w:rsidR="00B143E2" w:rsidRPr="00202291" w14:paraId="7783A80E" w14:textId="77777777" w:rsidTr="001176B2">
        <w:trPr>
          <w:trHeight w:val="30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7C5E404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244</w:t>
            </w:r>
          </w:p>
        </w:tc>
        <w:tc>
          <w:tcPr>
            <w:tcW w:w="3012" w:type="pct"/>
            <w:tcBorders>
              <w:top w:val="nil"/>
              <w:left w:val="nil"/>
              <w:bottom w:val="single" w:sz="4" w:space="0" w:color="auto"/>
              <w:right w:val="single" w:sz="4" w:space="0" w:color="auto"/>
            </w:tcBorders>
            <w:shd w:val="clear" w:color="auto" w:fill="auto"/>
            <w:vAlign w:val="center"/>
            <w:hideMark/>
          </w:tcPr>
          <w:p w14:paraId="46D40DED"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Grama artificial de 35mm</w:t>
            </w:r>
          </w:p>
        </w:tc>
        <w:tc>
          <w:tcPr>
            <w:tcW w:w="629" w:type="pct"/>
            <w:tcBorders>
              <w:top w:val="nil"/>
              <w:left w:val="nil"/>
              <w:bottom w:val="single" w:sz="4" w:space="0" w:color="auto"/>
              <w:right w:val="single" w:sz="4" w:space="0" w:color="auto"/>
            </w:tcBorders>
            <w:shd w:val="clear" w:color="auto" w:fill="auto"/>
            <w:vAlign w:val="center"/>
            <w:hideMark/>
          </w:tcPr>
          <w:p w14:paraId="502710F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m2</w:t>
            </w:r>
          </w:p>
        </w:tc>
        <w:tc>
          <w:tcPr>
            <w:tcW w:w="1069" w:type="pct"/>
            <w:tcBorders>
              <w:top w:val="nil"/>
              <w:left w:val="nil"/>
              <w:bottom w:val="single" w:sz="4" w:space="0" w:color="auto"/>
              <w:right w:val="single" w:sz="8" w:space="0" w:color="auto"/>
            </w:tcBorders>
            <w:shd w:val="clear" w:color="auto" w:fill="auto"/>
            <w:noWrap/>
            <w:vAlign w:val="center"/>
            <w:hideMark/>
          </w:tcPr>
          <w:p w14:paraId="05C1D13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60.00 </w:t>
            </w:r>
          </w:p>
        </w:tc>
      </w:tr>
      <w:tr w:rsidR="00B143E2" w:rsidRPr="00202291" w14:paraId="7053153E"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0D31E1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245</w:t>
            </w:r>
          </w:p>
        </w:tc>
        <w:tc>
          <w:tcPr>
            <w:tcW w:w="3012" w:type="pct"/>
            <w:tcBorders>
              <w:top w:val="nil"/>
              <w:left w:val="nil"/>
              <w:bottom w:val="single" w:sz="4" w:space="0" w:color="auto"/>
              <w:right w:val="single" w:sz="4" w:space="0" w:color="auto"/>
            </w:tcBorders>
            <w:shd w:val="clear" w:color="auto" w:fill="auto"/>
            <w:vAlign w:val="center"/>
            <w:hideMark/>
          </w:tcPr>
          <w:p w14:paraId="0E354B1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Casa de juegos con tobogán </w:t>
            </w:r>
            <w:proofErr w:type="spellStart"/>
            <w:r w:rsidRPr="00202291">
              <w:rPr>
                <w:rFonts w:ascii="Courier New" w:hAnsi="Courier New" w:cs="Courier New"/>
                <w:color w:val="333F4F"/>
                <w:lang w:eastAsia="es-SV"/>
              </w:rPr>
              <w:t>plasticos</w:t>
            </w:r>
            <w:proofErr w:type="spellEnd"/>
            <w:r w:rsidRPr="00202291">
              <w:rPr>
                <w:rFonts w:ascii="Courier New" w:hAnsi="Courier New" w:cs="Courier New"/>
                <w:color w:val="333F4F"/>
                <w:lang w:eastAsia="es-SV"/>
              </w:rPr>
              <w:t>.</w:t>
            </w:r>
          </w:p>
        </w:tc>
        <w:tc>
          <w:tcPr>
            <w:tcW w:w="629" w:type="pct"/>
            <w:tcBorders>
              <w:top w:val="nil"/>
              <w:left w:val="nil"/>
              <w:bottom w:val="single" w:sz="4" w:space="0" w:color="auto"/>
              <w:right w:val="single" w:sz="4" w:space="0" w:color="auto"/>
            </w:tcBorders>
            <w:shd w:val="clear" w:color="auto" w:fill="auto"/>
            <w:vAlign w:val="center"/>
            <w:hideMark/>
          </w:tcPr>
          <w:p w14:paraId="2D8F88A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67B395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1,015.59 </w:t>
            </w:r>
          </w:p>
        </w:tc>
      </w:tr>
      <w:tr w:rsidR="00B143E2" w:rsidRPr="00202291" w14:paraId="1E0E3D50"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E62E18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246</w:t>
            </w:r>
          </w:p>
        </w:tc>
        <w:tc>
          <w:tcPr>
            <w:tcW w:w="3012" w:type="pct"/>
            <w:tcBorders>
              <w:top w:val="nil"/>
              <w:left w:val="nil"/>
              <w:bottom w:val="single" w:sz="4" w:space="0" w:color="auto"/>
              <w:right w:val="single" w:sz="4" w:space="0" w:color="auto"/>
            </w:tcBorders>
            <w:shd w:val="clear" w:color="auto" w:fill="auto"/>
            <w:vAlign w:val="center"/>
            <w:hideMark/>
          </w:tcPr>
          <w:p w14:paraId="727321E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de madera, con torre, deslizadores y columpios para un área de 4.80m x 4.80m.</w:t>
            </w:r>
          </w:p>
        </w:tc>
        <w:tc>
          <w:tcPr>
            <w:tcW w:w="629" w:type="pct"/>
            <w:tcBorders>
              <w:top w:val="nil"/>
              <w:left w:val="nil"/>
              <w:bottom w:val="single" w:sz="4" w:space="0" w:color="auto"/>
              <w:right w:val="single" w:sz="4" w:space="0" w:color="auto"/>
            </w:tcBorders>
            <w:shd w:val="clear" w:color="auto" w:fill="auto"/>
            <w:vAlign w:val="center"/>
            <w:hideMark/>
          </w:tcPr>
          <w:p w14:paraId="45E892A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64EF4B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3,206.00 </w:t>
            </w:r>
          </w:p>
        </w:tc>
      </w:tr>
      <w:tr w:rsidR="00B143E2" w:rsidRPr="00202291" w14:paraId="38A1A3F3"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352E81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247</w:t>
            </w:r>
          </w:p>
        </w:tc>
        <w:tc>
          <w:tcPr>
            <w:tcW w:w="3012" w:type="pct"/>
            <w:tcBorders>
              <w:top w:val="nil"/>
              <w:left w:val="nil"/>
              <w:bottom w:val="single" w:sz="4" w:space="0" w:color="auto"/>
              <w:right w:val="single" w:sz="4" w:space="0" w:color="auto"/>
            </w:tcBorders>
            <w:shd w:val="clear" w:color="auto" w:fill="auto"/>
            <w:vAlign w:val="center"/>
            <w:hideMark/>
          </w:tcPr>
          <w:p w14:paraId="3E9DFBB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Cerco de Acero </w:t>
            </w:r>
            <w:proofErr w:type="spellStart"/>
            <w:r w:rsidRPr="00202291">
              <w:rPr>
                <w:rFonts w:ascii="Courier New" w:hAnsi="Courier New" w:cs="Courier New"/>
                <w:color w:val="333F4F"/>
                <w:lang w:eastAsia="es-SV"/>
              </w:rPr>
              <w:t>Multireja</w:t>
            </w:r>
            <w:proofErr w:type="spellEnd"/>
            <w:r w:rsidRPr="00202291">
              <w:rPr>
                <w:rFonts w:ascii="Courier New" w:hAnsi="Courier New" w:cs="Courier New"/>
                <w:color w:val="333F4F"/>
                <w:lang w:eastAsia="es-SV"/>
              </w:rPr>
              <w:t>, incluye Paneles de alambre electrosoldado calibre 6.5 (2.00x2.50), postes, abrazaderas, grapas, accesorios de instalación y fundación (Incluye excavación y relleno compactado)</w:t>
            </w:r>
          </w:p>
        </w:tc>
        <w:tc>
          <w:tcPr>
            <w:tcW w:w="629" w:type="pct"/>
            <w:tcBorders>
              <w:top w:val="nil"/>
              <w:left w:val="nil"/>
              <w:bottom w:val="single" w:sz="4" w:space="0" w:color="auto"/>
              <w:right w:val="single" w:sz="4" w:space="0" w:color="auto"/>
            </w:tcBorders>
            <w:shd w:val="clear" w:color="auto" w:fill="auto"/>
            <w:vAlign w:val="center"/>
            <w:hideMark/>
          </w:tcPr>
          <w:p w14:paraId="4DCE7B0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055212A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160.29 </w:t>
            </w:r>
          </w:p>
        </w:tc>
      </w:tr>
      <w:tr w:rsidR="00B143E2" w:rsidRPr="00202291" w14:paraId="05BB714B"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2C1B659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248</w:t>
            </w:r>
          </w:p>
        </w:tc>
        <w:tc>
          <w:tcPr>
            <w:tcW w:w="3012" w:type="pct"/>
            <w:tcBorders>
              <w:top w:val="nil"/>
              <w:left w:val="nil"/>
              <w:bottom w:val="single" w:sz="4" w:space="0" w:color="auto"/>
              <w:right w:val="single" w:sz="4" w:space="0" w:color="auto"/>
            </w:tcBorders>
            <w:shd w:val="clear" w:color="auto" w:fill="auto"/>
            <w:vAlign w:val="center"/>
            <w:hideMark/>
          </w:tcPr>
          <w:p w14:paraId="321604B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alambre </w:t>
            </w:r>
            <w:proofErr w:type="spellStart"/>
            <w:r w:rsidRPr="00202291">
              <w:rPr>
                <w:rFonts w:ascii="Courier New" w:hAnsi="Courier New" w:cs="Courier New"/>
                <w:color w:val="333F4F"/>
                <w:lang w:eastAsia="es-SV"/>
              </w:rPr>
              <w:t>razor</w:t>
            </w:r>
            <w:proofErr w:type="spellEnd"/>
            <w:r w:rsidRPr="00202291">
              <w:rPr>
                <w:rFonts w:ascii="Courier New" w:hAnsi="Courier New" w:cs="Courier New"/>
                <w:color w:val="333F4F"/>
                <w:lang w:eastAsia="es-SV"/>
              </w:rPr>
              <w:t xml:space="preserve"> de acero inoxidable, incluye tensor alambre de púas y escuadras con ángulo de 1 " x 1/8" @1.50m</w:t>
            </w:r>
          </w:p>
        </w:tc>
        <w:tc>
          <w:tcPr>
            <w:tcW w:w="629" w:type="pct"/>
            <w:tcBorders>
              <w:top w:val="nil"/>
              <w:left w:val="nil"/>
              <w:bottom w:val="single" w:sz="4" w:space="0" w:color="auto"/>
              <w:right w:val="single" w:sz="4" w:space="0" w:color="auto"/>
            </w:tcBorders>
            <w:shd w:val="clear" w:color="auto" w:fill="auto"/>
            <w:vAlign w:val="center"/>
            <w:hideMark/>
          </w:tcPr>
          <w:p w14:paraId="11BEA6D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5A1228F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16.95 </w:t>
            </w:r>
          </w:p>
        </w:tc>
      </w:tr>
      <w:tr w:rsidR="00B143E2" w:rsidRPr="00202291" w14:paraId="27757E2E"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2F5F5A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249</w:t>
            </w:r>
          </w:p>
        </w:tc>
        <w:tc>
          <w:tcPr>
            <w:tcW w:w="3012" w:type="pct"/>
            <w:tcBorders>
              <w:top w:val="nil"/>
              <w:left w:val="nil"/>
              <w:bottom w:val="single" w:sz="4" w:space="0" w:color="auto"/>
              <w:right w:val="single" w:sz="4" w:space="0" w:color="auto"/>
            </w:tcBorders>
            <w:shd w:val="clear" w:color="auto" w:fill="auto"/>
            <w:vAlign w:val="center"/>
            <w:hideMark/>
          </w:tcPr>
          <w:p w14:paraId="30DD01D9"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Sistema de vigilancia, Circuito Cerrado, incluye 8 cámaras por Centro Escolar</w:t>
            </w:r>
          </w:p>
        </w:tc>
        <w:tc>
          <w:tcPr>
            <w:tcW w:w="629" w:type="pct"/>
            <w:tcBorders>
              <w:top w:val="nil"/>
              <w:left w:val="nil"/>
              <w:bottom w:val="single" w:sz="4" w:space="0" w:color="auto"/>
              <w:right w:val="single" w:sz="4" w:space="0" w:color="auto"/>
            </w:tcBorders>
            <w:shd w:val="clear" w:color="auto" w:fill="auto"/>
            <w:vAlign w:val="center"/>
            <w:hideMark/>
          </w:tcPr>
          <w:p w14:paraId="299CABF1"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7A7CF95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3,500.00 </w:t>
            </w:r>
          </w:p>
        </w:tc>
      </w:tr>
      <w:tr w:rsidR="00B143E2" w:rsidRPr="00202291" w14:paraId="17FDEAD3" w14:textId="77777777" w:rsidTr="001176B2">
        <w:trPr>
          <w:trHeight w:val="216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17677F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250</w:t>
            </w:r>
          </w:p>
        </w:tc>
        <w:tc>
          <w:tcPr>
            <w:tcW w:w="3012" w:type="pct"/>
            <w:tcBorders>
              <w:top w:val="nil"/>
              <w:left w:val="nil"/>
              <w:bottom w:val="single" w:sz="4" w:space="0" w:color="auto"/>
              <w:right w:val="single" w:sz="4" w:space="0" w:color="auto"/>
            </w:tcBorders>
            <w:shd w:val="clear" w:color="auto" w:fill="auto"/>
            <w:vAlign w:val="center"/>
            <w:hideMark/>
          </w:tcPr>
          <w:p w14:paraId="18E4FCA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y Rehabilitación de torre de tanque existente; incluye suministro e instalación de refuerzos laterales con tubo cuadrado 2x2 ch 14, reparación de base de tanque con sustitución de lámina desplegada, limpieza y pintura de toda la estructura, aplicando posteriormente dos manos de anticorrosivo de mejor calidad, en color diferente cada aplicación   y dos manos de pintura esmalte base aceite de la mejor calidad.</w:t>
            </w:r>
          </w:p>
        </w:tc>
        <w:tc>
          <w:tcPr>
            <w:tcW w:w="629" w:type="pct"/>
            <w:tcBorders>
              <w:top w:val="nil"/>
              <w:left w:val="nil"/>
              <w:bottom w:val="single" w:sz="4" w:space="0" w:color="auto"/>
              <w:right w:val="single" w:sz="4" w:space="0" w:color="auto"/>
            </w:tcBorders>
            <w:shd w:val="clear" w:color="auto" w:fill="auto"/>
            <w:vAlign w:val="center"/>
            <w:hideMark/>
          </w:tcPr>
          <w:p w14:paraId="23BC3AF4" w14:textId="77777777" w:rsidR="00B143E2" w:rsidRPr="00202291" w:rsidRDefault="00B143E2"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1069" w:type="pct"/>
            <w:tcBorders>
              <w:top w:val="nil"/>
              <w:left w:val="nil"/>
              <w:bottom w:val="single" w:sz="4" w:space="0" w:color="auto"/>
              <w:right w:val="single" w:sz="8" w:space="0" w:color="auto"/>
            </w:tcBorders>
            <w:shd w:val="clear" w:color="auto" w:fill="auto"/>
            <w:noWrap/>
            <w:vAlign w:val="center"/>
            <w:hideMark/>
          </w:tcPr>
          <w:p w14:paraId="072E584B"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1,913.79 </w:t>
            </w:r>
          </w:p>
        </w:tc>
      </w:tr>
      <w:tr w:rsidR="00B143E2" w:rsidRPr="00202291" w14:paraId="1FB6EDD3" w14:textId="77777777" w:rsidTr="001176B2">
        <w:trPr>
          <w:trHeight w:val="216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3264F4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251</w:t>
            </w:r>
          </w:p>
        </w:tc>
        <w:tc>
          <w:tcPr>
            <w:tcW w:w="3012" w:type="pct"/>
            <w:tcBorders>
              <w:top w:val="nil"/>
              <w:left w:val="nil"/>
              <w:bottom w:val="single" w:sz="4" w:space="0" w:color="auto"/>
              <w:right w:val="single" w:sz="4" w:space="0" w:color="auto"/>
            </w:tcBorders>
            <w:shd w:val="clear" w:color="auto" w:fill="auto"/>
            <w:vAlign w:val="center"/>
            <w:hideMark/>
          </w:tcPr>
          <w:p w14:paraId="6FBB7010"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portón doble hoja con elementos horizontales de tubo estructural de 4"x2" chapa 14, marco con tubo cuadrado de 4" chapa 14 y tubo cuadrado de 4"x1/8, contramarco con ángulo de 1 1/2"x3/16", pintado con 2 manos de anticorrosivo y una mano de esmalte color negro, incluye 3 bisagras por hoja, chapa de parche de primera calidad, pasadores metálicos y candado, desmontaje de portón existente. Según detalle en planos.</w:t>
            </w:r>
          </w:p>
        </w:tc>
        <w:tc>
          <w:tcPr>
            <w:tcW w:w="629" w:type="pct"/>
            <w:tcBorders>
              <w:top w:val="nil"/>
              <w:left w:val="nil"/>
              <w:bottom w:val="single" w:sz="4" w:space="0" w:color="auto"/>
              <w:right w:val="single" w:sz="4" w:space="0" w:color="auto"/>
            </w:tcBorders>
            <w:shd w:val="clear" w:color="auto" w:fill="auto"/>
            <w:vAlign w:val="center"/>
            <w:hideMark/>
          </w:tcPr>
          <w:p w14:paraId="04C714E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nil"/>
              <w:left w:val="nil"/>
              <w:bottom w:val="single" w:sz="4" w:space="0" w:color="auto"/>
              <w:right w:val="single" w:sz="8" w:space="0" w:color="auto"/>
            </w:tcBorders>
            <w:shd w:val="clear" w:color="auto" w:fill="auto"/>
            <w:noWrap/>
            <w:vAlign w:val="center"/>
            <w:hideMark/>
          </w:tcPr>
          <w:p w14:paraId="6479622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5,272.63 </w:t>
            </w:r>
          </w:p>
        </w:tc>
      </w:tr>
      <w:tr w:rsidR="00B143E2" w:rsidRPr="00202291" w14:paraId="031C4577"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7CE7CF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252</w:t>
            </w:r>
          </w:p>
        </w:tc>
        <w:tc>
          <w:tcPr>
            <w:tcW w:w="3012" w:type="pct"/>
            <w:tcBorders>
              <w:top w:val="nil"/>
              <w:left w:val="nil"/>
              <w:bottom w:val="single" w:sz="4" w:space="0" w:color="auto"/>
              <w:right w:val="single" w:sz="4" w:space="0" w:color="auto"/>
            </w:tcBorders>
            <w:shd w:val="clear" w:color="auto" w:fill="auto"/>
            <w:vAlign w:val="center"/>
            <w:hideMark/>
          </w:tcPr>
          <w:p w14:paraId="579CC3E1"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doble hoja con elementos horizontales de tubo estructural de 4"x2" chapa 14, contramarco con ángulo de 1 1/2"x3/16", pintado con 2 manos de anticorrosivo y una mano de esmalte color negro, incluye 3 bisagras por hoja, chapa de parche de primera calidad. Según detalle en planos.</w:t>
            </w:r>
          </w:p>
        </w:tc>
        <w:tc>
          <w:tcPr>
            <w:tcW w:w="629" w:type="pct"/>
            <w:tcBorders>
              <w:top w:val="nil"/>
              <w:left w:val="nil"/>
              <w:bottom w:val="single" w:sz="4" w:space="0" w:color="auto"/>
              <w:right w:val="single" w:sz="4" w:space="0" w:color="auto"/>
            </w:tcBorders>
            <w:shd w:val="clear" w:color="auto" w:fill="auto"/>
            <w:vAlign w:val="center"/>
            <w:hideMark/>
          </w:tcPr>
          <w:p w14:paraId="341378C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1069" w:type="pct"/>
            <w:tcBorders>
              <w:top w:val="nil"/>
              <w:left w:val="nil"/>
              <w:bottom w:val="single" w:sz="4" w:space="0" w:color="auto"/>
              <w:right w:val="single" w:sz="8" w:space="0" w:color="auto"/>
            </w:tcBorders>
            <w:shd w:val="clear" w:color="auto" w:fill="auto"/>
            <w:noWrap/>
            <w:vAlign w:val="center"/>
            <w:hideMark/>
          </w:tcPr>
          <w:p w14:paraId="6A0CAB8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1,438.52 </w:t>
            </w:r>
          </w:p>
        </w:tc>
      </w:tr>
      <w:tr w:rsidR="00B143E2" w:rsidRPr="00202291" w14:paraId="2E78515F" w14:textId="77777777" w:rsidTr="001176B2">
        <w:trPr>
          <w:trHeight w:val="18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EA1924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253</w:t>
            </w:r>
          </w:p>
        </w:tc>
        <w:tc>
          <w:tcPr>
            <w:tcW w:w="3012" w:type="pct"/>
            <w:tcBorders>
              <w:top w:val="nil"/>
              <w:left w:val="nil"/>
              <w:bottom w:val="single" w:sz="4" w:space="0" w:color="auto"/>
              <w:right w:val="single" w:sz="4" w:space="0" w:color="auto"/>
            </w:tcBorders>
            <w:shd w:val="clear" w:color="auto" w:fill="auto"/>
            <w:vAlign w:val="center"/>
            <w:hideMark/>
          </w:tcPr>
          <w:p w14:paraId="4775F33B"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2´x4´ tubos LED 3 X18 Watts, 120V, de empotrar en cielo falso, difusor plástico blanco cuadriculado tipo rejilla, tubo T-8, Tipo luz de día, Incluye caja octogonal, alambrado, canalización, conexión de circuito, Polarización (Conductor chaqueta aislante </w:t>
            </w:r>
            <w:proofErr w:type="gramStart"/>
            <w:r w:rsidRPr="00202291">
              <w:rPr>
                <w:rFonts w:ascii="Courier New" w:hAnsi="Courier New" w:cs="Courier New"/>
                <w:color w:val="333F4F"/>
                <w:lang w:eastAsia="es-SV"/>
              </w:rPr>
              <w:t>verde  Terminal</w:t>
            </w:r>
            <w:proofErr w:type="gramEnd"/>
            <w:r w:rsidRPr="00202291">
              <w:rPr>
                <w:rFonts w:ascii="Courier New" w:hAnsi="Courier New" w:cs="Courier New"/>
                <w:color w:val="333F4F"/>
                <w:lang w:eastAsia="es-SV"/>
              </w:rPr>
              <w:t xml:space="preserve"> de Ojo) y Accesorios de instalación.</w:t>
            </w:r>
          </w:p>
        </w:tc>
        <w:tc>
          <w:tcPr>
            <w:tcW w:w="629" w:type="pct"/>
            <w:tcBorders>
              <w:top w:val="nil"/>
              <w:left w:val="nil"/>
              <w:bottom w:val="single" w:sz="4" w:space="0" w:color="auto"/>
              <w:right w:val="single" w:sz="4" w:space="0" w:color="auto"/>
            </w:tcBorders>
            <w:shd w:val="clear" w:color="auto" w:fill="auto"/>
            <w:vAlign w:val="center"/>
            <w:hideMark/>
          </w:tcPr>
          <w:p w14:paraId="130100D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2889185C"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347.33 </w:t>
            </w:r>
          </w:p>
        </w:tc>
      </w:tr>
      <w:tr w:rsidR="00B143E2" w:rsidRPr="00202291" w14:paraId="7B9D2674"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8D67C1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254</w:t>
            </w:r>
          </w:p>
        </w:tc>
        <w:tc>
          <w:tcPr>
            <w:tcW w:w="3012" w:type="pct"/>
            <w:tcBorders>
              <w:top w:val="nil"/>
              <w:left w:val="nil"/>
              <w:bottom w:val="single" w:sz="4" w:space="0" w:color="auto"/>
              <w:right w:val="single" w:sz="4" w:space="0" w:color="auto"/>
            </w:tcBorders>
            <w:shd w:val="clear" w:color="auto" w:fill="auto"/>
            <w:vAlign w:val="center"/>
            <w:hideMark/>
          </w:tcPr>
          <w:p w14:paraId="376311E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fregadero de empotrar de 2 pocetas en acero inoxidable, incluye grifo cuello de ganso y accesorios de instalación. </w:t>
            </w:r>
          </w:p>
        </w:tc>
        <w:tc>
          <w:tcPr>
            <w:tcW w:w="629" w:type="pct"/>
            <w:tcBorders>
              <w:top w:val="nil"/>
              <w:left w:val="nil"/>
              <w:bottom w:val="single" w:sz="4" w:space="0" w:color="auto"/>
              <w:right w:val="single" w:sz="4" w:space="0" w:color="auto"/>
            </w:tcBorders>
            <w:shd w:val="clear" w:color="auto" w:fill="auto"/>
            <w:vAlign w:val="center"/>
            <w:hideMark/>
          </w:tcPr>
          <w:p w14:paraId="6EB3012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643FB8B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166.29 </w:t>
            </w:r>
          </w:p>
        </w:tc>
      </w:tr>
      <w:tr w:rsidR="00B143E2" w:rsidRPr="00202291" w14:paraId="57EE50E4" w14:textId="77777777" w:rsidTr="001176B2">
        <w:trPr>
          <w:trHeight w:val="135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56D92D45"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255</w:t>
            </w:r>
          </w:p>
        </w:tc>
        <w:tc>
          <w:tcPr>
            <w:tcW w:w="3012" w:type="pct"/>
            <w:tcBorders>
              <w:top w:val="nil"/>
              <w:left w:val="nil"/>
              <w:bottom w:val="single" w:sz="4" w:space="0" w:color="auto"/>
              <w:right w:val="single" w:sz="4" w:space="0" w:color="auto"/>
            </w:tcBorders>
            <w:shd w:val="clear" w:color="auto" w:fill="auto"/>
            <w:vAlign w:val="center"/>
            <w:hideMark/>
          </w:tcPr>
          <w:p w14:paraId="64AA9717"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trifilar 50 amperios, Configuración Nema 10-50R, 125/250 VAC, tipo cuerpo entero de 3 clavijas color negro, placa de acero inoxidable, caja de 4"x4", de hierro galvanizado pesada. Incluye canalización, alambrado y conexión de circuito.</w:t>
            </w:r>
          </w:p>
        </w:tc>
        <w:tc>
          <w:tcPr>
            <w:tcW w:w="629" w:type="pct"/>
            <w:tcBorders>
              <w:top w:val="nil"/>
              <w:left w:val="nil"/>
              <w:bottom w:val="single" w:sz="4" w:space="0" w:color="auto"/>
              <w:right w:val="single" w:sz="4" w:space="0" w:color="auto"/>
            </w:tcBorders>
            <w:shd w:val="clear" w:color="auto" w:fill="auto"/>
            <w:vAlign w:val="center"/>
            <w:hideMark/>
          </w:tcPr>
          <w:p w14:paraId="7F73443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040BE8C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280.36 </w:t>
            </w:r>
          </w:p>
        </w:tc>
      </w:tr>
      <w:tr w:rsidR="00B143E2" w:rsidRPr="00202291" w14:paraId="21D9E88C" w14:textId="77777777" w:rsidTr="001176B2">
        <w:trPr>
          <w:trHeight w:val="162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6CA22DE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256</w:t>
            </w:r>
          </w:p>
        </w:tc>
        <w:tc>
          <w:tcPr>
            <w:tcW w:w="3012" w:type="pct"/>
            <w:tcBorders>
              <w:top w:val="nil"/>
              <w:left w:val="nil"/>
              <w:bottom w:val="single" w:sz="4" w:space="0" w:color="auto"/>
              <w:right w:val="single" w:sz="4" w:space="0" w:color="auto"/>
            </w:tcBorders>
            <w:shd w:val="clear" w:color="auto" w:fill="auto"/>
            <w:vAlign w:val="center"/>
            <w:hideMark/>
          </w:tcPr>
          <w:p w14:paraId="24C86A3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falla a tierra (GFCI) Cuerpo Entero 20 amperios, Configuración Nema 5-20R, 3 Hilos, 3 clavijas, 125 V, color marfil, placa baquelita, caja rectangular de 4"x2", de hierro galvanizado pesada. Incluye canalización, alambrado y conexión de circuito.</w:t>
            </w:r>
          </w:p>
        </w:tc>
        <w:tc>
          <w:tcPr>
            <w:tcW w:w="629" w:type="pct"/>
            <w:tcBorders>
              <w:top w:val="nil"/>
              <w:left w:val="nil"/>
              <w:bottom w:val="single" w:sz="4" w:space="0" w:color="auto"/>
              <w:right w:val="single" w:sz="4" w:space="0" w:color="auto"/>
            </w:tcBorders>
            <w:shd w:val="clear" w:color="auto" w:fill="auto"/>
            <w:vAlign w:val="center"/>
            <w:hideMark/>
          </w:tcPr>
          <w:p w14:paraId="379F6B5D"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9E6AF2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250.00 </w:t>
            </w:r>
          </w:p>
        </w:tc>
      </w:tr>
      <w:tr w:rsidR="00B143E2" w:rsidRPr="00202291" w14:paraId="7229A4AD" w14:textId="77777777" w:rsidTr="001176B2">
        <w:trPr>
          <w:trHeight w:val="189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FBB0F10"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257</w:t>
            </w:r>
          </w:p>
        </w:tc>
        <w:tc>
          <w:tcPr>
            <w:tcW w:w="3012" w:type="pct"/>
            <w:tcBorders>
              <w:top w:val="nil"/>
              <w:left w:val="nil"/>
              <w:bottom w:val="single" w:sz="4" w:space="0" w:color="auto"/>
              <w:right w:val="single" w:sz="4" w:space="0" w:color="auto"/>
            </w:tcBorders>
            <w:shd w:val="clear" w:color="auto" w:fill="auto"/>
            <w:vAlign w:val="center"/>
            <w:hideMark/>
          </w:tcPr>
          <w:p w14:paraId="063DA83E"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Tomacorriente Doble Polarizado con protección </w:t>
            </w:r>
            <w:proofErr w:type="spellStart"/>
            <w:r w:rsidRPr="00202291">
              <w:rPr>
                <w:rFonts w:ascii="Courier New" w:hAnsi="Courier New" w:cs="Courier New"/>
                <w:color w:val="333F4F"/>
                <w:lang w:eastAsia="es-SV"/>
              </w:rPr>
              <w:t>Tamper</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Resistant</w:t>
            </w:r>
            <w:proofErr w:type="spellEnd"/>
            <w:r w:rsidRPr="00202291">
              <w:rPr>
                <w:rFonts w:ascii="Courier New" w:hAnsi="Courier New" w:cs="Courier New"/>
                <w:color w:val="333F4F"/>
                <w:lang w:eastAsia="es-SV"/>
              </w:rPr>
              <w:t xml:space="preserve"> (TR)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29" w:type="pct"/>
            <w:tcBorders>
              <w:top w:val="nil"/>
              <w:left w:val="nil"/>
              <w:bottom w:val="single" w:sz="4" w:space="0" w:color="auto"/>
              <w:right w:val="single" w:sz="4" w:space="0" w:color="auto"/>
            </w:tcBorders>
            <w:shd w:val="clear" w:color="auto" w:fill="auto"/>
            <w:vAlign w:val="center"/>
            <w:hideMark/>
          </w:tcPr>
          <w:p w14:paraId="066BF45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1069" w:type="pct"/>
            <w:tcBorders>
              <w:top w:val="nil"/>
              <w:left w:val="nil"/>
              <w:bottom w:val="single" w:sz="4" w:space="0" w:color="auto"/>
              <w:right w:val="single" w:sz="8" w:space="0" w:color="auto"/>
            </w:tcBorders>
            <w:shd w:val="clear" w:color="auto" w:fill="auto"/>
            <w:noWrap/>
            <w:vAlign w:val="center"/>
            <w:hideMark/>
          </w:tcPr>
          <w:p w14:paraId="76889E31"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220.00 </w:t>
            </w:r>
          </w:p>
        </w:tc>
      </w:tr>
      <w:tr w:rsidR="00B143E2" w:rsidRPr="00202291" w14:paraId="0E206921"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429F69D3"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258</w:t>
            </w:r>
          </w:p>
        </w:tc>
        <w:tc>
          <w:tcPr>
            <w:tcW w:w="3012" w:type="pct"/>
            <w:tcBorders>
              <w:top w:val="nil"/>
              <w:left w:val="nil"/>
              <w:bottom w:val="single" w:sz="4" w:space="0" w:color="auto"/>
              <w:right w:val="single" w:sz="4" w:space="0" w:color="auto"/>
            </w:tcBorders>
            <w:shd w:val="clear" w:color="auto" w:fill="auto"/>
            <w:vAlign w:val="center"/>
            <w:hideMark/>
          </w:tcPr>
          <w:p w14:paraId="78AB898F"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0.50m x 1.0m, ángulo 1 1/2 x 3/16, pletina de 1 1/2" x 1/8" @ 2cms.</w:t>
            </w:r>
          </w:p>
        </w:tc>
        <w:tc>
          <w:tcPr>
            <w:tcW w:w="629" w:type="pct"/>
            <w:tcBorders>
              <w:top w:val="nil"/>
              <w:left w:val="nil"/>
              <w:bottom w:val="single" w:sz="4" w:space="0" w:color="auto"/>
              <w:right w:val="single" w:sz="4" w:space="0" w:color="auto"/>
            </w:tcBorders>
            <w:shd w:val="clear" w:color="auto" w:fill="auto"/>
            <w:vAlign w:val="center"/>
            <w:hideMark/>
          </w:tcPr>
          <w:p w14:paraId="67C91ED8"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29B133E4"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222.56 </w:t>
            </w:r>
          </w:p>
        </w:tc>
      </w:tr>
      <w:tr w:rsidR="00B143E2" w:rsidRPr="00202291" w14:paraId="51253A50" w14:textId="77777777" w:rsidTr="001176B2">
        <w:trPr>
          <w:trHeight w:val="54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0C6DCC6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259</w:t>
            </w:r>
          </w:p>
        </w:tc>
        <w:tc>
          <w:tcPr>
            <w:tcW w:w="3012" w:type="pct"/>
            <w:tcBorders>
              <w:top w:val="nil"/>
              <w:left w:val="nil"/>
              <w:bottom w:val="single" w:sz="4" w:space="0" w:color="auto"/>
              <w:right w:val="single" w:sz="4" w:space="0" w:color="auto"/>
            </w:tcBorders>
            <w:shd w:val="clear" w:color="auto" w:fill="auto"/>
            <w:vAlign w:val="center"/>
            <w:hideMark/>
          </w:tcPr>
          <w:p w14:paraId="6B47C58A"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0.80m x 1.0m, ángulo 1 1/2 x 3/16, varilla cuadrada 1/2" @ 3cms.</w:t>
            </w:r>
          </w:p>
        </w:tc>
        <w:tc>
          <w:tcPr>
            <w:tcW w:w="629" w:type="pct"/>
            <w:tcBorders>
              <w:top w:val="nil"/>
              <w:left w:val="nil"/>
              <w:bottom w:val="single" w:sz="4" w:space="0" w:color="auto"/>
              <w:right w:val="single" w:sz="4" w:space="0" w:color="auto"/>
            </w:tcBorders>
            <w:shd w:val="clear" w:color="auto" w:fill="auto"/>
            <w:vAlign w:val="center"/>
            <w:hideMark/>
          </w:tcPr>
          <w:p w14:paraId="3B722077"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24544D4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200.83 </w:t>
            </w:r>
          </w:p>
        </w:tc>
      </w:tr>
      <w:tr w:rsidR="00B143E2" w:rsidRPr="00202291" w14:paraId="1AB55D4D" w14:textId="77777777" w:rsidTr="001176B2">
        <w:trPr>
          <w:trHeight w:val="810"/>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1C3AFEA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260</w:t>
            </w:r>
          </w:p>
        </w:tc>
        <w:tc>
          <w:tcPr>
            <w:tcW w:w="3012" w:type="pct"/>
            <w:tcBorders>
              <w:top w:val="nil"/>
              <w:left w:val="nil"/>
              <w:bottom w:val="single" w:sz="4" w:space="0" w:color="auto"/>
              <w:right w:val="single" w:sz="4" w:space="0" w:color="auto"/>
            </w:tcBorders>
            <w:shd w:val="clear" w:color="auto" w:fill="auto"/>
            <w:vAlign w:val="center"/>
            <w:hideMark/>
          </w:tcPr>
          <w:p w14:paraId="1E475216"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canaleta para aguas lluvias 0.80x0.40 m pared de ladrillo puesto de lazo; repello 1:4. Incluye terracería. mejoramiento de suelo y desalojo.</w:t>
            </w:r>
          </w:p>
        </w:tc>
        <w:tc>
          <w:tcPr>
            <w:tcW w:w="629" w:type="pct"/>
            <w:tcBorders>
              <w:top w:val="nil"/>
              <w:left w:val="nil"/>
              <w:bottom w:val="single" w:sz="4" w:space="0" w:color="auto"/>
              <w:right w:val="single" w:sz="4" w:space="0" w:color="auto"/>
            </w:tcBorders>
            <w:shd w:val="clear" w:color="auto" w:fill="auto"/>
            <w:vAlign w:val="center"/>
            <w:hideMark/>
          </w:tcPr>
          <w:p w14:paraId="3124E98A"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1069" w:type="pct"/>
            <w:tcBorders>
              <w:top w:val="nil"/>
              <w:left w:val="nil"/>
              <w:bottom w:val="single" w:sz="4" w:space="0" w:color="auto"/>
              <w:right w:val="single" w:sz="8" w:space="0" w:color="auto"/>
            </w:tcBorders>
            <w:shd w:val="clear" w:color="auto" w:fill="auto"/>
            <w:noWrap/>
            <w:vAlign w:val="center"/>
            <w:hideMark/>
          </w:tcPr>
          <w:p w14:paraId="70201AE9"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112.19 </w:t>
            </w:r>
          </w:p>
        </w:tc>
      </w:tr>
      <w:tr w:rsidR="00B143E2" w:rsidRPr="00202291" w14:paraId="34F6AEB5" w14:textId="77777777" w:rsidTr="001176B2">
        <w:trPr>
          <w:trHeight w:val="825"/>
        </w:trPr>
        <w:tc>
          <w:tcPr>
            <w:tcW w:w="290" w:type="pct"/>
            <w:tcBorders>
              <w:top w:val="nil"/>
              <w:left w:val="single" w:sz="8" w:space="0" w:color="auto"/>
              <w:bottom w:val="single" w:sz="4" w:space="0" w:color="auto"/>
              <w:right w:val="single" w:sz="4" w:space="0" w:color="auto"/>
            </w:tcBorders>
            <w:shd w:val="clear" w:color="auto" w:fill="auto"/>
            <w:vAlign w:val="center"/>
            <w:hideMark/>
          </w:tcPr>
          <w:p w14:paraId="3AC901CE"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261</w:t>
            </w:r>
          </w:p>
        </w:tc>
        <w:tc>
          <w:tcPr>
            <w:tcW w:w="3012" w:type="pct"/>
            <w:tcBorders>
              <w:top w:val="nil"/>
              <w:left w:val="nil"/>
              <w:bottom w:val="single" w:sz="4" w:space="0" w:color="auto"/>
              <w:right w:val="single" w:sz="4" w:space="0" w:color="auto"/>
            </w:tcBorders>
            <w:shd w:val="clear" w:color="auto" w:fill="auto"/>
            <w:vAlign w:val="center"/>
            <w:hideMark/>
          </w:tcPr>
          <w:p w14:paraId="4C570378" w14:textId="77777777" w:rsidR="00B143E2" w:rsidRPr="00202291" w:rsidRDefault="00B143E2"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Cerámica de 60x60, color beige acabado mate,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cerámica. </w:t>
            </w:r>
          </w:p>
        </w:tc>
        <w:tc>
          <w:tcPr>
            <w:tcW w:w="629" w:type="pct"/>
            <w:tcBorders>
              <w:top w:val="nil"/>
              <w:left w:val="nil"/>
              <w:bottom w:val="single" w:sz="4" w:space="0" w:color="auto"/>
              <w:right w:val="single" w:sz="4" w:space="0" w:color="auto"/>
            </w:tcBorders>
            <w:shd w:val="clear" w:color="auto" w:fill="auto"/>
            <w:vAlign w:val="center"/>
            <w:hideMark/>
          </w:tcPr>
          <w:p w14:paraId="412CDEF2"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1069" w:type="pct"/>
            <w:tcBorders>
              <w:top w:val="nil"/>
              <w:left w:val="nil"/>
              <w:bottom w:val="single" w:sz="4" w:space="0" w:color="auto"/>
              <w:right w:val="single" w:sz="8" w:space="0" w:color="auto"/>
            </w:tcBorders>
            <w:shd w:val="clear" w:color="auto" w:fill="auto"/>
            <w:noWrap/>
            <w:vAlign w:val="center"/>
            <w:hideMark/>
          </w:tcPr>
          <w:p w14:paraId="7171C746" w14:textId="77777777" w:rsidR="00B143E2" w:rsidRPr="00202291" w:rsidRDefault="00B143E2"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62.08 </w:t>
            </w:r>
          </w:p>
        </w:tc>
      </w:tr>
      <w:tr w:rsidR="00B143E2" w:rsidRPr="00202291" w14:paraId="4DB3F498" w14:textId="77777777" w:rsidTr="001176B2">
        <w:trPr>
          <w:trHeight w:val="345"/>
        </w:trPr>
        <w:tc>
          <w:tcPr>
            <w:tcW w:w="290"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6992D58" w14:textId="77777777" w:rsidR="00B143E2" w:rsidRPr="00202291" w:rsidRDefault="00B143E2" w:rsidP="00E0691A">
            <w:pPr>
              <w:jc w:val="right"/>
              <w:rPr>
                <w:rFonts w:ascii="Arial Narrow" w:hAnsi="Arial Narrow" w:cs="Calibri"/>
                <w:color w:val="FFFFFF"/>
                <w:lang w:eastAsia="es-SV"/>
              </w:rPr>
            </w:pPr>
            <w:r w:rsidRPr="00202291">
              <w:rPr>
                <w:rFonts w:ascii="Arial Narrow" w:hAnsi="Arial Narrow" w:cs="Calibri"/>
                <w:color w:val="FFFFFF"/>
                <w:lang w:eastAsia="es-SV"/>
              </w:rPr>
              <w:t> </w:t>
            </w:r>
          </w:p>
        </w:tc>
        <w:tc>
          <w:tcPr>
            <w:tcW w:w="3012" w:type="pct"/>
            <w:tcBorders>
              <w:top w:val="single" w:sz="8" w:space="0" w:color="auto"/>
              <w:left w:val="nil"/>
              <w:bottom w:val="single" w:sz="8" w:space="0" w:color="auto"/>
              <w:right w:val="single" w:sz="8" w:space="0" w:color="auto"/>
            </w:tcBorders>
            <w:shd w:val="clear" w:color="000000" w:fill="333F4F"/>
            <w:vAlign w:val="center"/>
            <w:hideMark/>
          </w:tcPr>
          <w:p w14:paraId="6D6D6FC5" w14:textId="77777777" w:rsidR="00B143E2" w:rsidRPr="00202291" w:rsidRDefault="00B143E2"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TOTAL </w:t>
            </w:r>
          </w:p>
        </w:tc>
        <w:tc>
          <w:tcPr>
            <w:tcW w:w="62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A65BA80" w14:textId="77777777" w:rsidR="00B143E2" w:rsidRPr="00202291" w:rsidRDefault="00B143E2"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w:t>
            </w:r>
          </w:p>
        </w:tc>
        <w:tc>
          <w:tcPr>
            <w:tcW w:w="1069"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BB0838F" w14:textId="77777777" w:rsidR="00B143E2" w:rsidRPr="00202291" w:rsidRDefault="00B143E2" w:rsidP="00E0691A">
            <w:pPr>
              <w:jc w:val="right"/>
              <w:rPr>
                <w:rFonts w:ascii="Courier New" w:hAnsi="Courier New" w:cs="Courier New"/>
                <w:b/>
                <w:bCs/>
                <w:color w:val="FFFFFF"/>
                <w:lang w:eastAsia="es-SV"/>
              </w:rPr>
            </w:pPr>
            <w:r w:rsidRPr="00202291">
              <w:rPr>
                <w:rFonts w:ascii="Courier New" w:hAnsi="Courier New" w:cs="Courier New"/>
                <w:b/>
                <w:bCs/>
                <w:color w:val="FFFFFF"/>
                <w:lang w:eastAsia="es-SV"/>
              </w:rPr>
              <w:t xml:space="preserve"> $    829,921.99 </w:t>
            </w:r>
          </w:p>
        </w:tc>
      </w:tr>
    </w:tbl>
    <w:p w14:paraId="18966EAA" w14:textId="5E202DDF" w:rsidR="006845A7" w:rsidRDefault="006845A7" w:rsidP="00155D96">
      <w:pPr>
        <w:suppressAutoHyphens/>
        <w:jc w:val="both"/>
        <w:rPr>
          <w:rFonts w:ascii="Museo Sans 300" w:hAnsi="Museo Sans 300" w:cs="Arial"/>
          <w:b/>
          <w:bCs/>
          <w:sz w:val="21"/>
          <w:szCs w:val="21"/>
          <w:lang w:val="es-SV"/>
        </w:rPr>
      </w:pPr>
    </w:p>
    <w:p w14:paraId="138CB41C" w14:textId="6257C717" w:rsidR="006845A7" w:rsidRDefault="006845A7" w:rsidP="00155D96">
      <w:pPr>
        <w:suppressAutoHyphens/>
        <w:jc w:val="both"/>
        <w:rPr>
          <w:rFonts w:ascii="Museo Sans 300" w:hAnsi="Museo Sans 300" w:cs="Arial"/>
          <w:b/>
          <w:bCs/>
          <w:sz w:val="21"/>
          <w:szCs w:val="21"/>
          <w:lang w:val="es-SV"/>
        </w:rPr>
      </w:pPr>
    </w:p>
    <w:p w14:paraId="5C7D9BC4" w14:textId="59CD82F2" w:rsidR="001B089F" w:rsidRDefault="001B089F" w:rsidP="00155D96">
      <w:pPr>
        <w:suppressAutoHyphens/>
        <w:jc w:val="both"/>
        <w:rPr>
          <w:rFonts w:ascii="Museo Sans 300" w:hAnsi="Museo Sans 300" w:cs="Arial"/>
          <w:b/>
          <w:bCs/>
          <w:sz w:val="21"/>
          <w:szCs w:val="21"/>
          <w:lang w:val="es-SV"/>
        </w:rPr>
      </w:pPr>
    </w:p>
    <w:p w14:paraId="3C256876" w14:textId="02255BF3" w:rsidR="001B089F" w:rsidRDefault="001B089F" w:rsidP="00155D96">
      <w:pPr>
        <w:suppressAutoHyphens/>
        <w:jc w:val="both"/>
        <w:rPr>
          <w:rFonts w:ascii="Museo Sans 300" w:hAnsi="Museo Sans 300" w:cs="Arial"/>
          <w:b/>
          <w:bCs/>
          <w:sz w:val="21"/>
          <w:szCs w:val="21"/>
          <w:lang w:val="es-SV"/>
        </w:rPr>
      </w:pPr>
    </w:p>
    <w:p w14:paraId="6E452E06" w14:textId="6F039796" w:rsidR="001B089F" w:rsidRDefault="001B089F" w:rsidP="00155D96">
      <w:pPr>
        <w:suppressAutoHyphens/>
        <w:jc w:val="both"/>
        <w:rPr>
          <w:rFonts w:ascii="Museo Sans 300" w:hAnsi="Museo Sans 300" w:cs="Arial"/>
          <w:b/>
          <w:bCs/>
          <w:sz w:val="21"/>
          <w:szCs w:val="21"/>
          <w:lang w:val="es-SV"/>
        </w:rPr>
      </w:pPr>
    </w:p>
    <w:p w14:paraId="77DB4C8D" w14:textId="3314AF31" w:rsidR="001B089F" w:rsidRDefault="001B089F" w:rsidP="00155D96">
      <w:pPr>
        <w:suppressAutoHyphens/>
        <w:jc w:val="both"/>
        <w:rPr>
          <w:rFonts w:ascii="Museo Sans 300" w:hAnsi="Museo Sans 300" w:cs="Arial"/>
          <w:b/>
          <w:bCs/>
          <w:sz w:val="21"/>
          <w:szCs w:val="21"/>
          <w:lang w:val="es-SV"/>
        </w:rPr>
      </w:pPr>
    </w:p>
    <w:p w14:paraId="3B91A8EB" w14:textId="5E0A0919" w:rsidR="001B089F" w:rsidRDefault="001B089F" w:rsidP="00155D96">
      <w:pPr>
        <w:suppressAutoHyphens/>
        <w:jc w:val="both"/>
        <w:rPr>
          <w:rFonts w:ascii="Museo Sans 300" w:hAnsi="Museo Sans 300" w:cs="Arial"/>
          <w:b/>
          <w:bCs/>
          <w:sz w:val="21"/>
          <w:szCs w:val="21"/>
          <w:lang w:val="es-SV"/>
        </w:rPr>
      </w:pPr>
    </w:p>
    <w:p w14:paraId="420BFA18" w14:textId="608647C7" w:rsidR="001B089F" w:rsidRDefault="001B089F" w:rsidP="00155D96">
      <w:pPr>
        <w:suppressAutoHyphens/>
        <w:jc w:val="both"/>
        <w:rPr>
          <w:rFonts w:ascii="Museo Sans 300" w:hAnsi="Museo Sans 300" w:cs="Arial"/>
          <w:b/>
          <w:bCs/>
          <w:sz w:val="21"/>
          <w:szCs w:val="21"/>
          <w:lang w:val="es-SV"/>
        </w:rPr>
      </w:pPr>
    </w:p>
    <w:p w14:paraId="1A7C8E10" w14:textId="3762BD73" w:rsidR="001B089F" w:rsidRDefault="001B089F" w:rsidP="00155D96">
      <w:pPr>
        <w:suppressAutoHyphens/>
        <w:jc w:val="both"/>
        <w:rPr>
          <w:rFonts w:ascii="Museo Sans 300" w:hAnsi="Museo Sans 300" w:cs="Arial"/>
          <w:b/>
          <w:bCs/>
          <w:sz w:val="21"/>
          <w:szCs w:val="21"/>
          <w:lang w:val="es-SV"/>
        </w:rPr>
      </w:pPr>
    </w:p>
    <w:p w14:paraId="620AC31C" w14:textId="51EBFD4F" w:rsidR="001B089F" w:rsidRDefault="001B089F" w:rsidP="00155D96">
      <w:pPr>
        <w:suppressAutoHyphens/>
        <w:jc w:val="both"/>
        <w:rPr>
          <w:rFonts w:ascii="Museo Sans 300" w:hAnsi="Museo Sans 300" w:cs="Arial"/>
          <w:b/>
          <w:bCs/>
          <w:sz w:val="21"/>
          <w:szCs w:val="21"/>
          <w:lang w:val="es-SV"/>
        </w:rPr>
      </w:pPr>
    </w:p>
    <w:p w14:paraId="6561AE5E" w14:textId="6F6B30D9" w:rsidR="001B089F" w:rsidRDefault="001B089F" w:rsidP="00155D96">
      <w:pPr>
        <w:suppressAutoHyphens/>
        <w:jc w:val="both"/>
        <w:rPr>
          <w:rFonts w:ascii="Museo Sans 300" w:hAnsi="Museo Sans 300" w:cs="Arial"/>
          <w:b/>
          <w:bCs/>
          <w:sz w:val="21"/>
          <w:szCs w:val="21"/>
          <w:lang w:val="es-SV"/>
        </w:rPr>
      </w:pPr>
    </w:p>
    <w:p w14:paraId="7E3DF9D4" w14:textId="2AA623BE" w:rsidR="001B089F" w:rsidRDefault="001B089F" w:rsidP="00155D96">
      <w:pPr>
        <w:suppressAutoHyphens/>
        <w:jc w:val="both"/>
        <w:rPr>
          <w:rFonts w:ascii="Museo Sans 300" w:hAnsi="Museo Sans 300" w:cs="Arial"/>
          <w:b/>
          <w:bCs/>
          <w:sz w:val="21"/>
          <w:szCs w:val="21"/>
          <w:lang w:val="es-SV"/>
        </w:rPr>
      </w:pPr>
    </w:p>
    <w:p w14:paraId="42B5EEE3" w14:textId="589A6383" w:rsidR="001B089F" w:rsidRDefault="001B089F" w:rsidP="00155D96">
      <w:pPr>
        <w:suppressAutoHyphens/>
        <w:jc w:val="both"/>
        <w:rPr>
          <w:rFonts w:ascii="Museo Sans 300" w:hAnsi="Museo Sans 300" w:cs="Arial"/>
          <w:b/>
          <w:bCs/>
          <w:sz w:val="21"/>
          <w:szCs w:val="21"/>
          <w:lang w:val="es-SV"/>
        </w:rPr>
      </w:pPr>
    </w:p>
    <w:p w14:paraId="35E88BC1" w14:textId="35464BEC" w:rsidR="001B089F" w:rsidRDefault="001B089F" w:rsidP="00155D96">
      <w:pPr>
        <w:suppressAutoHyphens/>
        <w:jc w:val="both"/>
        <w:rPr>
          <w:rFonts w:ascii="Museo Sans 300" w:hAnsi="Museo Sans 300" w:cs="Arial"/>
          <w:b/>
          <w:bCs/>
          <w:sz w:val="21"/>
          <w:szCs w:val="21"/>
          <w:lang w:val="es-SV"/>
        </w:rPr>
      </w:pPr>
    </w:p>
    <w:p w14:paraId="64DB6A49" w14:textId="50894C48" w:rsidR="001B089F" w:rsidRDefault="001B089F" w:rsidP="00155D96">
      <w:pPr>
        <w:suppressAutoHyphens/>
        <w:jc w:val="both"/>
        <w:rPr>
          <w:rFonts w:ascii="Museo Sans 300" w:hAnsi="Museo Sans 300" w:cs="Arial"/>
          <w:b/>
          <w:bCs/>
          <w:sz w:val="21"/>
          <w:szCs w:val="21"/>
          <w:lang w:val="es-SV"/>
        </w:rPr>
      </w:pPr>
    </w:p>
    <w:p w14:paraId="3E405739" w14:textId="455F0338" w:rsidR="001B089F" w:rsidRDefault="001B089F" w:rsidP="00155D96">
      <w:pPr>
        <w:suppressAutoHyphens/>
        <w:jc w:val="both"/>
        <w:rPr>
          <w:rFonts w:ascii="Museo Sans 300" w:hAnsi="Museo Sans 300" w:cs="Arial"/>
          <w:b/>
          <w:bCs/>
          <w:sz w:val="21"/>
          <w:szCs w:val="21"/>
          <w:lang w:val="es-SV"/>
        </w:rPr>
      </w:pPr>
    </w:p>
    <w:p w14:paraId="690B4931" w14:textId="7103D26F" w:rsidR="001B089F" w:rsidRDefault="001B089F" w:rsidP="00155D96">
      <w:pPr>
        <w:suppressAutoHyphens/>
        <w:jc w:val="both"/>
        <w:rPr>
          <w:rFonts w:ascii="Museo Sans 300" w:hAnsi="Museo Sans 300" w:cs="Arial"/>
          <w:b/>
          <w:bCs/>
          <w:sz w:val="21"/>
          <w:szCs w:val="21"/>
          <w:lang w:val="es-SV"/>
        </w:rPr>
      </w:pPr>
    </w:p>
    <w:p w14:paraId="3AACF345" w14:textId="17FD7D27" w:rsidR="001B089F" w:rsidRDefault="001B089F" w:rsidP="00155D96">
      <w:pPr>
        <w:suppressAutoHyphens/>
        <w:jc w:val="both"/>
        <w:rPr>
          <w:rFonts w:ascii="Museo Sans 300" w:hAnsi="Museo Sans 300" w:cs="Arial"/>
          <w:b/>
          <w:bCs/>
          <w:sz w:val="21"/>
          <w:szCs w:val="21"/>
          <w:lang w:val="es-SV"/>
        </w:rPr>
      </w:pPr>
    </w:p>
    <w:p w14:paraId="72B707E6" w14:textId="72B6EE60" w:rsidR="001B089F" w:rsidRDefault="001B089F" w:rsidP="00155D96">
      <w:pPr>
        <w:suppressAutoHyphens/>
        <w:jc w:val="both"/>
        <w:rPr>
          <w:rFonts w:ascii="Museo Sans 300" w:hAnsi="Museo Sans 300" w:cs="Arial"/>
          <w:b/>
          <w:bCs/>
          <w:sz w:val="21"/>
          <w:szCs w:val="21"/>
          <w:lang w:val="es-SV"/>
        </w:rPr>
      </w:pPr>
    </w:p>
    <w:p w14:paraId="6EE3C166" w14:textId="327F4EE1" w:rsidR="001B089F" w:rsidRDefault="001B089F" w:rsidP="00155D96">
      <w:pPr>
        <w:suppressAutoHyphens/>
        <w:jc w:val="both"/>
        <w:rPr>
          <w:rFonts w:ascii="Museo Sans 300" w:hAnsi="Museo Sans 300" w:cs="Arial"/>
          <w:b/>
          <w:bCs/>
          <w:sz w:val="21"/>
          <w:szCs w:val="21"/>
          <w:lang w:val="es-SV"/>
        </w:rPr>
      </w:pPr>
    </w:p>
    <w:p w14:paraId="5901EC12" w14:textId="77777777" w:rsidR="001B089F" w:rsidRDefault="001B089F" w:rsidP="00155D96">
      <w:pPr>
        <w:suppressAutoHyphens/>
        <w:jc w:val="both"/>
        <w:rPr>
          <w:rFonts w:ascii="Museo Sans 300" w:hAnsi="Museo Sans 300" w:cs="Arial"/>
          <w:b/>
          <w:bCs/>
          <w:sz w:val="21"/>
          <w:szCs w:val="21"/>
          <w:lang w:val="es-SV"/>
        </w:rPr>
      </w:pPr>
    </w:p>
    <w:p w14:paraId="771D4890" w14:textId="3975AD15" w:rsidR="006845A7" w:rsidRDefault="006845A7" w:rsidP="00155D96">
      <w:pPr>
        <w:suppressAutoHyphens/>
        <w:jc w:val="both"/>
        <w:rPr>
          <w:rFonts w:ascii="Museo Sans 300" w:hAnsi="Museo Sans 300" w:cs="Arial"/>
          <w:b/>
          <w:bCs/>
          <w:sz w:val="21"/>
          <w:szCs w:val="21"/>
          <w:lang w:val="es-SV"/>
        </w:rPr>
      </w:pPr>
    </w:p>
    <w:tbl>
      <w:tblPr>
        <w:tblW w:w="5006" w:type="pct"/>
        <w:tblLayout w:type="fixed"/>
        <w:tblCellMar>
          <w:left w:w="70" w:type="dxa"/>
          <w:right w:w="70" w:type="dxa"/>
        </w:tblCellMar>
        <w:tblLook w:val="04A0" w:firstRow="1" w:lastRow="0" w:firstColumn="1" w:lastColumn="0" w:noHBand="0" w:noVBand="1"/>
      </w:tblPr>
      <w:tblGrid>
        <w:gridCol w:w="575"/>
        <w:gridCol w:w="5813"/>
        <w:gridCol w:w="1217"/>
        <w:gridCol w:w="1740"/>
      </w:tblGrid>
      <w:tr w:rsidR="00AA5BF1" w:rsidRPr="00202291" w14:paraId="02A82E10" w14:textId="77777777" w:rsidTr="00C03016">
        <w:trPr>
          <w:trHeight w:val="938"/>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vAlign w:val="center"/>
            <w:hideMark/>
          </w:tcPr>
          <w:p w14:paraId="7D640F34"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lastRenderedPageBreak/>
              <w:t>Cuadros con precios unitarios (por lote) los cuales son precios máximos que se tiene presupuestado pagar por cada actividad a desarrollar en los centros escolares</w:t>
            </w:r>
          </w:p>
        </w:tc>
      </w:tr>
      <w:tr w:rsidR="00AA5BF1" w:rsidRPr="00202291" w14:paraId="3ED360FD" w14:textId="77777777" w:rsidTr="00C03016">
        <w:trPr>
          <w:trHeight w:val="289"/>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08FBCC25" w14:textId="77777777" w:rsidR="00AA5BF1" w:rsidRPr="00202291" w:rsidRDefault="00AA5BF1" w:rsidP="00E0691A">
            <w:pPr>
              <w:jc w:val="center"/>
              <w:rPr>
                <w:rFonts w:ascii="Courier New" w:hAnsi="Courier New" w:cs="Courier New"/>
                <w:b/>
                <w:bCs/>
                <w:color w:val="FFFFFF"/>
                <w:sz w:val="36"/>
                <w:szCs w:val="36"/>
                <w:lang w:eastAsia="es-SV"/>
              </w:rPr>
            </w:pPr>
            <w:r w:rsidRPr="00202291">
              <w:rPr>
                <w:rFonts w:ascii="Courier New" w:hAnsi="Courier New" w:cs="Courier New"/>
                <w:b/>
                <w:bCs/>
                <w:color w:val="FFFFFF"/>
                <w:sz w:val="36"/>
                <w:szCs w:val="36"/>
                <w:lang w:eastAsia="es-SV"/>
              </w:rPr>
              <w:t>MINISTERIO DE EDUCACIÓN CIENCIA Y TECNOLOGÍA</w:t>
            </w:r>
          </w:p>
        </w:tc>
      </w:tr>
      <w:tr w:rsidR="00AA5BF1" w:rsidRPr="00202291" w14:paraId="07F50BD1" w14:textId="77777777" w:rsidTr="00C03016">
        <w:trPr>
          <w:trHeight w:val="360"/>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4E3CA790" w14:textId="77777777" w:rsidR="00AA5BF1" w:rsidRPr="00202291" w:rsidRDefault="00AA5BF1"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CUADROS DE COSTOS UNITARIOS LOTE 3 (ZONA PARACENTRAL)</w:t>
            </w:r>
          </w:p>
        </w:tc>
      </w:tr>
      <w:tr w:rsidR="00AA5BF1" w:rsidRPr="00202291" w14:paraId="0116C8DC" w14:textId="77777777" w:rsidTr="00C03016">
        <w:trPr>
          <w:trHeight w:val="360"/>
        </w:trPr>
        <w:tc>
          <w:tcPr>
            <w:tcW w:w="308" w:type="pct"/>
            <w:tcBorders>
              <w:top w:val="nil"/>
              <w:left w:val="single" w:sz="8" w:space="0" w:color="auto"/>
              <w:bottom w:val="single" w:sz="8" w:space="0" w:color="auto"/>
              <w:right w:val="nil"/>
            </w:tcBorders>
            <w:shd w:val="clear" w:color="000000" w:fill="333F4F"/>
            <w:noWrap/>
            <w:vAlign w:val="center"/>
            <w:hideMark/>
          </w:tcPr>
          <w:p w14:paraId="5ED315DC" w14:textId="77777777" w:rsidR="00AA5BF1" w:rsidRPr="00202291" w:rsidRDefault="00AA5BF1"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3110" w:type="pct"/>
            <w:tcBorders>
              <w:top w:val="nil"/>
              <w:left w:val="nil"/>
              <w:bottom w:val="single" w:sz="8" w:space="0" w:color="auto"/>
              <w:right w:val="nil"/>
            </w:tcBorders>
            <w:shd w:val="clear" w:color="000000" w:fill="333F4F"/>
            <w:noWrap/>
            <w:vAlign w:val="center"/>
            <w:hideMark/>
          </w:tcPr>
          <w:p w14:paraId="62FA76F4" w14:textId="77777777" w:rsidR="00AA5BF1" w:rsidRPr="00202291" w:rsidRDefault="00AA5BF1"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1581" w:type="pct"/>
            <w:gridSpan w:val="2"/>
            <w:tcBorders>
              <w:top w:val="single" w:sz="8" w:space="0" w:color="auto"/>
              <w:left w:val="nil"/>
              <w:bottom w:val="single" w:sz="8" w:space="0" w:color="auto"/>
              <w:right w:val="single" w:sz="8" w:space="0" w:color="000000"/>
            </w:tcBorders>
            <w:shd w:val="clear" w:color="000000" w:fill="333F4F"/>
            <w:noWrap/>
            <w:vAlign w:val="center"/>
            <w:hideMark/>
          </w:tcPr>
          <w:p w14:paraId="3DB26D45" w14:textId="77777777" w:rsidR="00AA5BF1" w:rsidRPr="00202291" w:rsidRDefault="00AA5BF1"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 </w:t>
            </w:r>
          </w:p>
        </w:tc>
      </w:tr>
      <w:tr w:rsidR="00AA5BF1" w:rsidRPr="00202291" w14:paraId="31E8E15E" w14:textId="77777777" w:rsidTr="00C03016">
        <w:trPr>
          <w:trHeight w:val="1275"/>
        </w:trPr>
        <w:tc>
          <w:tcPr>
            <w:tcW w:w="308" w:type="pct"/>
            <w:tcBorders>
              <w:top w:val="nil"/>
              <w:left w:val="single" w:sz="8" w:space="0" w:color="auto"/>
              <w:bottom w:val="single" w:sz="8" w:space="0" w:color="auto"/>
              <w:right w:val="single" w:sz="8" w:space="0" w:color="auto"/>
            </w:tcBorders>
            <w:shd w:val="clear" w:color="auto" w:fill="auto"/>
            <w:vAlign w:val="center"/>
            <w:hideMark/>
          </w:tcPr>
          <w:p w14:paraId="62245CC3" w14:textId="77777777" w:rsidR="00AA5BF1" w:rsidRPr="00202291" w:rsidRDefault="00AA5BF1"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No. </w:t>
            </w:r>
          </w:p>
        </w:tc>
        <w:tc>
          <w:tcPr>
            <w:tcW w:w="3110" w:type="pct"/>
            <w:tcBorders>
              <w:top w:val="nil"/>
              <w:left w:val="single" w:sz="4" w:space="0" w:color="auto"/>
              <w:bottom w:val="single" w:sz="8" w:space="0" w:color="auto"/>
              <w:right w:val="single" w:sz="8" w:space="0" w:color="auto"/>
            </w:tcBorders>
            <w:shd w:val="clear" w:color="auto" w:fill="auto"/>
            <w:vAlign w:val="center"/>
            <w:hideMark/>
          </w:tcPr>
          <w:p w14:paraId="28079190" w14:textId="77777777" w:rsidR="00AA5BF1" w:rsidRPr="00202291" w:rsidRDefault="00AA5BF1"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DESCRIPCION  </w:t>
            </w:r>
          </w:p>
        </w:tc>
        <w:tc>
          <w:tcPr>
            <w:tcW w:w="651" w:type="pct"/>
            <w:tcBorders>
              <w:top w:val="nil"/>
              <w:left w:val="single" w:sz="4" w:space="0" w:color="auto"/>
              <w:bottom w:val="single" w:sz="8" w:space="0" w:color="auto"/>
              <w:right w:val="single" w:sz="8" w:space="0" w:color="auto"/>
            </w:tcBorders>
            <w:shd w:val="clear" w:color="auto" w:fill="auto"/>
            <w:vAlign w:val="center"/>
            <w:hideMark/>
          </w:tcPr>
          <w:p w14:paraId="456815C2" w14:textId="77777777" w:rsidR="00AA5BF1" w:rsidRPr="00202291" w:rsidRDefault="00AA5BF1"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U </w:t>
            </w:r>
          </w:p>
        </w:tc>
        <w:tc>
          <w:tcPr>
            <w:tcW w:w="930" w:type="pct"/>
            <w:tcBorders>
              <w:top w:val="nil"/>
              <w:left w:val="nil"/>
              <w:bottom w:val="single" w:sz="8" w:space="0" w:color="auto"/>
              <w:right w:val="single" w:sz="8" w:space="0" w:color="auto"/>
            </w:tcBorders>
            <w:shd w:val="clear" w:color="auto" w:fill="auto"/>
            <w:vAlign w:val="center"/>
            <w:hideMark/>
          </w:tcPr>
          <w:p w14:paraId="45178227" w14:textId="77777777" w:rsidR="00AA5BF1" w:rsidRPr="00202291" w:rsidRDefault="00AA5BF1" w:rsidP="00E0691A">
            <w:pPr>
              <w:jc w:val="center"/>
              <w:rPr>
                <w:rFonts w:ascii="Courier New" w:hAnsi="Courier New" w:cs="Courier New"/>
                <w:b/>
                <w:bCs/>
                <w:color w:val="333F4F"/>
                <w:lang w:eastAsia="es-SV"/>
              </w:rPr>
            </w:pPr>
            <w:r w:rsidRPr="00202291">
              <w:rPr>
                <w:rFonts w:ascii="Courier New" w:hAnsi="Courier New" w:cs="Courier New"/>
                <w:b/>
                <w:bCs/>
                <w:color w:val="333F4F"/>
                <w:lang w:eastAsia="es-SV"/>
              </w:rPr>
              <w:t xml:space="preserve"> PRECIO UNITARIO INCLUYE IVA (US$) </w:t>
            </w:r>
          </w:p>
        </w:tc>
      </w:tr>
      <w:tr w:rsidR="00C03016" w:rsidRPr="00202291" w14:paraId="61F88DE2" w14:textId="77777777" w:rsidTr="00C03016">
        <w:trPr>
          <w:trHeight w:val="345"/>
        </w:trPr>
        <w:tc>
          <w:tcPr>
            <w:tcW w:w="308" w:type="pct"/>
            <w:tcBorders>
              <w:top w:val="nil"/>
              <w:left w:val="single" w:sz="8" w:space="0" w:color="auto"/>
              <w:bottom w:val="single" w:sz="8" w:space="0" w:color="auto"/>
              <w:right w:val="single" w:sz="4" w:space="0" w:color="auto"/>
            </w:tcBorders>
            <w:shd w:val="clear" w:color="000000" w:fill="333F4F"/>
            <w:vAlign w:val="center"/>
            <w:hideMark/>
          </w:tcPr>
          <w:p w14:paraId="4E1AACC3"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nil"/>
              <w:left w:val="nil"/>
              <w:bottom w:val="single" w:sz="8" w:space="0" w:color="auto"/>
              <w:right w:val="single" w:sz="8" w:space="0" w:color="auto"/>
            </w:tcBorders>
            <w:shd w:val="clear" w:color="000000" w:fill="333F4F"/>
            <w:vAlign w:val="center"/>
            <w:hideMark/>
          </w:tcPr>
          <w:p w14:paraId="706297F8"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CUBIERTAS DE TECHO  </w:t>
            </w:r>
          </w:p>
        </w:tc>
        <w:tc>
          <w:tcPr>
            <w:tcW w:w="651" w:type="pct"/>
            <w:tcBorders>
              <w:top w:val="nil"/>
              <w:left w:val="single" w:sz="4" w:space="0" w:color="auto"/>
              <w:bottom w:val="single" w:sz="8" w:space="0" w:color="auto"/>
              <w:right w:val="single" w:sz="8" w:space="0" w:color="auto"/>
            </w:tcBorders>
            <w:shd w:val="clear" w:color="000000" w:fill="333F4F"/>
            <w:vAlign w:val="center"/>
            <w:hideMark/>
          </w:tcPr>
          <w:p w14:paraId="116CEAD9"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nil"/>
              <w:left w:val="single" w:sz="4" w:space="0" w:color="auto"/>
              <w:bottom w:val="single" w:sz="8" w:space="0" w:color="auto"/>
              <w:right w:val="single" w:sz="8" w:space="0" w:color="auto"/>
            </w:tcBorders>
            <w:shd w:val="clear" w:color="000000" w:fill="333F4F"/>
            <w:vAlign w:val="center"/>
            <w:hideMark/>
          </w:tcPr>
          <w:p w14:paraId="1A7A5416"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34101F18" w14:textId="77777777" w:rsidTr="00C03016">
        <w:trPr>
          <w:trHeight w:val="45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767F24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09C6DCE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 xml:space="preserve">Lámina superior pre pintada al horno, color blanco con 3 grecas y film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 xml:space="preserve">Machimbrado con junta de neopreno para evitar puente térmico. Incluye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(En estructura de polín espacial), tornillería, desmontaje y desalojo de techo existente.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pintura general en estructura de techo existente, hechura de cepos.</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2D15192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1D71DBF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211.91 </w:t>
            </w:r>
          </w:p>
        </w:tc>
      </w:tr>
      <w:tr w:rsidR="00AA5BF1" w:rsidRPr="00202291" w14:paraId="107D72EA" w14:textId="77777777" w:rsidTr="00C03016">
        <w:trPr>
          <w:trHeight w:val="216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985B46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w:t>
            </w:r>
          </w:p>
        </w:tc>
        <w:tc>
          <w:tcPr>
            <w:tcW w:w="3110" w:type="pct"/>
            <w:tcBorders>
              <w:top w:val="nil"/>
              <w:left w:val="nil"/>
              <w:bottom w:val="single" w:sz="4" w:space="0" w:color="auto"/>
              <w:right w:val="single" w:sz="4" w:space="0" w:color="auto"/>
            </w:tcBorders>
            <w:shd w:val="clear" w:color="auto" w:fill="auto"/>
            <w:vAlign w:val="center"/>
            <w:hideMark/>
          </w:tcPr>
          <w:p w14:paraId="4967E29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techo con lámina aluminio zinc calibre 24. Incluye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651" w:type="pct"/>
            <w:tcBorders>
              <w:top w:val="nil"/>
              <w:left w:val="nil"/>
              <w:bottom w:val="single" w:sz="4" w:space="0" w:color="auto"/>
              <w:right w:val="single" w:sz="4" w:space="0" w:color="auto"/>
            </w:tcBorders>
            <w:shd w:val="clear" w:color="auto" w:fill="auto"/>
            <w:vAlign w:val="center"/>
            <w:hideMark/>
          </w:tcPr>
          <w:p w14:paraId="316B78C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0305CC5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90.44 </w:t>
            </w:r>
          </w:p>
        </w:tc>
      </w:tr>
      <w:tr w:rsidR="00AA5BF1" w:rsidRPr="00202291" w14:paraId="423D169E" w14:textId="77777777" w:rsidTr="00C03016">
        <w:trPr>
          <w:trHeight w:val="216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7AE22C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w:t>
            </w:r>
          </w:p>
        </w:tc>
        <w:tc>
          <w:tcPr>
            <w:tcW w:w="3110" w:type="pct"/>
            <w:tcBorders>
              <w:top w:val="nil"/>
              <w:left w:val="nil"/>
              <w:bottom w:val="single" w:sz="4" w:space="0" w:color="auto"/>
              <w:right w:val="single" w:sz="4" w:space="0" w:color="auto"/>
            </w:tcBorders>
            <w:shd w:val="clear" w:color="auto" w:fill="auto"/>
            <w:vAlign w:val="center"/>
            <w:hideMark/>
          </w:tcPr>
          <w:p w14:paraId="2E79C7E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cubierta de techo con lámina de fibrocemento canal techo gris 10x6 mm, resistente a la intemperie y baja conductividad térmica. Incluye desmontaje y desalojo de lámina existente en mal estado, pines de sujeción a estructura metálica o tornillería según el caso, se deberá de colocar material bituminoso o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incluye pintura general en estructura de techo existente, hechura de cepos. </w:t>
            </w:r>
          </w:p>
        </w:tc>
        <w:tc>
          <w:tcPr>
            <w:tcW w:w="651" w:type="pct"/>
            <w:tcBorders>
              <w:top w:val="nil"/>
              <w:left w:val="nil"/>
              <w:bottom w:val="single" w:sz="4" w:space="0" w:color="auto"/>
              <w:right w:val="single" w:sz="4" w:space="0" w:color="auto"/>
            </w:tcBorders>
            <w:shd w:val="clear" w:color="auto" w:fill="auto"/>
            <w:vAlign w:val="center"/>
            <w:hideMark/>
          </w:tcPr>
          <w:p w14:paraId="10F6899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D0920D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81.41 </w:t>
            </w:r>
          </w:p>
        </w:tc>
      </w:tr>
      <w:tr w:rsidR="00AA5BF1" w:rsidRPr="00202291" w14:paraId="1F8FA0FF" w14:textId="77777777" w:rsidTr="00C03016">
        <w:trPr>
          <w:trHeight w:val="40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C998EA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w:t>
            </w:r>
          </w:p>
        </w:tc>
        <w:tc>
          <w:tcPr>
            <w:tcW w:w="3110" w:type="pct"/>
            <w:tcBorders>
              <w:top w:val="nil"/>
              <w:left w:val="nil"/>
              <w:bottom w:val="single" w:sz="4" w:space="0" w:color="auto"/>
              <w:right w:val="single" w:sz="4" w:space="0" w:color="auto"/>
            </w:tcBorders>
            <w:shd w:val="clear" w:color="auto" w:fill="auto"/>
            <w:vAlign w:val="center"/>
            <w:hideMark/>
          </w:tcPr>
          <w:p w14:paraId="6A03768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(estructura de polín espacial). Incluye instalación de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para sujeción de lámina, en polín espacial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51" w:type="pct"/>
            <w:tcBorders>
              <w:top w:val="nil"/>
              <w:left w:val="nil"/>
              <w:bottom w:val="single" w:sz="4" w:space="0" w:color="auto"/>
              <w:right w:val="single" w:sz="4" w:space="0" w:color="auto"/>
            </w:tcBorders>
            <w:shd w:val="clear" w:color="auto" w:fill="auto"/>
            <w:vAlign w:val="center"/>
            <w:hideMark/>
          </w:tcPr>
          <w:p w14:paraId="21E750F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21AF75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104.61 </w:t>
            </w:r>
          </w:p>
        </w:tc>
      </w:tr>
      <w:tr w:rsidR="00AA5BF1" w:rsidRPr="00202291" w14:paraId="4EBE3F5D"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42008B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w:t>
            </w:r>
          </w:p>
        </w:tc>
        <w:tc>
          <w:tcPr>
            <w:tcW w:w="3110" w:type="pct"/>
            <w:tcBorders>
              <w:top w:val="nil"/>
              <w:left w:val="nil"/>
              <w:bottom w:val="single" w:sz="4" w:space="0" w:color="auto"/>
              <w:right w:val="single" w:sz="4" w:space="0" w:color="auto"/>
            </w:tcBorders>
            <w:shd w:val="clear" w:color="auto" w:fill="auto"/>
            <w:vAlign w:val="center"/>
            <w:hideMark/>
          </w:tcPr>
          <w:p w14:paraId="3BFA2EA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incluye estructura de polín C de 4",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51" w:type="pct"/>
            <w:tcBorders>
              <w:top w:val="nil"/>
              <w:left w:val="nil"/>
              <w:bottom w:val="single" w:sz="4" w:space="0" w:color="auto"/>
              <w:right w:val="single" w:sz="4" w:space="0" w:color="auto"/>
            </w:tcBorders>
            <w:shd w:val="clear" w:color="auto" w:fill="auto"/>
            <w:vAlign w:val="center"/>
            <w:hideMark/>
          </w:tcPr>
          <w:p w14:paraId="07DD0AB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5F1225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124.88 </w:t>
            </w:r>
          </w:p>
        </w:tc>
      </w:tr>
      <w:tr w:rsidR="00AA5BF1" w:rsidRPr="00202291" w14:paraId="45002396"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391A6A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w:t>
            </w:r>
          </w:p>
        </w:tc>
        <w:tc>
          <w:tcPr>
            <w:tcW w:w="3110" w:type="pct"/>
            <w:tcBorders>
              <w:top w:val="nil"/>
              <w:left w:val="nil"/>
              <w:bottom w:val="single" w:sz="4" w:space="0" w:color="auto"/>
              <w:right w:val="single" w:sz="4" w:space="0" w:color="auto"/>
            </w:tcBorders>
            <w:shd w:val="clear" w:color="auto" w:fill="auto"/>
            <w:vAlign w:val="center"/>
            <w:hideMark/>
          </w:tcPr>
          <w:p w14:paraId="35B2522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cubierta de techo con sellos de material bituminoso o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a base de agua en tramos  o tornillos de soporte, reparaciones con cinta tapa goteras.</w:t>
            </w:r>
          </w:p>
        </w:tc>
        <w:tc>
          <w:tcPr>
            <w:tcW w:w="651" w:type="pct"/>
            <w:tcBorders>
              <w:top w:val="nil"/>
              <w:left w:val="nil"/>
              <w:bottom w:val="single" w:sz="4" w:space="0" w:color="auto"/>
              <w:right w:val="single" w:sz="4" w:space="0" w:color="auto"/>
            </w:tcBorders>
            <w:shd w:val="clear" w:color="auto" w:fill="auto"/>
            <w:vAlign w:val="center"/>
            <w:hideMark/>
          </w:tcPr>
          <w:p w14:paraId="15061F6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26EF4A3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23.33 </w:t>
            </w:r>
          </w:p>
        </w:tc>
      </w:tr>
      <w:tr w:rsidR="00AA5BF1" w:rsidRPr="00202291" w14:paraId="7F0E129C"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161FD0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w:t>
            </w:r>
          </w:p>
        </w:tc>
        <w:tc>
          <w:tcPr>
            <w:tcW w:w="3110" w:type="pct"/>
            <w:tcBorders>
              <w:top w:val="nil"/>
              <w:left w:val="nil"/>
              <w:bottom w:val="single" w:sz="4" w:space="0" w:color="auto"/>
              <w:right w:val="single" w:sz="4" w:space="0" w:color="auto"/>
            </w:tcBorders>
            <w:shd w:val="clear" w:color="auto" w:fill="auto"/>
            <w:vAlign w:val="center"/>
            <w:hideMark/>
          </w:tcPr>
          <w:p w14:paraId="1734864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platina de 1/8 "x 1 1/2"  en polín espacial para fijación de lámina, cubierta de techo con lámina galvanizada o lámina panel de techo. Cuando se visualice óxido en la estructura se considerarán los trabajos de limpieza, lijado, dos manos de anticorrosivo y una mano de acabado final.</w:t>
            </w:r>
          </w:p>
        </w:tc>
        <w:tc>
          <w:tcPr>
            <w:tcW w:w="651" w:type="pct"/>
            <w:tcBorders>
              <w:top w:val="nil"/>
              <w:left w:val="nil"/>
              <w:bottom w:val="single" w:sz="4" w:space="0" w:color="auto"/>
              <w:right w:val="single" w:sz="4" w:space="0" w:color="auto"/>
            </w:tcBorders>
            <w:shd w:val="clear" w:color="auto" w:fill="auto"/>
            <w:vAlign w:val="center"/>
            <w:hideMark/>
          </w:tcPr>
          <w:p w14:paraId="550F327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311058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25.66 </w:t>
            </w:r>
          </w:p>
        </w:tc>
      </w:tr>
      <w:tr w:rsidR="00AA5BF1" w:rsidRPr="00202291" w14:paraId="2D73D666"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9ECF39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w:t>
            </w:r>
          </w:p>
        </w:tc>
        <w:tc>
          <w:tcPr>
            <w:tcW w:w="3110" w:type="pct"/>
            <w:tcBorders>
              <w:top w:val="nil"/>
              <w:left w:val="nil"/>
              <w:bottom w:val="single" w:sz="4" w:space="0" w:color="auto"/>
              <w:right w:val="single" w:sz="4" w:space="0" w:color="auto"/>
            </w:tcBorders>
            <w:shd w:val="clear" w:color="auto" w:fill="auto"/>
            <w:vAlign w:val="center"/>
            <w:hideMark/>
          </w:tcPr>
          <w:p w14:paraId="7248D61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Sustitución de polines para estructura de soporte de techo con Polín C de 4" Chapa 14 considerar dos manos de anticorrosivo y una mano de acabado final, además del desmontaje y desalojo de los sobrantes. Incluye conexión a refuerzo de pared existente.</w:t>
            </w:r>
          </w:p>
        </w:tc>
        <w:tc>
          <w:tcPr>
            <w:tcW w:w="651" w:type="pct"/>
            <w:tcBorders>
              <w:top w:val="nil"/>
              <w:left w:val="nil"/>
              <w:bottom w:val="single" w:sz="4" w:space="0" w:color="auto"/>
              <w:right w:val="single" w:sz="4" w:space="0" w:color="auto"/>
            </w:tcBorders>
            <w:shd w:val="clear" w:color="auto" w:fill="auto"/>
            <w:vAlign w:val="center"/>
            <w:hideMark/>
          </w:tcPr>
          <w:p w14:paraId="6F4B31E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2C7938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45.11 </w:t>
            </w:r>
          </w:p>
        </w:tc>
      </w:tr>
      <w:tr w:rsidR="00AA5BF1" w:rsidRPr="00202291" w14:paraId="78675435"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FF4C28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w:t>
            </w:r>
          </w:p>
        </w:tc>
        <w:tc>
          <w:tcPr>
            <w:tcW w:w="3110" w:type="pct"/>
            <w:tcBorders>
              <w:top w:val="nil"/>
              <w:left w:val="nil"/>
              <w:bottom w:val="single" w:sz="4" w:space="0" w:color="auto"/>
              <w:right w:val="single" w:sz="4" w:space="0" w:color="auto"/>
            </w:tcBorders>
            <w:shd w:val="clear" w:color="auto" w:fill="auto"/>
            <w:vAlign w:val="center"/>
            <w:hideMark/>
          </w:tcPr>
          <w:p w14:paraId="7BD8573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ángulo de 2 1/2" x 1/4" para apoyo de polines, incluye elementos de sujeción anclados con </w:t>
            </w:r>
            <w:proofErr w:type="spellStart"/>
            <w:r w:rsidRPr="00202291">
              <w:rPr>
                <w:rFonts w:ascii="Courier New" w:hAnsi="Courier New" w:cs="Courier New"/>
                <w:color w:val="333F4F"/>
                <w:lang w:eastAsia="es-SV"/>
              </w:rPr>
              <w:t>epoxico</w:t>
            </w:r>
            <w:proofErr w:type="spellEnd"/>
            <w:r w:rsidRPr="00202291">
              <w:rPr>
                <w:rFonts w:ascii="Courier New" w:hAnsi="Courier New" w:cs="Courier New"/>
                <w:color w:val="333F4F"/>
                <w:lang w:eastAsia="es-SV"/>
              </w:rPr>
              <w:t xml:space="preserve"> en estructura existente. Incluye 2 manos de pintura anticorrosiva de diferente color y una de esmalte.</w:t>
            </w:r>
          </w:p>
        </w:tc>
        <w:tc>
          <w:tcPr>
            <w:tcW w:w="651" w:type="pct"/>
            <w:tcBorders>
              <w:top w:val="nil"/>
              <w:left w:val="nil"/>
              <w:bottom w:val="single" w:sz="4" w:space="0" w:color="auto"/>
              <w:right w:val="single" w:sz="4" w:space="0" w:color="auto"/>
            </w:tcBorders>
            <w:shd w:val="clear" w:color="auto" w:fill="auto"/>
            <w:vAlign w:val="center"/>
            <w:hideMark/>
          </w:tcPr>
          <w:p w14:paraId="3597AB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16ACA5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39.65 </w:t>
            </w:r>
          </w:p>
        </w:tc>
      </w:tr>
      <w:tr w:rsidR="00AA5BF1" w:rsidRPr="00202291" w14:paraId="3960F028"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F167BE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w:t>
            </w:r>
          </w:p>
        </w:tc>
        <w:tc>
          <w:tcPr>
            <w:tcW w:w="3110" w:type="pct"/>
            <w:tcBorders>
              <w:top w:val="nil"/>
              <w:left w:val="nil"/>
              <w:bottom w:val="single" w:sz="4" w:space="0" w:color="auto"/>
              <w:right w:val="single" w:sz="4" w:space="0" w:color="auto"/>
            </w:tcBorders>
            <w:shd w:val="clear" w:color="auto" w:fill="auto"/>
            <w:vAlign w:val="center"/>
            <w:hideMark/>
          </w:tcPr>
          <w:p w14:paraId="0C9C102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para aluminio y zinc. Calibre 26</w:t>
            </w:r>
          </w:p>
        </w:tc>
        <w:tc>
          <w:tcPr>
            <w:tcW w:w="651" w:type="pct"/>
            <w:tcBorders>
              <w:top w:val="nil"/>
              <w:left w:val="nil"/>
              <w:bottom w:val="single" w:sz="4" w:space="0" w:color="auto"/>
              <w:right w:val="single" w:sz="4" w:space="0" w:color="auto"/>
            </w:tcBorders>
            <w:shd w:val="clear" w:color="auto" w:fill="auto"/>
            <w:vAlign w:val="center"/>
            <w:hideMark/>
          </w:tcPr>
          <w:p w14:paraId="5A23993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22B94A3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28.73 </w:t>
            </w:r>
          </w:p>
        </w:tc>
      </w:tr>
      <w:tr w:rsidR="00AA5BF1" w:rsidRPr="00202291" w14:paraId="56CDBD7D"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6E9EFA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11</w:t>
            </w:r>
          </w:p>
        </w:tc>
        <w:tc>
          <w:tcPr>
            <w:tcW w:w="3110" w:type="pct"/>
            <w:tcBorders>
              <w:top w:val="nil"/>
              <w:left w:val="nil"/>
              <w:bottom w:val="single" w:sz="4" w:space="0" w:color="auto"/>
              <w:right w:val="single" w:sz="4" w:space="0" w:color="auto"/>
            </w:tcBorders>
            <w:shd w:val="clear" w:color="auto" w:fill="auto"/>
            <w:vAlign w:val="center"/>
            <w:hideMark/>
          </w:tcPr>
          <w:p w14:paraId="679B60D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de lámina de fibrocemento 6mm.</w:t>
            </w:r>
          </w:p>
        </w:tc>
        <w:tc>
          <w:tcPr>
            <w:tcW w:w="651" w:type="pct"/>
            <w:tcBorders>
              <w:top w:val="nil"/>
              <w:left w:val="nil"/>
              <w:bottom w:val="single" w:sz="4" w:space="0" w:color="auto"/>
              <w:right w:val="single" w:sz="4" w:space="0" w:color="auto"/>
            </w:tcBorders>
            <w:shd w:val="clear" w:color="auto" w:fill="auto"/>
            <w:vAlign w:val="center"/>
            <w:hideMark/>
          </w:tcPr>
          <w:p w14:paraId="4EDFC28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79373A8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41.37 </w:t>
            </w:r>
          </w:p>
        </w:tc>
      </w:tr>
      <w:tr w:rsidR="00AA5BF1" w:rsidRPr="00202291" w14:paraId="2AFD158C"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DEB39E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w:t>
            </w:r>
          </w:p>
        </w:tc>
        <w:tc>
          <w:tcPr>
            <w:tcW w:w="3110" w:type="pct"/>
            <w:tcBorders>
              <w:top w:val="nil"/>
              <w:left w:val="nil"/>
              <w:bottom w:val="single" w:sz="4" w:space="0" w:color="auto"/>
              <w:right w:val="single" w:sz="4" w:space="0" w:color="auto"/>
            </w:tcBorders>
            <w:shd w:val="clear" w:color="auto" w:fill="auto"/>
            <w:vAlign w:val="center"/>
            <w:hideMark/>
          </w:tcPr>
          <w:p w14:paraId="3419366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02291">
              <w:rPr>
                <w:rFonts w:ascii="Courier New" w:hAnsi="Courier New" w:cs="Courier New"/>
                <w:color w:val="333F4F"/>
                <w:lang w:eastAsia="es-SV"/>
              </w:rPr>
              <w:t>galvite</w:t>
            </w:r>
            <w:proofErr w:type="spellEnd"/>
            <w:r w:rsidRPr="00202291">
              <w:rPr>
                <w:rFonts w:ascii="Courier New" w:hAnsi="Courier New" w:cs="Courier New"/>
                <w:color w:val="333F4F"/>
                <w:lang w:eastAsia="es-SV"/>
              </w:rPr>
              <w:t xml:space="preserve"> y dos manos de pintura esmalte.</w:t>
            </w:r>
          </w:p>
        </w:tc>
        <w:tc>
          <w:tcPr>
            <w:tcW w:w="651" w:type="pct"/>
            <w:tcBorders>
              <w:top w:val="nil"/>
              <w:left w:val="nil"/>
              <w:bottom w:val="single" w:sz="4" w:space="0" w:color="auto"/>
              <w:right w:val="single" w:sz="4" w:space="0" w:color="auto"/>
            </w:tcBorders>
            <w:shd w:val="clear" w:color="auto" w:fill="auto"/>
            <w:vAlign w:val="center"/>
            <w:hideMark/>
          </w:tcPr>
          <w:p w14:paraId="4649AF7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13DD471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74.68 </w:t>
            </w:r>
          </w:p>
        </w:tc>
      </w:tr>
      <w:tr w:rsidR="00AA5BF1" w:rsidRPr="00202291" w14:paraId="43E5665A" w14:textId="77777777" w:rsidTr="00C03016">
        <w:trPr>
          <w:trHeight w:val="136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A306DA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w:t>
            </w:r>
          </w:p>
        </w:tc>
        <w:tc>
          <w:tcPr>
            <w:tcW w:w="3110" w:type="pct"/>
            <w:tcBorders>
              <w:top w:val="nil"/>
              <w:left w:val="nil"/>
              <w:bottom w:val="single" w:sz="4" w:space="0" w:color="auto"/>
              <w:right w:val="single" w:sz="4" w:space="0" w:color="auto"/>
            </w:tcBorders>
            <w:shd w:val="clear" w:color="auto" w:fill="auto"/>
            <w:vAlign w:val="center"/>
            <w:hideMark/>
          </w:tcPr>
          <w:p w14:paraId="3EEC938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aislante térmico de aluminio de baja emitancia con núcleo de espuma de polietileno + film de polietileno blanco con protección a rayos ultravioleta. 10 mm de espesor bajo lámina de aluminio zinc, incluye elementos de sujeción.</w:t>
            </w:r>
          </w:p>
        </w:tc>
        <w:tc>
          <w:tcPr>
            <w:tcW w:w="651" w:type="pct"/>
            <w:tcBorders>
              <w:top w:val="nil"/>
              <w:left w:val="nil"/>
              <w:bottom w:val="single" w:sz="4" w:space="0" w:color="auto"/>
              <w:right w:val="single" w:sz="4" w:space="0" w:color="auto"/>
            </w:tcBorders>
            <w:shd w:val="clear" w:color="auto" w:fill="auto"/>
            <w:vAlign w:val="center"/>
            <w:hideMark/>
          </w:tcPr>
          <w:p w14:paraId="14E4DB1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2AB6DA6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37.17 </w:t>
            </w:r>
          </w:p>
        </w:tc>
      </w:tr>
      <w:tr w:rsidR="00C03016" w:rsidRPr="00202291" w14:paraId="60BC9E35"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29468BB"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2282A634"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DRENAJES DE AGUAS LLUVIAS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92ECB52"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33AC5A1"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2DFC7E32" w14:textId="77777777" w:rsidTr="00C03016">
        <w:trPr>
          <w:trHeight w:val="135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0E469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21B7324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100 PSI. Sujetados con cinchos de platina de 1/8"x1", fijados con tornillo goloso de 2"x10 y anclas plásticas. Incluye tubería subterránea a cajas de aguas lluvias en cancha y patio. Incluir accesorios.</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C10875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7124DB4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102.66 </w:t>
            </w:r>
          </w:p>
        </w:tc>
      </w:tr>
      <w:tr w:rsidR="00AA5BF1" w:rsidRPr="00202291" w14:paraId="6BE95872"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A820A85"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15</w:t>
            </w:r>
          </w:p>
        </w:tc>
        <w:tc>
          <w:tcPr>
            <w:tcW w:w="3110" w:type="pct"/>
            <w:tcBorders>
              <w:top w:val="nil"/>
              <w:left w:val="nil"/>
              <w:bottom w:val="single" w:sz="4" w:space="0" w:color="auto"/>
              <w:right w:val="single" w:sz="4" w:space="0" w:color="auto"/>
            </w:tcBorders>
            <w:shd w:val="clear" w:color="auto" w:fill="auto"/>
            <w:vAlign w:val="center"/>
            <w:hideMark/>
          </w:tcPr>
          <w:p w14:paraId="79DA7FA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Incluir accesorios.</w:t>
            </w:r>
          </w:p>
        </w:tc>
        <w:tc>
          <w:tcPr>
            <w:tcW w:w="651" w:type="pct"/>
            <w:tcBorders>
              <w:top w:val="nil"/>
              <w:left w:val="nil"/>
              <w:bottom w:val="single" w:sz="4" w:space="0" w:color="auto"/>
              <w:right w:val="single" w:sz="4" w:space="0" w:color="auto"/>
            </w:tcBorders>
            <w:shd w:val="clear" w:color="auto" w:fill="auto"/>
            <w:vAlign w:val="center"/>
            <w:hideMark/>
          </w:tcPr>
          <w:p w14:paraId="4E604D1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5F7A24F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65.51 </w:t>
            </w:r>
          </w:p>
        </w:tc>
      </w:tr>
      <w:tr w:rsidR="00AA5BF1" w:rsidRPr="00202291" w14:paraId="56AE61CE"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1F2EE2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w:t>
            </w:r>
          </w:p>
        </w:tc>
        <w:tc>
          <w:tcPr>
            <w:tcW w:w="3110" w:type="pct"/>
            <w:tcBorders>
              <w:top w:val="nil"/>
              <w:left w:val="nil"/>
              <w:bottom w:val="single" w:sz="4" w:space="0" w:color="auto"/>
              <w:right w:val="single" w:sz="4" w:space="0" w:color="auto"/>
            </w:tcBorders>
            <w:shd w:val="clear" w:color="auto" w:fill="auto"/>
            <w:vAlign w:val="center"/>
            <w:hideMark/>
          </w:tcPr>
          <w:p w14:paraId="0FA6EE7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6", 100 PSI. Sujetados con cinchos de platina de 1/8"x1", fijados con tornillo goloso de 2"x10 y anclas plásticas. Incluye tubería subterránea a cajas de aguas lluvias en cancha y patio. Incluir accesorios.</w:t>
            </w:r>
          </w:p>
        </w:tc>
        <w:tc>
          <w:tcPr>
            <w:tcW w:w="651" w:type="pct"/>
            <w:tcBorders>
              <w:top w:val="nil"/>
              <w:left w:val="nil"/>
              <w:bottom w:val="single" w:sz="4" w:space="0" w:color="auto"/>
              <w:right w:val="single" w:sz="4" w:space="0" w:color="auto"/>
            </w:tcBorders>
            <w:shd w:val="clear" w:color="auto" w:fill="auto"/>
            <w:vAlign w:val="center"/>
            <w:hideMark/>
          </w:tcPr>
          <w:p w14:paraId="121709C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18DFA44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133.15 </w:t>
            </w:r>
          </w:p>
        </w:tc>
      </w:tr>
      <w:tr w:rsidR="00AA5BF1" w:rsidRPr="00202291" w14:paraId="19434FEA"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AEAFB2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w:t>
            </w:r>
          </w:p>
        </w:tc>
        <w:tc>
          <w:tcPr>
            <w:tcW w:w="3110" w:type="pct"/>
            <w:tcBorders>
              <w:top w:val="nil"/>
              <w:left w:val="nil"/>
              <w:bottom w:val="single" w:sz="4" w:space="0" w:color="auto"/>
              <w:right w:val="single" w:sz="4" w:space="0" w:color="auto"/>
            </w:tcBorders>
            <w:shd w:val="clear" w:color="auto" w:fill="auto"/>
            <w:vAlign w:val="center"/>
            <w:hideMark/>
          </w:tcPr>
          <w:p w14:paraId="23B1961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4” 80 psi, incluye accesorios para acople y conexiones, excavación, compactación. </w:t>
            </w:r>
          </w:p>
        </w:tc>
        <w:tc>
          <w:tcPr>
            <w:tcW w:w="651" w:type="pct"/>
            <w:tcBorders>
              <w:top w:val="nil"/>
              <w:left w:val="nil"/>
              <w:bottom w:val="single" w:sz="4" w:space="0" w:color="auto"/>
              <w:right w:val="single" w:sz="4" w:space="0" w:color="auto"/>
            </w:tcBorders>
            <w:shd w:val="clear" w:color="auto" w:fill="auto"/>
            <w:vAlign w:val="center"/>
            <w:hideMark/>
          </w:tcPr>
          <w:p w14:paraId="6ED75CC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570FEEA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65.42 </w:t>
            </w:r>
          </w:p>
        </w:tc>
      </w:tr>
      <w:tr w:rsidR="00AA5BF1" w:rsidRPr="00202291" w14:paraId="1F6F8397"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65D964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w:t>
            </w:r>
          </w:p>
        </w:tc>
        <w:tc>
          <w:tcPr>
            <w:tcW w:w="3110" w:type="pct"/>
            <w:tcBorders>
              <w:top w:val="nil"/>
              <w:left w:val="nil"/>
              <w:bottom w:val="single" w:sz="4" w:space="0" w:color="auto"/>
              <w:right w:val="single" w:sz="4" w:space="0" w:color="auto"/>
            </w:tcBorders>
            <w:shd w:val="clear" w:color="auto" w:fill="auto"/>
            <w:vAlign w:val="center"/>
            <w:hideMark/>
          </w:tcPr>
          <w:p w14:paraId="0F5B0C9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6” 100 psi, incluye accesorios para acople y conexiones, excavación, compactación. </w:t>
            </w:r>
          </w:p>
        </w:tc>
        <w:tc>
          <w:tcPr>
            <w:tcW w:w="651" w:type="pct"/>
            <w:tcBorders>
              <w:top w:val="nil"/>
              <w:left w:val="nil"/>
              <w:bottom w:val="single" w:sz="4" w:space="0" w:color="auto"/>
              <w:right w:val="single" w:sz="4" w:space="0" w:color="auto"/>
            </w:tcBorders>
            <w:shd w:val="clear" w:color="auto" w:fill="auto"/>
            <w:vAlign w:val="center"/>
            <w:hideMark/>
          </w:tcPr>
          <w:p w14:paraId="32FDEA4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5212345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103.62 </w:t>
            </w:r>
          </w:p>
        </w:tc>
      </w:tr>
      <w:tr w:rsidR="00AA5BF1" w:rsidRPr="00202291" w14:paraId="75EB737C"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4180D5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w:t>
            </w:r>
          </w:p>
        </w:tc>
        <w:tc>
          <w:tcPr>
            <w:tcW w:w="3110" w:type="pct"/>
            <w:tcBorders>
              <w:top w:val="nil"/>
              <w:left w:val="nil"/>
              <w:bottom w:val="single" w:sz="4" w:space="0" w:color="auto"/>
              <w:right w:val="single" w:sz="4" w:space="0" w:color="auto"/>
            </w:tcBorders>
            <w:shd w:val="clear" w:color="auto" w:fill="auto"/>
            <w:vAlign w:val="center"/>
            <w:hideMark/>
          </w:tcPr>
          <w:p w14:paraId="79C4F2D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8", 125 PSI (Incluye Accesorios, excavación, y compactación de suelo existente)</w:t>
            </w:r>
          </w:p>
        </w:tc>
        <w:tc>
          <w:tcPr>
            <w:tcW w:w="651" w:type="pct"/>
            <w:tcBorders>
              <w:top w:val="nil"/>
              <w:left w:val="nil"/>
              <w:bottom w:val="single" w:sz="4" w:space="0" w:color="auto"/>
              <w:right w:val="single" w:sz="4" w:space="0" w:color="auto"/>
            </w:tcBorders>
            <w:shd w:val="clear" w:color="auto" w:fill="auto"/>
            <w:vAlign w:val="center"/>
            <w:hideMark/>
          </w:tcPr>
          <w:p w14:paraId="13A4DDF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6E478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163.74 </w:t>
            </w:r>
          </w:p>
        </w:tc>
      </w:tr>
      <w:tr w:rsidR="00AA5BF1" w:rsidRPr="00202291" w14:paraId="511B655F"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4BA501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w:t>
            </w:r>
          </w:p>
        </w:tc>
        <w:tc>
          <w:tcPr>
            <w:tcW w:w="3110" w:type="pct"/>
            <w:tcBorders>
              <w:top w:val="nil"/>
              <w:left w:val="nil"/>
              <w:bottom w:val="single" w:sz="4" w:space="0" w:color="auto"/>
              <w:right w:val="single" w:sz="4" w:space="0" w:color="auto"/>
            </w:tcBorders>
            <w:shd w:val="clear" w:color="auto" w:fill="auto"/>
            <w:vAlign w:val="center"/>
            <w:hideMark/>
          </w:tcPr>
          <w:p w14:paraId="5AA029F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10", 125 PSI (Incluye Accesorios, excavación, y compactación de suelo existente)</w:t>
            </w:r>
          </w:p>
        </w:tc>
        <w:tc>
          <w:tcPr>
            <w:tcW w:w="651" w:type="pct"/>
            <w:tcBorders>
              <w:top w:val="nil"/>
              <w:left w:val="nil"/>
              <w:bottom w:val="single" w:sz="4" w:space="0" w:color="auto"/>
              <w:right w:val="single" w:sz="4" w:space="0" w:color="auto"/>
            </w:tcBorders>
            <w:shd w:val="clear" w:color="auto" w:fill="auto"/>
            <w:vAlign w:val="center"/>
            <w:hideMark/>
          </w:tcPr>
          <w:p w14:paraId="4D7618B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69EB1E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237.52 </w:t>
            </w:r>
          </w:p>
        </w:tc>
      </w:tr>
      <w:tr w:rsidR="00AA5BF1" w:rsidRPr="00202291" w14:paraId="51E8E0DB"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30CDCC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w:t>
            </w:r>
          </w:p>
        </w:tc>
        <w:tc>
          <w:tcPr>
            <w:tcW w:w="3110" w:type="pct"/>
            <w:tcBorders>
              <w:top w:val="nil"/>
              <w:left w:val="nil"/>
              <w:bottom w:val="single" w:sz="4" w:space="0" w:color="auto"/>
              <w:right w:val="single" w:sz="4" w:space="0" w:color="auto"/>
            </w:tcBorders>
            <w:shd w:val="clear" w:color="auto" w:fill="auto"/>
            <w:vAlign w:val="center"/>
            <w:hideMark/>
          </w:tcPr>
          <w:p w14:paraId="3F7EB46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12", 125 PSI (Incluye Accesorios, excavación, y compactación de suelo existente)</w:t>
            </w:r>
          </w:p>
        </w:tc>
        <w:tc>
          <w:tcPr>
            <w:tcW w:w="651" w:type="pct"/>
            <w:tcBorders>
              <w:top w:val="nil"/>
              <w:left w:val="nil"/>
              <w:bottom w:val="single" w:sz="4" w:space="0" w:color="auto"/>
              <w:right w:val="single" w:sz="4" w:space="0" w:color="auto"/>
            </w:tcBorders>
            <w:shd w:val="clear" w:color="auto" w:fill="auto"/>
            <w:vAlign w:val="center"/>
            <w:hideMark/>
          </w:tcPr>
          <w:p w14:paraId="7ADAD14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79B0A5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315.70 </w:t>
            </w:r>
          </w:p>
        </w:tc>
      </w:tr>
      <w:tr w:rsidR="00AA5BF1" w:rsidRPr="00202291" w14:paraId="0EB87B4C"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E071A4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w:t>
            </w:r>
          </w:p>
        </w:tc>
        <w:tc>
          <w:tcPr>
            <w:tcW w:w="3110" w:type="pct"/>
            <w:tcBorders>
              <w:top w:val="nil"/>
              <w:left w:val="nil"/>
              <w:bottom w:val="single" w:sz="4" w:space="0" w:color="auto"/>
              <w:right w:val="single" w:sz="4" w:space="0" w:color="auto"/>
            </w:tcBorders>
            <w:shd w:val="clear" w:color="auto" w:fill="auto"/>
            <w:vAlign w:val="center"/>
            <w:hideMark/>
          </w:tcPr>
          <w:p w14:paraId="21891FF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15", 125 PSI (Incluye Accesorios, excavación, y compactación de suelo existente)</w:t>
            </w:r>
          </w:p>
        </w:tc>
        <w:tc>
          <w:tcPr>
            <w:tcW w:w="651" w:type="pct"/>
            <w:tcBorders>
              <w:top w:val="nil"/>
              <w:left w:val="nil"/>
              <w:bottom w:val="single" w:sz="4" w:space="0" w:color="auto"/>
              <w:right w:val="single" w:sz="4" w:space="0" w:color="auto"/>
            </w:tcBorders>
            <w:shd w:val="clear" w:color="auto" w:fill="auto"/>
            <w:vAlign w:val="center"/>
            <w:hideMark/>
          </w:tcPr>
          <w:p w14:paraId="249D1E4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A9F5CD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345.23 </w:t>
            </w:r>
          </w:p>
        </w:tc>
      </w:tr>
      <w:tr w:rsidR="00AA5BF1" w:rsidRPr="00202291" w14:paraId="01211504"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65EBD0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w:t>
            </w:r>
          </w:p>
        </w:tc>
        <w:tc>
          <w:tcPr>
            <w:tcW w:w="3110" w:type="pct"/>
            <w:tcBorders>
              <w:top w:val="nil"/>
              <w:left w:val="nil"/>
              <w:bottom w:val="single" w:sz="4" w:space="0" w:color="auto"/>
              <w:right w:val="single" w:sz="4" w:space="0" w:color="auto"/>
            </w:tcBorders>
            <w:shd w:val="clear" w:color="auto" w:fill="auto"/>
            <w:vAlign w:val="center"/>
            <w:hideMark/>
          </w:tcPr>
          <w:p w14:paraId="0B863B5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Pozo de aguas lluvias de ladrillo de obra broquel según detalle, especificaciones técnicas, y normas vigentes.</w:t>
            </w:r>
          </w:p>
        </w:tc>
        <w:tc>
          <w:tcPr>
            <w:tcW w:w="651" w:type="pct"/>
            <w:tcBorders>
              <w:top w:val="nil"/>
              <w:left w:val="nil"/>
              <w:bottom w:val="single" w:sz="4" w:space="0" w:color="auto"/>
              <w:right w:val="single" w:sz="4" w:space="0" w:color="auto"/>
            </w:tcBorders>
            <w:shd w:val="clear" w:color="auto" w:fill="auto"/>
            <w:vAlign w:val="center"/>
            <w:hideMark/>
          </w:tcPr>
          <w:p w14:paraId="379E456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DD8617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2,980.35 </w:t>
            </w:r>
          </w:p>
        </w:tc>
      </w:tr>
      <w:tr w:rsidR="00AA5BF1" w:rsidRPr="00202291" w14:paraId="7CEC2B0D"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D2FDFB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24</w:t>
            </w:r>
          </w:p>
        </w:tc>
        <w:tc>
          <w:tcPr>
            <w:tcW w:w="3110" w:type="pct"/>
            <w:tcBorders>
              <w:top w:val="nil"/>
              <w:left w:val="nil"/>
              <w:bottom w:val="single" w:sz="4" w:space="0" w:color="auto"/>
              <w:right w:val="single" w:sz="4" w:space="0" w:color="auto"/>
            </w:tcBorders>
            <w:shd w:val="clear" w:color="auto" w:fill="auto"/>
            <w:vAlign w:val="center"/>
            <w:hideMark/>
          </w:tcPr>
          <w:p w14:paraId="60A56DB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colocación de botaguas de lámina galvanizada calibre 26, para la sujeción deberá de realizarse un corte transversal para introducir al menos 1cm la lámina, además de la aplicación de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w:t>
            </w:r>
          </w:p>
        </w:tc>
        <w:tc>
          <w:tcPr>
            <w:tcW w:w="651" w:type="pct"/>
            <w:tcBorders>
              <w:top w:val="nil"/>
              <w:left w:val="nil"/>
              <w:bottom w:val="single" w:sz="4" w:space="0" w:color="auto"/>
              <w:right w:val="single" w:sz="4" w:space="0" w:color="auto"/>
            </w:tcBorders>
            <w:shd w:val="clear" w:color="auto" w:fill="auto"/>
            <w:vAlign w:val="center"/>
            <w:hideMark/>
          </w:tcPr>
          <w:p w14:paraId="456E870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C3FF6C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43.59 </w:t>
            </w:r>
          </w:p>
        </w:tc>
      </w:tr>
      <w:tr w:rsidR="00AA5BF1" w:rsidRPr="00202291" w14:paraId="2E69B620" w14:textId="77777777" w:rsidTr="00C03016">
        <w:trPr>
          <w:trHeight w:val="109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B3C995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w:t>
            </w:r>
          </w:p>
        </w:tc>
        <w:tc>
          <w:tcPr>
            <w:tcW w:w="3110" w:type="pct"/>
            <w:tcBorders>
              <w:top w:val="nil"/>
              <w:left w:val="nil"/>
              <w:bottom w:val="single" w:sz="4" w:space="0" w:color="auto"/>
              <w:right w:val="single" w:sz="4" w:space="0" w:color="auto"/>
            </w:tcBorders>
            <w:shd w:val="clear" w:color="auto" w:fill="auto"/>
            <w:vAlign w:val="center"/>
            <w:hideMark/>
          </w:tcPr>
          <w:p w14:paraId="2ED3961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bajadas de aguas lluvias con tubería de </w:t>
            </w:r>
            <w:proofErr w:type="spellStart"/>
            <w:r w:rsidRPr="00202291">
              <w:rPr>
                <w:rFonts w:ascii="Courier New" w:hAnsi="Courier New" w:cs="Courier New"/>
                <w:color w:val="333F4F"/>
                <w:lang w:eastAsia="es-SV"/>
              </w:rPr>
              <w:t>Ho.Go</w:t>
            </w:r>
            <w:proofErr w:type="spellEnd"/>
            <w:r w:rsidRPr="00202291">
              <w:rPr>
                <w:rFonts w:ascii="Courier New" w:hAnsi="Courier New" w:cs="Courier New"/>
                <w:color w:val="333F4F"/>
                <w:lang w:eastAsia="es-SV"/>
              </w:rPr>
              <w:t>. de Ø 4", tipo liviano. En pedestal de concreto de 030x0,30x1.00m, Incluir accesorios, incluye demolición y resanado de canaleta.</w:t>
            </w:r>
          </w:p>
        </w:tc>
        <w:tc>
          <w:tcPr>
            <w:tcW w:w="651" w:type="pct"/>
            <w:tcBorders>
              <w:top w:val="nil"/>
              <w:left w:val="nil"/>
              <w:bottom w:val="single" w:sz="4" w:space="0" w:color="auto"/>
              <w:right w:val="single" w:sz="4" w:space="0" w:color="auto"/>
            </w:tcBorders>
            <w:shd w:val="clear" w:color="auto" w:fill="auto"/>
            <w:vAlign w:val="center"/>
            <w:hideMark/>
          </w:tcPr>
          <w:p w14:paraId="0632CBE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5C4151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196.26 </w:t>
            </w:r>
          </w:p>
        </w:tc>
      </w:tr>
      <w:tr w:rsidR="00C03016" w:rsidRPr="00202291" w14:paraId="2BFF2C10" w14:textId="77777777" w:rsidTr="00C03016">
        <w:trPr>
          <w:trHeight w:val="67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87CA7E4" w14:textId="77777777" w:rsidR="00AA5BF1" w:rsidRPr="00202291" w:rsidRDefault="00AA5BF1" w:rsidP="00E0691A">
            <w:pP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5141AD7E"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CIELOS FALSOS, FASCIAS, CORNISAS, DIVISIONES, FORROS Y OTROS ACABADOS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FA9A88B"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AB3BA4F"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67C8C897" w14:textId="77777777" w:rsidTr="00C03016">
        <w:trPr>
          <w:trHeight w:val="54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74A209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26</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71D1960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cielo falso tipo Galaxy con suspensión de aluminio vista.</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10755B8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0145A49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32.32 </w:t>
            </w:r>
          </w:p>
        </w:tc>
      </w:tr>
      <w:tr w:rsidR="00AA5BF1" w:rsidRPr="00202291" w14:paraId="2B02A1B3"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CC4337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27</w:t>
            </w:r>
          </w:p>
        </w:tc>
        <w:tc>
          <w:tcPr>
            <w:tcW w:w="3110" w:type="pct"/>
            <w:tcBorders>
              <w:top w:val="nil"/>
              <w:left w:val="nil"/>
              <w:bottom w:val="single" w:sz="4" w:space="0" w:color="auto"/>
              <w:right w:val="single" w:sz="4" w:space="0" w:color="auto"/>
            </w:tcBorders>
            <w:shd w:val="clear" w:color="auto" w:fill="auto"/>
            <w:vAlign w:val="center"/>
            <w:hideMark/>
          </w:tcPr>
          <w:p w14:paraId="2DF7C6D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Cielo falso Tipo Galaxy con suspensión de aluminio, incluye sustitución de losetas dañadas o manchadas y sustitución de piezas de aluminio dañadas, limpieza y pintura de losetas en general, limpieza y desalojo.</w:t>
            </w:r>
          </w:p>
        </w:tc>
        <w:tc>
          <w:tcPr>
            <w:tcW w:w="651" w:type="pct"/>
            <w:tcBorders>
              <w:top w:val="nil"/>
              <w:left w:val="nil"/>
              <w:bottom w:val="single" w:sz="4" w:space="0" w:color="auto"/>
              <w:right w:val="single" w:sz="4" w:space="0" w:color="auto"/>
            </w:tcBorders>
            <w:shd w:val="clear" w:color="auto" w:fill="auto"/>
            <w:vAlign w:val="center"/>
            <w:hideMark/>
          </w:tcPr>
          <w:p w14:paraId="1593A85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CAE6FC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20.75 </w:t>
            </w:r>
          </w:p>
        </w:tc>
      </w:tr>
      <w:tr w:rsidR="00AA5BF1" w:rsidRPr="00202291" w14:paraId="437B3726"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F020E4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28</w:t>
            </w:r>
          </w:p>
        </w:tc>
        <w:tc>
          <w:tcPr>
            <w:tcW w:w="3110" w:type="pct"/>
            <w:tcBorders>
              <w:top w:val="nil"/>
              <w:left w:val="nil"/>
              <w:bottom w:val="single" w:sz="4" w:space="0" w:color="auto"/>
              <w:right w:val="single" w:sz="4" w:space="0" w:color="auto"/>
            </w:tcBorders>
            <w:shd w:val="clear" w:color="auto" w:fill="auto"/>
            <w:vAlign w:val="center"/>
            <w:hideMark/>
          </w:tcPr>
          <w:p w14:paraId="2CEB2AE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Arriostramiento metálico tubo cuadrado de 1 1/2" chapa 16 para estructura de cielo falso, pintado con dos manos de pintura anticorrosiva y una de esmalte, incluye sujeción a estructura existen de cubierta de techo existente.</w:t>
            </w:r>
          </w:p>
        </w:tc>
        <w:tc>
          <w:tcPr>
            <w:tcW w:w="651" w:type="pct"/>
            <w:tcBorders>
              <w:top w:val="nil"/>
              <w:left w:val="nil"/>
              <w:bottom w:val="single" w:sz="4" w:space="0" w:color="auto"/>
              <w:right w:val="single" w:sz="4" w:space="0" w:color="auto"/>
            </w:tcBorders>
            <w:shd w:val="clear" w:color="auto" w:fill="auto"/>
            <w:vAlign w:val="center"/>
            <w:hideMark/>
          </w:tcPr>
          <w:p w14:paraId="54DA1A6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E34325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82.94 </w:t>
            </w:r>
          </w:p>
        </w:tc>
      </w:tr>
      <w:tr w:rsidR="00AA5BF1" w:rsidRPr="00202291" w14:paraId="301CA720" w14:textId="77777777" w:rsidTr="00C03016">
        <w:trPr>
          <w:trHeight w:val="18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8FF91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29</w:t>
            </w:r>
          </w:p>
        </w:tc>
        <w:tc>
          <w:tcPr>
            <w:tcW w:w="3110" w:type="pct"/>
            <w:tcBorders>
              <w:top w:val="nil"/>
              <w:left w:val="nil"/>
              <w:bottom w:val="single" w:sz="4" w:space="0" w:color="auto"/>
              <w:right w:val="single" w:sz="4" w:space="0" w:color="auto"/>
            </w:tcBorders>
            <w:shd w:val="clear" w:color="auto" w:fill="auto"/>
            <w:vAlign w:val="center"/>
            <w:hideMark/>
          </w:tcPr>
          <w:p w14:paraId="2F8F461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Fascia y Cornisa, estructura arrostramientos de tubo estructural de 1"x1", éstas serán ancladas en estructura de techo existente y pared, la estructura deberá ser pintada con 2 manos de anticorrosivo de color diferente en cada aplicación, lamina lisa de fibrocemento de 4x8' x 6 mm, para exterior, resistente a la humedad. Norma ASTM C1186-08, tipo A, grado I.</w:t>
            </w:r>
          </w:p>
        </w:tc>
        <w:tc>
          <w:tcPr>
            <w:tcW w:w="651" w:type="pct"/>
            <w:tcBorders>
              <w:top w:val="nil"/>
              <w:left w:val="nil"/>
              <w:bottom w:val="single" w:sz="4" w:space="0" w:color="auto"/>
              <w:right w:val="single" w:sz="4" w:space="0" w:color="auto"/>
            </w:tcBorders>
            <w:shd w:val="clear" w:color="auto" w:fill="auto"/>
            <w:vAlign w:val="center"/>
            <w:hideMark/>
          </w:tcPr>
          <w:p w14:paraId="26808AE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2C5E137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188.42 </w:t>
            </w:r>
          </w:p>
        </w:tc>
      </w:tr>
      <w:tr w:rsidR="00AA5BF1" w:rsidRPr="00202291" w14:paraId="5351A707" w14:textId="77777777" w:rsidTr="00C03016">
        <w:trPr>
          <w:trHeight w:val="243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6443EA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30</w:t>
            </w:r>
          </w:p>
        </w:tc>
        <w:tc>
          <w:tcPr>
            <w:tcW w:w="3110" w:type="pct"/>
            <w:tcBorders>
              <w:top w:val="nil"/>
              <w:left w:val="nil"/>
              <w:bottom w:val="single" w:sz="4" w:space="0" w:color="auto"/>
              <w:right w:val="single" w:sz="4" w:space="0" w:color="auto"/>
            </w:tcBorders>
            <w:shd w:val="clear" w:color="auto" w:fill="auto"/>
            <w:vAlign w:val="center"/>
            <w:hideMark/>
          </w:tcPr>
          <w:p w14:paraId="132395A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y cornisa de ancho 0.40 a 1,0m, con contramarco de cañuela de 2x1" chapa 16 y estructura de arriostramientos de tubo estructural de 2"x1" @2.44m y Refuerzos verticales de tubo 1"x1" chapa 14 @0.61m,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651" w:type="pct"/>
            <w:tcBorders>
              <w:top w:val="nil"/>
              <w:left w:val="nil"/>
              <w:bottom w:val="single" w:sz="4" w:space="0" w:color="auto"/>
              <w:right w:val="single" w:sz="4" w:space="0" w:color="auto"/>
            </w:tcBorders>
            <w:shd w:val="clear" w:color="auto" w:fill="auto"/>
            <w:vAlign w:val="center"/>
            <w:hideMark/>
          </w:tcPr>
          <w:p w14:paraId="5732235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98235A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313.89 </w:t>
            </w:r>
          </w:p>
        </w:tc>
      </w:tr>
      <w:tr w:rsidR="00AA5BF1" w:rsidRPr="00202291" w14:paraId="428B9786" w14:textId="77777777" w:rsidTr="00C03016">
        <w:trPr>
          <w:trHeight w:val="216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E81A37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31</w:t>
            </w:r>
          </w:p>
        </w:tc>
        <w:tc>
          <w:tcPr>
            <w:tcW w:w="3110" w:type="pct"/>
            <w:tcBorders>
              <w:top w:val="nil"/>
              <w:left w:val="nil"/>
              <w:bottom w:val="single" w:sz="4" w:space="0" w:color="auto"/>
              <w:right w:val="single" w:sz="4" w:space="0" w:color="auto"/>
            </w:tcBorders>
            <w:shd w:val="clear" w:color="auto" w:fill="auto"/>
            <w:vAlign w:val="center"/>
            <w:hideMark/>
          </w:tcPr>
          <w:p w14:paraId="4E67EF1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con contramarco de cañuela de 2x1" chapa 16 y estructura de arriostramientos de tubo estructural de 2"x1"@2.44m y Refuerzos verticales de tubo 1"x1" chapa 16 @0.61 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651" w:type="pct"/>
            <w:tcBorders>
              <w:top w:val="nil"/>
              <w:left w:val="nil"/>
              <w:bottom w:val="single" w:sz="4" w:space="0" w:color="auto"/>
              <w:right w:val="single" w:sz="4" w:space="0" w:color="auto"/>
            </w:tcBorders>
            <w:shd w:val="clear" w:color="auto" w:fill="auto"/>
            <w:vAlign w:val="center"/>
            <w:hideMark/>
          </w:tcPr>
          <w:p w14:paraId="044CBC8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0EEA034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211.54 </w:t>
            </w:r>
          </w:p>
        </w:tc>
      </w:tr>
      <w:tr w:rsidR="00AA5BF1" w:rsidRPr="00202291" w14:paraId="0B8D9433" w14:textId="77777777" w:rsidTr="00302853">
        <w:trPr>
          <w:trHeight w:val="56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040D1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32</w:t>
            </w:r>
          </w:p>
        </w:tc>
        <w:tc>
          <w:tcPr>
            <w:tcW w:w="3110" w:type="pct"/>
            <w:tcBorders>
              <w:top w:val="nil"/>
              <w:left w:val="nil"/>
              <w:bottom w:val="single" w:sz="4" w:space="0" w:color="auto"/>
              <w:right w:val="single" w:sz="4" w:space="0" w:color="auto"/>
            </w:tcBorders>
            <w:shd w:val="clear" w:color="auto" w:fill="auto"/>
            <w:vAlign w:val="center"/>
            <w:hideMark/>
          </w:tcPr>
          <w:p w14:paraId="51AD976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repello de superficies verticales hasta E=0.02 M= 1:4, </w:t>
            </w:r>
            <w:r w:rsidRPr="00202291">
              <w:rPr>
                <w:rFonts w:ascii="Courier New" w:hAnsi="Courier New" w:cs="Courier New"/>
                <w:color w:val="333F4F"/>
                <w:lang w:eastAsia="es-SV"/>
              </w:rPr>
              <w:lastRenderedPageBreak/>
              <w:t xml:space="preserve">usando cemento de albañilería </w:t>
            </w:r>
            <w:proofErr w:type="gramStart"/>
            <w:r w:rsidRPr="00202291">
              <w:rPr>
                <w:rFonts w:ascii="Courier New" w:hAnsi="Courier New" w:cs="Courier New"/>
                <w:color w:val="333F4F"/>
                <w:lang w:eastAsia="es-SV"/>
              </w:rPr>
              <w:t>ASTM  C</w:t>
            </w:r>
            <w:proofErr w:type="gramEnd"/>
            <w:r w:rsidRPr="00202291">
              <w:rPr>
                <w:rFonts w:ascii="Courier New" w:hAnsi="Courier New" w:cs="Courier New"/>
                <w:color w:val="333F4F"/>
                <w:lang w:eastAsia="es-SV"/>
              </w:rPr>
              <w:t xml:space="preserve">-91 y arena de rio colada. </w:t>
            </w:r>
          </w:p>
        </w:tc>
        <w:tc>
          <w:tcPr>
            <w:tcW w:w="651" w:type="pct"/>
            <w:tcBorders>
              <w:top w:val="nil"/>
              <w:left w:val="nil"/>
              <w:bottom w:val="single" w:sz="4" w:space="0" w:color="auto"/>
              <w:right w:val="single" w:sz="4" w:space="0" w:color="auto"/>
            </w:tcBorders>
            <w:shd w:val="clear" w:color="auto" w:fill="auto"/>
            <w:vAlign w:val="center"/>
            <w:hideMark/>
          </w:tcPr>
          <w:p w14:paraId="0B9665D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m²</w:t>
            </w:r>
          </w:p>
        </w:tc>
        <w:tc>
          <w:tcPr>
            <w:tcW w:w="930" w:type="pct"/>
            <w:tcBorders>
              <w:top w:val="nil"/>
              <w:left w:val="nil"/>
              <w:bottom w:val="single" w:sz="4" w:space="0" w:color="auto"/>
              <w:right w:val="single" w:sz="8" w:space="0" w:color="auto"/>
            </w:tcBorders>
            <w:shd w:val="clear" w:color="auto" w:fill="auto"/>
            <w:noWrap/>
            <w:vAlign w:val="center"/>
            <w:hideMark/>
          </w:tcPr>
          <w:p w14:paraId="23CD06E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25.56 </w:t>
            </w:r>
          </w:p>
        </w:tc>
      </w:tr>
      <w:tr w:rsidR="00AA5BF1" w:rsidRPr="00202291" w14:paraId="33988E10" w14:textId="77777777" w:rsidTr="00C03016">
        <w:trPr>
          <w:trHeight w:val="9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17B0D5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33</w:t>
            </w:r>
          </w:p>
        </w:tc>
        <w:tc>
          <w:tcPr>
            <w:tcW w:w="3110" w:type="pct"/>
            <w:tcBorders>
              <w:top w:val="nil"/>
              <w:left w:val="nil"/>
              <w:bottom w:val="single" w:sz="4" w:space="0" w:color="auto"/>
              <w:right w:val="single" w:sz="4" w:space="0" w:color="auto"/>
            </w:tcBorders>
            <w:shd w:val="clear" w:color="auto" w:fill="auto"/>
            <w:vAlign w:val="center"/>
            <w:hideMark/>
          </w:tcPr>
          <w:p w14:paraId="78BABD6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repello de superficies verticales hasta E=2cm, con mezcla prefabricada para repellos.</w:t>
            </w:r>
          </w:p>
        </w:tc>
        <w:tc>
          <w:tcPr>
            <w:tcW w:w="651" w:type="pct"/>
            <w:tcBorders>
              <w:top w:val="nil"/>
              <w:left w:val="nil"/>
              <w:bottom w:val="single" w:sz="4" w:space="0" w:color="auto"/>
              <w:right w:val="single" w:sz="4" w:space="0" w:color="auto"/>
            </w:tcBorders>
            <w:shd w:val="clear" w:color="auto" w:fill="auto"/>
            <w:vAlign w:val="center"/>
            <w:hideMark/>
          </w:tcPr>
          <w:p w14:paraId="2F00341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5DB27F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20.77 </w:t>
            </w:r>
          </w:p>
        </w:tc>
      </w:tr>
      <w:tr w:rsidR="00AA5BF1" w:rsidRPr="00202291" w14:paraId="60FF9FEB"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E8ECE2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34</w:t>
            </w:r>
          </w:p>
        </w:tc>
        <w:tc>
          <w:tcPr>
            <w:tcW w:w="3110" w:type="pct"/>
            <w:tcBorders>
              <w:top w:val="nil"/>
              <w:left w:val="nil"/>
              <w:bottom w:val="single" w:sz="4" w:space="0" w:color="auto"/>
              <w:right w:val="single" w:sz="4" w:space="0" w:color="auto"/>
            </w:tcBorders>
            <w:shd w:val="clear" w:color="auto" w:fill="auto"/>
            <w:vAlign w:val="center"/>
            <w:hideMark/>
          </w:tcPr>
          <w:p w14:paraId="4787C64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mortero 1:1 con cemento para albañilería ASTM C-91 y arena de río colada.</w:t>
            </w:r>
          </w:p>
        </w:tc>
        <w:tc>
          <w:tcPr>
            <w:tcW w:w="651" w:type="pct"/>
            <w:tcBorders>
              <w:top w:val="nil"/>
              <w:left w:val="nil"/>
              <w:bottom w:val="single" w:sz="4" w:space="0" w:color="auto"/>
              <w:right w:val="single" w:sz="4" w:space="0" w:color="auto"/>
            </w:tcBorders>
            <w:shd w:val="clear" w:color="auto" w:fill="auto"/>
            <w:vAlign w:val="center"/>
            <w:hideMark/>
          </w:tcPr>
          <w:p w14:paraId="3ECE3B1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08BD4B5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9.52 </w:t>
            </w:r>
          </w:p>
        </w:tc>
      </w:tr>
      <w:tr w:rsidR="00AA5BF1" w:rsidRPr="00202291" w14:paraId="77684985" w14:textId="77777777" w:rsidTr="00C03016">
        <w:trPr>
          <w:trHeight w:val="578"/>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9A6E25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35</w:t>
            </w:r>
          </w:p>
        </w:tc>
        <w:tc>
          <w:tcPr>
            <w:tcW w:w="3110" w:type="pct"/>
            <w:tcBorders>
              <w:top w:val="nil"/>
              <w:left w:val="nil"/>
              <w:bottom w:val="single" w:sz="4" w:space="0" w:color="auto"/>
              <w:right w:val="single" w:sz="4" w:space="0" w:color="auto"/>
            </w:tcBorders>
            <w:shd w:val="clear" w:color="auto" w:fill="auto"/>
            <w:vAlign w:val="center"/>
            <w:hideMark/>
          </w:tcPr>
          <w:p w14:paraId="224734D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E=2mm, con mezcla prefabricada para afinados.</w:t>
            </w:r>
          </w:p>
        </w:tc>
        <w:tc>
          <w:tcPr>
            <w:tcW w:w="651" w:type="pct"/>
            <w:tcBorders>
              <w:top w:val="nil"/>
              <w:left w:val="nil"/>
              <w:bottom w:val="single" w:sz="4" w:space="0" w:color="auto"/>
              <w:right w:val="single" w:sz="4" w:space="0" w:color="auto"/>
            </w:tcBorders>
            <w:shd w:val="clear" w:color="auto" w:fill="auto"/>
            <w:vAlign w:val="center"/>
            <w:hideMark/>
          </w:tcPr>
          <w:p w14:paraId="20C3369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7C12C6F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8.64 </w:t>
            </w:r>
          </w:p>
        </w:tc>
      </w:tr>
      <w:tr w:rsidR="00AA5BF1" w:rsidRPr="00202291" w14:paraId="6A3EB2FD"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6D9785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36</w:t>
            </w:r>
          </w:p>
        </w:tc>
        <w:tc>
          <w:tcPr>
            <w:tcW w:w="3110" w:type="pct"/>
            <w:tcBorders>
              <w:top w:val="nil"/>
              <w:left w:val="nil"/>
              <w:bottom w:val="single" w:sz="4" w:space="0" w:color="auto"/>
              <w:right w:val="single" w:sz="4" w:space="0" w:color="auto"/>
            </w:tcBorders>
            <w:shd w:val="clear" w:color="auto" w:fill="auto"/>
            <w:vAlign w:val="center"/>
            <w:hideMark/>
          </w:tcPr>
          <w:p w14:paraId="0FE97EC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y afinado de cuadrados. Con mezcla prefabricada para repellos y afinados.</w:t>
            </w:r>
          </w:p>
        </w:tc>
        <w:tc>
          <w:tcPr>
            <w:tcW w:w="651" w:type="pct"/>
            <w:tcBorders>
              <w:top w:val="nil"/>
              <w:left w:val="nil"/>
              <w:bottom w:val="single" w:sz="4" w:space="0" w:color="auto"/>
              <w:right w:val="single" w:sz="4" w:space="0" w:color="auto"/>
            </w:tcBorders>
            <w:shd w:val="clear" w:color="auto" w:fill="auto"/>
            <w:vAlign w:val="center"/>
            <w:hideMark/>
          </w:tcPr>
          <w:p w14:paraId="0BB1CA4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EA8BBF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23.72 </w:t>
            </w:r>
          </w:p>
        </w:tc>
      </w:tr>
      <w:tr w:rsidR="00AA5BF1" w:rsidRPr="00202291" w14:paraId="682B820C"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26574B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37</w:t>
            </w:r>
          </w:p>
        </w:tc>
        <w:tc>
          <w:tcPr>
            <w:tcW w:w="3110" w:type="pct"/>
            <w:tcBorders>
              <w:top w:val="nil"/>
              <w:left w:val="nil"/>
              <w:bottom w:val="single" w:sz="4" w:space="0" w:color="auto"/>
              <w:right w:val="single" w:sz="4" w:space="0" w:color="auto"/>
            </w:tcBorders>
            <w:shd w:val="clear" w:color="auto" w:fill="auto"/>
            <w:vAlign w:val="center"/>
            <w:hideMark/>
          </w:tcPr>
          <w:p w14:paraId="093B846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de primera calidad, acabado mate, incluye limpieza y preparación de paredes con base. Dos manos acabado uniforme. </w:t>
            </w:r>
          </w:p>
        </w:tc>
        <w:tc>
          <w:tcPr>
            <w:tcW w:w="651" w:type="pct"/>
            <w:tcBorders>
              <w:top w:val="nil"/>
              <w:left w:val="nil"/>
              <w:bottom w:val="single" w:sz="4" w:space="0" w:color="auto"/>
              <w:right w:val="single" w:sz="4" w:space="0" w:color="auto"/>
            </w:tcBorders>
            <w:shd w:val="clear" w:color="auto" w:fill="auto"/>
            <w:vAlign w:val="center"/>
            <w:hideMark/>
          </w:tcPr>
          <w:p w14:paraId="4B52F07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7DF9A3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10.44 </w:t>
            </w:r>
          </w:p>
        </w:tc>
      </w:tr>
      <w:tr w:rsidR="00AA5BF1" w:rsidRPr="00202291" w14:paraId="3041B1F3"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828F94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38</w:t>
            </w:r>
          </w:p>
        </w:tc>
        <w:tc>
          <w:tcPr>
            <w:tcW w:w="3110" w:type="pct"/>
            <w:tcBorders>
              <w:top w:val="nil"/>
              <w:left w:val="nil"/>
              <w:bottom w:val="single" w:sz="4" w:space="0" w:color="auto"/>
              <w:right w:val="single" w:sz="4" w:space="0" w:color="auto"/>
            </w:tcBorders>
            <w:shd w:val="clear" w:color="auto" w:fill="auto"/>
            <w:vAlign w:val="center"/>
            <w:hideMark/>
          </w:tcPr>
          <w:p w14:paraId="06F0CAE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lavable de primera calidad, acabado mate, incluye limpieza y preparación de paredes con base. Dos manos acabado uniforme. </w:t>
            </w:r>
          </w:p>
        </w:tc>
        <w:tc>
          <w:tcPr>
            <w:tcW w:w="651" w:type="pct"/>
            <w:tcBorders>
              <w:top w:val="nil"/>
              <w:left w:val="nil"/>
              <w:bottom w:val="single" w:sz="4" w:space="0" w:color="auto"/>
              <w:right w:val="single" w:sz="4" w:space="0" w:color="auto"/>
            </w:tcBorders>
            <w:shd w:val="clear" w:color="auto" w:fill="auto"/>
            <w:vAlign w:val="center"/>
            <w:hideMark/>
          </w:tcPr>
          <w:p w14:paraId="5EA3CD4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D07688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9.84 </w:t>
            </w:r>
          </w:p>
        </w:tc>
      </w:tr>
      <w:tr w:rsidR="00AA5BF1" w:rsidRPr="00202291" w14:paraId="5F43A8D7"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35485E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39</w:t>
            </w:r>
          </w:p>
        </w:tc>
        <w:tc>
          <w:tcPr>
            <w:tcW w:w="3110" w:type="pct"/>
            <w:tcBorders>
              <w:top w:val="nil"/>
              <w:left w:val="nil"/>
              <w:bottom w:val="single" w:sz="4" w:space="0" w:color="auto"/>
              <w:right w:val="single" w:sz="4" w:space="0" w:color="auto"/>
            </w:tcBorders>
            <w:shd w:val="clear" w:color="auto" w:fill="auto"/>
            <w:vAlign w:val="center"/>
            <w:hideMark/>
          </w:tcPr>
          <w:p w14:paraId="3CA0D0F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pintura de aceite de primera calidad, acabado de alto brillo, Incluye limpieza y preparación de paredes. Dos manos de acabado uniforme.</w:t>
            </w:r>
          </w:p>
        </w:tc>
        <w:tc>
          <w:tcPr>
            <w:tcW w:w="651" w:type="pct"/>
            <w:tcBorders>
              <w:top w:val="nil"/>
              <w:left w:val="nil"/>
              <w:bottom w:val="single" w:sz="4" w:space="0" w:color="auto"/>
              <w:right w:val="single" w:sz="4" w:space="0" w:color="auto"/>
            </w:tcBorders>
            <w:shd w:val="clear" w:color="auto" w:fill="auto"/>
            <w:vAlign w:val="center"/>
            <w:hideMark/>
          </w:tcPr>
          <w:p w14:paraId="007D97D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6D3682C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11.47 </w:t>
            </w:r>
          </w:p>
        </w:tc>
      </w:tr>
      <w:tr w:rsidR="00AA5BF1" w:rsidRPr="00202291" w14:paraId="25F59735"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1B12D6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40</w:t>
            </w:r>
          </w:p>
        </w:tc>
        <w:tc>
          <w:tcPr>
            <w:tcW w:w="3110" w:type="pct"/>
            <w:tcBorders>
              <w:top w:val="nil"/>
              <w:left w:val="nil"/>
              <w:bottom w:val="single" w:sz="4" w:space="0" w:color="auto"/>
              <w:right w:val="single" w:sz="4" w:space="0" w:color="auto"/>
            </w:tcBorders>
            <w:shd w:val="clear" w:color="auto" w:fill="auto"/>
            <w:vAlign w:val="center"/>
            <w:hideMark/>
          </w:tcPr>
          <w:p w14:paraId="452888F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2 manos de pintura anticorrosiva de la mejor calidad en 2 colores diferentes.</w:t>
            </w:r>
          </w:p>
        </w:tc>
        <w:tc>
          <w:tcPr>
            <w:tcW w:w="651" w:type="pct"/>
            <w:tcBorders>
              <w:top w:val="nil"/>
              <w:left w:val="nil"/>
              <w:bottom w:val="single" w:sz="4" w:space="0" w:color="auto"/>
              <w:right w:val="single" w:sz="4" w:space="0" w:color="auto"/>
            </w:tcBorders>
            <w:shd w:val="clear" w:color="auto" w:fill="auto"/>
            <w:vAlign w:val="center"/>
            <w:hideMark/>
          </w:tcPr>
          <w:p w14:paraId="3F1B217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0EDF420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13.31 </w:t>
            </w:r>
          </w:p>
        </w:tc>
      </w:tr>
      <w:tr w:rsidR="00AA5BF1" w:rsidRPr="00202291" w14:paraId="49215B72"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9B6A5B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41</w:t>
            </w:r>
          </w:p>
        </w:tc>
        <w:tc>
          <w:tcPr>
            <w:tcW w:w="3110" w:type="pct"/>
            <w:tcBorders>
              <w:top w:val="nil"/>
              <w:left w:val="nil"/>
              <w:bottom w:val="single" w:sz="4" w:space="0" w:color="auto"/>
              <w:right w:val="single" w:sz="4" w:space="0" w:color="auto"/>
            </w:tcBorders>
            <w:shd w:val="clear" w:color="auto" w:fill="auto"/>
            <w:vAlign w:val="center"/>
            <w:hideMark/>
          </w:tcPr>
          <w:p w14:paraId="4F00590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enchape de azulejos. Piezas cerámicas esmaltada brillante, resistente a la humedad, abrasión y rayado de 20x30 cm color blanco con adhesivo especial para cerámica NORMA ANSI 118.4 de la mejor calidad. Y porcelana sin arena, alta resistencia al desgaste NORMA ANSI 118.6 color blanco.</w:t>
            </w:r>
          </w:p>
        </w:tc>
        <w:tc>
          <w:tcPr>
            <w:tcW w:w="651" w:type="pct"/>
            <w:tcBorders>
              <w:top w:val="nil"/>
              <w:left w:val="nil"/>
              <w:bottom w:val="single" w:sz="4" w:space="0" w:color="auto"/>
              <w:right w:val="single" w:sz="4" w:space="0" w:color="auto"/>
            </w:tcBorders>
            <w:shd w:val="clear" w:color="auto" w:fill="auto"/>
            <w:vAlign w:val="center"/>
            <w:hideMark/>
          </w:tcPr>
          <w:p w14:paraId="5B649C4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DCBA90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63.15 </w:t>
            </w:r>
          </w:p>
        </w:tc>
      </w:tr>
      <w:tr w:rsidR="00AA5BF1" w:rsidRPr="00202291" w14:paraId="48A8B02B"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FBE0AB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42</w:t>
            </w:r>
          </w:p>
        </w:tc>
        <w:tc>
          <w:tcPr>
            <w:tcW w:w="3110" w:type="pct"/>
            <w:tcBorders>
              <w:top w:val="nil"/>
              <w:left w:val="nil"/>
              <w:bottom w:val="single" w:sz="4" w:space="0" w:color="auto"/>
              <w:right w:val="single" w:sz="4" w:space="0" w:color="auto"/>
            </w:tcBorders>
            <w:shd w:val="clear" w:color="auto" w:fill="auto"/>
            <w:vAlign w:val="center"/>
            <w:hideMark/>
          </w:tcPr>
          <w:p w14:paraId="58ACFFD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tabla yeso con perfilería de lámina galvanizada cal. 26. Según especificaciones en planos.</w:t>
            </w:r>
          </w:p>
        </w:tc>
        <w:tc>
          <w:tcPr>
            <w:tcW w:w="651" w:type="pct"/>
            <w:tcBorders>
              <w:top w:val="nil"/>
              <w:left w:val="nil"/>
              <w:bottom w:val="single" w:sz="4" w:space="0" w:color="auto"/>
              <w:right w:val="single" w:sz="4" w:space="0" w:color="auto"/>
            </w:tcBorders>
            <w:shd w:val="clear" w:color="auto" w:fill="auto"/>
            <w:vAlign w:val="center"/>
            <w:hideMark/>
          </w:tcPr>
          <w:p w14:paraId="7FDED4C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2294FC8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94.44 </w:t>
            </w:r>
          </w:p>
        </w:tc>
      </w:tr>
      <w:tr w:rsidR="00AA5BF1" w:rsidRPr="00202291" w14:paraId="64B82F25"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A7B356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43</w:t>
            </w:r>
          </w:p>
        </w:tc>
        <w:tc>
          <w:tcPr>
            <w:tcW w:w="3110" w:type="pct"/>
            <w:tcBorders>
              <w:top w:val="nil"/>
              <w:left w:val="nil"/>
              <w:bottom w:val="single" w:sz="4" w:space="0" w:color="auto"/>
              <w:right w:val="single" w:sz="4" w:space="0" w:color="auto"/>
            </w:tcBorders>
            <w:shd w:val="clear" w:color="auto" w:fill="auto"/>
            <w:vAlign w:val="center"/>
            <w:hideMark/>
          </w:tcPr>
          <w:p w14:paraId="33BC1A0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liviana con tabla yeso especial para humedad tipo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con perfilería de lámina galvanizada cal 26. Según especificaciones en planos.</w:t>
            </w:r>
          </w:p>
        </w:tc>
        <w:tc>
          <w:tcPr>
            <w:tcW w:w="651" w:type="pct"/>
            <w:tcBorders>
              <w:top w:val="nil"/>
              <w:left w:val="nil"/>
              <w:bottom w:val="single" w:sz="4" w:space="0" w:color="auto"/>
              <w:right w:val="single" w:sz="4" w:space="0" w:color="auto"/>
            </w:tcBorders>
            <w:shd w:val="clear" w:color="auto" w:fill="auto"/>
            <w:vAlign w:val="center"/>
            <w:hideMark/>
          </w:tcPr>
          <w:p w14:paraId="523ED96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026347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116.65 </w:t>
            </w:r>
          </w:p>
        </w:tc>
      </w:tr>
      <w:tr w:rsidR="00AA5BF1" w:rsidRPr="00202291" w14:paraId="0B9EBACA"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8F57DD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44</w:t>
            </w:r>
          </w:p>
        </w:tc>
        <w:tc>
          <w:tcPr>
            <w:tcW w:w="3110" w:type="pct"/>
            <w:tcBorders>
              <w:top w:val="nil"/>
              <w:left w:val="nil"/>
              <w:bottom w:val="single" w:sz="4" w:space="0" w:color="auto"/>
              <w:right w:val="single" w:sz="4" w:space="0" w:color="auto"/>
            </w:tcBorders>
            <w:shd w:val="clear" w:color="auto" w:fill="auto"/>
            <w:vAlign w:val="center"/>
            <w:hideMark/>
          </w:tcPr>
          <w:p w14:paraId="4CE8EA4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panel prefabricado de fibrocemento de alta duración a la humedad y perfilería de aluminio anodizado. Según especificaciones en planos.</w:t>
            </w:r>
          </w:p>
        </w:tc>
        <w:tc>
          <w:tcPr>
            <w:tcW w:w="651" w:type="pct"/>
            <w:tcBorders>
              <w:top w:val="nil"/>
              <w:left w:val="nil"/>
              <w:bottom w:val="single" w:sz="4" w:space="0" w:color="auto"/>
              <w:right w:val="single" w:sz="4" w:space="0" w:color="auto"/>
            </w:tcBorders>
            <w:shd w:val="clear" w:color="auto" w:fill="auto"/>
            <w:vAlign w:val="center"/>
            <w:hideMark/>
          </w:tcPr>
          <w:p w14:paraId="1E6FC15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058040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128.78 </w:t>
            </w:r>
          </w:p>
        </w:tc>
      </w:tr>
      <w:tr w:rsidR="00AA5BF1" w:rsidRPr="00202291" w14:paraId="140BAAC2"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37086B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45</w:t>
            </w:r>
          </w:p>
        </w:tc>
        <w:tc>
          <w:tcPr>
            <w:tcW w:w="3110" w:type="pct"/>
            <w:tcBorders>
              <w:top w:val="nil"/>
              <w:left w:val="nil"/>
              <w:bottom w:val="single" w:sz="4" w:space="0" w:color="auto"/>
              <w:right w:val="single" w:sz="4" w:space="0" w:color="auto"/>
            </w:tcBorders>
            <w:shd w:val="clear" w:color="auto" w:fill="auto"/>
            <w:vAlign w:val="center"/>
            <w:hideMark/>
          </w:tcPr>
          <w:p w14:paraId="6EEDD2B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con estructura de madera de pino forrada con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formica ambos lados sobre marco de costanera de pino.</w:t>
            </w:r>
          </w:p>
        </w:tc>
        <w:tc>
          <w:tcPr>
            <w:tcW w:w="651" w:type="pct"/>
            <w:tcBorders>
              <w:top w:val="nil"/>
              <w:left w:val="nil"/>
              <w:bottom w:val="single" w:sz="4" w:space="0" w:color="auto"/>
              <w:right w:val="single" w:sz="4" w:space="0" w:color="auto"/>
            </w:tcBorders>
            <w:shd w:val="clear" w:color="auto" w:fill="auto"/>
            <w:vAlign w:val="center"/>
            <w:hideMark/>
          </w:tcPr>
          <w:p w14:paraId="34B93F9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1CA96E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216.58 </w:t>
            </w:r>
          </w:p>
        </w:tc>
      </w:tr>
      <w:tr w:rsidR="00AA5BF1" w:rsidRPr="00202291" w14:paraId="68E95442"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EA2869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46</w:t>
            </w:r>
          </w:p>
        </w:tc>
        <w:tc>
          <w:tcPr>
            <w:tcW w:w="3110" w:type="pct"/>
            <w:tcBorders>
              <w:top w:val="nil"/>
              <w:left w:val="nil"/>
              <w:bottom w:val="single" w:sz="4" w:space="0" w:color="auto"/>
              <w:right w:val="single" w:sz="4" w:space="0" w:color="auto"/>
            </w:tcBorders>
            <w:shd w:val="clear" w:color="auto" w:fill="auto"/>
            <w:vAlign w:val="center"/>
            <w:hideMark/>
          </w:tcPr>
          <w:p w14:paraId="5C12AFA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Tapón de doble forro de </w:t>
            </w:r>
            <w:proofErr w:type="spellStart"/>
            <w:r w:rsidRPr="00202291">
              <w:rPr>
                <w:rFonts w:ascii="Courier New" w:hAnsi="Courier New" w:cs="Courier New"/>
                <w:color w:val="333F4F"/>
                <w:lang w:eastAsia="es-SV"/>
              </w:rPr>
              <w:t>fibro</w:t>
            </w:r>
            <w:proofErr w:type="spellEnd"/>
            <w:r w:rsidRPr="00202291">
              <w:rPr>
                <w:rFonts w:ascii="Courier New" w:hAnsi="Courier New" w:cs="Courier New"/>
                <w:color w:val="333F4F"/>
                <w:lang w:eastAsia="es-SV"/>
              </w:rPr>
              <w:t xml:space="preserve"> cemento de 5mm incluye estructura de tubo cuadrado de 1" chapa 16 pintado con pintura anticorrosiva a dos manos.</w:t>
            </w:r>
          </w:p>
        </w:tc>
        <w:tc>
          <w:tcPr>
            <w:tcW w:w="651" w:type="pct"/>
            <w:tcBorders>
              <w:top w:val="nil"/>
              <w:left w:val="nil"/>
              <w:bottom w:val="single" w:sz="4" w:space="0" w:color="auto"/>
              <w:right w:val="single" w:sz="4" w:space="0" w:color="auto"/>
            </w:tcBorders>
            <w:shd w:val="clear" w:color="auto" w:fill="auto"/>
            <w:vAlign w:val="center"/>
            <w:hideMark/>
          </w:tcPr>
          <w:p w14:paraId="53E8FD6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2C4EDFB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181.89 </w:t>
            </w:r>
          </w:p>
        </w:tc>
      </w:tr>
      <w:tr w:rsidR="00AA5BF1" w:rsidRPr="00202291" w14:paraId="413B3642"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A524D9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47</w:t>
            </w:r>
          </w:p>
        </w:tc>
        <w:tc>
          <w:tcPr>
            <w:tcW w:w="3110" w:type="pct"/>
            <w:tcBorders>
              <w:top w:val="nil"/>
              <w:left w:val="nil"/>
              <w:bottom w:val="single" w:sz="4" w:space="0" w:color="auto"/>
              <w:right w:val="single" w:sz="4" w:space="0" w:color="auto"/>
            </w:tcBorders>
            <w:shd w:val="clear" w:color="auto" w:fill="auto"/>
            <w:vAlign w:val="center"/>
            <w:hideMark/>
          </w:tcPr>
          <w:p w14:paraId="22770C4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canaleta media caña prefabricada de cemento 12". Incluye excavación y desalojo de materiales </w:t>
            </w:r>
          </w:p>
        </w:tc>
        <w:tc>
          <w:tcPr>
            <w:tcW w:w="651" w:type="pct"/>
            <w:tcBorders>
              <w:top w:val="nil"/>
              <w:left w:val="nil"/>
              <w:bottom w:val="single" w:sz="4" w:space="0" w:color="auto"/>
              <w:right w:val="single" w:sz="4" w:space="0" w:color="auto"/>
            </w:tcBorders>
            <w:shd w:val="clear" w:color="auto" w:fill="auto"/>
            <w:vAlign w:val="center"/>
            <w:hideMark/>
          </w:tcPr>
          <w:p w14:paraId="4C1F77C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E43FC8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103.82 </w:t>
            </w:r>
          </w:p>
        </w:tc>
      </w:tr>
      <w:tr w:rsidR="00AA5BF1" w:rsidRPr="00202291" w14:paraId="56E3F65D"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79D67C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48</w:t>
            </w:r>
          </w:p>
        </w:tc>
        <w:tc>
          <w:tcPr>
            <w:tcW w:w="3110" w:type="pct"/>
            <w:tcBorders>
              <w:top w:val="nil"/>
              <w:left w:val="nil"/>
              <w:bottom w:val="single" w:sz="4" w:space="0" w:color="auto"/>
              <w:right w:val="single" w:sz="4" w:space="0" w:color="auto"/>
            </w:tcBorders>
            <w:shd w:val="clear" w:color="auto" w:fill="auto"/>
            <w:vAlign w:val="center"/>
            <w:hideMark/>
          </w:tcPr>
          <w:p w14:paraId="0CA41DE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canaleta para aguas lluvias, ancho=1.0m de concreto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=210 kg/cm2 e=0.10m, incluye terracería. mejoramiento de suelo y desalojo.</w:t>
            </w:r>
          </w:p>
        </w:tc>
        <w:tc>
          <w:tcPr>
            <w:tcW w:w="651" w:type="pct"/>
            <w:tcBorders>
              <w:top w:val="nil"/>
              <w:left w:val="nil"/>
              <w:bottom w:val="single" w:sz="4" w:space="0" w:color="auto"/>
              <w:right w:val="single" w:sz="4" w:space="0" w:color="auto"/>
            </w:tcBorders>
            <w:shd w:val="clear" w:color="auto" w:fill="auto"/>
            <w:vAlign w:val="center"/>
            <w:hideMark/>
          </w:tcPr>
          <w:p w14:paraId="0F1C1F7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4F06F2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128.83 </w:t>
            </w:r>
          </w:p>
        </w:tc>
      </w:tr>
      <w:tr w:rsidR="00AA5BF1" w:rsidRPr="00202291" w14:paraId="69054C94" w14:textId="77777777" w:rsidTr="00C03016">
        <w:trPr>
          <w:trHeight w:val="190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26F428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49</w:t>
            </w:r>
          </w:p>
        </w:tc>
        <w:tc>
          <w:tcPr>
            <w:tcW w:w="3110" w:type="pct"/>
            <w:tcBorders>
              <w:top w:val="nil"/>
              <w:left w:val="nil"/>
              <w:bottom w:val="single" w:sz="4" w:space="0" w:color="auto"/>
              <w:right w:val="single" w:sz="4" w:space="0" w:color="auto"/>
            </w:tcBorders>
            <w:shd w:val="clear" w:color="auto" w:fill="auto"/>
            <w:vAlign w:val="center"/>
            <w:hideMark/>
          </w:tcPr>
          <w:p w14:paraId="0157E85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651" w:type="pct"/>
            <w:tcBorders>
              <w:top w:val="nil"/>
              <w:left w:val="nil"/>
              <w:bottom w:val="single" w:sz="4" w:space="0" w:color="auto"/>
              <w:right w:val="single" w:sz="4" w:space="0" w:color="auto"/>
            </w:tcBorders>
            <w:shd w:val="clear" w:color="auto" w:fill="auto"/>
            <w:vAlign w:val="center"/>
            <w:hideMark/>
          </w:tcPr>
          <w:p w14:paraId="247A484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232918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277.19 </w:t>
            </w:r>
          </w:p>
        </w:tc>
      </w:tr>
      <w:tr w:rsidR="00C03016" w:rsidRPr="00202291" w14:paraId="71324B58"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B57C73D"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41832C74"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VENTANAS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04D27F1"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B024589"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0C8A4CEF" w14:textId="77777777" w:rsidTr="00C03016">
        <w:trPr>
          <w:trHeight w:val="81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181601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50</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4B50F6C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Ventana tipo celosía de vidrio nevado de 5mm, con perfilería de aluminio anodizado tipo pesado.</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7C18EE2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6374A27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119.47 </w:t>
            </w:r>
          </w:p>
        </w:tc>
      </w:tr>
      <w:tr w:rsidR="00AA5BF1" w:rsidRPr="00202291" w14:paraId="79C4401A" w14:textId="77777777" w:rsidTr="00C03016">
        <w:trPr>
          <w:trHeight w:val="27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0B6372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51</w:t>
            </w:r>
          </w:p>
        </w:tc>
        <w:tc>
          <w:tcPr>
            <w:tcW w:w="3110" w:type="pct"/>
            <w:tcBorders>
              <w:top w:val="nil"/>
              <w:left w:val="nil"/>
              <w:bottom w:val="single" w:sz="4" w:space="0" w:color="auto"/>
              <w:right w:val="single" w:sz="4" w:space="0" w:color="auto"/>
            </w:tcBorders>
            <w:shd w:val="clear" w:color="auto" w:fill="auto"/>
            <w:vAlign w:val="center"/>
            <w:hideMark/>
          </w:tcPr>
          <w:p w14:paraId="596EB43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w:t>
            </w:r>
          </w:p>
        </w:tc>
        <w:tc>
          <w:tcPr>
            <w:tcW w:w="651" w:type="pct"/>
            <w:tcBorders>
              <w:top w:val="nil"/>
              <w:left w:val="nil"/>
              <w:bottom w:val="single" w:sz="4" w:space="0" w:color="auto"/>
              <w:right w:val="single" w:sz="4" w:space="0" w:color="auto"/>
            </w:tcBorders>
            <w:shd w:val="clear" w:color="auto" w:fill="auto"/>
            <w:vAlign w:val="center"/>
            <w:hideMark/>
          </w:tcPr>
          <w:p w14:paraId="0703EAF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C5A92F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64.34 </w:t>
            </w:r>
          </w:p>
        </w:tc>
      </w:tr>
      <w:tr w:rsidR="00AA5BF1" w:rsidRPr="00202291" w14:paraId="06BA2985"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8DC1EC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52</w:t>
            </w:r>
          </w:p>
        </w:tc>
        <w:tc>
          <w:tcPr>
            <w:tcW w:w="3110" w:type="pct"/>
            <w:tcBorders>
              <w:top w:val="nil"/>
              <w:left w:val="nil"/>
              <w:bottom w:val="single" w:sz="4" w:space="0" w:color="auto"/>
              <w:right w:val="single" w:sz="4" w:space="0" w:color="auto"/>
            </w:tcBorders>
            <w:shd w:val="clear" w:color="auto" w:fill="auto"/>
            <w:vAlign w:val="center"/>
            <w:hideMark/>
          </w:tcPr>
          <w:p w14:paraId="2F94AEF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defensa metálica en ventana existente.</w:t>
            </w:r>
          </w:p>
        </w:tc>
        <w:tc>
          <w:tcPr>
            <w:tcW w:w="651" w:type="pct"/>
            <w:tcBorders>
              <w:top w:val="nil"/>
              <w:left w:val="nil"/>
              <w:bottom w:val="single" w:sz="4" w:space="0" w:color="auto"/>
              <w:right w:val="single" w:sz="4" w:space="0" w:color="auto"/>
            </w:tcBorders>
            <w:shd w:val="clear" w:color="auto" w:fill="auto"/>
            <w:vAlign w:val="center"/>
            <w:hideMark/>
          </w:tcPr>
          <w:p w14:paraId="76087C3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E921EF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18.29 </w:t>
            </w:r>
          </w:p>
        </w:tc>
      </w:tr>
      <w:tr w:rsidR="00AA5BF1" w:rsidRPr="00202291" w14:paraId="49D4E39A"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ED7939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53</w:t>
            </w:r>
          </w:p>
        </w:tc>
        <w:tc>
          <w:tcPr>
            <w:tcW w:w="3110" w:type="pct"/>
            <w:tcBorders>
              <w:top w:val="nil"/>
              <w:left w:val="nil"/>
              <w:bottom w:val="single" w:sz="4" w:space="0" w:color="auto"/>
              <w:right w:val="single" w:sz="4" w:space="0" w:color="auto"/>
            </w:tcBorders>
            <w:shd w:val="clear" w:color="auto" w:fill="auto"/>
            <w:vAlign w:val="center"/>
            <w:hideMark/>
          </w:tcPr>
          <w:p w14:paraId="1F46754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 metálica con hierro cuadrado de 1/2", incluye dos manos de anticorrosivo, 2 diferentes colores y 1 mano de pintura esmalte.</w:t>
            </w:r>
          </w:p>
        </w:tc>
        <w:tc>
          <w:tcPr>
            <w:tcW w:w="651" w:type="pct"/>
            <w:tcBorders>
              <w:top w:val="nil"/>
              <w:left w:val="nil"/>
              <w:bottom w:val="single" w:sz="4" w:space="0" w:color="auto"/>
              <w:right w:val="single" w:sz="4" w:space="0" w:color="auto"/>
            </w:tcBorders>
            <w:shd w:val="clear" w:color="auto" w:fill="auto"/>
            <w:vAlign w:val="center"/>
            <w:hideMark/>
          </w:tcPr>
          <w:p w14:paraId="6D0EFC9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72FC083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93.73 </w:t>
            </w:r>
          </w:p>
        </w:tc>
      </w:tr>
      <w:tr w:rsidR="00AA5BF1" w:rsidRPr="00202291" w14:paraId="5E355D5E"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72C63E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54</w:t>
            </w:r>
          </w:p>
        </w:tc>
        <w:tc>
          <w:tcPr>
            <w:tcW w:w="3110" w:type="pct"/>
            <w:tcBorders>
              <w:top w:val="nil"/>
              <w:left w:val="nil"/>
              <w:bottom w:val="single" w:sz="4" w:space="0" w:color="auto"/>
              <w:right w:val="single" w:sz="4" w:space="0" w:color="auto"/>
            </w:tcBorders>
            <w:shd w:val="clear" w:color="auto" w:fill="auto"/>
            <w:vAlign w:val="center"/>
            <w:hideMark/>
          </w:tcPr>
          <w:p w14:paraId="4D00C63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verde) y 1 mano de pintura esmalte. Con tramado decorativo tipo hexágono.</w:t>
            </w:r>
          </w:p>
        </w:tc>
        <w:tc>
          <w:tcPr>
            <w:tcW w:w="651" w:type="pct"/>
            <w:tcBorders>
              <w:top w:val="nil"/>
              <w:left w:val="nil"/>
              <w:bottom w:val="single" w:sz="4" w:space="0" w:color="auto"/>
              <w:right w:val="single" w:sz="4" w:space="0" w:color="auto"/>
            </w:tcBorders>
            <w:shd w:val="clear" w:color="auto" w:fill="auto"/>
            <w:vAlign w:val="center"/>
            <w:hideMark/>
          </w:tcPr>
          <w:p w14:paraId="31C21D0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7EDF791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256.66 </w:t>
            </w:r>
          </w:p>
        </w:tc>
      </w:tr>
      <w:tr w:rsidR="00AA5BF1" w:rsidRPr="00202291" w14:paraId="0F59247D"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04BBC4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55</w:t>
            </w:r>
          </w:p>
        </w:tc>
        <w:tc>
          <w:tcPr>
            <w:tcW w:w="3110" w:type="pct"/>
            <w:tcBorders>
              <w:top w:val="nil"/>
              <w:left w:val="nil"/>
              <w:bottom w:val="single" w:sz="4" w:space="0" w:color="auto"/>
              <w:right w:val="single" w:sz="4" w:space="0" w:color="auto"/>
            </w:tcBorders>
            <w:shd w:val="clear" w:color="auto" w:fill="auto"/>
            <w:vAlign w:val="center"/>
            <w:hideMark/>
          </w:tcPr>
          <w:p w14:paraId="34830DE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verde) y 1 mano de pintura esmalte. Con tramado decorativo tipo hexágono. incluye desmontaje de ventana existente.</w:t>
            </w:r>
          </w:p>
        </w:tc>
        <w:tc>
          <w:tcPr>
            <w:tcW w:w="651" w:type="pct"/>
            <w:tcBorders>
              <w:top w:val="nil"/>
              <w:left w:val="nil"/>
              <w:bottom w:val="single" w:sz="4" w:space="0" w:color="auto"/>
              <w:right w:val="single" w:sz="4" w:space="0" w:color="auto"/>
            </w:tcBorders>
            <w:shd w:val="clear" w:color="auto" w:fill="auto"/>
            <w:vAlign w:val="center"/>
            <w:hideMark/>
          </w:tcPr>
          <w:p w14:paraId="22B8C7B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25D2497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277.50 </w:t>
            </w:r>
          </w:p>
        </w:tc>
      </w:tr>
      <w:tr w:rsidR="00AA5BF1" w:rsidRPr="00202291" w14:paraId="38540521"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9D9831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56</w:t>
            </w:r>
          </w:p>
        </w:tc>
        <w:tc>
          <w:tcPr>
            <w:tcW w:w="3110" w:type="pct"/>
            <w:tcBorders>
              <w:top w:val="nil"/>
              <w:left w:val="nil"/>
              <w:bottom w:val="single" w:sz="4" w:space="0" w:color="auto"/>
              <w:right w:val="single" w:sz="4" w:space="0" w:color="auto"/>
            </w:tcBorders>
            <w:shd w:val="clear" w:color="auto" w:fill="auto"/>
            <w:vAlign w:val="center"/>
            <w:hideMark/>
          </w:tcPr>
          <w:p w14:paraId="5887AFB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da estructura metálica para ventanas compuesta 2PZA de 4x2" Chapa 16, incluye sujeción a estructura existente y pintura anticorrosiva 2 manos y una de esmalte.</w:t>
            </w:r>
          </w:p>
        </w:tc>
        <w:tc>
          <w:tcPr>
            <w:tcW w:w="651" w:type="pct"/>
            <w:tcBorders>
              <w:top w:val="nil"/>
              <w:left w:val="nil"/>
              <w:bottom w:val="single" w:sz="4" w:space="0" w:color="auto"/>
              <w:right w:val="single" w:sz="4" w:space="0" w:color="auto"/>
            </w:tcBorders>
            <w:shd w:val="clear" w:color="auto" w:fill="auto"/>
            <w:vAlign w:val="center"/>
            <w:hideMark/>
          </w:tcPr>
          <w:p w14:paraId="686E25C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30" w:type="pct"/>
            <w:tcBorders>
              <w:top w:val="nil"/>
              <w:left w:val="nil"/>
              <w:bottom w:val="single" w:sz="4" w:space="0" w:color="auto"/>
              <w:right w:val="single" w:sz="8" w:space="0" w:color="auto"/>
            </w:tcBorders>
            <w:shd w:val="clear" w:color="auto" w:fill="auto"/>
            <w:noWrap/>
            <w:vAlign w:val="center"/>
            <w:hideMark/>
          </w:tcPr>
          <w:p w14:paraId="64AC12A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95.22 </w:t>
            </w:r>
          </w:p>
        </w:tc>
      </w:tr>
      <w:tr w:rsidR="00AA5BF1" w:rsidRPr="00202291" w14:paraId="439E6AF1" w14:textId="77777777" w:rsidTr="00C03016">
        <w:trPr>
          <w:trHeight w:val="216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A559DE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57</w:t>
            </w:r>
          </w:p>
        </w:tc>
        <w:tc>
          <w:tcPr>
            <w:tcW w:w="3110" w:type="pct"/>
            <w:tcBorders>
              <w:top w:val="nil"/>
              <w:left w:val="nil"/>
              <w:bottom w:val="single" w:sz="4" w:space="0" w:color="auto"/>
              <w:right w:val="single" w:sz="4" w:space="0" w:color="auto"/>
            </w:tcBorders>
            <w:shd w:val="clear" w:color="auto" w:fill="auto"/>
            <w:vAlign w:val="center"/>
            <w:hideMark/>
          </w:tcPr>
          <w:p w14:paraId="119680E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651" w:type="pct"/>
            <w:tcBorders>
              <w:top w:val="nil"/>
              <w:left w:val="nil"/>
              <w:bottom w:val="single" w:sz="4" w:space="0" w:color="auto"/>
              <w:right w:val="single" w:sz="4" w:space="0" w:color="auto"/>
            </w:tcBorders>
            <w:shd w:val="clear" w:color="auto" w:fill="auto"/>
            <w:vAlign w:val="center"/>
            <w:hideMark/>
          </w:tcPr>
          <w:p w14:paraId="55DAFDC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D474E9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64.55 </w:t>
            </w:r>
          </w:p>
        </w:tc>
      </w:tr>
      <w:tr w:rsidR="00AA5BF1" w:rsidRPr="00202291" w14:paraId="152AF6DA" w14:textId="77777777" w:rsidTr="00C03016">
        <w:trPr>
          <w:trHeight w:val="18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F797DF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58</w:t>
            </w:r>
          </w:p>
        </w:tc>
        <w:tc>
          <w:tcPr>
            <w:tcW w:w="3110" w:type="pct"/>
            <w:tcBorders>
              <w:top w:val="nil"/>
              <w:left w:val="nil"/>
              <w:bottom w:val="single" w:sz="4" w:space="0" w:color="auto"/>
              <w:right w:val="single" w:sz="4" w:space="0" w:color="auto"/>
            </w:tcBorders>
            <w:shd w:val="clear" w:color="auto" w:fill="auto"/>
            <w:vAlign w:val="center"/>
            <w:hideMark/>
          </w:tcPr>
          <w:p w14:paraId="62E21B1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francesa, perfilería de aluminio anodizado color blanco,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 Incluye desalojo.</w:t>
            </w:r>
          </w:p>
        </w:tc>
        <w:tc>
          <w:tcPr>
            <w:tcW w:w="651" w:type="pct"/>
            <w:tcBorders>
              <w:top w:val="nil"/>
              <w:left w:val="nil"/>
              <w:bottom w:val="single" w:sz="4" w:space="0" w:color="auto"/>
              <w:right w:val="single" w:sz="4" w:space="0" w:color="auto"/>
            </w:tcBorders>
            <w:shd w:val="clear" w:color="auto" w:fill="auto"/>
            <w:vAlign w:val="center"/>
            <w:hideMark/>
          </w:tcPr>
          <w:p w14:paraId="1736EBB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0FDD6E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326.14 </w:t>
            </w:r>
          </w:p>
        </w:tc>
      </w:tr>
      <w:tr w:rsidR="00AA5BF1" w:rsidRPr="00202291" w14:paraId="0E2DB382"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C4CB7E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59</w:t>
            </w:r>
          </w:p>
        </w:tc>
        <w:tc>
          <w:tcPr>
            <w:tcW w:w="3110" w:type="pct"/>
            <w:tcBorders>
              <w:top w:val="nil"/>
              <w:left w:val="nil"/>
              <w:bottom w:val="single" w:sz="4" w:space="0" w:color="auto"/>
              <w:right w:val="single" w:sz="4" w:space="0" w:color="auto"/>
            </w:tcBorders>
            <w:shd w:val="clear" w:color="auto" w:fill="auto"/>
            <w:vAlign w:val="center"/>
            <w:hideMark/>
          </w:tcPr>
          <w:p w14:paraId="1636EC7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corrediza, perfilería de aluminio anodizado natural pesado, y vidrio laminado claro de 6mm, incluye desmontaje de ventana existente y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negro o claro. Incluye desalojo.</w:t>
            </w:r>
          </w:p>
        </w:tc>
        <w:tc>
          <w:tcPr>
            <w:tcW w:w="651" w:type="pct"/>
            <w:tcBorders>
              <w:top w:val="nil"/>
              <w:left w:val="nil"/>
              <w:bottom w:val="single" w:sz="4" w:space="0" w:color="auto"/>
              <w:right w:val="single" w:sz="4" w:space="0" w:color="auto"/>
            </w:tcBorders>
            <w:shd w:val="clear" w:color="auto" w:fill="auto"/>
            <w:vAlign w:val="center"/>
            <w:hideMark/>
          </w:tcPr>
          <w:p w14:paraId="541932E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65C33DF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310.50 </w:t>
            </w:r>
          </w:p>
        </w:tc>
      </w:tr>
      <w:tr w:rsidR="00AA5BF1" w:rsidRPr="00202291" w14:paraId="510D763C" w14:textId="77777777" w:rsidTr="00C03016">
        <w:trPr>
          <w:trHeight w:val="163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A4C363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60</w:t>
            </w:r>
          </w:p>
        </w:tc>
        <w:tc>
          <w:tcPr>
            <w:tcW w:w="3110" w:type="pct"/>
            <w:tcBorders>
              <w:top w:val="nil"/>
              <w:left w:val="nil"/>
              <w:bottom w:val="single" w:sz="4" w:space="0" w:color="auto"/>
              <w:right w:val="single" w:sz="4" w:space="0" w:color="auto"/>
            </w:tcBorders>
            <w:shd w:val="clear" w:color="auto" w:fill="auto"/>
            <w:vAlign w:val="center"/>
            <w:hideMark/>
          </w:tcPr>
          <w:p w14:paraId="28C92B2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corrediza, perfilería de aluminio anodizado color aluminio natural,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651" w:type="pct"/>
            <w:tcBorders>
              <w:top w:val="nil"/>
              <w:left w:val="nil"/>
              <w:bottom w:val="single" w:sz="4" w:space="0" w:color="auto"/>
              <w:right w:val="single" w:sz="4" w:space="0" w:color="auto"/>
            </w:tcBorders>
            <w:shd w:val="clear" w:color="auto" w:fill="auto"/>
            <w:vAlign w:val="center"/>
            <w:hideMark/>
          </w:tcPr>
          <w:p w14:paraId="4889807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E11198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332.55 </w:t>
            </w:r>
          </w:p>
        </w:tc>
      </w:tr>
      <w:tr w:rsidR="00C03016" w:rsidRPr="00202291" w14:paraId="19F6050C"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C7DB0FE"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4CFBC7E8"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PISOS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230DBA1"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766B336"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202ACDAE" w14:textId="77777777" w:rsidTr="00C03016">
        <w:trPr>
          <w:trHeight w:val="108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E2C5C7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61</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56E37F5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de Base de suelo cemento 20:1, espesor 20.0 cm, para pisos (todos </w:t>
            </w:r>
            <w:proofErr w:type="spellStart"/>
            <w:r w:rsidRPr="00202291">
              <w:rPr>
                <w:rFonts w:ascii="Courier New" w:hAnsi="Courier New" w:cs="Courier New"/>
                <w:color w:val="333F4F"/>
                <w:lang w:eastAsia="es-SV"/>
              </w:rPr>
              <w:t>lo</w:t>
            </w:r>
            <w:proofErr w:type="spellEnd"/>
            <w:r w:rsidRPr="00202291">
              <w:rPr>
                <w:rFonts w:ascii="Courier New" w:hAnsi="Courier New" w:cs="Courier New"/>
                <w:color w:val="333F4F"/>
                <w:lang w:eastAsia="es-SV"/>
              </w:rPr>
              <w:t xml:space="preserve"> pisos en primer nivel como adoquines, baldosas, concreto, cerámica o porcelanato) incluye todos los materiales.</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709A1FF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63C88F3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64.16 </w:t>
            </w:r>
          </w:p>
        </w:tc>
      </w:tr>
      <w:tr w:rsidR="00AA5BF1" w:rsidRPr="00202291" w14:paraId="27EDEDC4"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521557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62</w:t>
            </w:r>
          </w:p>
        </w:tc>
        <w:tc>
          <w:tcPr>
            <w:tcW w:w="3110" w:type="pct"/>
            <w:tcBorders>
              <w:top w:val="nil"/>
              <w:left w:val="nil"/>
              <w:bottom w:val="single" w:sz="4" w:space="0" w:color="auto"/>
              <w:right w:val="single" w:sz="4" w:space="0" w:color="auto"/>
            </w:tcBorders>
            <w:shd w:val="clear" w:color="auto" w:fill="auto"/>
            <w:vAlign w:val="center"/>
            <w:hideMark/>
          </w:tcPr>
          <w:p w14:paraId="0AD98EF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Base de concreto e= 7.0 </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refuerzo de varilla de 1/4 @ 30 cm en a. s., para pisos cerámico o porcelanato.</w:t>
            </w:r>
          </w:p>
        </w:tc>
        <w:tc>
          <w:tcPr>
            <w:tcW w:w="651" w:type="pct"/>
            <w:tcBorders>
              <w:top w:val="nil"/>
              <w:left w:val="nil"/>
              <w:bottom w:val="single" w:sz="4" w:space="0" w:color="auto"/>
              <w:right w:val="single" w:sz="4" w:space="0" w:color="auto"/>
            </w:tcBorders>
            <w:shd w:val="clear" w:color="auto" w:fill="auto"/>
            <w:vAlign w:val="center"/>
            <w:hideMark/>
          </w:tcPr>
          <w:p w14:paraId="574EDC3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0764250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104.98 </w:t>
            </w:r>
          </w:p>
        </w:tc>
      </w:tr>
      <w:tr w:rsidR="00AA5BF1" w:rsidRPr="00202291" w14:paraId="00945BF7" w14:textId="77777777" w:rsidTr="00C03016">
        <w:trPr>
          <w:trHeight w:val="552"/>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DC738B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63</w:t>
            </w:r>
          </w:p>
        </w:tc>
        <w:tc>
          <w:tcPr>
            <w:tcW w:w="3110" w:type="pct"/>
            <w:tcBorders>
              <w:top w:val="nil"/>
              <w:left w:val="nil"/>
              <w:bottom w:val="single" w:sz="4" w:space="0" w:color="auto"/>
              <w:right w:val="single" w:sz="4" w:space="0" w:color="auto"/>
            </w:tcBorders>
            <w:shd w:val="clear" w:color="auto" w:fill="auto"/>
            <w:vAlign w:val="center"/>
            <w:hideMark/>
          </w:tcPr>
          <w:p w14:paraId="0ED7AD6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pretil de ladrillo de barro para grada final de piso, repellado y afinado, h=0.40m a 0.60m. Visto, incluye excavación y desalojo de material sobrante.</w:t>
            </w:r>
          </w:p>
        </w:tc>
        <w:tc>
          <w:tcPr>
            <w:tcW w:w="651" w:type="pct"/>
            <w:tcBorders>
              <w:top w:val="nil"/>
              <w:left w:val="nil"/>
              <w:bottom w:val="single" w:sz="4" w:space="0" w:color="auto"/>
              <w:right w:val="single" w:sz="4" w:space="0" w:color="auto"/>
            </w:tcBorders>
            <w:shd w:val="clear" w:color="auto" w:fill="auto"/>
            <w:vAlign w:val="center"/>
            <w:hideMark/>
          </w:tcPr>
          <w:p w14:paraId="0323477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30" w:type="pct"/>
            <w:tcBorders>
              <w:top w:val="nil"/>
              <w:left w:val="nil"/>
              <w:bottom w:val="single" w:sz="4" w:space="0" w:color="auto"/>
              <w:right w:val="single" w:sz="8" w:space="0" w:color="auto"/>
            </w:tcBorders>
            <w:shd w:val="clear" w:color="auto" w:fill="auto"/>
            <w:noWrap/>
            <w:vAlign w:val="center"/>
            <w:hideMark/>
          </w:tcPr>
          <w:p w14:paraId="7B79894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112.69 </w:t>
            </w:r>
          </w:p>
        </w:tc>
      </w:tr>
      <w:tr w:rsidR="00AA5BF1" w:rsidRPr="00202291" w14:paraId="25A482EA"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698BDD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64</w:t>
            </w:r>
          </w:p>
        </w:tc>
        <w:tc>
          <w:tcPr>
            <w:tcW w:w="3110" w:type="pct"/>
            <w:tcBorders>
              <w:top w:val="nil"/>
              <w:left w:val="nil"/>
              <w:bottom w:val="single" w:sz="4" w:space="0" w:color="auto"/>
              <w:right w:val="single" w:sz="4" w:space="0" w:color="auto"/>
            </w:tcBorders>
            <w:shd w:val="clear" w:color="auto" w:fill="auto"/>
            <w:vAlign w:val="center"/>
            <w:hideMark/>
          </w:tcPr>
          <w:p w14:paraId="3CB6BF6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Pisos de ladrillo de cemento de 30x30, 3 cm de espesor y 3 mm de capa de desgaste. </w:t>
            </w:r>
            <w:proofErr w:type="gramStart"/>
            <w:r w:rsidRPr="00202291">
              <w:rPr>
                <w:rFonts w:ascii="Courier New" w:hAnsi="Courier New" w:cs="Courier New"/>
                <w:color w:val="333F4F"/>
                <w:lang w:eastAsia="es-SV"/>
              </w:rPr>
              <w:t>Color a elegir</w:t>
            </w:r>
            <w:proofErr w:type="gramEnd"/>
            <w:r w:rsidRPr="00202291">
              <w:rPr>
                <w:rFonts w:ascii="Courier New" w:hAnsi="Courier New" w:cs="Courier New"/>
                <w:color w:val="333F4F"/>
                <w:lang w:eastAsia="es-SV"/>
              </w:rPr>
              <w:t>.</w:t>
            </w:r>
          </w:p>
        </w:tc>
        <w:tc>
          <w:tcPr>
            <w:tcW w:w="651" w:type="pct"/>
            <w:tcBorders>
              <w:top w:val="nil"/>
              <w:left w:val="nil"/>
              <w:bottom w:val="single" w:sz="4" w:space="0" w:color="auto"/>
              <w:right w:val="single" w:sz="4" w:space="0" w:color="auto"/>
            </w:tcBorders>
            <w:shd w:val="clear" w:color="auto" w:fill="auto"/>
            <w:vAlign w:val="center"/>
            <w:hideMark/>
          </w:tcPr>
          <w:p w14:paraId="49DA053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C06382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46.66 </w:t>
            </w:r>
          </w:p>
        </w:tc>
      </w:tr>
      <w:tr w:rsidR="00AA5BF1" w:rsidRPr="00202291" w14:paraId="51A2788B"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33F099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65</w:t>
            </w:r>
          </w:p>
        </w:tc>
        <w:tc>
          <w:tcPr>
            <w:tcW w:w="3110" w:type="pct"/>
            <w:tcBorders>
              <w:top w:val="nil"/>
              <w:left w:val="nil"/>
              <w:bottom w:val="single" w:sz="4" w:space="0" w:color="auto"/>
              <w:right w:val="single" w:sz="4" w:space="0" w:color="auto"/>
            </w:tcBorders>
            <w:shd w:val="clear" w:color="auto" w:fill="auto"/>
            <w:vAlign w:val="center"/>
            <w:hideMark/>
          </w:tcPr>
          <w:p w14:paraId="145F199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 de concreto 180 kg/cm². </w:t>
            </w:r>
            <w:proofErr w:type="spellStart"/>
            <w:r w:rsidRPr="00202291">
              <w:rPr>
                <w:rFonts w:ascii="Courier New" w:hAnsi="Courier New" w:cs="Courier New"/>
                <w:color w:val="333F4F"/>
                <w:lang w:eastAsia="es-SV"/>
              </w:rPr>
              <w:t>Electromalla</w:t>
            </w:r>
            <w:proofErr w:type="spellEnd"/>
            <w:r w:rsidRPr="00202291">
              <w:rPr>
                <w:rFonts w:ascii="Courier New" w:hAnsi="Courier New" w:cs="Courier New"/>
                <w:color w:val="333F4F"/>
                <w:lang w:eastAsia="es-SV"/>
              </w:rPr>
              <w:t xml:space="preserve"> 6X6 CAL 9/9 E= 7.50cm</w:t>
            </w:r>
          </w:p>
        </w:tc>
        <w:tc>
          <w:tcPr>
            <w:tcW w:w="651" w:type="pct"/>
            <w:tcBorders>
              <w:top w:val="nil"/>
              <w:left w:val="nil"/>
              <w:bottom w:val="single" w:sz="4" w:space="0" w:color="auto"/>
              <w:right w:val="single" w:sz="4" w:space="0" w:color="auto"/>
            </w:tcBorders>
            <w:shd w:val="clear" w:color="auto" w:fill="auto"/>
            <w:vAlign w:val="center"/>
            <w:hideMark/>
          </w:tcPr>
          <w:p w14:paraId="1F65200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058B720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75.32 </w:t>
            </w:r>
          </w:p>
        </w:tc>
      </w:tr>
      <w:tr w:rsidR="00AA5BF1" w:rsidRPr="00202291" w14:paraId="3E606DA9"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0F74BF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66</w:t>
            </w:r>
          </w:p>
        </w:tc>
        <w:tc>
          <w:tcPr>
            <w:tcW w:w="3110" w:type="pct"/>
            <w:tcBorders>
              <w:top w:val="nil"/>
              <w:left w:val="nil"/>
              <w:bottom w:val="single" w:sz="4" w:space="0" w:color="auto"/>
              <w:right w:val="single" w:sz="4" w:space="0" w:color="auto"/>
            </w:tcBorders>
            <w:shd w:val="clear" w:color="auto" w:fill="auto"/>
            <w:vAlign w:val="center"/>
            <w:hideMark/>
          </w:tcPr>
          <w:p w14:paraId="0A29B93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Porcelanato de 60x60, color beige acabado mate, espesor 9 mm,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porcelanato </w:t>
            </w:r>
          </w:p>
        </w:tc>
        <w:tc>
          <w:tcPr>
            <w:tcW w:w="651" w:type="pct"/>
            <w:tcBorders>
              <w:top w:val="nil"/>
              <w:left w:val="nil"/>
              <w:bottom w:val="single" w:sz="4" w:space="0" w:color="auto"/>
              <w:right w:val="single" w:sz="4" w:space="0" w:color="auto"/>
            </w:tcBorders>
            <w:shd w:val="clear" w:color="auto" w:fill="auto"/>
            <w:vAlign w:val="center"/>
            <w:hideMark/>
          </w:tcPr>
          <w:p w14:paraId="7DB34A3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62324A7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72.06 </w:t>
            </w:r>
          </w:p>
        </w:tc>
      </w:tr>
      <w:tr w:rsidR="00AA5BF1" w:rsidRPr="00202291" w14:paraId="0E9BE73C"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45BB47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67</w:t>
            </w:r>
          </w:p>
        </w:tc>
        <w:tc>
          <w:tcPr>
            <w:tcW w:w="3110" w:type="pct"/>
            <w:tcBorders>
              <w:top w:val="nil"/>
              <w:left w:val="nil"/>
              <w:bottom w:val="single" w:sz="4" w:space="0" w:color="auto"/>
              <w:right w:val="single" w:sz="4" w:space="0" w:color="auto"/>
            </w:tcBorders>
            <w:shd w:val="clear" w:color="auto" w:fill="auto"/>
            <w:vAlign w:val="center"/>
            <w:hideMark/>
          </w:tcPr>
          <w:p w14:paraId="1D277C1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ladrillo </w:t>
            </w:r>
            <w:proofErr w:type="gramStart"/>
            <w:r w:rsidRPr="00202291">
              <w:rPr>
                <w:rFonts w:ascii="Courier New" w:hAnsi="Courier New" w:cs="Courier New"/>
                <w:color w:val="333F4F"/>
                <w:lang w:eastAsia="es-SV"/>
              </w:rPr>
              <w:t>de  cemento</w:t>
            </w:r>
            <w:proofErr w:type="gramEnd"/>
            <w:r w:rsidRPr="00202291">
              <w:rPr>
                <w:rFonts w:ascii="Courier New" w:hAnsi="Courier New" w:cs="Courier New"/>
                <w:color w:val="333F4F"/>
                <w:lang w:eastAsia="es-SV"/>
              </w:rPr>
              <w:t xml:space="preserve"> 7.5 x 30 cm. color a escoger. </w:t>
            </w:r>
          </w:p>
        </w:tc>
        <w:tc>
          <w:tcPr>
            <w:tcW w:w="651" w:type="pct"/>
            <w:tcBorders>
              <w:top w:val="nil"/>
              <w:left w:val="nil"/>
              <w:bottom w:val="single" w:sz="4" w:space="0" w:color="auto"/>
              <w:right w:val="single" w:sz="4" w:space="0" w:color="auto"/>
            </w:tcBorders>
            <w:shd w:val="clear" w:color="auto" w:fill="auto"/>
            <w:vAlign w:val="center"/>
            <w:hideMark/>
          </w:tcPr>
          <w:p w14:paraId="0ED175E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14A4BAB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13.53 </w:t>
            </w:r>
          </w:p>
        </w:tc>
      </w:tr>
      <w:tr w:rsidR="00AA5BF1" w:rsidRPr="00202291" w14:paraId="77B9734C"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E0299B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68</w:t>
            </w:r>
          </w:p>
        </w:tc>
        <w:tc>
          <w:tcPr>
            <w:tcW w:w="3110" w:type="pct"/>
            <w:tcBorders>
              <w:top w:val="nil"/>
              <w:left w:val="nil"/>
              <w:bottom w:val="single" w:sz="4" w:space="0" w:color="auto"/>
              <w:right w:val="single" w:sz="4" w:space="0" w:color="auto"/>
            </w:tcBorders>
            <w:shd w:val="clear" w:color="auto" w:fill="auto"/>
            <w:vAlign w:val="center"/>
            <w:hideMark/>
          </w:tcPr>
          <w:p w14:paraId="14D03F8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porcelanato o cerámica de alto </w:t>
            </w:r>
            <w:proofErr w:type="spellStart"/>
            <w:r w:rsidRPr="00202291">
              <w:rPr>
                <w:rFonts w:ascii="Courier New" w:hAnsi="Courier New" w:cs="Courier New"/>
                <w:color w:val="333F4F"/>
                <w:lang w:eastAsia="es-SV"/>
              </w:rPr>
              <w:t>trafico</w:t>
            </w:r>
            <w:proofErr w:type="spellEnd"/>
            <w:r w:rsidRPr="00202291">
              <w:rPr>
                <w:rFonts w:ascii="Courier New" w:hAnsi="Courier New" w:cs="Courier New"/>
                <w:color w:val="333F4F"/>
                <w:lang w:eastAsia="es-SV"/>
              </w:rPr>
              <w:t xml:space="preserve"> de h=7.5cm. color a escoger.</w:t>
            </w:r>
          </w:p>
        </w:tc>
        <w:tc>
          <w:tcPr>
            <w:tcW w:w="651" w:type="pct"/>
            <w:tcBorders>
              <w:top w:val="nil"/>
              <w:left w:val="nil"/>
              <w:bottom w:val="single" w:sz="4" w:space="0" w:color="auto"/>
              <w:right w:val="single" w:sz="4" w:space="0" w:color="auto"/>
            </w:tcBorders>
            <w:shd w:val="clear" w:color="auto" w:fill="auto"/>
            <w:vAlign w:val="center"/>
            <w:hideMark/>
          </w:tcPr>
          <w:p w14:paraId="1420DD8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BE0521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12.66 </w:t>
            </w:r>
          </w:p>
        </w:tc>
      </w:tr>
      <w:tr w:rsidR="00AA5BF1" w:rsidRPr="00202291" w14:paraId="507F0AB1"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08926F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69</w:t>
            </w:r>
          </w:p>
        </w:tc>
        <w:tc>
          <w:tcPr>
            <w:tcW w:w="3110" w:type="pct"/>
            <w:tcBorders>
              <w:top w:val="nil"/>
              <w:left w:val="nil"/>
              <w:bottom w:val="single" w:sz="4" w:space="0" w:color="auto"/>
              <w:right w:val="single" w:sz="4" w:space="0" w:color="auto"/>
            </w:tcBorders>
            <w:shd w:val="clear" w:color="auto" w:fill="auto"/>
            <w:vAlign w:val="center"/>
            <w:hideMark/>
          </w:tcPr>
          <w:p w14:paraId="48A9A5D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Zócalo sanitario de PVC, color blanco.</w:t>
            </w:r>
          </w:p>
        </w:tc>
        <w:tc>
          <w:tcPr>
            <w:tcW w:w="651" w:type="pct"/>
            <w:tcBorders>
              <w:top w:val="nil"/>
              <w:left w:val="nil"/>
              <w:bottom w:val="single" w:sz="4" w:space="0" w:color="auto"/>
              <w:right w:val="single" w:sz="4" w:space="0" w:color="auto"/>
            </w:tcBorders>
            <w:shd w:val="clear" w:color="auto" w:fill="auto"/>
            <w:vAlign w:val="center"/>
            <w:hideMark/>
          </w:tcPr>
          <w:p w14:paraId="2F4BA1C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0389975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47.13 </w:t>
            </w:r>
          </w:p>
        </w:tc>
      </w:tr>
      <w:tr w:rsidR="00AA5BF1" w:rsidRPr="00202291" w14:paraId="20A9FFFF" w14:textId="77777777" w:rsidTr="00C03016">
        <w:trPr>
          <w:trHeight w:val="31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4CA035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70</w:t>
            </w:r>
          </w:p>
        </w:tc>
        <w:tc>
          <w:tcPr>
            <w:tcW w:w="3110" w:type="pct"/>
            <w:tcBorders>
              <w:top w:val="nil"/>
              <w:left w:val="nil"/>
              <w:bottom w:val="single" w:sz="4" w:space="0" w:color="auto"/>
              <w:right w:val="single" w:sz="4" w:space="0" w:color="auto"/>
            </w:tcBorders>
            <w:shd w:val="clear" w:color="auto" w:fill="auto"/>
            <w:vAlign w:val="center"/>
            <w:hideMark/>
          </w:tcPr>
          <w:p w14:paraId="44EEEEA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Demolición de piso de cemento o piso de concreto.</w:t>
            </w:r>
          </w:p>
        </w:tc>
        <w:tc>
          <w:tcPr>
            <w:tcW w:w="651" w:type="pct"/>
            <w:tcBorders>
              <w:top w:val="nil"/>
              <w:left w:val="nil"/>
              <w:bottom w:val="single" w:sz="4" w:space="0" w:color="auto"/>
              <w:right w:val="single" w:sz="4" w:space="0" w:color="auto"/>
            </w:tcBorders>
            <w:shd w:val="clear" w:color="auto" w:fill="auto"/>
            <w:vAlign w:val="center"/>
            <w:hideMark/>
          </w:tcPr>
          <w:p w14:paraId="1D476D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83C698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7.33 </w:t>
            </w:r>
          </w:p>
        </w:tc>
      </w:tr>
      <w:tr w:rsidR="00C03016" w:rsidRPr="00202291" w14:paraId="5A4F87DC"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4CE8ED6"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734A803B"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E ILUMINACIÓN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C264522"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336D9D5"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2E80D2C6" w14:textId="77777777" w:rsidTr="00C03016">
        <w:trPr>
          <w:trHeight w:val="108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81BE7B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71</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2194A3A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5E563D0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2D6FA10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15,191.27 </w:t>
            </w:r>
          </w:p>
        </w:tc>
      </w:tr>
      <w:tr w:rsidR="00AA5BF1" w:rsidRPr="00202291" w14:paraId="0BC88561"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F22B1E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72</w:t>
            </w:r>
          </w:p>
        </w:tc>
        <w:tc>
          <w:tcPr>
            <w:tcW w:w="3110" w:type="pct"/>
            <w:tcBorders>
              <w:top w:val="nil"/>
              <w:left w:val="nil"/>
              <w:bottom w:val="single" w:sz="4" w:space="0" w:color="auto"/>
              <w:right w:val="single" w:sz="4" w:space="0" w:color="auto"/>
            </w:tcBorders>
            <w:shd w:val="clear" w:color="auto" w:fill="auto"/>
            <w:vAlign w:val="center"/>
            <w:hideMark/>
          </w:tcPr>
          <w:p w14:paraId="110E9DD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1" w:type="pct"/>
            <w:tcBorders>
              <w:top w:val="nil"/>
              <w:left w:val="nil"/>
              <w:bottom w:val="single" w:sz="4" w:space="0" w:color="auto"/>
              <w:right w:val="single" w:sz="4" w:space="0" w:color="auto"/>
            </w:tcBorders>
            <w:shd w:val="clear" w:color="auto" w:fill="auto"/>
            <w:vAlign w:val="center"/>
            <w:hideMark/>
          </w:tcPr>
          <w:p w14:paraId="78CA152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7B9B318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14,297.66 </w:t>
            </w:r>
          </w:p>
        </w:tc>
      </w:tr>
      <w:tr w:rsidR="00AA5BF1" w:rsidRPr="00202291" w14:paraId="17252875" w14:textId="77777777" w:rsidTr="00C03016">
        <w:trPr>
          <w:trHeight w:val="552"/>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6B192A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73</w:t>
            </w:r>
          </w:p>
        </w:tc>
        <w:tc>
          <w:tcPr>
            <w:tcW w:w="3110" w:type="pct"/>
            <w:tcBorders>
              <w:top w:val="nil"/>
              <w:left w:val="nil"/>
              <w:bottom w:val="single" w:sz="4" w:space="0" w:color="auto"/>
              <w:right w:val="single" w:sz="4" w:space="0" w:color="auto"/>
            </w:tcBorders>
            <w:shd w:val="clear" w:color="auto" w:fill="auto"/>
            <w:vAlign w:val="center"/>
            <w:hideMark/>
          </w:tcPr>
          <w:p w14:paraId="05542E9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1" w:type="pct"/>
            <w:tcBorders>
              <w:top w:val="nil"/>
              <w:left w:val="nil"/>
              <w:bottom w:val="single" w:sz="4" w:space="0" w:color="auto"/>
              <w:right w:val="single" w:sz="4" w:space="0" w:color="auto"/>
            </w:tcBorders>
            <w:shd w:val="clear" w:color="auto" w:fill="auto"/>
            <w:vAlign w:val="center"/>
            <w:hideMark/>
          </w:tcPr>
          <w:p w14:paraId="098D395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9DDA59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9,801.53 </w:t>
            </w:r>
          </w:p>
        </w:tc>
      </w:tr>
      <w:tr w:rsidR="00AA5BF1" w:rsidRPr="00202291" w14:paraId="5CBCE668" w14:textId="77777777" w:rsidTr="00C03016">
        <w:trPr>
          <w:trHeight w:val="552"/>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78DCB4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74</w:t>
            </w:r>
          </w:p>
        </w:tc>
        <w:tc>
          <w:tcPr>
            <w:tcW w:w="3110" w:type="pct"/>
            <w:tcBorders>
              <w:top w:val="nil"/>
              <w:left w:val="nil"/>
              <w:bottom w:val="single" w:sz="4" w:space="0" w:color="auto"/>
              <w:right w:val="single" w:sz="4" w:space="0" w:color="auto"/>
            </w:tcBorders>
            <w:shd w:val="clear" w:color="auto" w:fill="auto"/>
            <w:vAlign w:val="center"/>
            <w:hideMark/>
          </w:tcPr>
          <w:p w14:paraId="65BB194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1" w:type="pct"/>
            <w:tcBorders>
              <w:top w:val="nil"/>
              <w:left w:val="nil"/>
              <w:bottom w:val="single" w:sz="4" w:space="0" w:color="auto"/>
              <w:right w:val="single" w:sz="4" w:space="0" w:color="auto"/>
            </w:tcBorders>
            <w:shd w:val="clear" w:color="auto" w:fill="auto"/>
            <w:vAlign w:val="center"/>
            <w:hideMark/>
          </w:tcPr>
          <w:p w14:paraId="55C6DB5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8D98B2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9,613.03 </w:t>
            </w:r>
          </w:p>
        </w:tc>
      </w:tr>
      <w:tr w:rsidR="00AA5BF1" w:rsidRPr="00202291" w14:paraId="6C058859" w14:textId="77777777" w:rsidTr="00C03016">
        <w:trPr>
          <w:trHeight w:val="552"/>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5E0124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75</w:t>
            </w:r>
          </w:p>
        </w:tc>
        <w:tc>
          <w:tcPr>
            <w:tcW w:w="3110" w:type="pct"/>
            <w:tcBorders>
              <w:top w:val="nil"/>
              <w:left w:val="nil"/>
              <w:bottom w:val="single" w:sz="4" w:space="0" w:color="auto"/>
              <w:right w:val="single" w:sz="4" w:space="0" w:color="auto"/>
            </w:tcBorders>
            <w:shd w:val="clear" w:color="auto" w:fill="auto"/>
            <w:vAlign w:val="center"/>
            <w:hideMark/>
          </w:tcPr>
          <w:p w14:paraId="102AEAB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Poste Concreto Centrifugado de 35 pies </w:t>
            </w:r>
            <w:proofErr w:type="spellStart"/>
            <w:r w:rsidRPr="00202291">
              <w:rPr>
                <w:rFonts w:ascii="Courier New" w:hAnsi="Courier New" w:cs="Courier New"/>
                <w:color w:val="333F4F"/>
                <w:lang w:eastAsia="es-SV"/>
              </w:rPr>
              <w:t>calse</w:t>
            </w:r>
            <w:proofErr w:type="spellEnd"/>
            <w:r w:rsidRPr="00202291">
              <w:rPr>
                <w:rFonts w:ascii="Courier New" w:hAnsi="Courier New" w:cs="Courier New"/>
                <w:color w:val="333F4F"/>
                <w:lang w:eastAsia="es-SV"/>
              </w:rPr>
              <w:t xml:space="preserve"> 500</w:t>
            </w:r>
          </w:p>
        </w:tc>
        <w:tc>
          <w:tcPr>
            <w:tcW w:w="651" w:type="pct"/>
            <w:tcBorders>
              <w:top w:val="nil"/>
              <w:left w:val="nil"/>
              <w:bottom w:val="single" w:sz="4" w:space="0" w:color="auto"/>
              <w:right w:val="single" w:sz="4" w:space="0" w:color="auto"/>
            </w:tcBorders>
            <w:shd w:val="clear" w:color="auto" w:fill="auto"/>
            <w:vAlign w:val="center"/>
            <w:hideMark/>
          </w:tcPr>
          <w:p w14:paraId="597C3B8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E04DFA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1,884.91 </w:t>
            </w:r>
          </w:p>
        </w:tc>
      </w:tr>
      <w:tr w:rsidR="00AA5BF1" w:rsidRPr="00202291" w14:paraId="4EB9A6EE" w14:textId="77777777" w:rsidTr="00C03016">
        <w:trPr>
          <w:trHeight w:val="552"/>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B4CA76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76</w:t>
            </w:r>
          </w:p>
        </w:tc>
        <w:tc>
          <w:tcPr>
            <w:tcW w:w="3110" w:type="pct"/>
            <w:tcBorders>
              <w:top w:val="nil"/>
              <w:left w:val="nil"/>
              <w:bottom w:val="single" w:sz="4" w:space="0" w:color="auto"/>
              <w:right w:val="single" w:sz="4" w:space="0" w:color="auto"/>
            </w:tcBorders>
            <w:shd w:val="clear" w:color="auto" w:fill="auto"/>
            <w:vAlign w:val="center"/>
            <w:hideMark/>
          </w:tcPr>
          <w:p w14:paraId="36BE278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de Cable ACSR 2 + ACSR # 1/0 para acometida primaria</w:t>
            </w:r>
          </w:p>
        </w:tc>
        <w:tc>
          <w:tcPr>
            <w:tcW w:w="651" w:type="pct"/>
            <w:tcBorders>
              <w:top w:val="nil"/>
              <w:left w:val="nil"/>
              <w:bottom w:val="single" w:sz="4" w:space="0" w:color="auto"/>
              <w:right w:val="single" w:sz="4" w:space="0" w:color="auto"/>
            </w:tcBorders>
            <w:shd w:val="clear" w:color="auto" w:fill="auto"/>
            <w:vAlign w:val="center"/>
            <w:hideMark/>
          </w:tcPr>
          <w:p w14:paraId="38003AF8"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7BE3016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77.57 </w:t>
            </w:r>
          </w:p>
        </w:tc>
      </w:tr>
      <w:tr w:rsidR="00AA5BF1" w:rsidRPr="00202291" w14:paraId="63CA9222"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345E27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77</w:t>
            </w:r>
          </w:p>
        </w:tc>
        <w:tc>
          <w:tcPr>
            <w:tcW w:w="3110" w:type="pct"/>
            <w:tcBorders>
              <w:top w:val="nil"/>
              <w:left w:val="nil"/>
              <w:bottom w:val="single" w:sz="4" w:space="0" w:color="auto"/>
              <w:right w:val="single" w:sz="4" w:space="0" w:color="auto"/>
            </w:tcBorders>
            <w:shd w:val="clear" w:color="auto" w:fill="auto"/>
            <w:vAlign w:val="center"/>
            <w:hideMark/>
          </w:tcPr>
          <w:p w14:paraId="6B0E89B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Ancla Doble para retenidas de poste eléctrico</w:t>
            </w:r>
          </w:p>
        </w:tc>
        <w:tc>
          <w:tcPr>
            <w:tcW w:w="651" w:type="pct"/>
            <w:tcBorders>
              <w:top w:val="nil"/>
              <w:left w:val="nil"/>
              <w:bottom w:val="single" w:sz="4" w:space="0" w:color="auto"/>
              <w:right w:val="single" w:sz="4" w:space="0" w:color="auto"/>
            </w:tcBorders>
            <w:shd w:val="clear" w:color="auto" w:fill="auto"/>
            <w:vAlign w:val="center"/>
            <w:hideMark/>
          </w:tcPr>
          <w:p w14:paraId="27C5DCB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CB12AF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375.12 </w:t>
            </w:r>
          </w:p>
        </w:tc>
      </w:tr>
      <w:tr w:rsidR="00AA5BF1" w:rsidRPr="00202291" w14:paraId="7D3BB6C4"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D550FF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78</w:t>
            </w:r>
          </w:p>
        </w:tc>
        <w:tc>
          <w:tcPr>
            <w:tcW w:w="3110" w:type="pct"/>
            <w:tcBorders>
              <w:top w:val="nil"/>
              <w:left w:val="nil"/>
              <w:bottom w:val="single" w:sz="4" w:space="0" w:color="auto"/>
              <w:right w:val="single" w:sz="4" w:space="0" w:color="auto"/>
            </w:tcBorders>
            <w:shd w:val="clear" w:color="auto" w:fill="auto"/>
            <w:vAlign w:val="center"/>
            <w:hideMark/>
          </w:tcPr>
          <w:p w14:paraId="7352935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Primaria de Recibo (</w:t>
            </w:r>
            <w:proofErr w:type="gramStart"/>
            <w:r w:rsidRPr="00202291">
              <w:rPr>
                <w:rFonts w:ascii="Courier New" w:hAnsi="Courier New" w:cs="Courier New"/>
                <w:color w:val="333F4F"/>
                <w:lang w:eastAsia="es-SV"/>
              </w:rPr>
              <w:t>Tipo  Remate</w:t>
            </w:r>
            <w:proofErr w:type="gramEnd"/>
            <w:r w:rsidRPr="00202291">
              <w:rPr>
                <w:rFonts w:ascii="Courier New" w:hAnsi="Courier New" w:cs="Courier New"/>
                <w:color w:val="333F4F"/>
                <w:lang w:eastAsia="es-SV"/>
              </w:rPr>
              <w:t xml:space="preserve"> Primario Horizontal (F+N)</w:t>
            </w:r>
          </w:p>
        </w:tc>
        <w:tc>
          <w:tcPr>
            <w:tcW w:w="651" w:type="pct"/>
            <w:tcBorders>
              <w:top w:val="nil"/>
              <w:left w:val="nil"/>
              <w:bottom w:val="single" w:sz="4" w:space="0" w:color="auto"/>
              <w:right w:val="single" w:sz="4" w:space="0" w:color="auto"/>
            </w:tcBorders>
            <w:shd w:val="clear" w:color="auto" w:fill="auto"/>
            <w:vAlign w:val="center"/>
            <w:hideMark/>
          </w:tcPr>
          <w:p w14:paraId="41EAEFA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CF7E5E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274.33 </w:t>
            </w:r>
          </w:p>
        </w:tc>
      </w:tr>
      <w:tr w:rsidR="00AA5BF1" w:rsidRPr="00202291" w14:paraId="74EBD0CF"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6DF741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79</w:t>
            </w:r>
          </w:p>
        </w:tc>
        <w:tc>
          <w:tcPr>
            <w:tcW w:w="3110" w:type="pct"/>
            <w:tcBorders>
              <w:top w:val="nil"/>
              <w:left w:val="nil"/>
              <w:bottom w:val="single" w:sz="4" w:space="0" w:color="auto"/>
              <w:right w:val="single" w:sz="4" w:space="0" w:color="auto"/>
            </w:tcBorders>
            <w:shd w:val="clear" w:color="auto" w:fill="auto"/>
            <w:vAlign w:val="center"/>
            <w:hideMark/>
          </w:tcPr>
          <w:p w14:paraId="7576609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General de 32 Espacios, Barras de 200 </w:t>
            </w:r>
            <w:proofErr w:type="spellStart"/>
            <w:r w:rsidRPr="00202291">
              <w:rPr>
                <w:rFonts w:ascii="Courier New" w:hAnsi="Courier New" w:cs="Courier New"/>
                <w:color w:val="333F4F"/>
                <w:lang w:eastAsia="es-SV"/>
              </w:rPr>
              <w:t>Amp</w:t>
            </w:r>
            <w:proofErr w:type="spellEnd"/>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175, incluye polarización y disyuntores termo magnéticos (T.G.) 120/240 V, incluye referencia a línea neutro con cable THHN # 4 color blanco y barra </w:t>
            </w:r>
            <w:proofErr w:type="spellStart"/>
            <w:r w:rsidRPr="00202291">
              <w:rPr>
                <w:rFonts w:ascii="Courier New" w:hAnsi="Courier New" w:cs="Courier New"/>
                <w:color w:val="333F4F"/>
                <w:lang w:eastAsia="es-SV"/>
              </w:rPr>
              <w:t>cooperwelds</w:t>
            </w:r>
            <w:proofErr w:type="spellEnd"/>
            <w:r w:rsidRPr="00202291">
              <w:rPr>
                <w:rFonts w:ascii="Courier New" w:hAnsi="Courier New" w:cs="Courier New"/>
                <w:color w:val="333F4F"/>
                <w:lang w:eastAsia="es-SV"/>
              </w:rPr>
              <w:t xml:space="preserve"> de 5/8 x10 </w:t>
            </w:r>
            <w:proofErr w:type="spellStart"/>
            <w:r w:rsidRPr="00202291">
              <w:rPr>
                <w:rFonts w:ascii="Courier New" w:hAnsi="Courier New" w:cs="Courier New"/>
                <w:color w:val="333F4F"/>
                <w:lang w:eastAsia="es-SV"/>
              </w:rPr>
              <w:t>mas</w:t>
            </w:r>
            <w:proofErr w:type="spellEnd"/>
            <w:r w:rsidRPr="00202291">
              <w:rPr>
                <w:rFonts w:ascii="Courier New" w:hAnsi="Courier New" w:cs="Courier New"/>
                <w:color w:val="333F4F"/>
                <w:lang w:eastAsia="es-SV"/>
              </w:rPr>
              <w:t xml:space="preserve"> cepo</w:t>
            </w:r>
          </w:p>
        </w:tc>
        <w:tc>
          <w:tcPr>
            <w:tcW w:w="651" w:type="pct"/>
            <w:tcBorders>
              <w:top w:val="nil"/>
              <w:left w:val="nil"/>
              <w:bottom w:val="single" w:sz="4" w:space="0" w:color="auto"/>
              <w:right w:val="single" w:sz="4" w:space="0" w:color="auto"/>
            </w:tcBorders>
            <w:shd w:val="clear" w:color="auto" w:fill="auto"/>
            <w:vAlign w:val="center"/>
            <w:hideMark/>
          </w:tcPr>
          <w:p w14:paraId="5963610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48E5F5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1,979.16 </w:t>
            </w:r>
          </w:p>
        </w:tc>
      </w:tr>
      <w:tr w:rsidR="00AA5BF1" w:rsidRPr="00202291" w14:paraId="0882E897"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5B6975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80</w:t>
            </w:r>
          </w:p>
        </w:tc>
        <w:tc>
          <w:tcPr>
            <w:tcW w:w="3110" w:type="pct"/>
            <w:tcBorders>
              <w:top w:val="nil"/>
              <w:left w:val="nil"/>
              <w:bottom w:val="single" w:sz="4" w:space="0" w:color="auto"/>
              <w:right w:val="single" w:sz="4" w:space="0" w:color="auto"/>
            </w:tcBorders>
            <w:shd w:val="clear" w:color="auto" w:fill="auto"/>
            <w:vAlign w:val="center"/>
            <w:hideMark/>
          </w:tcPr>
          <w:p w14:paraId="18D91EC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24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651" w:type="pct"/>
            <w:tcBorders>
              <w:top w:val="nil"/>
              <w:left w:val="nil"/>
              <w:bottom w:val="single" w:sz="4" w:space="0" w:color="auto"/>
              <w:right w:val="single" w:sz="4" w:space="0" w:color="auto"/>
            </w:tcBorders>
            <w:shd w:val="clear" w:color="auto" w:fill="auto"/>
            <w:vAlign w:val="center"/>
            <w:hideMark/>
          </w:tcPr>
          <w:p w14:paraId="5C7F86C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3622DC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1,413.69 </w:t>
            </w:r>
          </w:p>
        </w:tc>
      </w:tr>
      <w:tr w:rsidR="00AA5BF1" w:rsidRPr="00202291" w14:paraId="55571A20"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1218C4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81</w:t>
            </w:r>
          </w:p>
        </w:tc>
        <w:tc>
          <w:tcPr>
            <w:tcW w:w="3110" w:type="pct"/>
            <w:tcBorders>
              <w:top w:val="nil"/>
              <w:left w:val="nil"/>
              <w:bottom w:val="single" w:sz="4" w:space="0" w:color="auto"/>
              <w:right w:val="single" w:sz="4" w:space="0" w:color="auto"/>
            </w:tcBorders>
            <w:shd w:val="clear" w:color="auto" w:fill="auto"/>
            <w:vAlign w:val="center"/>
            <w:hideMark/>
          </w:tcPr>
          <w:p w14:paraId="1F10163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16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651" w:type="pct"/>
            <w:tcBorders>
              <w:top w:val="nil"/>
              <w:left w:val="nil"/>
              <w:bottom w:val="single" w:sz="4" w:space="0" w:color="auto"/>
              <w:right w:val="single" w:sz="4" w:space="0" w:color="auto"/>
            </w:tcBorders>
            <w:shd w:val="clear" w:color="auto" w:fill="auto"/>
            <w:vAlign w:val="center"/>
            <w:hideMark/>
          </w:tcPr>
          <w:p w14:paraId="4731880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23BA5D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942.45 </w:t>
            </w:r>
          </w:p>
        </w:tc>
      </w:tr>
      <w:tr w:rsidR="00AA5BF1" w:rsidRPr="00202291" w14:paraId="3B043484"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9922DB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82</w:t>
            </w:r>
          </w:p>
        </w:tc>
        <w:tc>
          <w:tcPr>
            <w:tcW w:w="3110" w:type="pct"/>
            <w:tcBorders>
              <w:top w:val="nil"/>
              <w:left w:val="nil"/>
              <w:bottom w:val="single" w:sz="4" w:space="0" w:color="auto"/>
              <w:right w:val="single" w:sz="4" w:space="0" w:color="auto"/>
            </w:tcBorders>
            <w:shd w:val="clear" w:color="auto" w:fill="auto"/>
            <w:vAlign w:val="center"/>
            <w:hideMark/>
          </w:tcPr>
          <w:p w14:paraId="47F0BB7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12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60 AMPS / 2P, incluye polarización y disyuntores termomagnéticos 120/240 V</w:t>
            </w:r>
          </w:p>
        </w:tc>
        <w:tc>
          <w:tcPr>
            <w:tcW w:w="651" w:type="pct"/>
            <w:tcBorders>
              <w:top w:val="nil"/>
              <w:left w:val="nil"/>
              <w:bottom w:val="single" w:sz="4" w:space="0" w:color="auto"/>
              <w:right w:val="single" w:sz="4" w:space="0" w:color="auto"/>
            </w:tcBorders>
            <w:shd w:val="clear" w:color="auto" w:fill="auto"/>
            <w:vAlign w:val="center"/>
            <w:hideMark/>
          </w:tcPr>
          <w:p w14:paraId="7955ADD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6FAB52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895.33 </w:t>
            </w:r>
          </w:p>
        </w:tc>
      </w:tr>
      <w:tr w:rsidR="00AA5BF1" w:rsidRPr="00202291" w14:paraId="1525EDE3"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B5F914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83</w:t>
            </w:r>
          </w:p>
        </w:tc>
        <w:tc>
          <w:tcPr>
            <w:tcW w:w="3110" w:type="pct"/>
            <w:tcBorders>
              <w:top w:val="nil"/>
              <w:left w:val="nil"/>
              <w:bottom w:val="single" w:sz="4" w:space="0" w:color="auto"/>
              <w:right w:val="single" w:sz="4" w:space="0" w:color="auto"/>
            </w:tcBorders>
            <w:shd w:val="clear" w:color="auto" w:fill="auto"/>
            <w:vAlign w:val="center"/>
            <w:hideMark/>
          </w:tcPr>
          <w:p w14:paraId="0C545AA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8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S/M, Incluye Polarización y Disyuntores Termo magnéticos 120/240 V</w:t>
            </w:r>
          </w:p>
        </w:tc>
        <w:tc>
          <w:tcPr>
            <w:tcW w:w="651" w:type="pct"/>
            <w:tcBorders>
              <w:top w:val="nil"/>
              <w:left w:val="nil"/>
              <w:bottom w:val="single" w:sz="4" w:space="0" w:color="auto"/>
              <w:right w:val="single" w:sz="4" w:space="0" w:color="auto"/>
            </w:tcBorders>
            <w:shd w:val="clear" w:color="auto" w:fill="auto"/>
            <w:vAlign w:val="center"/>
            <w:hideMark/>
          </w:tcPr>
          <w:p w14:paraId="1B25C18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27E5F9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612.60 </w:t>
            </w:r>
          </w:p>
        </w:tc>
      </w:tr>
      <w:tr w:rsidR="00AA5BF1" w:rsidRPr="00202291" w14:paraId="29163951"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B23E29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84</w:t>
            </w:r>
          </w:p>
        </w:tc>
        <w:tc>
          <w:tcPr>
            <w:tcW w:w="3110" w:type="pct"/>
            <w:tcBorders>
              <w:top w:val="nil"/>
              <w:left w:val="nil"/>
              <w:bottom w:val="single" w:sz="4" w:space="0" w:color="auto"/>
              <w:right w:val="single" w:sz="4" w:space="0" w:color="auto"/>
            </w:tcBorders>
            <w:shd w:val="clear" w:color="auto" w:fill="auto"/>
            <w:vAlign w:val="center"/>
            <w:hideMark/>
          </w:tcPr>
          <w:p w14:paraId="5AB9E0B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de 4 Espacios, Barras de 125 </w:t>
            </w:r>
            <w:proofErr w:type="spellStart"/>
            <w:r w:rsidRPr="00202291">
              <w:rPr>
                <w:rFonts w:ascii="Courier New" w:hAnsi="Courier New" w:cs="Courier New"/>
                <w:color w:val="333F4F"/>
                <w:lang w:eastAsia="es-SV"/>
              </w:rPr>
              <w:t>Amp</w:t>
            </w:r>
            <w:proofErr w:type="spellEnd"/>
            <w:r w:rsidRPr="00202291">
              <w:rPr>
                <w:rFonts w:ascii="Courier New" w:hAnsi="Courier New" w:cs="Courier New"/>
                <w:color w:val="333F4F"/>
                <w:lang w:eastAsia="es-SV"/>
              </w:rPr>
              <w:t>., S/M, Incluye Polarización y Disyuntores Termo magnéticos 120/240 V</w:t>
            </w:r>
          </w:p>
        </w:tc>
        <w:tc>
          <w:tcPr>
            <w:tcW w:w="651" w:type="pct"/>
            <w:tcBorders>
              <w:top w:val="nil"/>
              <w:left w:val="nil"/>
              <w:bottom w:val="single" w:sz="4" w:space="0" w:color="auto"/>
              <w:right w:val="single" w:sz="4" w:space="0" w:color="auto"/>
            </w:tcBorders>
            <w:shd w:val="clear" w:color="auto" w:fill="auto"/>
            <w:vAlign w:val="center"/>
            <w:hideMark/>
          </w:tcPr>
          <w:p w14:paraId="27EE257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761F47E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376.98 </w:t>
            </w:r>
          </w:p>
        </w:tc>
      </w:tr>
      <w:tr w:rsidR="00AA5BF1" w:rsidRPr="00202291" w14:paraId="462623EA"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4A1AE8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85</w:t>
            </w:r>
          </w:p>
        </w:tc>
        <w:tc>
          <w:tcPr>
            <w:tcW w:w="3110" w:type="pct"/>
            <w:tcBorders>
              <w:top w:val="nil"/>
              <w:left w:val="nil"/>
              <w:bottom w:val="single" w:sz="4" w:space="0" w:color="auto"/>
              <w:right w:val="single" w:sz="4" w:space="0" w:color="auto"/>
            </w:tcBorders>
            <w:shd w:val="clear" w:color="auto" w:fill="auto"/>
            <w:vAlign w:val="center"/>
            <w:hideMark/>
          </w:tcPr>
          <w:p w14:paraId="59B0F2D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Montaje Salida para Toma 1Ø, 50 A. 240 V. tipo Pata de Gallina, uso general. Incluye 2 cables THHN # 8+1 cable THHN #10 ducto Ø 1" herrajes de montaje anclas y tornillos, cinchas plásticas, abrazaderas.</w:t>
            </w:r>
          </w:p>
        </w:tc>
        <w:tc>
          <w:tcPr>
            <w:tcW w:w="651" w:type="pct"/>
            <w:tcBorders>
              <w:top w:val="nil"/>
              <w:left w:val="nil"/>
              <w:bottom w:val="single" w:sz="4" w:space="0" w:color="auto"/>
              <w:right w:val="single" w:sz="4" w:space="0" w:color="auto"/>
            </w:tcBorders>
            <w:shd w:val="clear" w:color="auto" w:fill="auto"/>
            <w:vAlign w:val="center"/>
            <w:hideMark/>
          </w:tcPr>
          <w:p w14:paraId="746109B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9BF2CC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216.54 </w:t>
            </w:r>
          </w:p>
        </w:tc>
      </w:tr>
      <w:tr w:rsidR="00AA5BF1" w:rsidRPr="00202291" w14:paraId="12B555ED"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03C9C6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86</w:t>
            </w:r>
          </w:p>
        </w:tc>
        <w:tc>
          <w:tcPr>
            <w:tcW w:w="3110" w:type="pct"/>
            <w:tcBorders>
              <w:top w:val="nil"/>
              <w:left w:val="nil"/>
              <w:bottom w:val="single" w:sz="4" w:space="0" w:color="auto"/>
              <w:right w:val="single" w:sz="4" w:space="0" w:color="auto"/>
            </w:tcBorders>
            <w:shd w:val="clear" w:color="auto" w:fill="auto"/>
            <w:vAlign w:val="center"/>
            <w:hideMark/>
          </w:tcPr>
          <w:p w14:paraId="7047FCF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51" w:type="pct"/>
            <w:tcBorders>
              <w:top w:val="nil"/>
              <w:left w:val="nil"/>
              <w:bottom w:val="single" w:sz="4" w:space="0" w:color="auto"/>
              <w:right w:val="single" w:sz="4" w:space="0" w:color="auto"/>
            </w:tcBorders>
            <w:shd w:val="clear" w:color="auto" w:fill="auto"/>
            <w:vAlign w:val="center"/>
            <w:hideMark/>
          </w:tcPr>
          <w:p w14:paraId="14BFA33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6E60E0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178.88 </w:t>
            </w:r>
          </w:p>
        </w:tc>
      </w:tr>
      <w:tr w:rsidR="00AA5BF1" w:rsidRPr="00202291" w14:paraId="7A37E4ED" w14:textId="77777777" w:rsidTr="00C03016">
        <w:trPr>
          <w:trHeight w:val="216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1AE12B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87</w:t>
            </w:r>
          </w:p>
        </w:tc>
        <w:tc>
          <w:tcPr>
            <w:tcW w:w="3110" w:type="pct"/>
            <w:tcBorders>
              <w:top w:val="nil"/>
              <w:left w:val="nil"/>
              <w:bottom w:val="single" w:sz="4" w:space="0" w:color="auto"/>
              <w:right w:val="single" w:sz="4" w:space="0" w:color="auto"/>
            </w:tcBorders>
            <w:shd w:val="clear" w:color="auto" w:fill="auto"/>
            <w:vAlign w:val="center"/>
            <w:hideMark/>
          </w:tcPr>
          <w:p w14:paraId="1E115B2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Colgante tipo RECTRACTIL Doble Polarizado Cuerpo Entero 20 amperios, Configuración Nema 15-20R, 3 Hilos, 20 Amp,125 V, de nylon extrafuerte, resistente al alto impacto, color marfil, placa de acero inoxidable, caja rectangular de 4"x2", de hierro galvanizado pesada, estructura de apoyo en polín o losa fijadas al centro de aula. Incluye canalización, alambrado y conexión de circuito.</w:t>
            </w:r>
          </w:p>
        </w:tc>
        <w:tc>
          <w:tcPr>
            <w:tcW w:w="651" w:type="pct"/>
            <w:tcBorders>
              <w:top w:val="nil"/>
              <w:left w:val="nil"/>
              <w:bottom w:val="single" w:sz="4" w:space="0" w:color="auto"/>
              <w:right w:val="single" w:sz="4" w:space="0" w:color="auto"/>
            </w:tcBorders>
            <w:shd w:val="clear" w:color="auto" w:fill="auto"/>
            <w:vAlign w:val="center"/>
            <w:hideMark/>
          </w:tcPr>
          <w:p w14:paraId="1AE31BD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5AF1EA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471.23 </w:t>
            </w:r>
          </w:p>
        </w:tc>
      </w:tr>
      <w:tr w:rsidR="00AA5BF1" w:rsidRPr="00202291" w14:paraId="39506660"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D5646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88</w:t>
            </w:r>
          </w:p>
        </w:tc>
        <w:tc>
          <w:tcPr>
            <w:tcW w:w="3110" w:type="pct"/>
            <w:tcBorders>
              <w:top w:val="nil"/>
              <w:left w:val="nil"/>
              <w:bottom w:val="single" w:sz="4" w:space="0" w:color="auto"/>
              <w:right w:val="single" w:sz="4" w:space="0" w:color="auto"/>
            </w:tcBorders>
            <w:shd w:val="clear" w:color="auto" w:fill="auto"/>
            <w:vAlign w:val="center"/>
            <w:hideMark/>
          </w:tcPr>
          <w:p w14:paraId="01D7528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Sencillo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51" w:type="pct"/>
            <w:tcBorders>
              <w:top w:val="nil"/>
              <w:left w:val="nil"/>
              <w:bottom w:val="single" w:sz="4" w:space="0" w:color="auto"/>
              <w:right w:val="single" w:sz="4" w:space="0" w:color="auto"/>
            </w:tcBorders>
            <w:shd w:val="clear" w:color="auto" w:fill="auto"/>
            <w:vAlign w:val="center"/>
            <w:hideMark/>
          </w:tcPr>
          <w:p w14:paraId="3C86DE7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D113CA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46.10 </w:t>
            </w:r>
          </w:p>
        </w:tc>
      </w:tr>
      <w:tr w:rsidR="00AA5BF1" w:rsidRPr="00202291" w14:paraId="383280EE"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C7441F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89</w:t>
            </w:r>
          </w:p>
        </w:tc>
        <w:tc>
          <w:tcPr>
            <w:tcW w:w="3110" w:type="pct"/>
            <w:tcBorders>
              <w:top w:val="nil"/>
              <w:left w:val="nil"/>
              <w:bottom w:val="single" w:sz="4" w:space="0" w:color="auto"/>
              <w:right w:val="single" w:sz="4" w:space="0" w:color="auto"/>
            </w:tcBorders>
            <w:shd w:val="clear" w:color="auto" w:fill="auto"/>
            <w:vAlign w:val="center"/>
            <w:hideMark/>
          </w:tcPr>
          <w:p w14:paraId="7312CF4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de Cambio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51" w:type="pct"/>
            <w:tcBorders>
              <w:top w:val="nil"/>
              <w:left w:val="nil"/>
              <w:bottom w:val="single" w:sz="4" w:space="0" w:color="auto"/>
              <w:right w:val="single" w:sz="4" w:space="0" w:color="auto"/>
            </w:tcBorders>
            <w:shd w:val="clear" w:color="auto" w:fill="auto"/>
            <w:vAlign w:val="center"/>
            <w:hideMark/>
          </w:tcPr>
          <w:p w14:paraId="33A6EC5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5C6017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65.98 </w:t>
            </w:r>
          </w:p>
        </w:tc>
      </w:tr>
      <w:tr w:rsidR="00AA5BF1" w:rsidRPr="00202291" w14:paraId="79EC0468"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488F05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90</w:t>
            </w:r>
          </w:p>
        </w:tc>
        <w:tc>
          <w:tcPr>
            <w:tcW w:w="3110" w:type="pct"/>
            <w:tcBorders>
              <w:top w:val="nil"/>
              <w:left w:val="nil"/>
              <w:bottom w:val="single" w:sz="4" w:space="0" w:color="auto"/>
              <w:right w:val="single" w:sz="4" w:space="0" w:color="auto"/>
            </w:tcBorders>
            <w:shd w:val="clear" w:color="auto" w:fill="auto"/>
            <w:vAlign w:val="center"/>
            <w:hideMark/>
          </w:tcPr>
          <w:p w14:paraId="147A320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Doble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51" w:type="pct"/>
            <w:tcBorders>
              <w:top w:val="nil"/>
              <w:left w:val="nil"/>
              <w:bottom w:val="single" w:sz="4" w:space="0" w:color="auto"/>
              <w:right w:val="single" w:sz="4" w:space="0" w:color="auto"/>
            </w:tcBorders>
            <w:shd w:val="clear" w:color="auto" w:fill="auto"/>
            <w:vAlign w:val="center"/>
            <w:hideMark/>
          </w:tcPr>
          <w:p w14:paraId="2EDEBF6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262232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61.46 </w:t>
            </w:r>
          </w:p>
        </w:tc>
      </w:tr>
      <w:tr w:rsidR="00AA5BF1" w:rsidRPr="00202291" w14:paraId="798619DA" w14:textId="77777777" w:rsidTr="00302853">
        <w:trPr>
          <w:trHeight w:val="598"/>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E71F72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91</w:t>
            </w:r>
          </w:p>
        </w:tc>
        <w:tc>
          <w:tcPr>
            <w:tcW w:w="3110" w:type="pct"/>
            <w:tcBorders>
              <w:top w:val="nil"/>
              <w:left w:val="nil"/>
              <w:bottom w:val="single" w:sz="4" w:space="0" w:color="auto"/>
              <w:right w:val="single" w:sz="4" w:space="0" w:color="auto"/>
            </w:tcBorders>
            <w:shd w:val="clear" w:color="auto" w:fill="auto"/>
            <w:vAlign w:val="center"/>
            <w:hideMark/>
          </w:tcPr>
          <w:p w14:paraId="25245AA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14, NORMA UL83 UL1581 ASTM B3 B8 B787</w:t>
            </w:r>
          </w:p>
        </w:tc>
        <w:tc>
          <w:tcPr>
            <w:tcW w:w="651" w:type="pct"/>
            <w:tcBorders>
              <w:top w:val="nil"/>
              <w:left w:val="nil"/>
              <w:bottom w:val="single" w:sz="4" w:space="0" w:color="auto"/>
              <w:right w:val="single" w:sz="4" w:space="0" w:color="auto"/>
            </w:tcBorders>
            <w:shd w:val="clear" w:color="auto" w:fill="auto"/>
            <w:vAlign w:val="center"/>
            <w:hideMark/>
          </w:tcPr>
          <w:p w14:paraId="7EB79D4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5188A7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6.92 </w:t>
            </w:r>
          </w:p>
        </w:tc>
      </w:tr>
      <w:tr w:rsidR="00AA5BF1" w:rsidRPr="00202291" w14:paraId="12822C8A"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89AB9B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92</w:t>
            </w:r>
          </w:p>
        </w:tc>
        <w:tc>
          <w:tcPr>
            <w:tcW w:w="3110" w:type="pct"/>
            <w:tcBorders>
              <w:top w:val="nil"/>
              <w:left w:val="nil"/>
              <w:bottom w:val="single" w:sz="4" w:space="0" w:color="auto"/>
              <w:right w:val="single" w:sz="4" w:space="0" w:color="auto"/>
            </w:tcBorders>
            <w:shd w:val="clear" w:color="auto" w:fill="auto"/>
            <w:vAlign w:val="center"/>
            <w:hideMark/>
          </w:tcPr>
          <w:p w14:paraId="52D4066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12, NORMA UL83 UL1581 ASTM B3 B8 B787</w:t>
            </w:r>
          </w:p>
        </w:tc>
        <w:tc>
          <w:tcPr>
            <w:tcW w:w="651" w:type="pct"/>
            <w:tcBorders>
              <w:top w:val="nil"/>
              <w:left w:val="nil"/>
              <w:bottom w:val="single" w:sz="4" w:space="0" w:color="auto"/>
              <w:right w:val="single" w:sz="4" w:space="0" w:color="auto"/>
            </w:tcBorders>
            <w:shd w:val="clear" w:color="auto" w:fill="auto"/>
            <w:vAlign w:val="center"/>
            <w:hideMark/>
          </w:tcPr>
          <w:p w14:paraId="2B05DA6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1A999F5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7.68 </w:t>
            </w:r>
          </w:p>
        </w:tc>
      </w:tr>
      <w:tr w:rsidR="00AA5BF1" w:rsidRPr="00202291" w14:paraId="641C8BC3"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6F3678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93</w:t>
            </w:r>
          </w:p>
        </w:tc>
        <w:tc>
          <w:tcPr>
            <w:tcW w:w="3110" w:type="pct"/>
            <w:tcBorders>
              <w:top w:val="nil"/>
              <w:left w:val="nil"/>
              <w:bottom w:val="single" w:sz="4" w:space="0" w:color="auto"/>
              <w:right w:val="single" w:sz="4" w:space="0" w:color="auto"/>
            </w:tcBorders>
            <w:shd w:val="clear" w:color="auto" w:fill="auto"/>
            <w:vAlign w:val="center"/>
            <w:hideMark/>
          </w:tcPr>
          <w:p w14:paraId="62D66A4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NORMA UL83 UL1581 ASTM B3 B8 B787</w:t>
            </w:r>
          </w:p>
        </w:tc>
        <w:tc>
          <w:tcPr>
            <w:tcW w:w="651" w:type="pct"/>
            <w:tcBorders>
              <w:top w:val="nil"/>
              <w:left w:val="nil"/>
              <w:bottom w:val="single" w:sz="4" w:space="0" w:color="auto"/>
              <w:right w:val="single" w:sz="4" w:space="0" w:color="auto"/>
            </w:tcBorders>
            <w:shd w:val="clear" w:color="auto" w:fill="auto"/>
            <w:vAlign w:val="center"/>
            <w:hideMark/>
          </w:tcPr>
          <w:p w14:paraId="56B7D1E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4FD4A6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9.23 </w:t>
            </w:r>
          </w:p>
        </w:tc>
      </w:tr>
      <w:tr w:rsidR="00AA5BF1" w:rsidRPr="00202291" w14:paraId="2691189B"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62AAE1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94</w:t>
            </w:r>
          </w:p>
        </w:tc>
        <w:tc>
          <w:tcPr>
            <w:tcW w:w="3110" w:type="pct"/>
            <w:tcBorders>
              <w:top w:val="nil"/>
              <w:left w:val="nil"/>
              <w:bottom w:val="single" w:sz="4" w:space="0" w:color="auto"/>
              <w:right w:val="single" w:sz="4" w:space="0" w:color="auto"/>
            </w:tcBorders>
            <w:shd w:val="clear" w:color="auto" w:fill="auto"/>
            <w:vAlign w:val="center"/>
            <w:hideMark/>
          </w:tcPr>
          <w:p w14:paraId="1E6500D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8, NORMA UL83 UL1581 ASTM B3 B8 B787</w:t>
            </w:r>
          </w:p>
        </w:tc>
        <w:tc>
          <w:tcPr>
            <w:tcW w:w="651" w:type="pct"/>
            <w:tcBorders>
              <w:top w:val="nil"/>
              <w:left w:val="nil"/>
              <w:bottom w:val="single" w:sz="4" w:space="0" w:color="auto"/>
              <w:right w:val="single" w:sz="4" w:space="0" w:color="auto"/>
            </w:tcBorders>
            <w:shd w:val="clear" w:color="auto" w:fill="auto"/>
            <w:vAlign w:val="center"/>
            <w:hideMark/>
          </w:tcPr>
          <w:p w14:paraId="23DF290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336C0D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6.60 </w:t>
            </w:r>
          </w:p>
        </w:tc>
      </w:tr>
      <w:tr w:rsidR="00AA5BF1" w:rsidRPr="00202291" w14:paraId="40C87ED1"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769A8A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95</w:t>
            </w:r>
          </w:p>
        </w:tc>
        <w:tc>
          <w:tcPr>
            <w:tcW w:w="3110" w:type="pct"/>
            <w:tcBorders>
              <w:top w:val="nil"/>
              <w:left w:val="nil"/>
              <w:bottom w:val="single" w:sz="4" w:space="0" w:color="auto"/>
              <w:right w:val="single" w:sz="4" w:space="0" w:color="auto"/>
            </w:tcBorders>
            <w:shd w:val="clear" w:color="auto" w:fill="auto"/>
            <w:vAlign w:val="center"/>
            <w:hideMark/>
          </w:tcPr>
          <w:p w14:paraId="1B771CC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4 ,</w:t>
            </w:r>
            <w:proofErr w:type="gramEnd"/>
            <w:r w:rsidRPr="00202291">
              <w:rPr>
                <w:rFonts w:ascii="Courier New" w:hAnsi="Courier New" w:cs="Courier New"/>
                <w:color w:val="333F4F"/>
                <w:lang w:eastAsia="es-SV"/>
              </w:rPr>
              <w:t xml:space="preserve"> NORMA UL83 UL1581 ASTM B3 B8 B787</w:t>
            </w:r>
          </w:p>
        </w:tc>
        <w:tc>
          <w:tcPr>
            <w:tcW w:w="651" w:type="pct"/>
            <w:tcBorders>
              <w:top w:val="nil"/>
              <w:left w:val="nil"/>
              <w:bottom w:val="single" w:sz="4" w:space="0" w:color="auto"/>
              <w:right w:val="single" w:sz="4" w:space="0" w:color="auto"/>
            </w:tcBorders>
            <w:shd w:val="clear" w:color="auto" w:fill="auto"/>
            <w:vAlign w:val="center"/>
            <w:hideMark/>
          </w:tcPr>
          <w:p w14:paraId="4397D48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2C1683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19.97 </w:t>
            </w:r>
          </w:p>
        </w:tc>
      </w:tr>
      <w:tr w:rsidR="00AA5BF1" w:rsidRPr="00202291" w14:paraId="312CB9A1"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6B5FA8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96</w:t>
            </w:r>
          </w:p>
        </w:tc>
        <w:tc>
          <w:tcPr>
            <w:tcW w:w="3110" w:type="pct"/>
            <w:tcBorders>
              <w:top w:val="nil"/>
              <w:left w:val="nil"/>
              <w:bottom w:val="single" w:sz="4" w:space="0" w:color="auto"/>
              <w:right w:val="single" w:sz="4" w:space="0" w:color="auto"/>
            </w:tcBorders>
            <w:shd w:val="clear" w:color="auto" w:fill="auto"/>
            <w:vAlign w:val="center"/>
            <w:hideMark/>
          </w:tcPr>
          <w:p w14:paraId="6E590EB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6, NORMA UL83 UL1581 ASTM B3 B8 B787</w:t>
            </w:r>
          </w:p>
        </w:tc>
        <w:tc>
          <w:tcPr>
            <w:tcW w:w="651" w:type="pct"/>
            <w:tcBorders>
              <w:top w:val="nil"/>
              <w:left w:val="nil"/>
              <w:bottom w:val="single" w:sz="4" w:space="0" w:color="auto"/>
              <w:right w:val="single" w:sz="4" w:space="0" w:color="auto"/>
            </w:tcBorders>
            <w:shd w:val="clear" w:color="auto" w:fill="auto"/>
            <w:vAlign w:val="center"/>
            <w:hideMark/>
          </w:tcPr>
          <w:p w14:paraId="699778F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7308BC4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14.60 </w:t>
            </w:r>
          </w:p>
        </w:tc>
      </w:tr>
      <w:tr w:rsidR="00AA5BF1" w:rsidRPr="00202291" w14:paraId="1DCD640D"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BDA1F7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97</w:t>
            </w:r>
          </w:p>
        </w:tc>
        <w:tc>
          <w:tcPr>
            <w:tcW w:w="3110" w:type="pct"/>
            <w:tcBorders>
              <w:top w:val="nil"/>
              <w:left w:val="nil"/>
              <w:bottom w:val="single" w:sz="4" w:space="0" w:color="auto"/>
              <w:right w:val="single" w:sz="4" w:space="0" w:color="auto"/>
            </w:tcBorders>
            <w:shd w:val="clear" w:color="auto" w:fill="auto"/>
            <w:vAlign w:val="center"/>
            <w:hideMark/>
          </w:tcPr>
          <w:p w14:paraId="19F5169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compacta, bombillo LED, de 14 WATTS, 120 V; montado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octogonal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receptáculo fijo de baquelita, rosca metálica completa, contacto fijo al centro. Incluye canalización, alambrado y conexión de circuito.</w:t>
            </w:r>
          </w:p>
        </w:tc>
        <w:tc>
          <w:tcPr>
            <w:tcW w:w="651" w:type="pct"/>
            <w:tcBorders>
              <w:top w:val="nil"/>
              <w:left w:val="nil"/>
              <w:bottom w:val="single" w:sz="4" w:space="0" w:color="auto"/>
              <w:right w:val="single" w:sz="4" w:space="0" w:color="auto"/>
            </w:tcBorders>
            <w:shd w:val="clear" w:color="auto" w:fill="auto"/>
            <w:vAlign w:val="center"/>
            <w:hideMark/>
          </w:tcPr>
          <w:p w14:paraId="6A71090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D735D4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129.27 </w:t>
            </w:r>
          </w:p>
        </w:tc>
      </w:tr>
      <w:tr w:rsidR="00AA5BF1" w:rsidRPr="00202291" w14:paraId="4B9E65CB"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B840D9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98</w:t>
            </w:r>
          </w:p>
        </w:tc>
        <w:tc>
          <w:tcPr>
            <w:tcW w:w="3110" w:type="pct"/>
            <w:tcBorders>
              <w:top w:val="nil"/>
              <w:left w:val="nil"/>
              <w:bottom w:val="single" w:sz="4" w:space="0" w:color="auto"/>
              <w:right w:val="single" w:sz="4" w:space="0" w:color="auto"/>
            </w:tcBorders>
            <w:shd w:val="clear" w:color="auto" w:fill="auto"/>
            <w:vAlign w:val="center"/>
            <w:hideMark/>
          </w:tcPr>
          <w:p w14:paraId="440AC6B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1´x4´ tubos LED 2 X18 Watts, 120V, de empotrar en cielo falso, difusor plástico blanco cuadriculado tipo rejilla, tubo T-8, Tipo luz de día, Incluye alambrado, Canalización, conexión de circuito y Polarización </w:t>
            </w:r>
            <w:proofErr w:type="gramStart"/>
            <w:r w:rsidRPr="00202291">
              <w:rPr>
                <w:rFonts w:ascii="Courier New" w:hAnsi="Courier New" w:cs="Courier New"/>
                <w:color w:val="333F4F"/>
                <w:lang w:eastAsia="es-SV"/>
              </w:rPr>
              <w:t>( Conductor</w:t>
            </w:r>
            <w:proofErr w:type="gramEnd"/>
            <w:r w:rsidRPr="00202291">
              <w:rPr>
                <w:rFonts w:ascii="Courier New" w:hAnsi="Courier New" w:cs="Courier New"/>
                <w:color w:val="333F4F"/>
                <w:lang w:eastAsia="es-SV"/>
              </w:rPr>
              <w:t xml:space="preserve"> chaqueta aislante verde  Terminal de Ojo).</w:t>
            </w:r>
          </w:p>
        </w:tc>
        <w:tc>
          <w:tcPr>
            <w:tcW w:w="651" w:type="pct"/>
            <w:tcBorders>
              <w:top w:val="nil"/>
              <w:left w:val="nil"/>
              <w:bottom w:val="single" w:sz="4" w:space="0" w:color="auto"/>
              <w:right w:val="single" w:sz="4" w:space="0" w:color="auto"/>
            </w:tcBorders>
            <w:shd w:val="clear" w:color="auto" w:fill="auto"/>
            <w:vAlign w:val="center"/>
            <w:hideMark/>
          </w:tcPr>
          <w:p w14:paraId="6C75C7A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7D79FAF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240.29 </w:t>
            </w:r>
          </w:p>
        </w:tc>
      </w:tr>
      <w:tr w:rsidR="00AA5BF1" w:rsidRPr="00202291" w14:paraId="649F2B00"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6B40B4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99</w:t>
            </w:r>
          </w:p>
        </w:tc>
        <w:tc>
          <w:tcPr>
            <w:tcW w:w="3110" w:type="pct"/>
            <w:tcBorders>
              <w:top w:val="nil"/>
              <w:left w:val="nil"/>
              <w:bottom w:val="single" w:sz="4" w:space="0" w:color="auto"/>
              <w:right w:val="single" w:sz="4" w:space="0" w:color="auto"/>
            </w:tcBorders>
            <w:shd w:val="clear" w:color="auto" w:fill="auto"/>
            <w:vAlign w:val="center"/>
            <w:hideMark/>
          </w:tcPr>
          <w:p w14:paraId="1421067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Ventilador de Techo Tipo Industrial con 3 Aspas Metálicas, 120V, 3 a 5 Velocidades, color blanco, incluye control de velocidad, canalización y alambrado, con certificación UL. Incluye canalización, alambrado y conexión de circuito.</w:t>
            </w:r>
          </w:p>
        </w:tc>
        <w:tc>
          <w:tcPr>
            <w:tcW w:w="651" w:type="pct"/>
            <w:tcBorders>
              <w:top w:val="nil"/>
              <w:left w:val="nil"/>
              <w:bottom w:val="single" w:sz="4" w:space="0" w:color="auto"/>
              <w:right w:val="single" w:sz="4" w:space="0" w:color="auto"/>
            </w:tcBorders>
            <w:shd w:val="clear" w:color="auto" w:fill="auto"/>
            <w:vAlign w:val="center"/>
            <w:hideMark/>
          </w:tcPr>
          <w:p w14:paraId="5202107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43EB47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282.74 </w:t>
            </w:r>
          </w:p>
        </w:tc>
      </w:tr>
      <w:tr w:rsidR="00AA5BF1" w:rsidRPr="00202291" w14:paraId="36513F35"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941880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100</w:t>
            </w:r>
          </w:p>
        </w:tc>
        <w:tc>
          <w:tcPr>
            <w:tcW w:w="3110" w:type="pct"/>
            <w:tcBorders>
              <w:top w:val="nil"/>
              <w:left w:val="nil"/>
              <w:bottom w:val="single" w:sz="4" w:space="0" w:color="auto"/>
              <w:right w:val="single" w:sz="4" w:space="0" w:color="auto"/>
            </w:tcBorders>
            <w:shd w:val="clear" w:color="auto" w:fill="auto"/>
            <w:vAlign w:val="center"/>
            <w:hideMark/>
          </w:tcPr>
          <w:p w14:paraId="720D278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estructura metálica tipo pata de gallina para el montaje de ventilador de techo tipo industrial. </w:t>
            </w:r>
          </w:p>
        </w:tc>
        <w:tc>
          <w:tcPr>
            <w:tcW w:w="651" w:type="pct"/>
            <w:tcBorders>
              <w:top w:val="nil"/>
              <w:left w:val="nil"/>
              <w:bottom w:val="single" w:sz="4" w:space="0" w:color="auto"/>
              <w:right w:val="single" w:sz="4" w:space="0" w:color="auto"/>
            </w:tcBorders>
            <w:shd w:val="clear" w:color="auto" w:fill="auto"/>
            <w:vAlign w:val="center"/>
            <w:hideMark/>
          </w:tcPr>
          <w:p w14:paraId="7DB2207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 </w:t>
            </w:r>
          </w:p>
        </w:tc>
        <w:tc>
          <w:tcPr>
            <w:tcW w:w="930" w:type="pct"/>
            <w:tcBorders>
              <w:top w:val="nil"/>
              <w:left w:val="nil"/>
              <w:bottom w:val="single" w:sz="4" w:space="0" w:color="auto"/>
              <w:right w:val="single" w:sz="8" w:space="0" w:color="auto"/>
            </w:tcBorders>
            <w:shd w:val="clear" w:color="auto" w:fill="auto"/>
            <w:noWrap/>
            <w:vAlign w:val="center"/>
            <w:hideMark/>
          </w:tcPr>
          <w:p w14:paraId="359528F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75.40 </w:t>
            </w:r>
          </w:p>
        </w:tc>
      </w:tr>
      <w:tr w:rsidR="00AA5BF1" w:rsidRPr="00202291" w14:paraId="3C046526"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5F2A5E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101</w:t>
            </w:r>
          </w:p>
        </w:tc>
        <w:tc>
          <w:tcPr>
            <w:tcW w:w="3110" w:type="pct"/>
            <w:tcBorders>
              <w:top w:val="nil"/>
              <w:left w:val="nil"/>
              <w:bottom w:val="single" w:sz="4" w:space="0" w:color="auto"/>
              <w:right w:val="single" w:sz="4" w:space="0" w:color="auto"/>
            </w:tcBorders>
            <w:shd w:val="clear" w:color="auto" w:fill="auto"/>
            <w:vAlign w:val="center"/>
            <w:hideMark/>
          </w:tcPr>
          <w:p w14:paraId="28D44E7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2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651" w:type="pct"/>
            <w:tcBorders>
              <w:top w:val="nil"/>
              <w:left w:val="nil"/>
              <w:bottom w:val="single" w:sz="4" w:space="0" w:color="auto"/>
              <w:right w:val="single" w:sz="4" w:space="0" w:color="auto"/>
            </w:tcBorders>
            <w:shd w:val="clear" w:color="auto" w:fill="auto"/>
            <w:vAlign w:val="center"/>
            <w:hideMark/>
          </w:tcPr>
          <w:p w14:paraId="73D3DFA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2373BF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3,675.58 </w:t>
            </w:r>
          </w:p>
        </w:tc>
      </w:tr>
      <w:tr w:rsidR="00AA5BF1" w:rsidRPr="00202291" w14:paraId="75D3C97A"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FA9244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102</w:t>
            </w:r>
          </w:p>
        </w:tc>
        <w:tc>
          <w:tcPr>
            <w:tcW w:w="3110" w:type="pct"/>
            <w:tcBorders>
              <w:top w:val="nil"/>
              <w:left w:val="nil"/>
              <w:bottom w:val="single" w:sz="4" w:space="0" w:color="auto"/>
              <w:right w:val="single" w:sz="4" w:space="0" w:color="auto"/>
            </w:tcBorders>
            <w:shd w:val="clear" w:color="auto" w:fill="auto"/>
            <w:vAlign w:val="center"/>
            <w:hideMark/>
          </w:tcPr>
          <w:p w14:paraId="66E221A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1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651" w:type="pct"/>
            <w:tcBorders>
              <w:top w:val="nil"/>
              <w:left w:val="nil"/>
              <w:bottom w:val="single" w:sz="4" w:space="0" w:color="auto"/>
              <w:right w:val="single" w:sz="4" w:space="0" w:color="auto"/>
            </w:tcBorders>
            <w:shd w:val="clear" w:color="auto" w:fill="auto"/>
            <w:vAlign w:val="center"/>
            <w:hideMark/>
          </w:tcPr>
          <w:p w14:paraId="0C318CF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3F980E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3,306.33 </w:t>
            </w:r>
          </w:p>
        </w:tc>
      </w:tr>
      <w:tr w:rsidR="00AA5BF1" w:rsidRPr="00202291" w14:paraId="20DBA2F0"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8E5552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103</w:t>
            </w:r>
          </w:p>
        </w:tc>
        <w:tc>
          <w:tcPr>
            <w:tcW w:w="3110" w:type="pct"/>
            <w:tcBorders>
              <w:top w:val="nil"/>
              <w:left w:val="nil"/>
              <w:bottom w:val="single" w:sz="4" w:space="0" w:color="auto"/>
              <w:right w:val="single" w:sz="4" w:space="0" w:color="auto"/>
            </w:tcBorders>
            <w:shd w:val="clear" w:color="auto" w:fill="auto"/>
            <w:vAlign w:val="center"/>
            <w:hideMark/>
          </w:tcPr>
          <w:p w14:paraId="7101123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Arrancador de 2 HP, 240 Voltios, con foco piloto de encendido y Apagado con Pulsador de Arranque y paro.</w:t>
            </w:r>
          </w:p>
        </w:tc>
        <w:tc>
          <w:tcPr>
            <w:tcW w:w="651" w:type="pct"/>
            <w:tcBorders>
              <w:top w:val="nil"/>
              <w:left w:val="nil"/>
              <w:bottom w:val="single" w:sz="4" w:space="0" w:color="auto"/>
              <w:right w:val="single" w:sz="4" w:space="0" w:color="auto"/>
            </w:tcBorders>
            <w:shd w:val="clear" w:color="auto" w:fill="auto"/>
            <w:vAlign w:val="center"/>
            <w:hideMark/>
          </w:tcPr>
          <w:p w14:paraId="512569C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358CDC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565.47 </w:t>
            </w:r>
          </w:p>
        </w:tc>
      </w:tr>
      <w:tr w:rsidR="00AA5BF1" w:rsidRPr="00202291" w14:paraId="6D4F1D65"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506A1E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104</w:t>
            </w:r>
          </w:p>
        </w:tc>
        <w:tc>
          <w:tcPr>
            <w:tcW w:w="3110" w:type="pct"/>
            <w:tcBorders>
              <w:top w:val="nil"/>
              <w:left w:val="nil"/>
              <w:bottom w:val="single" w:sz="4" w:space="0" w:color="auto"/>
              <w:right w:val="single" w:sz="4" w:space="0" w:color="auto"/>
            </w:tcBorders>
            <w:shd w:val="clear" w:color="auto" w:fill="auto"/>
            <w:vAlign w:val="center"/>
            <w:hideMark/>
          </w:tcPr>
          <w:p w14:paraId="0A7D4CF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Salida de Alimentador desde Arrancador hasta Motor del Sistema de Bombeo deberá ser con Coraza LT para intemperie de 3/4" con todos sus accesorios y cable TSJ de 3 X10 AWG ducto EMT y/o Coraza.</w:t>
            </w:r>
          </w:p>
        </w:tc>
        <w:tc>
          <w:tcPr>
            <w:tcW w:w="651" w:type="pct"/>
            <w:tcBorders>
              <w:top w:val="nil"/>
              <w:left w:val="nil"/>
              <w:bottom w:val="single" w:sz="4" w:space="0" w:color="auto"/>
              <w:right w:val="single" w:sz="4" w:space="0" w:color="auto"/>
            </w:tcBorders>
            <w:shd w:val="clear" w:color="auto" w:fill="auto"/>
            <w:vAlign w:val="center"/>
            <w:hideMark/>
          </w:tcPr>
          <w:p w14:paraId="03FF89B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7D52D1F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39.49 </w:t>
            </w:r>
          </w:p>
        </w:tc>
      </w:tr>
      <w:tr w:rsidR="00AA5BF1" w:rsidRPr="00202291" w14:paraId="58A6B4AA"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F278BF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105</w:t>
            </w:r>
          </w:p>
        </w:tc>
        <w:tc>
          <w:tcPr>
            <w:tcW w:w="3110" w:type="pct"/>
            <w:tcBorders>
              <w:top w:val="nil"/>
              <w:left w:val="nil"/>
              <w:bottom w:val="single" w:sz="4" w:space="0" w:color="auto"/>
              <w:right w:val="single" w:sz="4" w:space="0" w:color="auto"/>
            </w:tcBorders>
            <w:shd w:val="clear" w:color="auto" w:fill="auto"/>
            <w:vAlign w:val="center"/>
            <w:hideMark/>
          </w:tcPr>
          <w:p w14:paraId="7B31B90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Sistema de Control de Niveles de Llenado y vacío incluye interruptores y cables para control de arranque y paro.</w:t>
            </w:r>
          </w:p>
        </w:tc>
        <w:tc>
          <w:tcPr>
            <w:tcW w:w="651" w:type="pct"/>
            <w:tcBorders>
              <w:top w:val="nil"/>
              <w:left w:val="nil"/>
              <w:bottom w:val="single" w:sz="4" w:space="0" w:color="auto"/>
              <w:right w:val="single" w:sz="4" w:space="0" w:color="auto"/>
            </w:tcBorders>
            <w:shd w:val="clear" w:color="auto" w:fill="auto"/>
            <w:vAlign w:val="center"/>
            <w:hideMark/>
          </w:tcPr>
          <w:p w14:paraId="3D943F20"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7B46729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768.11 </w:t>
            </w:r>
          </w:p>
        </w:tc>
      </w:tr>
      <w:tr w:rsidR="00AA5BF1" w:rsidRPr="00202291" w14:paraId="68008D80"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E6DC56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106</w:t>
            </w:r>
          </w:p>
        </w:tc>
        <w:tc>
          <w:tcPr>
            <w:tcW w:w="3110" w:type="pct"/>
            <w:tcBorders>
              <w:top w:val="nil"/>
              <w:left w:val="nil"/>
              <w:bottom w:val="single" w:sz="4" w:space="0" w:color="auto"/>
              <w:right w:val="single" w:sz="4" w:space="0" w:color="auto"/>
            </w:tcBorders>
            <w:shd w:val="clear" w:color="auto" w:fill="auto"/>
            <w:vAlign w:val="center"/>
            <w:hideMark/>
          </w:tcPr>
          <w:p w14:paraId="243A227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100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651" w:type="pct"/>
            <w:tcBorders>
              <w:top w:val="nil"/>
              <w:left w:val="nil"/>
              <w:bottom w:val="single" w:sz="4" w:space="0" w:color="auto"/>
              <w:right w:val="single" w:sz="4" w:space="0" w:color="auto"/>
            </w:tcBorders>
            <w:shd w:val="clear" w:color="auto" w:fill="auto"/>
            <w:vAlign w:val="center"/>
            <w:hideMark/>
          </w:tcPr>
          <w:p w14:paraId="6548C4E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3B5FEE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1,979.16 </w:t>
            </w:r>
          </w:p>
        </w:tc>
      </w:tr>
      <w:tr w:rsidR="00AA5BF1" w:rsidRPr="00202291" w14:paraId="3A4B139F"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841606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107</w:t>
            </w:r>
          </w:p>
        </w:tc>
        <w:tc>
          <w:tcPr>
            <w:tcW w:w="3110" w:type="pct"/>
            <w:tcBorders>
              <w:top w:val="nil"/>
              <w:left w:val="nil"/>
              <w:bottom w:val="single" w:sz="4" w:space="0" w:color="auto"/>
              <w:right w:val="single" w:sz="4" w:space="0" w:color="auto"/>
            </w:tcBorders>
            <w:shd w:val="clear" w:color="auto" w:fill="auto"/>
            <w:vAlign w:val="center"/>
            <w:hideMark/>
          </w:tcPr>
          <w:p w14:paraId="7F1D629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80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651" w:type="pct"/>
            <w:tcBorders>
              <w:top w:val="nil"/>
              <w:left w:val="nil"/>
              <w:bottom w:val="single" w:sz="4" w:space="0" w:color="auto"/>
              <w:right w:val="single" w:sz="4" w:space="0" w:color="auto"/>
            </w:tcBorders>
            <w:shd w:val="clear" w:color="auto" w:fill="auto"/>
            <w:vAlign w:val="center"/>
            <w:hideMark/>
          </w:tcPr>
          <w:p w14:paraId="255CBDE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71ED5E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1,725.99 </w:t>
            </w:r>
          </w:p>
        </w:tc>
      </w:tr>
      <w:tr w:rsidR="00AA5BF1" w:rsidRPr="00202291" w14:paraId="17C59E77"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D3C86D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108</w:t>
            </w:r>
          </w:p>
        </w:tc>
        <w:tc>
          <w:tcPr>
            <w:tcW w:w="3110" w:type="pct"/>
            <w:tcBorders>
              <w:top w:val="nil"/>
              <w:left w:val="nil"/>
              <w:bottom w:val="single" w:sz="4" w:space="0" w:color="auto"/>
              <w:right w:val="single" w:sz="4" w:space="0" w:color="auto"/>
            </w:tcBorders>
            <w:shd w:val="clear" w:color="auto" w:fill="auto"/>
            <w:vAlign w:val="center"/>
            <w:hideMark/>
          </w:tcPr>
          <w:p w14:paraId="460CC16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Campana de Recreo de 9" Incluye Alambrado, Canalizado, conexión de circuito y Pulsador en Dirección.</w:t>
            </w:r>
          </w:p>
        </w:tc>
        <w:tc>
          <w:tcPr>
            <w:tcW w:w="651" w:type="pct"/>
            <w:tcBorders>
              <w:top w:val="nil"/>
              <w:left w:val="nil"/>
              <w:bottom w:val="single" w:sz="4" w:space="0" w:color="auto"/>
              <w:right w:val="single" w:sz="4" w:space="0" w:color="auto"/>
            </w:tcBorders>
            <w:shd w:val="clear" w:color="auto" w:fill="auto"/>
            <w:vAlign w:val="center"/>
            <w:hideMark/>
          </w:tcPr>
          <w:p w14:paraId="7264D00E"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208E8D0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230.43 </w:t>
            </w:r>
          </w:p>
        </w:tc>
      </w:tr>
      <w:tr w:rsidR="00AA5BF1" w:rsidRPr="00202291" w14:paraId="7DFD3C0D"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35CE8F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109</w:t>
            </w:r>
          </w:p>
        </w:tc>
        <w:tc>
          <w:tcPr>
            <w:tcW w:w="3110" w:type="pct"/>
            <w:tcBorders>
              <w:top w:val="nil"/>
              <w:left w:val="nil"/>
              <w:bottom w:val="single" w:sz="4" w:space="0" w:color="auto"/>
              <w:right w:val="single" w:sz="4" w:space="0" w:color="auto"/>
            </w:tcBorders>
            <w:shd w:val="clear" w:color="auto" w:fill="auto"/>
            <w:vAlign w:val="center"/>
            <w:hideMark/>
          </w:tcPr>
          <w:p w14:paraId="6E61116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TIMBRE </w:t>
            </w:r>
            <w:proofErr w:type="gramStart"/>
            <w:r w:rsidRPr="00202291">
              <w:rPr>
                <w:rFonts w:ascii="Courier New" w:hAnsi="Courier New" w:cs="Courier New"/>
                <w:color w:val="333F4F"/>
                <w:lang w:eastAsia="es-SV"/>
              </w:rPr>
              <w:t xml:space="preserve">Tipo  </w:t>
            </w:r>
            <w:proofErr w:type="spellStart"/>
            <w:r w:rsidRPr="00202291">
              <w:rPr>
                <w:rFonts w:ascii="Courier New" w:hAnsi="Courier New" w:cs="Courier New"/>
                <w:color w:val="333F4F"/>
                <w:lang w:eastAsia="es-SV"/>
              </w:rPr>
              <w:t>Dindon</w:t>
            </w:r>
            <w:proofErr w:type="spellEnd"/>
            <w:proofErr w:type="gramEnd"/>
            <w:r w:rsidRPr="00202291">
              <w:rPr>
                <w:rFonts w:ascii="Courier New" w:hAnsi="Courier New" w:cs="Courier New"/>
                <w:color w:val="333F4F"/>
                <w:lang w:eastAsia="es-SV"/>
              </w:rPr>
              <w:t>, incluye alambrado, canalizado, conexión de circuito y pulsador para intemperie a instalarse en portón de entrada principal.</w:t>
            </w:r>
          </w:p>
        </w:tc>
        <w:tc>
          <w:tcPr>
            <w:tcW w:w="651" w:type="pct"/>
            <w:tcBorders>
              <w:top w:val="nil"/>
              <w:left w:val="nil"/>
              <w:bottom w:val="single" w:sz="4" w:space="0" w:color="auto"/>
              <w:right w:val="single" w:sz="4" w:space="0" w:color="auto"/>
            </w:tcBorders>
            <w:shd w:val="clear" w:color="auto" w:fill="auto"/>
            <w:vAlign w:val="center"/>
            <w:hideMark/>
          </w:tcPr>
          <w:p w14:paraId="1CE4C069"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0EB62D8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230.43 </w:t>
            </w:r>
          </w:p>
        </w:tc>
      </w:tr>
      <w:tr w:rsidR="00AA5BF1" w:rsidRPr="00202291" w14:paraId="0F37948B"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6F5BEC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110</w:t>
            </w:r>
          </w:p>
        </w:tc>
        <w:tc>
          <w:tcPr>
            <w:tcW w:w="3110" w:type="pct"/>
            <w:tcBorders>
              <w:top w:val="nil"/>
              <w:left w:val="nil"/>
              <w:bottom w:val="single" w:sz="4" w:space="0" w:color="auto"/>
              <w:right w:val="single" w:sz="4" w:space="0" w:color="auto"/>
            </w:tcBorders>
            <w:shd w:val="clear" w:color="auto" w:fill="auto"/>
            <w:vAlign w:val="center"/>
            <w:hideMark/>
          </w:tcPr>
          <w:p w14:paraId="4CA49C1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3/</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2/0  para Neutro Ø 2" ( No deberán existir empalmes en toda la trayectoria).</w:t>
            </w:r>
          </w:p>
        </w:tc>
        <w:tc>
          <w:tcPr>
            <w:tcW w:w="651" w:type="pct"/>
            <w:tcBorders>
              <w:top w:val="nil"/>
              <w:left w:val="nil"/>
              <w:bottom w:val="single" w:sz="4" w:space="0" w:color="auto"/>
              <w:right w:val="single" w:sz="4" w:space="0" w:color="auto"/>
            </w:tcBorders>
            <w:shd w:val="clear" w:color="auto" w:fill="auto"/>
            <w:vAlign w:val="center"/>
            <w:hideMark/>
          </w:tcPr>
          <w:p w14:paraId="62057A1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072AC79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201.89 </w:t>
            </w:r>
          </w:p>
        </w:tc>
      </w:tr>
      <w:tr w:rsidR="00AA5BF1" w:rsidRPr="00202291" w14:paraId="741D402A"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24A642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111</w:t>
            </w:r>
          </w:p>
        </w:tc>
        <w:tc>
          <w:tcPr>
            <w:tcW w:w="3110" w:type="pct"/>
            <w:tcBorders>
              <w:top w:val="nil"/>
              <w:left w:val="nil"/>
              <w:bottom w:val="single" w:sz="4" w:space="0" w:color="auto"/>
              <w:right w:val="single" w:sz="4" w:space="0" w:color="auto"/>
            </w:tcBorders>
            <w:shd w:val="clear" w:color="auto" w:fill="auto"/>
            <w:vAlign w:val="center"/>
            <w:hideMark/>
          </w:tcPr>
          <w:p w14:paraId="5AF1D75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para Neutro Ø 2" ( No deberán existir empalmes en toda la trayectoria).</w:t>
            </w:r>
          </w:p>
        </w:tc>
        <w:tc>
          <w:tcPr>
            <w:tcW w:w="651" w:type="pct"/>
            <w:tcBorders>
              <w:top w:val="nil"/>
              <w:left w:val="nil"/>
              <w:bottom w:val="single" w:sz="4" w:space="0" w:color="auto"/>
              <w:right w:val="single" w:sz="4" w:space="0" w:color="auto"/>
            </w:tcBorders>
            <w:shd w:val="clear" w:color="auto" w:fill="auto"/>
            <w:vAlign w:val="center"/>
            <w:hideMark/>
          </w:tcPr>
          <w:p w14:paraId="0ADFA31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07F70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186.54 </w:t>
            </w:r>
          </w:p>
        </w:tc>
      </w:tr>
      <w:tr w:rsidR="00AA5BF1" w:rsidRPr="00202291" w14:paraId="3A939305"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133914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112</w:t>
            </w:r>
          </w:p>
        </w:tc>
        <w:tc>
          <w:tcPr>
            <w:tcW w:w="3110" w:type="pct"/>
            <w:tcBorders>
              <w:top w:val="nil"/>
              <w:left w:val="nil"/>
              <w:bottom w:val="single" w:sz="4" w:space="0" w:color="auto"/>
              <w:right w:val="single" w:sz="4" w:space="0" w:color="auto"/>
            </w:tcBorders>
            <w:shd w:val="clear" w:color="auto" w:fill="auto"/>
            <w:vAlign w:val="center"/>
            <w:hideMark/>
          </w:tcPr>
          <w:p w14:paraId="525A358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  para Neutro Ø 2" ( No deberán existir empalmes en toda la trayectoria). </w:t>
            </w:r>
          </w:p>
        </w:tc>
        <w:tc>
          <w:tcPr>
            <w:tcW w:w="651" w:type="pct"/>
            <w:tcBorders>
              <w:top w:val="nil"/>
              <w:left w:val="nil"/>
              <w:bottom w:val="single" w:sz="4" w:space="0" w:color="auto"/>
              <w:right w:val="single" w:sz="4" w:space="0" w:color="auto"/>
            </w:tcBorders>
            <w:shd w:val="clear" w:color="auto" w:fill="auto"/>
            <w:vAlign w:val="center"/>
            <w:hideMark/>
          </w:tcPr>
          <w:p w14:paraId="69C44DDD"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2AEBFE9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164.59 </w:t>
            </w:r>
          </w:p>
        </w:tc>
      </w:tr>
      <w:tr w:rsidR="00AA5BF1" w:rsidRPr="00202291" w14:paraId="60FEB052"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A7BF35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113</w:t>
            </w:r>
          </w:p>
        </w:tc>
        <w:tc>
          <w:tcPr>
            <w:tcW w:w="3110" w:type="pct"/>
            <w:tcBorders>
              <w:top w:val="nil"/>
              <w:left w:val="nil"/>
              <w:bottom w:val="single" w:sz="4" w:space="0" w:color="auto"/>
              <w:right w:val="single" w:sz="4" w:space="0" w:color="auto"/>
            </w:tcBorders>
            <w:shd w:val="clear" w:color="auto" w:fill="auto"/>
            <w:vAlign w:val="center"/>
            <w:hideMark/>
          </w:tcPr>
          <w:p w14:paraId="103255B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2 FASES + 1 THHN # 4 NEUTRO + 1 THHN # 6 POLARIZACIÓN en tubería de 1 1/4" </w:t>
            </w:r>
          </w:p>
        </w:tc>
        <w:tc>
          <w:tcPr>
            <w:tcW w:w="651" w:type="pct"/>
            <w:tcBorders>
              <w:top w:val="nil"/>
              <w:left w:val="nil"/>
              <w:bottom w:val="single" w:sz="4" w:space="0" w:color="auto"/>
              <w:right w:val="single" w:sz="4" w:space="0" w:color="auto"/>
            </w:tcBorders>
            <w:shd w:val="clear" w:color="auto" w:fill="auto"/>
            <w:vAlign w:val="center"/>
            <w:hideMark/>
          </w:tcPr>
          <w:p w14:paraId="760F783D"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4A84BAC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113.09 </w:t>
            </w:r>
          </w:p>
        </w:tc>
      </w:tr>
      <w:tr w:rsidR="00AA5BF1" w:rsidRPr="00202291" w14:paraId="3C3EBFE6"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5BF2AE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114</w:t>
            </w:r>
          </w:p>
        </w:tc>
        <w:tc>
          <w:tcPr>
            <w:tcW w:w="3110" w:type="pct"/>
            <w:tcBorders>
              <w:top w:val="nil"/>
              <w:left w:val="nil"/>
              <w:bottom w:val="single" w:sz="4" w:space="0" w:color="auto"/>
              <w:right w:val="single" w:sz="4" w:space="0" w:color="auto"/>
            </w:tcBorders>
            <w:shd w:val="clear" w:color="auto" w:fill="auto"/>
            <w:vAlign w:val="center"/>
            <w:hideMark/>
          </w:tcPr>
          <w:p w14:paraId="31DED0F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4 FASES + 1 THHN # 6 NEUTRO + 1 THHN # 8 POLARIZACIÓN en tubería de 1" </w:t>
            </w:r>
          </w:p>
        </w:tc>
        <w:tc>
          <w:tcPr>
            <w:tcW w:w="651" w:type="pct"/>
            <w:tcBorders>
              <w:top w:val="nil"/>
              <w:left w:val="nil"/>
              <w:bottom w:val="single" w:sz="4" w:space="0" w:color="auto"/>
              <w:right w:val="single" w:sz="4" w:space="0" w:color="auto"/>
            </w:tcBorders>
            <w:shd w:val="clear" w:color="auto" w:fill="auto"/>
            <w:vAlign w:val="center"/>
            <w:hideMark/>
          </w:tcPr>
          <w:p w14:paraId="4C027748"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15A6D4C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107.43 </w:t>
            </w:r>
          </w:p>
        </w:tc>
      </w:tr>
      <w:tr w:rsidR="00AA5BF1" w:rsidRPr="00202291" w14:paraId="09C2EA25"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E54A4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115</w:t>
            </w:r>
          </w:p>
        </w:tc>
        <w:tc>
          <w:tcPr>
            <w:tcW w:w="3110" w:type="pct"/>
            <w:tcBorders>
              <w:top w:val="nil"/>
              <w:left w:val="nil"/>
              <w:bottom w:val="single" w:sz="4" w:space="0" w:color="auto"/>
              <w:right w:val="single" w:sz="4" w:space="0" w:color="auto"/>
            </w:tcBorders>
            <w:shd w:val="clear" w:color="auto" w:fill="auto"/>
            <w:vAlign w:val="center"/>
            <w:hideMark/>
          </w:tcPr>
          <w:p w14:paraId="2049330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6 FASES + 1 THHN # 8 NEUTRO + 1 THHN # 8 POLARIZACIÓN en tubería de 1" </w:t>
            </w:r>
          </w:p>
        </w:tc>
        <w:tc>
          <w:tcPr>
            <w:tcW w:w="651" w:type="pct"/>
            <w:tcBorders>
              <w:top w:val="nil"/>
              <w:left w:val="nil"/>
              <w:bottom w:val="single" w:sz="4" w:space="0" w:color="auto"/>
              <w:right w:val="single" w:sz="4" w:space="0" w:color="auto"/>
            </w:tcBorders>
            <w:shd w:val="clear" w:color="auto" w:fill="auto"/>
            <w:vAlign w:val="center"/>
            <w:hideMark/>
          </w:tcPr>
          <w:p w14:paraId="33368BB3"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4E9A1FC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83.06 </w:t>
            </w:r>
          </w:p>
        </w:tc>
      </w:tr>
      <w:tr w:rsidR="00AA5BF1" w:rsidRPr="00202291" w14:paraId="66CED80E"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59D4BC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116</w:t>
            </w:r>
          </w:p>
        </w:tc>
        <w:tc>
          <w:tcPr>
            <w:tcW w:w="3110" w:type="pct"/>
            <w:tcBorders>
              <w:top w:val="nil"/>
              <w:left w:val="nil"/>
              <w:bottom w:val="single" w:sz="4" w:space="0" w:color="auto"/>
              <w:right w:val="single" w:sz="4" w:space="0" w:color="auto"/>
            </w:tcBorders>
            <w:shd w:val="clear" w:color="auto" w:fill="auto"/>
            <w:vAlign w:val="center"/>
            <w:hideMark/>
          </w:tcPr>
          <w:p w14:paraId="4E71164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8 NEUTRO + 1 THHN # 10 POLARIZACIÓN en tubería de 1" </w:t>
            </w:r>
          </w:p>
        </w:tc>
        <w:tc>
          <w:tcPr>
            <w:tcW w:w="651" w:type="pct"/>
            <w:tcBorders>
              <w:top w:val="nil"/>
              <w:left w:val="nil"/>
              <w:bottom w:val="single" w:sz="4" w:space="0" w:color="auto"/>
              <w:right w:val="single" w:sz="4" w:space="0" w:color="auto"/>
            </w:tcBorders>
            <w:shd w:val="clear" w:color="auto" w:fill="auto"/>
            <w:vAlign w:val="center"/>
            <w:hideMark/>
          </w:tcPr>
          <w:p w14:paraId="6370FE88"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00E1859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77.20 </w:t>
            </w:r>
          </w:p>
        </w:tc>
      </w:tr>
      <w:tr w:rsidR="00AA5BF1" w:rsidRPr="00202291" w14:paraId="2FE64F62"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843880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117</w:t>
            </w:r>
          </w:p>
        </w:tc>
        <w:tc>
          <w:tcPr>
            <w:tcW w:w="3110" w:type="pct"/>
            <w:tcBorders>
              <w:top w:val="nil"/>
              <w:left w:val="nil"/>
              <w:bottom w:val="single" w:sz="4" w:space="0" w:color="auto"/>
              <w:right w:val="single" w:sz="4" w:space="0" w:color="auto"/>
            </w:tcBorders>
            <w:shd w:val="clear" w:color="auto" w:fill="auto"/>
            <w:vAlign w:val="center"/>
            <w:hideMark/>
          </w:tcPr>
          <w:p w14:paraId="41C5310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10 NEUTRO en tubería de 1"</w:t>
            </w:r>
          </w:p>
        </w:tc>
        <w:tc>
          <w:tcPr>
            <w:tcW w:w="651" w:type="pct"/>
            <w:tcBorders>
              <w:top w:val="nil"/>
              <w:left w:val="nil"/>
              <w:bottom w:val="single" w:sz="4" w:space="0" w:color="auto"/>
              <w:right w:val="single" w:sz="4" w:space="0" w:color="auto"/>
            </w:tcBorders>
            <w:shd w:val="clear" w:color="auto" w:fill="auto"/>
            <w:vAlign w:val="center"/>
            <w:hideMark/>
          </w:tcPr>
          <w:p w14:paraId="44F7C3BF"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701D522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67.94 </w:t>
            </w:r>
          </w:p>
        </w:tc>
      </w:tr>
      <w:tr w:rsidR="00AA5BF1" w:rsidRPr="00202291" w14:paraId="561C81ED"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1801D9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118</w:t>
            </w:r>
          </w:p>
        </w:tc>
        <w:tc>
          <w:tcPr>
            <w:tcW w:w="3110" w:type="pct"/>
            <w:tcBorders>
              <w:top w:val="nil"/>
              <w:left w:val="nil"/>
              <w:bottom w:val="single" w:sz="4" w:space="0" w:color="auto"/>
              <w:right w:val="single" w:sz="4" w:space="0" w:color="auto"/>
            </w:tcBorders>
            <w:shd w:val="clear" w:color="auto" w:fill="auto"/>
            <w:vAlign w:val="center"/>
            <w:hideMark/>
          </w:tcPr>
          <w:p w14:paraId="1AFB420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con protección de Concreto </w:t>
            </w:r>
            <w:proofErr w:type="gramStart"/>
            <w:r w:rsidRPr="00202291">
              <w:rPr>
                <w:rFonts w:ascii="Courier New" w:hAnsi="Courier New" w:cs="Courier New"/>
                <w:color w:val="333F4F"/>
                <w:lang w:eastAsia="es-SV"/>
              </w:rPr>
              <w:t>pobre  para</w:t>
            </w:r>
            <w:proofErr w:type="gramEnd"/>
            <w:r w:rsidRPr="00202291">
              <w:rPr>
                <w:rFonts w:ascii="Courier New" w:hAnsi="Courier New" w:cs="Courier New"/>
                <w:color w:val="333F4F"/>
                <w:lang w:eastAsia="es-SV"/>
              </w:rPr>
              <w:t xml:space="preserve"> Canalización Subterránea, Incluye Canalización</w:t>
            </w:r>
          </w:p>
        </w:tc>
        <w:tc>
          <w:tcPr>
            <w:tcW w:w="651" w:type="pct"/>
            <w:tcBorders>
              <w:top w:val="nil"/>
              <w:left w:val="nil"/>
              <w:bottom w:val="single" w:sz="4" w:space="0" w:color="auto"/>
              <w:right w:val="single" w:sz="4" w:space="0" w:color="auto"/>
            </w:tcBorders>
            <w:shd w:val="clear" w:color="auto" w:fill="auto"/>
            <w:vAlign w:val="center"/>
            <w:hideMark/>
          </w:tcPr>
          <w:p w14:paraId="342003A5"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4B389E4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52.75 </w:t>
            </w:r>
          </w:p>
        </w:tc>
      </w:tr>
      <w:tr w:rsidR="00AA5BF1" w:rsidRPr="00202291" w14:paraId="5E7CDBFB"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EB1382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119</w:t>
            </w:r>
          </w:p>
        </w:tc>
        <w:tc>
          <w:tcPr>
            <w:tcW w:w="3110" w:type="pct"/>
            <w:tcBorders>
              <w:top w:val="nil"/>
              <w:left w:val="nil"/>
              <w:bottom w:val="single" w:sz="4" w:space="0" w:color="auto"/>
              <w:right w:val="single" w:sz="4" w:space="0" w:color="auto"/>
            </w:tcBorders>
            <w:shd w:val="clear" w:color="auto" w:fill="auto"/>
            <w:vAlign w:val="center"/>
            <w:hideMark/>
          </w:tcPr>
          <w:p w14:paraId="0FC47FA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Registro Eléctricos de 1mx1mx1</w:t>
            </w:r>
            <w:proofErr w:type="gramStart"/>
            <w:r w:rsidRPr="00202291">
              <w:rPr>
                <w:rFonts w:ascii="Courier New" w:hAnsi="Courier New" w:cs="Courier New"/>
                <w:color w:val="333F4F"/>
                <w:lang w:eastAsia="es-SV"/>
              </w:rPr>
              <w:t>m  tapadera</w:t>
            </w:r>
            <w:proofErr w:type="gramEnd"/>
            <w:r w:rsidRPr="00202291">
              <w:rPr>
                <w:rFonts w:ascii="Courier New" w:hAnsi="Courier New" w:cs="Courier New"/>
                <w:color w:val="333F4F"/>
                <w:lang w:eastAsia="es-SV"/>
              </w:rPr>
              <w:t xml:space="preserve"> de lámina lagrimada estructura de ángulo, </w:t>
            </w:r>
            <w:proofErr w:type="spellStart"/>
            <w:r w:rsidRPr="00202291">
              <w:rPr>
                <w:rFonts w:ascii="Courier New" w:hAnsi="Courier New" w:cs="Courier New"/>
                <w:color w:val="333F4F"/>
                <w:lang w:eastAsia="es-SV"/>
              </w:rPr>
              <w:t>embisagrada</w:t>
            </w:r>
            <w:proofErr w:type="spellEnd"/>
            <w:r w:rsidRPr="00202291">
              <w:rPr>
                <w:rFonts w:ascii="Courier New" w:hAnsi="Courier New" w:cs="Courier New"/>
                <w:color w:val="333F4F"/>
                <w:lang w:eastAsia="es-SV"/>
              </w:rPr>
              <w:t xml:space="preserve"> con </w:t>
            </w:r>
            <w:proofErr w:type="spellStart"/>
            <w:r w:rsidRPr="00202291">
              <w:rPr>
                <w:rFonts w:ascii="Courier New" w:hAnsi="Courier New" w:cs="Courier New"/>
                <w:color w:val="333F4F"/>
                <w:lang w:eastAsia="es-SV"/>
              </w:rPr>
              <w:t>haladera</w:t>
            </w:r>
            <w:proofErr w:type="spellEnd"/>
            <w:r w:rsidRPr="00202291">
              <w:rPr>
                <w:rFonts w:ascii="Courier New" w:hAnsi="Courier New" w:cs="Courier New"/>
                <w:color w:val="333F4F"/>
                <w:lang w:eastAsia="es-SV"/>
              </w:rPr>
              <w:t>, base repellada y afinada con trampa de humedad grava No.1</w:t>
            </w:r>
          </w:p>
        </w:tc>
        <w:tc>
          <w:tcPr>
            <w:tcW w:w="651" w:type="pct"/>
            <w:tcBorders>
              <w:top w:val="nil"/>
              <w:left w:val="nil"/>
              <w:bottom w:val="single" w:sz="4" w:space="0" w:color="auto"/>
              <w:right w:val="single" w:sz="4" w:space="0" w:color="auto"/>
            </w:tcBorders>
            <w:shd w:val="clear" w:color="auto" w:fill="auto"/>
            <w:vAlign w:val="center"/>
            <w:hideMark/>
          </w:tcPr>
          <w:p w14:paraId="0061B55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nil"/>
              <w:left w:val="nil"/>
              <w:bottom w:val="single" w:sz="4" w:space="0" w:color="auto"/>
              <w:right w:val="single" w:sz="8" w:space="0" w:color="auto"/>
            </w:tcBorders>
            <w:shd w:val="clear" w:color="auto" w:fill="auto"/>
            <w:noWrap/>
            <w:vAlign w:val="center"/>
            <w:hideMark/>
          </w:tcPr>
          <w:p w14:paraId="3F774AC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812.18 </w:t>
            </w:r>
          </w:p>
        </w:tc>
      </w:tr>
      <w:tr w:rsidR="00AA5BF1" w:rsidRPr="00202291" w14:paraId="5BD3951E"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710280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120</w:t>
            </w:r>
          </w:p>
        </w:tc>
        <w:tc>
          <w:tcPr>
            <w:tcW w:w="3110" w:type="pct"/>
            <w:tcBorders>
              <w:top w:val="nil"/>
              <w:left w:val="nil"/>
              <w:bottom w:val="single" w:sz="4" w:space="0" w:color="auto"/>
              <w:right w:val="single" w:sz="4" w:space="0" w:color="auto"/>
            </w:tcBorders>
            <w:shd w:val="clear" w:color="auto" w:fill="auto"/>
            <w:vAlign w:val="center"/>
            <w:hideMark/>
          </w:tcPr>
          <w:p w14:paraId="41DCEB2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75.0 KVA con Soldadura TERMOWELD y cable THHN # 2 hasta alcanzar 2 OHMIOS de Resistencia.</w:t>
            </w:r>
          </w:p>
        </w:tc>
        <w:tc>
          <w:tcPr>
            <w:tcW w:w="651" w:type="pct"/>
            <w:tcBorders>
              <w:top w:val="nil"/>
              <w:left w:val="nil"/>
              <w:bottom w:val="single" w:sz="4" w:space="0" w:color="auto"/>
              <w:right w:val="single" w:sz="4" w:space="0" w:color="auto"/>
            </w:tcBorders>
            <w:shd w:val="clear" w:color="auto" w:fill="auto"/>
            <w:vAlign w:val="center"/>
            <w:hideMark/>
          </w:tcPr>
          <w:p w14:paraId="53357FF2"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467A45C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1,755.65 </w:t>
            </w:r>
          </w:p>
        </w:tc>
      </w:tr>
      <w:tr w:rsidR="00AA5BF1" w:rsidRPr="00202291" w14:paraId="091380F2"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F0C981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121</w:t>
            </w:r>
          </w:p>
        </w:tc>
        <w:tc>
          <w:tcPr>
            <w:tcW w:w="3110" w:type="pct"/>
            <w:tcBorders>
              <w:top w:val="nil"/>
              <w:left w:val="nil"/>
              <w:bottom w:val="single" w:sz="4" w:space="0" w:color="auto"/>
              <w:right w:val="single" w:sz="4" w:space="0" w:color="auto"/>
            </w:tcBorders>
            <w:shd w:val="clear" w:color="auto" w:fill="auto"/>
            <w:vAlign w:val="center"/>
            <w:hideMark/>
          </w:tcPr>
          <w:p w14:paraId="013344F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50.0 KVA con Soldadura TERMOWELD y cable THHN # 2 hasta alcanzar 4 OHMIOS de Resistencia.</w:t>
            </w:r>
          </w:p>
        </w:tc>
        <w:tc>
          <w:tcPr>
            <w:tcW w:w="651" w:type="pct"/>
            <w:tcBorders>
              <w:top w:val="nil"/>
              <w:left w:val="nil"/>
              <w:bottom w:val="single" w:sz="4" w:space="0" w:color="auto"/>
              <w:right w:val="single" w:sz="4" w:space="0" w:color="auto"/>
            </w:tcBorders>
            <w:shd w:val="clear" w:color="auto" w:fill="auto"/>
            <w:vAlign w:val="center"/>
            <w:hideMark/>
          </w:tcPr>
          <w:p w14:paraId="26E930FD"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5B09266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1,426.48 </w:t>
            </w:r>
          </w:p>
        </w:tc>
      </w:tr>
      <w:tr w:rsidR="00AA5BF1" w:rsidRPr="00202291" w14:paraId="3E182CF5"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C468A3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122</w:t>
            </w:r>
          </w:p>
        </w:tc>
        <w:tc>
          <w:tcPr>
            <w:tcW w:w="3110" w:type="pct"/>
            <w:tcBorders>
              <w:top w:val="nil"/>
              <w:left w:val="nil"/>
              <w:bottom w:val="single" w:sz="4" w:space="0" w:color="auto"/>
              <w:right w:val="single" w:sz="4" w:space="0" w:color="auto"/>
            </w:tcBorders>
            <w:shd w:val="clear" w:color="auto" w:fill="auto"/>
            <w:vAlign w:val="center"/>
            <w:hideMark/>
          </w:tcPr>
          <w:p w14:paraId="4930888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Tomacorrientes, Luminarias y Supresor Z ≤ 1 Ω con cable THHN # 2 soldada con </w:t>
            </w:r>
            <w:proofErr w:type="gramStart"/>
            <w:r w:rsidRPr="00202291">
              <w:rPr>
                <w:rFonts w:ascii="Courier New" w:hAnsi="Courier New" w:cs="Courier New"/>
                <w:color w:val="333F4F"/>
                <w:lang w:eastAsia="es-SV"/>
              </w:rPr>
              <w:t>soldadura  TERMOWELD</w:t>
            </w:r>
            <w:proofErr w:type="gramEnd"/>
            <w:r w:rsidRPr="00202291">
              <w:rPr>
                <w:rFonts w:ascii="Courier New" w:hAnsi="Courier New" w:cs="Courier New"/>
                <w:color w:val="333F4F"/>
                <w:lang w:eastAsia="es-SV"/>
              </w:rPr>
              <w:t>.</w:t>
            </w:r>
          </w:p>
        </w:tc>
        <w:tc>
          <w:tcPr>
            <w:tcW w:w="651" w:type="pct"/>
            <w:tcBorders>
              <w:top w:val="nil"/>
              <w:left w:val="nil"/>
              <w:bottom w:val="single" w:sz="4" w:space="0" w:color="auto"/>
              <w:right w:val="single" w:sz="4" w:space="0" w:color="auto"/>
            </w:tcBorders>
            <w:shd w:val="clear" w:color="auto" w:fill="auto"/>
            <w:vAlign w:val="center"/>
            <w:hideMark/>
          </w:tcPr>
          <w:p w14:paraId="65F2F0F2"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30" w:type="pct"/>
            <w:tcBorders>
              <w:top w:val="nil"/>
              <w:left w:val="nil"/>
              <w:bottom w:val="single" w:sz="4" w:space="0" w:color="auto"/>
              <w:right w:val="single" w:sz="8" w:space="0" w:color="auto"/>
            </w:tcBorders>
            <w:shd w:val="clear" w:color="auto" w:fill="auto"/>
            <w:noWrap/>
            <w:vAlign w:val="center"/>
            <w:hideMark/>
          </w:tcPr>
          <w:p w14:paraId="3412537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1,130.95 </w:t>
            </w:r>
          </w:p>
        </w:tc>
      </w:tr>
      <w:tr w:rsidR="00AA5BF1" w:rsidRPr="00202291" w14:paraId="5C377BD5" w14:textId="77777777" w:rsidTr="00C03016">
        <w:trPr>
          <w:trHeight w:val="278"/>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081861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123</w:t>
            </w:r>
          </w:p>
        </w:tc>
        <w:tc>
          <w:tcPr>
            <w:tcW w:w="3110" w:type="pct"/>
            <w:tcBorders>
              <w:top w:val="nil"/>
              <w:left w:val="nil"/>
              <w:bottom w:val="single" w:sz="4" w:space="0" w:color="auto"/>
              <w:right w:val="single" w:sz="4" w:space="0" w:color="auto"/>
            </w:tcBorders>
            <w:shd w:val="clear" w:color="auto" w:fill="auto"/>
            <w:vAlign w:val="center"/>
            <w:hideMark/>
          </w:tcPr>
          <w:p w14:paraId="440257C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60 Watts a 240 Voltios, Incluye: Base de Concreto con caja de registro y tapadera con empaque de hule, Poste Galvanizado de 3" con Tapón, canalización, alambrado con TSJ 3x12 y brazo metálico.</w:t>
            </w:r>
          </w:p>
        </w:tc>
        <w:tc>
          <w:tcPr>
            <w:tcW w:w="651" w:type="pct"/>
            <w:tcBorders>
              <w:top w:val="nil"/>
              <w:left w:val="nil"/>
              <w:bottom w:val="single" w:sz="4" w:space="0" w:color="auto"/>
              <w:right w:val="single" w:sz="4" w:space="0" w:color="auto"/>
            </w:tcBorders>
            <w:shd w:val="clear" w:color="auto" w:fill="auto"/>
            <w:vAlign w:val="center"/>
            <w:hideMark/>
          </w:tcPr>
          <w:p w14:paraId="28EE604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BF1899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1,042.42 </w:t>
            </w:r>
          </w:p>
        </w:tc>
      </w:tr>
      <w:tr w:rsidR="00AA5BF1" w:rsidRPr="00202291" w14:paraId="4502775C" w14:textId="77777777" w:rsidTr="00C03016">
        <w:trPr>
          <w:trHeight w:val="7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796736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124</w:t>
            </w:r>
          </w:p>
        </w:tc>
        <w:tc>
          <w:tcPr>
            <w:tcW w:w="3110" w:type="pct"/>
            <w:tcBorders>
              <w:top w:val="nil"/>
              <w:left w:val="nil"/>
              <w:bottom w:val="single" w:sz="4" w:space="0" w:color="auto"/>
              <w:right w:val="single" w:sz="4" w:space="0" w:color="auto"/>
            </w:tcBorders>
            <w:shd w:val="clear" w:color="auto" w:fill="auto"/>
            <w:vAlign w:val="center"/>
            <w:hideMark/>
          </w:tcPr>
          <w:p w14:paraId="41D5BB7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doble LED de 80 Watts a 240 Voltios, Incluye: Base de Concreto, Poste tubo estructural de 3" con Tapón, incluye canalización y alambrado con TSJ 3x12 de caja de conexión en base a luminaria.</w:t>
            </w:r>
          </w:p>
        </w:tc>
        <w:tc>
          <w:tcPr>
            <w:tcW w:w="651" w:type="pct"/>
            <w:tcBorders>
              <w:top w:val="nil"/>
              <w:left w:val="nil"/>
              <w:bottom w:val="single" w:sz="4" w:space="0" w:color="auto"/>
              <w:right w:val="single" w:sz="4" w:space="0" w:color="auto"/>
            </w:tcBorders>
            <w:shd w:val="clear" w:color="auto" w:fill="auto"/>
            <w:vAlign w:val="center"/>
            <w:hideMark/>
          </w:tcPr>
          <w:p w14:paraId="3F84980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CC9CE7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1,547.18 </w:t>
            </w:r>
          </w:p>
        </w:tc>
      </w:tr>
      <w:tr w:rsidR="00AA5BF1" w:rsidRPr="00202291" w14:paraId="5D8C8ACA"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AA9CCE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125</w:t>
            </w:r>
          </w:p>
        </w:tc>
        <w:tc>
          <w:tcPr>
            <w:tcW w:w="3110" w:type="pct"/>
            <w:tcBorders>
              <w:top w:val="nil"/>
              <w:left w:val="nil"/>
              <w:bottom w:val="single" w:sz="4" w:space="0" w:color="auto"/>
              <w:right w:val="single" w:sz="4" w:space="0" w:color="auto"/>
            </w:tcBorders>
            <w:shd w:val="clear" w:color="auto" w:fill="auto"/>
            <w:vAlign w:val="center"/>
            <w:hideMark/>
          </w:tcPr>
          <w:p w14:paraId="2F25A00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Luminarias sencilla LED de 80 Watts a 240 Voltios, Incluye: Base de Concreto, Poste tubo estructural de 3" con Tapón, incluye canalización y alambrado con TSJ 3x12 de caja de conexión en base a luminaria. </w:t>
            </w:r>
          </w:p>
        </w:tc>
        <w:tc>
          <w:tcPr>
            <w:tcW w:w="651" w:type="pct"/>
            <w:tcBorders>
              <w:top w:val="nil"/>
              <w:left w:val="nil"/>
              <w:bottom w:val="single" w:sz="4" w:space="0" w:color="auto"/>
              <w:right w:val="single" w:sz="4" w:space="0" w:color="auto"/>
            </w:tcBorders>
            <w:shd w:val="clear" w:color="auto" w:fill="auto"/>
            <w:vAlign w:val="center"/>
            <w:hideMark/>
          </w:tcPr>
          <w:p w14:paraId="51788FD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9333BD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1,130.21 </w:t>
            </w:r>
          </w:p>
        </w:tc>
      </w:tr>
      <w:tr w:rsidR="00AA5BF1" w:rsidRPr="00202291" w14:paraId="583DBEFC" w14:textId="77777777" w:rsidTr="00C03016">
        <w:trPr>
          <w:trHeight w:val="18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3B54AB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126</w:t>
            </w:r>
          </w:p>
        </w:tc>
        <w:tc>
          <w:tcPr>
            <w:tcW w:w="3110" w:type="pct"/>
            <w:tcBorders>
              <w:top w:val="nil"/>
              <w:left w:val="nil"/>
              <w:bottom w:val="single" w:sz="4" w:space="0" w:color="auto"/>
              <w:right w:val="single" w:sz="4" w:space="0" w:color="auto"/>
            </w:tcBorders>
            <w:shd w:val="clear" w:color="auto" w:fill="auto"/>
            <w:vAlign w:val="center"/>
            <w:hideMark/>
          </w:tcPr>
          <w:p w14:paraId="0D0108F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651" w:type="pct"/>
            <w:tcBorders>
              <w:top w:val="nil"/>
              <w:left w:val="nil"/>
              <w:bottom w:val="single" w:sz="4" w:space="0" w:color="auto"/>
              <w:right w:val="single" w:sz="4" w:space="0" w:color="auto"/>
            </w:tcBorders>
            <w:shd w:val="clear" w:color="auto" w:fill="auto"/>
            <w:vAlign w:val="center"/>
            <w:hideMark/>
          </w:tcPr>
          <w:p w14:paraId="7BC15FD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485B35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274.33 </w:t>
            </w:r>
          </w:p>
        </w:tc>
      </w:tr>
      <w:tr w:rsidR="00AA5BF1" w:rsidRPr="00202291" w14:paraId="4AA622CF"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3D4B41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127</w:t>
            </w:r>
          </w:p>
        </w:tc>
        <w:tc>
          <w:tcPr>
            <w:tcW w:w="3110" w:type="pct"/>
            <w:tcBorders>
              <w:top w:val="nil"/>
              <w:left w:val="nil"/>
              <w:bottom w:val="single" w:sz="4" w:space="0" w:color="auto"/>
              <w:right w:val="single" w:sz="4" w:space="0" w:color="auto"/>
            </w:tcBorders>
            <w:shd w:val="clear" w:color="auto" w:fill="auto"/>
            <w:vAlign w:val="center"/>
            <w:hideMark/>
          </w:tcPr>
          <w:p w14:paraId="220DE1C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detector de humo, alimentado con una batería de 9 voltios, sirena audible de 85 decibeles o mayor, certificación UL 217 FIRST ALERT, con botón de prueba y silencio. Ver plano. Se deberá de presentar tres diferentes modelos para su previa aprobación.</w:t>
            </w:r>
          </w:p>
        </w:tc>
        <w:tc>
          <w:tcPr>
            <w:tcW w:w="651" w:type="pct"/>
            <w:tcBorders>
              <w:top w:val="nil"/>
              <w:left w:val="nil"/>
              <w:bottom w:val="single" w:sz="4" w:space="0" w:color="auto"/>
              <w:right w:val="single" w:sz="4" w:space="0" w:color="auto"/>
            </w:tcBorders>
            <w:shd w:val="clear" w:color="auto" w:fill="auto"/>
            <w:vAlign w:val="center"/>
            <w:hideMark/>
          </w:tcPr>
          <w:p w14:paraId="099C2A3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70CA1C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152.69 </w:t>
            </w:r>
          </w:p>
        </w:tc>
      </w:tr>
      <w:tr w:rsidR="00AA5BF1" w:rsidRPr="00202291" w14:paraId="34ED0208"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29233C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128</w:t>
            </w:r>
          </w:p>
        </w:tc>
        <w:tc>
          <w:tcPr>
            <w:tcW w:w="3110" w:type="pct"/>
            <w:tcBorders>
              <w:top w:val="nil"/>
              <w:left w:val="nil"/>
              <w:bottom w:val="single" w:sz="4" w:space="0" w:color="auto"/>
              <w:right w:val="single" w:sz="4" w:space="0" w:color="auto"/>
            </w:tcBorders>
            <w:shd w:val="clear" w:color="auto" w:fill="auto"/>
            <w:vAlign w:val="center"/>
            <w:hideMark/>
          </w:tcPr>
          <w:p w14:paraId="1DD9CF5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Pago de Trámites para Conexión de Subestación ante La Distribuidora Eléctrica de la Zona, Incluye Factibilidad, Plano como Diseño, Plano como Construido y Elaboración de Presupuesto.</w:t>
            </w:r>
          </w:p>
        </w:tc>
        <w:tc>
          <w:tcPr>
            <w:tcW w:w="651" w:type="pct"/>
            <w:tcBorders>
              <w:top w:val="nil"/>
              <w:left w:val="nil"/>
              <w:bottom w:val="single" w:sz="4" w:space="0" w:color="auto"/>
              <w:right w:val="single" w:sz="4" w:space="0" w:color="auto"/>
            </w:tcBorders>
            <w:shd w:val="clear" w:color="auto" w:fill="auto"/>
            <w:vAlign w:val="center"/>
            <w:hideMark/>
          </w:tcPr>
          <w:p w14:paraId="47F4C361"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13F83A9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2,304.30 </w:t>
            </w:r>
          </w:p>
        </w:tc>
      </w:tr>
      <w:tr w:rsidR="00AA5BF1" w:rsidRPr="00202291" w14:paraId="48363548" w14:textId="77777777" w:rsidTr="00C03016">
        <w:trPr>
          <w:trHeight w:val="163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373CFD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129</w:t>
            </w:r>
          </w:p>
        </w:tc>
        <w:tc>
          <w:tcPr>
            <w:tcW w:w="3110" w:type="pct"/>
            <w:tcBorders>
              <w:top w:val="nil"/>
              <w:left w:val="nil"/>
              <w:bottom w:val="single" w:sz="4" w:space="0" w:color="auto"/>
              <w:right w:val="single" w:sz="4" w:space="0" w:color="auto"/>
            </w:tcBorders>
            <w:shd w:val="clear" w:color="auto" w:fill="auto"/>
            <w:vAlign w:val="center"/>
            <w:hideMark/>
          </w:tcPr>
          <w:p w14:paraId="0CF82F6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Pago por Conexión </w:t>
            </w:r>
            <w:proofErr w:type="gramStart"/>
            <w:r w:rsidRPr="00202291">
              <w:rPr>
                <w:rFonts w:ascii="Courier New" w:hAnsi="Courier New" w:cs="Courier New"/>
                <w:color w:val="333F4F"/>
                <w:lang w:eastAsia="es-SV"/>
              </w:rPr>
              <w:t>de  Subestación</w:t>
            </w:r>
            <w:proofErr w:type="gramEnd"/>
            <w:r w:rsidRPr="00202291">
              <w:rPr>
                <w:rFonts w:ascii="Courier New" w:hAnsi="Courier New" w:cs="Courier New"/>
                <w:color w:val="333F4F"/>
                <w:lang w:eastAsia="es-SV"/>
              </w:rPr>
              <w:t xml:space="preserve"> de con La Distribuidora Eléctrica de la Zona, incluye entronque, punto de entrega,  Conexión Primaria y medición secundaria por parte de la distribuidora eléctrica de la zona, gabinete NEMA 3R con tapadera tipo visera para medidor y puesta en funcionamiento de  la Subestación a construir.</w:t>
            </w:r>
          </w:p>
        </w:tc>
        <w:tc>
          <w:tcPr>
            <w:tcW w:w="651" w:type="pct"/>
            <w:tcBorders>
              <w:top w:val="nil"/>
              <w:left w:val="nil"/>
              <w:bottom w:val="single" w:sz="4" w:space="0" w:color="auto"/>
              <w:right w:val="single" w:sz="4" w:space="0" w:color="auto"/>
            </w:tcBorders>
            <w:shd w:val="clear" w:color="auto" w:fill="auto"/>
            <w:vAlign w:val="center"/>
            <w:hideMark/>
          </w:tcPr>
          <w:p w14:paraId="283FA89C"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2D343DD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4,410.66 </w:t>
            </w:r>
          </w:p>
        </w:tc>
      </w:tr>
      <w:tr w:rsidR="00C03016" w:rsidRPr="00202291" w14:paraId="2F006D77"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2A6D782"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35A67397"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FOTOVOLTAICA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DAD27C5"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6DB8816"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183CC79E" w14:textId="77777777" w:rsidTr="00C03016">
        <w:trPr>
          <w:trHeight w:val="130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E742DE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130</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0A12795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BATERÍA DE CICLO PROFUNDO 12 V - 90 AH LIBRE DE MANTENIMIENTO</w:t>
            </w:r>
            <w:r w:rsidRPr="00202291">
              <w:rPr>
                <w:rFonts w:ascii="Arial Narrow" w:hAnsi="Arial Narrow" w:cs="Courier New"/>
                <w:color w:val="333F4F"/>
                <w:lang w:eastAsia="es-SV"/>
              </w:rPr>
              <w:t xml:space="preserve"> 1.- INCLUYE ACCESORIOS DE ACOPLE PARA EL ARREGLO DE LAS BATERÍAS EN PARALELO Y ESTRUCTURA DE </w:t>
            </w:r>
            <w:proofErr w:type="gramStart"/>
            <w:r w:rsidRPr="00202291">
              <w:rPr>
                <w:rFonts w:ascii="Arial Narrow" w:hAnsi="Arial Narrow" w:cs="Courier New"/>
                <w:color w:val="333F4F"/>
                <w:lang w:eastAsia="es-SV"/>
              </w:rPr>
              <w:t>SOPORTE  PARA</w:t>
            </w:r>
            <w:proofErr w:type="gramEnd"/>
            <w:r w:rsidRPr="00202291">
              <w:rPr>
                <w:rFonts w:ascii="Arial Narrow" w:hAnsi="Arial Narrow" w:cs="Courier New"/>
                <w:color w:val="333F4F"/>
                <w:lang w:eastAsia="es-SV"/>
              </w:rPr>
              <w:t xml:space="preserve"> EL  MONTAJE. 2.</w:t>
            </w:r>
            <w:proofErr w:type="gramStart"/>
            <w:r w:rsidRPr="00202291">
              <w:rPr>
                <w:rFonts w:ascii="Arial Narrow" w:hAnsi="Arial Narrow" w:cs="Courier New"/>
                <w:color w:val="333F4F"/>
                <w:lang w:eastAsia="es-SV"/>
              </w:rPr>
              <w:t>-  NO</w:t>
            </w:r>
            <w:proofErr w:type="gramEnd"/>
            <w:r w:rsidRPr="00202291">
              <w:rPr>
                <w:rFonts w:ascii="Arial Narrow" w:hAnsi="Arial Narrow" w:cs="Courier New"/>
                <w:color w:val="333F4F"/>
                <w:lang w:eastAsia="es-SV"/>
              </w:rPr>
              <w:t xml:space="preserve"> DEBERÁN EXISTIR EMPALMES EN TODA LA TRAYECTORIA HASTA EL SISTEMA DE CONTROL, INCLUYE TERMINALES Y CABLE DE CONEXIÓN DE BATERÍAS.</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1C6112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268D5D3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659.72 </w:t>
            </w:r>
          </w:p>
        </w:tc>
      </w:tr>
      <w:tr w:rsidR="00AA5BF1" w:rsidRPr="00202291" w14:paraId="5E7923B8" w14:textId="77777777" w:rsidTr="00C03016">
        <w:trPr>
          <w:trHeight w:val="12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EC2C65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131</w:t>
            </w:r>
          </w:p>
        </w:tc>
        <w:tc>
          <w:tcPr>
            <w:tcW w:w="3110" w:type="pct"/>
            <w:tcBorders>
              <w:top w:val="nil"/>
              <w:left w:val="nil"/>
              <w:bottom w:val="single" w:sz="4" w:space="0" w:color="auto"/>
              <w:right w:val="single" w:sz="4" w:space="0" w:color="auto"/>
            </w:tcBorders>
            <w:shd w:val="clear" w:color="auto" w:fill="auto"/>
            <w:vAlign w:val="center"/>
            <w:hideMark/>
          </w:tcPr>
          <w:p w14:paraId="413F346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DE CONTROL FOTOVOLTAICO CON INVERSOR DE 1500 W</w:t>
            </w:r>
            <w:r w:rsidRPr="00202291">
              <w:rPr>
                <w:rFonts w:ascii="Arial Narrow" w:hAnsi="Arial Narrow" w:cs="Courier New"/>
                <w:color w:val="333F4F"/>
                <w:lang w:eastAsia="es-SV"/>
              </w:rPr>
              <w:t xml:space="preserve"> DE ONDA SENOIDAL MODIFICADA Y CONTROLADOR DE CARGA 30 A, 12-36 VDC, INCLUIRA MECANISMO DE DESCONEXIÓN DE LOS PANELES SOLARES DE 40 A/2P A INSTALARSE EN </w:t>
            </w:r>
            <w:proofErr w:type="gramStart"/>
            <w:r w:rsidRPr="00202291">
              <w:rPr>
                <w:rFonts w:ascii="Arial Narrow" w:hAnsi="Arial Narrow" w:cs="Courier New"/>
                <w:color w:val="333F4F"/>
                <w:lang w:eastAsia="es-SV"/>
              </w:rPr>
              <w:t>CAJA</w:t>
            </w:r>
            <w:proofErr w:type="gramEnd"/>
            <w:r w:rsidRPr="00202291">
              <w:rPr>
                <w:rFonts w:ascii="Arial Narrow" w:hAnsi="Arial Narrow" w:cs="Courier New"/>
                <w:color w:val="333F4F"/>
                <w:lang w:eastAsia="es-SV"/>
              </w:rPr>
              <w:t xml:space="preserve"> DE 2 ESPACIOS; PROTECCIÓN BIPOLAR DC PARA EL INVERSOR EN OTRA CAJA DE DOS ESPACIOS. </w:t>
            </w:r>
          </w:p>
        </w:tc>
        <w:tc>
          <w:tcPr>
            <w:tcW w:w="651" w:type="pct"/>
            <w:tcBorders>
              <w:top w:val="nil"/>
              <w:left w:val="nil"/>
              <w:bottom w:val="single" w:sz="4" w:space="0" w:color="auto"/>
              <w:right w:val="single" w:sz="4" w:space="0" w:color="auto"/>
            </w:tcBorders>
            <w:shd w:val="clear" w:color="auto" w:fill="auto"/>
            <w:vAlign w:val="center"/>
            <w:hideMark/>
          </w:tcPr>
          <w:p w14:paraId="30C9E33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C1F0E6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3,133.99 </w:t>
            </w:r>
          </w:p>
        </w:tc>
      </w:tr>
      <w:tr w:rsidR="00AA5BF1" w:rsidRPr="00202291" w14:paraId="40FDE1CB" w14:textId="77777777" w:rsidTr="00C03016">
        <w:trPr>
          <w:trHeight w:val="7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85C258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132</w:t>
            </w:r>
          </w:p>
        </w:tc>
        <w:tc>
          <w:tcPr>
            <w:tcW w:w="3110" w:type="pct"/>
            <w:tcBorders>
              <w:top w:val="nil"/>
              <w:left w:val="nil"/>
              <w:bottom w:val="single" w:sz="4" w:space="0" w:color="auto"/>
              <w:right w:val="single" w:sz="4" w:space="0" w:color="auto"/>
            </w:tcBorders>
            <w:shd w:val="clear" w:color="auto" w:fill="auto"/>
            <w:vAlign w:val="center"/>
            <w:hideMark/>
          </w:tcPr>
          <w:p w14:paraId="32199F0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CAJA CONCENTRADORA DE 8"X6"X4" PARA INTEMPERIE </w:t>
            </w:r>
            <w:r w:rsidRPr="00202291">
              <w:rPr>
                <w:rFonts w:ascii="Arial Narrow" w:hAnsi="Arial Narrow" w:cs="Courier New"/>
                <w:color w:val="333F4F"/>
                <w:lang w:eastAsia="es-SV"/>
              </w:rPr>
              <w:t>CON TAPADERA, EMPERNADA A ESTRUCTURA DE TECHO. NOTAS: 1. UTILIZAR CONECTOR RECTO CON TUERCA O PRENSA ESTOPA PARA SOPORTE DE LOS CABLES DE ENTRADA Y SALIDA.</w:t>
            </w:r>
          </w:p>
        </w:tc>
        <w:tc>
          <w:tcPr>
            <w:tcW w:w="651" w:type="pct"/>
            <w:tcBorders>
              <w:top w:val="nil"/>
              <w:left w:val="nil"/>
              <w:bottom w:val="single" w:sz="4" w:space="0" w:color="auto"/>
              <w:right w:val="single" w:sz="4" w:space="0" w:color="auto"/>
            </w:tcBorders>
            <w:shd w:val="clear" w:color="auto" w:fill="auto"/>
            <w:vAlign w:val="center"/>
            <w:hideMark/>
          </w:tcPr>
          <w:p w14:paraId="1BF61B8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B8B7B1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235.62 </w:t>
            </w:r>
          </w:p>
        </w:tc>
      </w:tr>
      <w:tr w:rsidR="00AA5BF1" w:rsidRPr="00202291" w14:paraId="1B87A103" w14:textId="77777777" w:rsidTr="00C03016">
        <w:trPr>
          <w:trHeight w:val="181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6CC0AA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133</w:t>
            </w:r>
          </w:p>
        </w:tc>
        <w:tc>
          <w:tcPr>
            <w:tcW w:w="3110" w:type="pct"/>
            <w:tcBorders>
              <w:top w:val="nil"/>
              <w:left w:val="nil"/>
              <w:bottom w:val="single" w:sz="4" w:space="0" w:color="auto"/>
              <w:right w:val="single" w:sz="4" w:space="0" w:color="auto"/>
            </w:tcBorders>
            <w:shd w:val="clear" w:color="auto" w:fill="auto"/>
            <w:vAlign w:val="center"/>
            <w:hideMark/>
          </w:tcPr>
          <w:p w14:paraId="3CC2783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DE SOPORTE GALVANIZADA PARA MONTAJE DE PANELES FOTOVOLTAICOS</w:t>
            </w:r>
            <w:r w:rsidRPr="00202291">
              <w:rPr>
                <w:rFonts w:ascii="Arial Narrow" w:hAnsi="Arial Narrow" w:cs="Courier New"/>
                <w:color w:val="333F4F"/>
                <w:lang w:eastAsia="es-SV"/>
              </w:rPr>
              <w:t xml:space="preserve"> SOBRE TECHO, SE UTILIZARAN PERNOS GALVANIZADOS CON TUERCAS, ARANDELAS Y ARANDELAS DE PRESIÓN PARA SUJETAR EL </w:t>
            </w:r>
            <w:proofErr w:type="gramStart"/>
            <w:r w:rsidRPr="00202291">
              <w:rPr>
                <w:rFonts w:ascii="Arial Narrow" w:hAnsi="Arial Narrow" w:cs="Courier New"/>
                <w:color w:val="333F4F"/>
                <w:lang w:eastAsia="es-SV"/>
              </w:rPr>
              <w:t>PANEL,  CON</w:t>
            </w:r>
            <w:proofErr w:type="gramEnd"/>
            <w:r w:rsidRPr="00202291">
              <w:rPr>
                <w:rFonts w:ascii="Arial Narrow" w:hAnsi="Arial Narrow" w:cs="Courier New"/>
                <w:color w:val="333F4F"/>
                <w:lang w:eastAsia="es-SV"/>
              </w:rPr>
              <w:t xml:space="preserve"> PERNO DE 2 PULGADAS TIPO ALLEN PARA SUJECIÓN DE LOS PANELES. INCLUYE: SOPORTES DE ALUMINIO; FIJADOR INTERMEDIO Y </w:t>
            </w:r>
            <w:proofErr w:type="gramStart"/>
            <w:r w:rsidRPr="00202291">
              <w:rPr>
                <w:rFonts w:ascii="Arial Narrow" w:hAnsi="Arial Narrow" w:cs="Courier New"/>
                <w:color w:val="333F4F"/>
                <w:lang w:eastAsia="es-SV"/>
              </w:rPr>
              <w:t>FIJADOR  FINAL</w:t>
            </w:r>
            <w:proofErr w:type="gramEnd"/>
            <w:r w:rsidRPr="00202291">
              <w:rPr>
                <w:rFonts w:ascii="Arial Narrow" w:hAnsi="Arial Narrow" w:cs="Courier New"/>
                <w:color w:val="333F4F"/>
                <w:lang w:eastAsia="es-SV"/>
              </w:rPr>
              <w:t xml:space="preserve">,  EN LA ESTRUCTURA DE SOPORTE. NOTA. LA ESTRUCTURA TENDRÁ UN ANGULO DE </w:t>
            </w:r>
            <w:proofErr w:type="gramStart"/>
            <w:r w:rsidRPr="00202291">
              <w:rPr>
                <w:rFonts w:ascii="Arial Narrow" w:hAnsi="Arial Narrow" w:cs="Courier New"/>
                <w:color w:val="333F4F"/>
                <w:lang w:eastAsia="es-SV"/>
              </w:rPr>
              <w:t>INCLINACIÓN  NO</w:t>
            </w:r>
            <w:proofErr w:type="gramEnd"/>
            <w:r w:rsidRPr="00202291">
              <w:rPr>
                <w:rFonts w:ascii="Arial Narrow" w:hAnsi="Arial Narrow" w:cs="Courier New"/>
                <w:color w:val="333F4F"/>
                <w:lang w:eastAsia="es-SV"/>
              </w:rPr>
              <w:t xml:space="preserve"> MAYOR DE 15 GRADOS ORIENTADO HACIA EL SUR.</w:t>
            </w:r>
          </w:p>
        </w:tc>
        <w:tc>
          <w:tcPr>
            <w:tcW w:w="651" w:type="pct"/>
            <w:tcBorders>
              <w:top w:val="nil"/>
              <w:left w:val="nil"/>
              <w:bottom w:val="single" w:sz="4" w:space="0" w:color="auto"/>
              <w:right w:val="single" w:sz="4" w:space="0" w:color="auto"/>
            </w:tcBorders>
            <w:shd w:val="clear" w:color="auto" w:fill="auto"/>
            <w:vAlign w:val="center"/>
            <w:hideMark/>
          </w:tcPr>
          <w:p w14:paraId="0B89FED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8024E6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548.65 </w:t>
            </w:r>
          </w:p>
        </w:tc>
      </w:tr>
      <w:tr w:rsidR="00AA5BF1" w:rsidRPr="00202291" w14:paraId="14F0EB44" w14:textId="77777777" w:rsidTr="00C03016">
        <w:trPr>
          <w:trHeight w:val="23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D38BBC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134</w:t>
            </w:r>
          </w:p>
        </w:tc>
        <w:tc>
          <w:tcPr>
            <w:tcW w:w="3110" w:type="pct"/>
            <w:tcBorders>
              <w:top w:val="nil"/>
              <w:left w:val="nil"/>
              <w:bottom w:val="single" w:sz="4" w:space="0" w:color="auto"/>
              <w:right w:val="single" w:sz="4" w:space="0" w:color="auto"/>
            </w:tcBorders>
            <w:shd w:val="clear" w:color="auto" w:fill="auto"/>
            <w:vAlign w:val="center"/>
            <w:hideMark/>
          </w:tcPr>
          <w:p w14:paraId="4488399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PANEL SOLAR </w:t>
            </w:r>
            <w:proofErr w:type="gramStart"/>
            <w:r w:rsidRPr="00202291">
              <w:rPr>
                <w:rFonts w:ascii="Courier New" w:hAnsi="Courier New" w:cs="Courier New"/>
                <w:color w:val="333F4F"/>
                <w:lang w:eastAsia="es-SV"/>
              </w:rPr>
              <w:t>POLICRISTALINO</w:t>
            </w:r>
            <w:r w:rsidRPr="00202291">
              <w:rPr>
                <w:rFonts w:ascii="Arial Narrow" w:hAnsi="Arial Narrow" w:cs="Courier New"/>
                <w:color w:val="333F4F"/>
                <w:lang w:eastAsia="es-SV"/>
              </w:rPr>
              <w:t>,  DE</w:t>
            </w:r>
            <w:proofErr w:type="gramEnd"/>
            <w:r w:rsidRPr="00202291">
              <w:rPr>
                <w:rFonts w:ascii="Arial Narrow" w:hAnsi="Arial Narrow" w:cs="Courier New"/>
                <w:color w:val="333F4F"/>
                <w:lang w:eastAsia="es-SV"/>
              </w:rPr>
              <w:t xml:space="preserve"> 270 W, VOC DE 38.1 V, ISC DE  9.23 A. INCLUYE:  TERMINAL Y CABLE DE POLARIZACIÓN A TIERRA CON BARRA COOPERWELD 5/8 X10´ Y COBRE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CON TODOS SUS CONECTORES, UNIDOS CON SOLDADURA EXOTÉRMICA  TIPO THERMOWELD O CADWELD, EL CHASIS DE LOS PANELES DEBERAN QUEDAR UNIDOS CON UN CONDUCTOR ELÉCTRICO DESNUDO CALIBRE 10 Y CONECTADO AL CONDUCTOR DE POLARIZACIÓN CON TERMINAL DE OJO. NOTA: A UBICARSE EN ESTRUCTURA SOBRE TECHO.  SE UTILIZARÁ CONECTOR MC4 Y CABLE SOLAR O SIMILAR DESDE EL PANEL HASTA LA CAJA DE CONEXIONES O CAJA CONCENTRADORA.</w:t>
            </w:r>
          </w:p>
        </w:tc>
        <w:tc>
          <w:tcPr>
            <w:tcW w:w="651" w:type="pct"/>
            <w:tcBorders>
              <w:top w:val="nil"/>
              <w:left w:val="nil"/>
              <w:bottom w:val="single" w:sz="4" w:space="0" w:color="auto"/>
              <w:right w:val="single" w:sz="4" w:space="0" w:color="auto"/>
            </w:tcBorders>
            <w:shd w:val="clear" w:color="auto" w:fill="auto"/>
            <w:vAlign w:val="center"/>
            <w:hideMark/>
          </w:tcPr>
          <w:p w14:paraId="3915A16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DDDE6E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1,283.12 </w:t>
            </w:r>
          </w:p>
        </w:tc>
      </w:tr>
      <w:tr w:rsidR="00AA5BF1" w:rsidRPr="00202291" w14:paraId="6F3527E7" w14:textId="77777777" w:rsidTr="00C03016">
        <w:trPr>
          <w:trHeight w:val="12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97E490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135</w:t>
            </w:r>
          </w:p>
        </w:tc>
        <w:tc>
          <w:tcPr>
            <w:tcW w:w="3110" w:type="pct"/>
            <w:tcBorders>
              <w:top w:val="nil"/>
              <w:left w:val="nil"/>
              <w:bottom w:val="single" w:sz="4" w:space="0" w:color="auto"/>
              <w:right w:val="single" w:sz="4" w:space="0" w:color="auto"/>
            </w:tcBorders>
            <w:shd w:val="clear" w:color="auto" w:fill="auto"/>
            <w:vAlign w:val="center"/>
            <w:hideMark/>
          </w:tcPr>
          <w:p w14:paraId="7CC4434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ALIMENTADOR PRINCIPAL SOLAR O SIMILAR</w:t>
            </w:r>
            <w:r w:rsidRPr="00202291">
              <w:rPr>
                <w:rFonts w:ascii="Arial Narrow" w:hAnsi="Arial Narrow" w:cs="Courier New"/>
                <w:color w:val="333F4F"/>
                <w:lang w:eastAsia="es-SV"/>
              </w:rPr>
              <w:t xml:space="preserve">, DESDE LA CAJA CONCENTRADORA HASTA SISTEMA DE CONTROL FOTOVOLTAICO, CON 1 TSJ TRIPLE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(1 POSITIVO, 1 NEGATIVO Y 1 POLARIZACIÓN). NOTAS:  1.- NO DEBERÁN EXISTIR EMPALMES EN TODA LA TRAYECTORIA. 2.</w:t>
            </w:r>
            <w:proofErr w:type="gramStart"/>
            <w:r w:rsidRPr="00202291">
              <w:rPr>
                <w:rFonts w:ascii="Arial Narrow" w:hAnsi="Arial Narrow" w:cs="Courier New"/>
                <w:color w:val="333F4F"/>
                <w:lang w:eastAsia="es-SV"/>
              </w:rPr>
              <w:t>-  ACCESORIO</w:t>
            </w:r>
            <w:proofErr w:type="gramEnd"/>
            <w:r w:rsidRPr="00202291">
              <w:rPr>
                <w:rFonts w:ascii="Arial Narrow" w:hAnsi="Arial Narrow" w:cs="Courier New"/>
                <w:color w:val="333F4F"/>
                <w:lang w:eastAsia="es-SV"/>
              </w:rPr>
              <w:t xml:space="preserve"> DE FIJACIÓN DEL CONDUCTOR TSJ.</w:t>
            </w:r>
          </w:p>
        </w:tc>
        <w:tc>
          <w:tcPr>
            <w:tcW w:w="651" w:type="pct"/>
            <w:tcBorders>
              <w:top w:val="nil"/>
              <w:left w:val="nil"/>
              <w:bottom w:val="single" w:sz="4" w:space="0" w:color="auto"/>
              <w:right w:val="single" w:sz="4" w:space="0" w:color="auto"/>
            </w:tcBorders>
            <w:shd w:val="clear" w:color="auto" w:fill="auto"/>
            <w:vAlign w:val="center"/>
            <w:hideMark/>
          </w:tcPr>
          <w:p w14:paraId="1056857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24AEB6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49.16 </w:t>
            </w:r>
          </w:p>
        </w:tc>
      </w:tr>
      <w:tr w:rsidR="00AA5BF1" w:rsidRPr="00202291" w14:paraId="677BCF93" w14:textId="77777777" w:rsidTr="00C03016">
        <w:trPr>
          <w:trHeight w:val="23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548BB2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136</w:t>
            </w:r>
          </w:p>
        </w:tc>
        <w:tc>
          <w:tcPr>
            <w:tcW w:w="3110" w:type="pct"/>
            <w:tcBorders>
              <w:top w:val="nil"/>
              <w:left w:val="nil"/>
              <w:bottom w:val="single" w:sz="4" w:space="0" w:color="auto"/>
              <w:right w:val="single" w:sz="4" w:space="0" w:color="auto"/>
            </w:tcBorders>
            <w:shd w:val="clear" w:color="auto" w:fill="auto"/>
            <w:vAlign w:val="center"/>
            <w:hideMark/>
          </w:tcPr>
          <w:p w14:paraId="3241D41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RED DE POLARIZACIÓN</w:t>
            </w:r>
            <w:r w:rsidRPr="00202291">
              <w:rPr>
                <w:rFonts w:ascii="Arial Narrow" w:hAnsi="Arial Narrow" w:cs="Courier New"/>
                <w:color w:val="333F4F"/>
                <w:lang w:eastAsia="es-SV"/>
              </w:rPr>
              <w:t xml:space="preserve"> PARA EL SISTEMA </w:t>
            </w:r>
            <w:proofErr w:type="gramStart"/>
            <w:r w:rsidRPr="00202291">
              <w:rPr>
                <w:rFonts w:ascii="Arial Narrow" w:hAnsi="Arial Narrow" w:cs="Courier New"/>
                <w:color w:val="333F4F"/>
                <w:lang w:eastAsia="es-SV"/>
              </w:rPr>
              <w:t>ELÉCTRICO  DE</w:t>
            </w:r>
            <w:proofErr w:type="gramEnd"/>
            <w:r w:rsidRPr="00202291">
              <w:rPr>
                <w:rFonts w:ascii="Arial Narrow" w:hAnsi="Arial Narrow" w:cs="Courier New"/>
                <w:color w:val="333F4F"/>
                <w:lang w:eastAsia="es-SV"/>
              </w:rPr>
              <w:t xml:space="preserve"> AC Y DC R ≤ 5 Ω (FORMADA POR BARRAS COPPERWELD DE 5/8"X10´ , CONDUCTOR DE COBRE DESNUDO 2 AWG, UNIDOS CON SOLDADURA EXOTÉRMICA  TIPO THERMOWELD O CADWELD, LAS BARRAS ESTARÁN SEPARADAS 3.00 MTS. COMO MÍNIMO UNA DE LA OTRA, FORMANDO UN RECTÁNGULO, A CONECTARSE A LA BARRA COLECTORA DE TIERRA (PLACA DE POLARIZACIÓN) DE TG. EL NÚMERO DE BARRAS DEPENDERÁ DE ALCANZAR UNA RESISTENCIA DE TIERRA </w:t>
            </w:r>
            <w:proofErr w:type="gramStart"/>
            <w:r w:rsidRPr="00202291">
              <w:rPr>
                <w:rFonts w:ascii="Arial Narrow" w:hAnsi="Arial Narrow" w:cs="Courier New"/>
                <w:color w:val="333F4F"/>
                <w:lang w:eastAsia="es-SV"/>
              </w:rPr>
              <w:t>( R</w:t>
            </w:r>
            <w:proofErr w:type="gramEnd"/>
            <w:r w:rsidRPr="00202291">
              <w:rPr>
                <w:rFonts w:ascii="Arial Narrow" w:hAnsi="Arial Narrow" w:cs="Courier New"/>
                <w:color w:val="333F4F"/>
                <w:lang w:eastAsia="es-SV"/>
              </w:rPr>
              <w:t>&lt;5.00 OHMIO). NOTA: CADA BARRA IRÁ INSTALADA DENTRO DE UN TUBO DE PVC DE 4" CON TAPADERA LISA, DONDE SE PODRÁ VERIFICAR SOLDADURA Y MEDIR RESISTENCIA A FUTURO.</w:t>
            </w:r>
          </w:p>
        </w:tc>
        <w:tc>
          <w:tcPr>
            <w:tcW w:w="651" w:type="pct"/>
            <w:tcBorders>
              <w:top w:val="nil"/>
              <w:left w:val="nil"/>
              <w:bottom w:val="single" w:sz="4" w:space="0" w:color="auto"/>
              <w:right w:val="single" w:sz="4" w:space="0" w:color="auto"/>
            </w:tcBorders>
            <w:shd w:val="clear" w:color="auto" w:fill="auto"/>
            <w:vAlign w:val="center"/>
            <w:hideMark/>
          </w:tcPr>
          <w:p w14:paraId="2271496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930" w:type="pct"/>
            <w:tcBorders>
              <w:top w:val="nil"/>
              <w:left w:val="nil"/>
              <w:bottom w:val="single" w:sz="4" w:space="0" w:color="auto"/>
              <w:right w:val="single" w:sz="8" w:space="0" w:color="auto"/>
            </w:tcBorders>
            <w:shd w:val="clear" w:color="auto" w:fill="auto"/>
            <w:noWrap/>
            <w:vAlign w:val="center"/>
            <w:hideMark/>
          </w:tcPr>
          <w:p w14:paraId="6F1A856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1,426.48 </w:t>
            </w:r>
          </w:p>
        </w:tc>
      </w:tr>
      <w:tr w:rsidR="00AA5BF1" w:rsidRPr="00202291" w14:paraId="5493F4EC"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3D725A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137</w:t>
            </w:r>
          </w:p>
        </w:tc>
        <w:tc>
          <w:tcPr>
            <w:tcW w:w="3110" w:type="pct"/>
            <w:tcBorders>
              <w:top w:val="nil"/>
              <w:left w:val="nil"/>
              <w:bottom w:val="single" w:sz="4" w:space="0" w:color="auto"/>
              <w:right w:val="single" w:sz="4" w:space="0" w:color="auto"/>
            </w:tcBorders>
            <w:shd w:val="clear" w:color="auto" w:fill="auto"/>
            <w:vAlign w:val="center"/>
            <w:hideMark/>
          </w:tcPr>
          <w:p w14:paraId="3FCB423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alimentadores de </w:t>
            </w:r>
            <w:proofErr w:type="gramStart"/>
            <w:r w:rsidRPr="00202291">
              <w:rPr>
                <w:rFonts w:ascii="Courier New" w:hAnsi="Courier New" w:cs="Courier New"/>
                <w:color w:val="333F4F"/>
                <w:lang w:eastAsia="es-SV"/>
              </w:rPr>
              <w:t>sub tableros</w:t>
            </w:r>
            <w:proofErr w:type="gramEnd"/>
            <w:r w:rsidRPr="00202291">
              <w:rPr>
                <w:rFonts w:ascii="Courier New" w:hAnsi="Courier New" w:cs="Courier New"/>
                <w:color w:val="333F4F"/>
                <w:lang w:eastAsia="es-SV"/>
              </w:rPr>
              <w:t xml:space="preserve"> a circuitos de luminarias, tomas y ventiladores con 2-THHN#10 + 1-THHN#12 en </w:t>
            </w:r>
            <w:proofErr w:type="spellStart"/>
            <w:r w:rsidRPr="00202291">
              <w:rPr>
                <w:rFonts w:ascii="Courier New" w:hAnsi="Courier New" w:cs="Courier New"/>
                <w:color w:val="333F4F"/>
                <w:lang w:eastAsia="es-SV"/>
              </w:rPr>
              <w:t>tecnoducto</w:t>
            </w:r>
            <w:proofErr w:type="spellEnd"/>
            <w:r w:rsidRPr="00202291">
              <w:rPr>
                <w:rFonts w:ascii="Courier New" w:hAnsi="Courier New" w:cs="Courier New"/>
                <w:color w:val="333F4F"/>
                <w:lang w:eastAsia="es-SV"/>
              </w:rPr>
              <w:t xml:space="preserve"> de 3/4".</w:t>
            </w:r>
          </w:p>
        </w:tc>
        <w:tc>
          <w:tcPr>
            <w:tcW w:w="651" w:type="pct"/>
            <w:tcBorders>
              <w:top w:val="nil"/>
              <w:left w:val="nil"/>
              <w:bottom w:val="single" w:sz="4" w:space="0" w:color="auto"/>
              <w:right w:val="single" w:sz="4" w:space="0" w:color="auto"/>
            </w:tcBorders>
            <w:shd w:val="clear" w:color="auto" w:fill="auto"/>
            <w:vAlign w:val="center"/>
            <w:hideMark/>
          </w:tcPr>
          <w:p w14:paraId="73B72E2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30" w:type="pct"/>
            <w:tcBorders>
              <w:top w:val="nil"/>
              <w:left w:val="nil"/>
              <w:bottom w:val="single" w:sz="4" w:space="0" w:color="auto"/>
              <w:right w:val="single" w:sz="8" w:space="0" w:color="auto"/>
            </w:tcBorders>
            <w:shd w:val="clear" w:color="auto" w:fill="auto"/>
            <w:noWrap/>
            <w:vAlign w:val="center"/>
            <w:hideMark/>
          </w:tcPr>
          <w:p w14:paraId="5573BFD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15.31 </w:t>
            </w:r>
          </w:p>
        </w:tc>
      </w:tr>
      <w:tr w:rsidR="00AA5BF1" w:rsidRPr="00202291" w14:paraId="6C835551" w14:textId="77777777" w:rsidTr="00C03016">
        <w:trPr>
          <w:trHeight w:val="88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B27DCB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138</w:t>
            </w:r>
          </w:p>
        </w:tc>
        <w:tc>
          <w:tcPr>
            <w:tcW w:w="3110" w:type="pct"/>
            <w:tcBorders>
              <w:top w:val="nil"/>
              <w:left w:val="nil"/>
              <w:bottom w:val="single" w:sz="4" w:space="0" w:color="auto"/>
              <w:right w:val="single" w:sz="4" w:space="0" w:color="auto"/>
            </w:tcBorders>
            <w:shd w:val="clear" w:color="auto" w:fill="auto"/>
            <w:vAlign w:val="center"/>
            <w:hideMark/>
          </w:tcPr>
          <w:p w14:paraId="534A862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sistema eléctrico existente en aulas, s.s. CRA, laboratorio, bodega, escenario, etc.</w:t>
            </w:r>
          </w:p>
        </w:tc>
        <w:tc>
          <w:tcPr>
            <w:tcW w:w="651" w:type="pct"/>
            <w:tcBorders>
              <w:top w:val="nil"/>
              <w:left w:val="nil"/>
              <w:bottom w:val="single" w:sz="4" w:space="0" w:color="auto"/>
              <w:right w:val="single" w:sz="4" w:space="0" w:color="auto"/>
            </w:tcBorders>
            <w:shd w:val="clear" w:color="auto" w:fill="auto"/>
            <w:vAlign w:val="center"/>
            <w:hideMark/>
          </w:tcPr>
          <w:p w14:paraId="6D08AEA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121108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84.13 </w:t>
            </w:r>
          </w:p>
        </w:tc>
      </w:tr>
      <w:tr w:rsidR="00AA5BF1" w:rsidRPr="00202291" w14:paraId="41B450B8" w14:textId="77777777" w:rsidTr="00C03016">
        <w:trPr>
          <w:trHeight w:val="82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56CFB9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139</w:t>
            </w:r>
          </w:p>
        </w:tc>
        <w:tc>
          <w:tcPr>
            <w:tcW w:w="3110" w:type="pct"/>
            <w:tcBorders>
              <w:top w:val="nil"/>
              <w:left w:val="nil"/>
              <w:bottom w:val="single" w:sz="4" w:space="0" w:color="auto"/>
              <w:right w:val="single" w:sz="4" w:space="0" w:color="auto"/>
            </w:tcBorders>
            <w:shd w:val="clear" w:color="auto" w:fill="auto"/>
            <w:vAlign w:val="center"/>
            <w:hideMark/>
          </w:tcPr>
          <w:p w14:paraId="40FBA15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100W, 240V, incluye la conexión de conductor TSJ 3x12 a caja de 4"x4" en base de concreto o estructura metálica existente.</w:t>
            </w:r>
          </w:p>
        </w:tc>
        <w:tc>
          <w:tcPr>
            <w:tcW w:w="651" w:type="pct"/>
            <w:tcBorders>
              <w:top w:val="nil"/>
              <w:left w:val="nil"/>
              <w:bottom w:val="single" w:sz="4" w:space="0" w:color="auto"/>
              <w:right w:val="single" w:sz="4" w:space="0" w:color="auto"/>
            </w:tcBorders>
            <w:shd w:val="clear" w:color="auto" w:fill="auto"/>
            <w:vAlign w:val="center"/>
            <w:hideMark/>
          </w:tcPr>
          <w:p w14:paraId="1069AB9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0E8E55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841.46 </w:t>
            </w:r>
          </w:p>
        </w:tc>
      </w:tr>
      <w:tr w:rsidR="00C03016" w:rsidRPr="00202291" w14:paraId="48C2C6A1"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D896934"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5B95B8DF"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ARTEFACTOS SANITARIOS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9E219B5"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200EE4D"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3517DC69" w14:textId="77777777" w:rsidTr="00C03016">
        <w:trPr>
          <w:trHeight w:val="108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34AF35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140</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1D663D2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de porcelana, alto desempeño, taza tipo elongada doble descarga 4/6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incluye tubo de abasto flexible y válvula de control y sus accesorios, asiento y tapadera</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7645C8D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6E3652E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443.37 </w:t>
            </w:r>
          </w:p>
        </w:tc>
      </w:tr>
      <w:tr w:rsidR="00AA5BF1" w:rsidRPr="00202291" w14:paraId="27B367A7"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F6F764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141</w:t>
            </w:r>
          </w:p>
        </w:tc>
        <w:tc>
          <w:tcPr>
            <w:tcW w:w="3110" w:type="pct"/>
            <w:tcBorders>
              <w:top w:val="nil"/>
              <w:left w:val="nil"/>
              <w:bottom w:val="single" w:sz="4" w:space="0" w:color="auto"/>
              <w:right w:val="single" w:sz="4" w:space="0" w:color="auto"/>
            </w:tcBorders>
            <w:shd w:val="clear" w:color="auto" w:fill="auto"/>
            <w:vAlign w:val="center"/>
            <w:hideMark/>
          </w:tcPr>
          <w:p w14:paraId="221A066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lavamanos de pedestal, de un agujero, loza vitrificada, </w:t>
            </w:r>
            <w:proofErr w:type="gramStart"/>
            <w:r w:rsidRPr="00202291">
              <w:rPr>
                <w:rFonts w:ascii="Courier New" w:hAnsi="Courier New" w:cs="Courier New"/>
                <w:color w:val="333F4F"/>
                <w:lang w:eastAsia="es-SV"/>
              </w:rPr>
              <w:t>cero absorción</w:t>
            </w:r>
            <w:proofErr w:type="gramEnd"/>
            <w:r w:rsidRPr="00202291">
              <w:rPr>
                <w:rFonts w:ascii="Courier New" w:hAnsi="Courier New" w:cs="Courier New"/>
                <w:color w:val="333F4F"/>
                <w:lang w:eastAsia="es-SV"/>
              </w:rPr>
              <w:t xml:space="preserve"> a la humedad, incluye grifo y accesorios de instalación. </w:t>
            </w:r>
          </w:p>
        </w:tc>
        <w:tc>
          <w:tcPr>
            <w:tcW w:w="651" w:type="pct"/>
            <w:tcBorders>
              <w:top w:val="nil"/>
              <w:left w:val="nil"/>
              <w:bottom w:val="single" w:sz="4" w:space="0" w:color="auto"/>
              <w:right w:val="single" w:sz="4" w:space="0" w:color="auto"/>
            </w:tcBorders>
            <w:shd w:val="clear" w:color="auto" w:fill="auto"/>
            <w:vAlign w:val="center"/>
            <w:hideMark/>
          </w:tcPr>
          <w:p w14:paraId="5B7420F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12085A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244.96 </w:t>
            </w:r>
          </w:p>
        </w:tc>
      </w:tr>
      <w:tr w:rsidR="00AA5BF1" w:rsidRPr="00202291" w14:paraId="37C12C68"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89C364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142</w:t>
            </w:r>
          </w:p>
        </w:tc>
        <w:tc>
          <w:tcPr>
            <w:tcW w:w="3110" w:type="pct"/>
            <w:tcBorders>
              <w:top w:val="nil"/>
              <w:left w:val="nil"/>
              <w:bottom w:val="single" w:sz="4" w:space="0" w:color="auto"/>
              <w:right w:val="single" w:sz="4" w:space="0" w:color="auto"/>
            </w:tcBorders>
            <w:shd w:val="clear" w:color="auto" w:fill="auto"/>
            <w:vAlign w:val="center"/>
            <w:hideMark/>
          </w:tcPr>
          <w:p w14:paraId="0BDC108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mingitorio ecológico color blanco, incluye accesorios, incluye sello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651" w:type="pct"/>
            <w:tcBorders>
              <w:top w:val="nil"/>
              <w:left w:val="nil"/>
              <w:bottom w:val="single" w:sz="4" w:space="0" w:color="auto"/>
              <w:right w:val="single" w:sz="4" w:space="0" w:color="auto"/>
            </w:tcBorders>
            <w:shd w:val="clear" w:color="auto" w:fill="auto"/>
            <w:vAlign w:val="center"/>
            <w:hideMark/>
          </w:tcPr>
          <w:p w14:paraId="1471C0E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B019BC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538.64 </w:t>
            </w:r>
          </w:p>
        </w:tc>
      </w:tr>
      <w:tr w:rsidR="00AA5BF1" w:rsidRPr="00202291" w14:paraId="7D5F589C"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8D15DD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143</w:t>
            </w:r>
          </w:p>
        </w:tc>
        <w:tc>
          <w:tcPr>
            <w:tcW w:w="3110" w:type="pct"/>
            <w:tcBorders>
              <w:top w:val="nil"/>
              <w:left w:val="nil"/>
              <w:bottom w:val="single" w:sz="4" w:space="0" w:color="auto"/>
              <w:right w:val="single" w:sz="4" w:space="0" w:color="auto"/>
            </w:tcBorders>
            <w:shd w:val="clear" w:color="auto" w:fill="auto"/>
            <w:vAlign w:val="center"/>
            <w:hideMark/>
          </w:tcPr>
          <w:p w14:paraId="63099C3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2500 litros, flexibles y resistentes a la intemperie, incluye kit de accesorios, </w:t>
            </w:r>
            <w:proofErr w:type="gramStart"/>
            <w:r w:rsidRPr="00202291">
              <w:rPr>
                <w:rFonts w:ascii="Courier New" w:hAnsi="Courier New" w:cs="Courier New"/>
                <w:color w:val="333F4F"/>
                <w:lang w:eastAsia="es-SV"/>
              </w:rPr>
              <w:t>válvula flotador</w:t>
            </w:r>
            <w:proofErr w:type="gramEnd"/>
            <w:r w:rsidRPr="00202291">
              <w:rPr>
                <w:rFonts w:ascii="Courier New" w:hAnsi="Courier New" w:cs="Courier New"/>
                <w:color w:val="333F4F"/>
                <w:lang w:eastAsia="es-SV"/>
              </w:rPr>
              <w:t xml:space="preserve">,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651" w:type="pct"/>
            <w:tcBorders>
              <w:top w:val="nil"/>
              <w:left w:val="nil"/>
              <w:bottom w:val="single" w:sz="4" w:space="0" w:color="auto"/>
              <w:right w:val="single" w:sz="4" w:space="0" w:color="auto"/>
            </w:tcBorders>
            <w:shd w:val="clear" w:color="auto" w:fill="auto"/>
            <w:vAlign w:val="center"/>
            <w:hideMark/>
          </w:tcPr>
          <w:p w14:paraId="02BB53D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78BE86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1,508.19 </w:t>
            </w:r>
          </w:p>
        </w:tc>
      </w:tr>
      <w:tr w:rsidR="00AA5BF1" w:rsidRPr="00202291" w14:paraId="428EE852"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DD75B6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144</w:t>
            </w:r>
          </w:p>
        </w:tc>
        <w:tc>
          <w:tcPr>
            <w:tcW w:w="3110" w:type="pct"/>
            <w:tcBorders>
              <w:top w:val="nil"/>
              <w:left w:val="nil"/>
              <w:bottom w:val="single" w:sz="4" w:space="0" w:color="auto"/>
              <w:right w:val="single" w:sz="4" w:space="0" w:color="auto"/>
            </w:tcBorders>
            <w:shd w:val="clear" w:color="auto" w:fill="auto"/>
            <w:vAlign w:val="center"/>
            <w:hideMark/>
          </w:tcPr>
          <w:p w14:paraId="59DB16B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1100 litros, flexibles y resistentes a la intemperie, incluye kit de accesorios, </w:t>
            </w:r>
            <w:proofErr w:type="gramStart"/>
            <w:r w:rsidRPr="00202291">
              <w:rPr>
                <w:rFonts w:ascii="Courier New" w:hAnsi="Courier New" w:cs="Courier New"/>
                <w:color w:val="333F4F"/>
                <w:lang w:eastAsia="es-SV"/>
              </w:rPr>
              <w:t>válvula flotador</w:t>
            </w:r>
            <w:proofErr w:type="gramEnd"/>
            <w:r w:rsidRPr="00202291">
              <w:rPr>
                <w:rFonts w:ascii="Courier New" w:hAnsi="Courier New" w:cs="Courier New"/>
                <w:color w:val="333F4F"/>
                <w:lang w:eastAsia="es-SV"/>
              </w:rPr>
              <w:t xml:space="preserve">,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651" w:type="pct"/>
            <w:tcBorders>
              <w:top w:val="nil"/>
              <w:left w:val="nil"/>
              <w:bottom w:val="single" w:sz="4" w:space="0" w:color="auto"/>
              <w:right w:val="single" w:sz="4" w:space="0" w:color="auto"/>
            </w:tcBorders>
            <w:shd w:val="clear" w:color="auto" w:fill="auto"/>
            <w:vAlign w:val="center"/>
            <w:hideMark/>
          </w:tcPr>
          <w:p w14:paraId="4503A4E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7DA08C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1,166.48 </w:t>
            </w:r>
          </w:p>
        </w:tc>
      </w:tr>
      <w:tr w:rsidR="00AA5BF1" w:rsidRPr="00202291" w14:paraId="4237C82A"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F73769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145</w:t>
            </w:r>
          </w:p>
        </w:tc>
        <w:tc>
          <w:tcPr>
            <w:tcW w:w="3110" w:type="pct"/>
            <w:tcBorders>
              <w:top w:val="nil"/>
              <w:left w:val="nil"/>
              <w:bottom w:val="single" w:sz="4" w:space="0" w:color="auto"/>
              <w:right w:val="single" w:sz="4" w:space="0" w:color="auto"/>
            </w:tcBorders>
            <w:shd w:val="clear" w:color="auto" w:fill="auto"/>
            <w:vAlign w:val="center"/>
            <w:hideMark/>
          </w:tcPr>
          <w:p w14:paraId="0B987E4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Letrina abonera.</w:t>
            </w:r>
          </w:p>
        </w:tc>
        <w:tc>
          <w:tcPr>
            <w:tcW w:w="651" w:type="pct"/>
            <w:tcBorders>
              <w:top w:val="nil"/>
              <w:left w:val="nil"/>
              <w:bottom w:val="single" w:sz="4" w:space="0" w:color="auto"/>
              <w:right w:val="single" w:sz="4" w:space="0" w:color="auto"/>
            </w:tcBorders>
            <w:shd w:val="clear" w:color="auto" w:fill="auto"/>
            <w:vAlign w:val="center"/>
            <w:hideMark/>
          </w:tcPr>
          <w:p w14:paraId="74314F5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2BCDB5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3,016.38 </w:t>
            </w:r>
          </w:p>
        </w:tc>
      </w:tr>
      <w:tr w:rsidR="00AA5BF1" w:rsidRPr="00202291" w14:paraId="157A0768"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106BD2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146</w:t>
            </w:r>
          </w:p>
        </w:tc>
        <w:tc>
          <w:tcPr>
            <w:tcW w:w="3110" w:type="pct"/>
            <w:tcBorders>
              <w:top w:val="nil"/>
              <w:left w:val="nil"/>
              <w:bottom w:val="single" w:sz="4" w:space="0" w:color="auto"/>
              <w:right w:val="single" w:sz="4" w:space="0" w:color="auto"/>
            </w:tcBorders>
            <w:shd w:val="clear" w:color="auto" w:fill="auto"/>
            <w:vAlign w:val="center"/>
            <w:hideMark/>
          </w:tcPr>
          <w:p w14:paraId="2A92C54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Ducha y operador de ducha, ambos accesorios de la mejor calidad.</w:t>
            </w:r>
          </w:p>
        </w:tc>
        <w:tc>
          <w:tcPr>
            <w:tcW w:w="651" w:type="pct"/>
            <w:tcBorders>
              <w:top w:val="nil"/>
              <w:left w:val="nil"/>
              <w:bottom w:val="single" w:sz="4" w:space="0" w:color="auto"/>
              <w:right w:val="single" w:sz="4" w:space="0" w:color="auto"/>
            </w:tcBorders>
            <w:shd w:val="clear" w:color="auto" w:fill="auto"/>
            <w:vAlign w:val="center"/>
            <w:hideMark/>
          </w:tcPr>
          <w:p w14:paraId="5BA7EFD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4A9E9C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255.38 </w:t>
            </w:r>
          </w:p>
        </w:tc>
      </w:tr>
      <w:tr w:rsidR="00AA5BF1" w:rsidRPr="00202291" w14:paraId="1138DD8C" w14:textId="77777777" w:rsidTr="00C03016">
        <w:trPr>
          <w:trHeight w:val="529"/>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57AD64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147</w:t>
            </w:r>
          </w:p>
        </w:tc>
        <w:tc>
          <w:tcPr>
            <w:tcW w:w="3110" w:type="pct"/>
            <w:tcBorders>
              <w:top w:val="nil"/>
              <w:left w:val="nil"/>
              <w:bottom w:val="single" w:sz="4" w:space="0" w:color="auto"/>
              <w:right w:val="single" w:sz="4" w:space="0" w:color="auto"/>
            </w:tcBorders>
            <w:shd w:val="clear" w:color="auto" w:fill="auto"/>
            <w:vAlign w:val="center"/>
            <w:hideMark/>
          </w:tcPr>
          <w:p w14:paraId="547B562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artefactos sanitarios: Los artefactos sanitarios serán revisados minuciosamente para identificar los accesorios dañados y sustituirlos por elementos nuevos, Se deben de sustituir todos los tubos de abasto y colocar tubos de abasto flexibles, cambiar válvulas, accesorios, manecillas, cadenas, asientos y tapaderas, desagües, sifones y todos los accesorios que sean cambiables.</w:t>
            </w:r>
          </w:p>
        </w:tc>
        <w:tc>
          <w:tcPr>
            <w:tcW w:w="651" w:type="pct"/>
            <w:tcBorders>
              <w:top w:val="nil"/>
              <w:left w:val="nil"/>
              <w:bottom w:val="single" w:sz="4" w:space="0" w:color="auto"/>
              <w:right w:val="single" w:sz="4" w:space="0" w:color="auto"/>
            </w:tcBorders>
            <w:shd w:val="clear" w:color="auto" w:fill="auto"/>
            <w:vAlign w:val="center"/>
            <w:hideMark/>
          </w:tcPr>
          <w:p w14:paraId="1AA519B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AD9665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102.34 </w:t>
            </w:r>
          </w:p>
        </w:tc>
      </w:tr>
      <w:tr w:rsidR="00AA5BF1" w:rsidRPr="00202291" w14:paraId="13A3B9BE" w14:textId="77777777" w:rsidTr="00C03016">
        <w:trPr>
          <w:trHeight w:val="529"/>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D97FC9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148</w:t>
            </w:r>
          </w:p>
        </w:tc>
        <w:tc>
          <w:tcPr>
            <w:tcW w:w="3110" w:type="pct"/>
            <w:tcBorders>
              <w:top w:val="nil"/>
              <w:left w:val="nil"/>
              <w:bottom w:val="single" w:sz="4" w:space="0" w:color="auto"/>
              <w:right w:val="single" w:sz="4" w:space="0" w:color="auto"/>
            </w:tcBorders>
            <w:shd w:val="clear" w:color="000000" w:fill="FFFFFF"/>
            <w:vAlign w:val="center"/>
            <w:hideMark/>
          </w:tcPr>
          <w:p w14:paraId="5AC1A6D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BARRAS DE ACERO INOXIDABLE DE 18 Y 36"X1¼" PARA APOYO DE PERSONAS CON DISCAPACIDAD</w:t>
            </w:r>
          </w:p>
        </w:tc>
        <w:tc>
          <w:tcPr>
            <w:tcW w:w="651" w:type="pct"/>
            <w:tcBorders>
              <w:top w:val="nil"/>
              <w:left w:val="nil"/>
              <w:bottom w:val="single" w:sz="4" w:space="0" w:color="auto"/>
              <w:right w:val="single" w:sz="4" w:space="0" w:color="auto"/>
            </w:tcBorders>
            <w:shd w:val="clear" w:color="auto" w:fill="auto"/>
            <w:vAlign w:val="center"/>
            <w:hideMark/>
          </w:tcPr>
          <w:p w14:paraId="522B31B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C7U</w:t>
            </w:r>
          </w:p>
        </w:tc>
        <w:tc>
          <w:tcPr>
            <w:tcW w:w="930" w:type="pct"/>
            <w:tcBorders>
              <w:top w:val="nil"/>
              <w:left w:val="nil"/>
              <w:bottom w:val="single" w:sz="4" w:space="0" w:color="auto"/>
              <w:right w:val="single" w:sz="8" w:space="0" w:color="auto"/>
            </w:tcBorders>
            <w:shd w:val="clear" w:color="auto" w:fill="auto"/>
            <w:noWrap/>
            <w:vAlign w:val="center"/>
            <w:hideMark/>
          </w:tcPr>
          <w:p w14:paraId="5E202E7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314.55 </w:t>
            </w:r>
          </w:p>
        </w:tc>
      </w:tr>
      <w:tr w:rsidR="00C03016" w:rsidRPr="00202291" w14:paraId="617912F2" w14:textId="77777777" w:rsidTr="00C03016">
        <w:trPr>
          <w:trHeight w:val="67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B196314"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67FA9A74"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DISTRIBUCION Y ALMACENAJE DE AGUA POTABLE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4044A15"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39AB75D"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497B89F1" w14:textId="77777777" w:rsidTr="00C03016">
        <w:trPr>
          <w:trHeight w:val="81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D8B58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149</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20B950F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1/2</w:t>
            </w:r>
            <w:proofErr w:type="gramStart"/>
            <w:r w:rsidRPr="00202291">
              <w:rPr>
                <w:rFonts w:ascii="Courier New" w:hAnsi="Courier New" w:cs="Courier New"/>
                <w:color w:val="333F4F"/>
                <w:lang w:eastAsia="es-SV"/>
              </w:rPr>
              <w:t>"  315</w:t>
            </w:r>
            <w:proofErr w:type="gramEnd"/>
            <w:r w:rsidRPr="00202291">
              <w:rPr>
                <w:rFonts w:ascii="Courier New" w:hAnsi="Courier New" w:cs="Courier New"/>
                <w:color w:val="333F4F"/>
                <w:lang w:eastAsia="es-SV"/>
              </w:rPr>
              <w:t xml:space="preserve">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064DC7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3869AF6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29.66 </w:t>
            </w:r>
          </w:p>
        </w:tc>
      </w:tr>
      <w:tr w:rsidR="00AA5BF1" w:rsidRPr="00202291" w14:paraId="1B49AE29" w14:textId="77777777" w:rsidTr="00C03016">
        <w:trPr>
          <w:trHeight w:val="1069"/>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367C44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150</w:t>
            </w:r>
          </w:p>
        </w:tc>
        <w:tc>
          <w:tcPr>
            <w:tcW w:w="3110" w:type="pct"/>
            <w:tcBorders>
              <w:top w:val="nil"/>
              <w:left w:val="nil"/>
              <w:bottom w:val="single" w:sz="4" w:space="0" w:color="auto"/>
              <w:right w:val="single" w:sz="4" w:space="0" w:color="auto"/>
            </w:tcBorders>
            <w:shd w:val="clear" w:color="auto" w:fill="auto"/>
            <w:vAlign w:val="center"/>
            <w:hideMark/>
          </w:tcPr>
          <w:p w14:paraId="5EE0EC6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3/4</w:t>
            </w:r>
            <w:proofErr w:type="gramStart"/>
            <w:r w:rsidRPr="00202291">
              <w:rPr>
                <w:rFonts w:ascii="Courier New" w:hAnsi="Courier New" w:cs="Courier New"/>
                <w:color w:val="333F4F"/>
                <w:lang w:eastAsia="es-SV"/>
              </w:rPr>
              <w:t>"  250</w:t>
            </w:r>
            <w:proofErr w:type="gramEnd"/>
            <w:r w:rsidRPr="00202291">
              <w:rPr>
                <w:rFonts w:ascii="Courier New" w:hAnsi="Courier New" w:cs="Courier New"/>
                <w:color w:val="333F4F"/>
                <w:lang w:eastAsia="es-SV"/>
              </w:rPr>
              <w:t xml:space="preserve">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651" w:type="pct"/>
            <w:tcBorders>
              <w:top w:val="nil"/>
              <w:left w:val="nil"/>
              <w:bottom w:val="single" w:sz="4" w:space="0" w:color="auto"/>
              <w:right w:val="single" w:sz="4" w:space="0" w:color="auto"/>
            </w:tcBorders>
            <w:shd w:val="clear" w:color="auto" w:fill="auto"/>
            <w:vAlign w:val="center"/>
            <w:hideMark/>
          </w:tcPr>
          <w:p w14:paraId="75DAB9E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31AEED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30.76 </w:t>
            </w:r>
          </w:p>
        </w:tc>
      </w:tr>
      <w:tr w:rsidR="00AA5BF1" w:rsidRPr="00202291" w14:paraId="22C03C39"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4AB1EA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151</w:t>
            </w:r>
          </w:p>
        </w:tc>
        <w:tc>
          <w:tcPr>
            <w:tcW w:w="3110" w:type="pct"/>
            <w:tcBorders>
              <w:top w:val="nil"/>
              <w:left w:val="nil"/>
              <w:bottom w:val="single" w:sz="4" w:space="0" w:color="auto"/>
              <w:right w:val="single" w:sz="4" w:space="0" w:color="auto"/>
            </w:tcBorders>
            <w:shd w:val="clear" w:color="auto" w:fill="auto"/>
            <w:vAlign w:val="center"/>
            <w:hideMark/>
          </w:tcPr>
          <w:p w14:paraId="63C2E81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Válvula de bola 3/4"</w:t>
            </w:r>
          </w:p>
        </w:tc>
        <w:tc>
          <w:tcPr>
            <w:tcW w:w="651" w:type="pct"/>
            <w:tcBorders>
              <w:top w:val="nil"/>
              <w:left w:val="nil"/>
              <w:bottom w:val="single" w:sz="4" w:space="0" w:color="auto"/>
              <w:right w:val="single" w:sz="4" w:space="0" w:color="auto"/>
            </w:tcBorders>
            <w:shd w:val="clear" w:color="auto" w:fill="auto"/>
            <w:vAlign w:val="center"/>
            <w:hideMark/>
          </w:tcPr>
          <w:p w14:paraId="474FBAD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8BE975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84.73 </w:t>
            </w:r>
          </w:p>
        </w:tc>
      </w:tr>
      <w:tr w:rsidR="00AA5BF1" w:rsidRPr="00202291" w14:paraId="72E1C126"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3D30DD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152</w:t>
            </w:r>
          </w:p>
        </w:tc>
        <w:tc>
          <w:tcPr>
            <w:tcW w:w="3110" w:type="pct"/>
            <w:tcBorders>
              <w:top w:val="nil"/>
              <w:left w:val="nil"/>
              <w:bottom w:val="single" w:sz="4" w:space="0" w:color="auto"/>
              <w:right w:val="single" w:sz="4" w:space="0" w:color="auto"/>
            </w:tcBorders>
            <w:shd w:val="clear" w:color="auto" w:fill="auto"/>
            <w:vAlign w:val="center"/>
            <w:hideMark/>
          </w:tcPr>
          <w:p w14:paraId="12C7586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Válvula </w:t>
            </w:r>
            <w:proofErr w:type="spellStart"/>
            <w:r w:rsidRPr="00202291">
              <w:rPr>
                <w:rFonts w:ascii="Courier New" w:hAnsi="Courier New" w:cs="Courier New"/>
                <w:color w:val="333F4F"/>
                <w:lang w:eastAsia="es-SV"/>
              </w:rPr>
              <w:t>check</w:t>
            </w:r>
            <w:proofErr w:type="spellEnd"/>
            <w:r w:rsidRPr="00202291">
              <w:rPr>
                <w:rFonts w:ascii="Courier New" w:hAnsi="Courier New" w:cs="Courier New"/>
                <w:color w:val="333F4F"/>
                <w:lang w:eastAsia="es-SV"/>
              </w:rPr>
              <w:t xml:space="preserve"> 3/4"</w:t>
            </w:r>
          </w:p>
        </w:tc>
        <w:tc>
          <w:tcPr>
            <w:tcW w:w="651" w:type="pct"/>
            <w:tcBorders>
              <w:top w:val="nil"/>
              <w:left w:val="nil"/>
              <w:bottom w:val="single" w:sz="4" w:space="0" w:color="auto"/>
              <w:right w:val="single" w:sz="4" w:space="0" w:color="auto"/>
            </w:tcBorders>
            <w:shd w:val="clear" w:color="auto" w:fill="auto"/>
            <w:vAlign w:val="center"/>
            <w:hideMark/>
          </w:tcPr>
          <w:p w14:paraId="0497836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399807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67.59 </w:t>
            </w:r>
          </w:p>
        </w:tc>
      </w:tr>
      <w:tr w:rsidR="00AA5BF1" w:rsidRPr="00202291" w14:paraId="04D9A920"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9BBB4E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153</w:t>
            </w:r>
          </w:p>
        </w:tc>
        <w:tc>
          <w:tcPr>
            <w:tcW w:w="3110" w:type="pct"/>
            <w:tcBorders>
              <w:top w:val="nil"/>
              <w:left w:val="nil"/>
              <w:bottom w:val="single" w:sz="4" w:space="0" w:color="auto"/>
              <w:right w:val="single" w:sz="4" w:space="0" w:color="auto"/>
            </w:tcBorders>
            <w:shd w:val="clear" w:color="auto" w:fill="auto"/>
            <w:vAlign w:val="center"/>
            <w:hideMark/>
          </w:tcPr>
          <w:p w14:paraId="1118FE7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Grifo de 1/2" tipo pesado c/rosca.</w:t>
            </w:r>
          </w:p>
        </w:tc>
        <w:tc>
          <w:tcPr>
            <w:tcW w:w="651" w:type="pct"/>
            <w:tcBorders>
              <w:top w:val="nil"/>
              <w:left w:val="nil"/>
              <w:bottom w:val="single" w:sz="4" w:space="0" w:color="auto"/>
              <w:right w:val="single" w:sz="4" w:space="0" w:color="auto"/>
            </w:tcBorders>
            <w:shd w:val="clear" w:color="auto" w:fill="auto"/>
            <w:vAlign w:val="center"/>
            <w:hideMark/>
          </w:tcPr>
          <w:p w14:paraId="06E77D5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79C139F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41.73 </w:t>
            </w:r>
          </w:p>
        </w:tc>
      </w:tr>
      <w:tr w:rsidR="00AA5BF1" w:rsidRPr="00202291" w14:paraId="73E48901"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D39F5C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154</w:t>
            </w:r>
          </w:p>
        </w:tc>
        <w:tc>
          <w:tcPr>
            <w:tcW w:w="3110" w:type="pct"/>
            <w:tcBorders>
              <w:top w:val="nil"/>
              <w:left w:val="nil"/>
              <w:bottom w:val="single" w:sz="4" w:space="0" w:color="auto"/>
              <w:right w:val="single" w:sz="4" w:space="0" w:color="auto"/>
            </w:tcBorders>
            <w:shd w:val="clear" w:color="auto" w:fill="auto"/>
            <w:vAlign w:val="center"/>
            <w:hideMark/>
          </w:tcPr>
          <w:p w14:paraId="2396EC9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Grifo </w:t>
            </w:r>
            <w:proofErr w:type="spellStart"/>
            <w:r w:rsidRPr="00202291">
              <w:rPr>
                <w:rFonts w:ascii="Courier New" w:hAnsi="Courier New" w:cs="Courier New"/>
                <w:color w:val="333F4F"/>
                <w:lang w:eastAsia="es-SV"/>
              </w:rPr>
              <w:t>push</w:t>
            </w:r>
            <w:proofErr w:type="spellEnd"/>
            <w:r w:rsidRPr="00202291">
              <w:rPr>
                <w:rFonts w:ascii="Courier New" w:hAnsi="Courier New" w:cs="Courier New"/>
                <w:color w:val="333F4F"/>
                <w:lang w:eastAsia="es-SV"/>
              </w:rPr>
              <w:t>.</w:t>
            </w:r>
          </w:p>
        </w:tc>
        <w:tc>
          <w:tcPr>
            <w:tcW w:w="651" w:type="pct"/>
            <w:tcBorders>
              <w:top w:val="nil"/>
              <w:left w:val="nil"/>
              <w:bottom w:val="single" w:sz="4" w:space="0" w:color="auto"/>
              <w:right w:val="single" w:sz="4" w:space="0" w:color="auto"/>
            </w:tcBorders>
            <w:shd w:val="clear" w:color="auto" w:fill="auto"/>
            <w:vAlign w:val="center"/>
            <w:hideMark/>
          </w:tcPr>
          <w:p w14:paraId="6FFF757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64AEFF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87.77 </w:t>
            </w:r>
          </w:p>
        </w:tc>
      </w:tr>
      <w:tr w:rsidR="00AA5BF1" w:rsidRPr="00202291" w14:paraId="62A945F9"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168E6F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155</w:t>
            </w:r>
          </w:p>
        </w:tc>
        <w:tc>
          <w:tcPr>
            <w:tcW w:w="3110" w:type="pct"/>
            <w:tcBorders>
              <w:top w:val="nil"/>
              <w:left w:val="nil"/>
              <w:bottom w:val="single" w:sz="4" w:space="0" w:color="auto"/>
              <w:right w:val="single" w:sz="4" w:space="0" w:color="auto"/>
            </w:tcBorders>
            <w:shd w:val="clear" w:color="auto" w:fill="auto"/>
            <w:vAlign w:val="center"/>
            <w:hideMark/>
          </w:tcPr>
          <w:p w14:paraId="5072936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Medidor de agua potable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/2"</w:t>
            </w:r>
          </w:p>
        </w:tc>
        <w:tc>
          <w:tcPr>
            <w:tcW w:w="651" w:type="pct"/>
            <w:tcBorders>
              <w:top w:val="nil"/>
              <w:left w:val="nil"/>
              <w:bottom w:val="single" w:sz="4" w:space="0" w:color="auto"/>
              <w:right w:val="single" w:sz="4" w:space="0" w:color="auto"/>
            </w:tcBorders>
            <w:shd w:val="clear" w:color="auto" w:fill="auto"/>
            <w:vAlign w:val="center"/>
            <w:hideMark/>
          </w:tcPr>
          <w:p w14:paraId="568D132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7D23D4D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133.16 </w:t>
            </w:r>
          </w:p>
        </w:tc>
      </w:tr>
      <w:tr w:rsidR="00AA5BF1" w:rsidRPr="00202291" w14:paraId="048C8513"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2EE43B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156</w:t>
            </w:r>
          </w:p>
        </w:tc>
        <w:tc>
          <w:tcPr>
            <w:tcW w:w="3110" w:type="pct"/>
            <w:tcBorders>
              <w:top w:val="nil"/>
              <w:left w:val="nil"/>
              <w:bottom w:val="single" w:sz="4" w:space="0" w:color="auto"/>
              <w:right w:val="single" w:sz="4" w:space="0" w:color="auto"/>
            </w:tcBorders>
            <w:shd w:val="clear" w:color="auto" w:fill="auto"/>
            <w:vAlign w:val="center"/>
            <w:hideMark/>
          </w:tcPr>
          <w:p w14:paraId="59A795C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1hp, incluye todos sus accesorios y tuberías de conexión.</w:t>
            </w:r>
          </w:p>
        </w:tc>
        <w:tc>
          <w:tcPr>
            <w:tcW w:w="651" w:type="pct"/>
            <w:tcBorders>
              <w:top w:val="nil"/>
              <w:left w:val="nil"/>
              <w:bottom w:val="single" w:sz="4" w:space="0" w:color="auto"/>
              <w:right w:val="single" w:sz="4" w:space="0" w:color="auto"/>
            </w:tcBorders>
            <w:shd w:val="clear" w:color="auto" w:fill="auto"/>
            <w:vAlign w:val="center"/>
            <w:hideMark/>
          </w:tcPr>
          <w:p w14:paraId="0D2A8B4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42EDAC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3,189.64 </w:t>
            </w:r>
          </w:p>
        </w:tc>
      </w:tr>
      <w:tr w:rsidR="00AA5BF1" w:rsidRPr="00202291" w14:paraId="0113DE09"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DD9EFE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157</w:t>
            </w:r>
          </w:p>
        </w:tc>
        <w:tc>
          <w:tcPr>
            <w:tcW w:w="3110" w:type="pct"/>
            <w:tcBorders>
              <w:top w:val="nil"/>
              <w:left w:val="nil"/>
              <w:bottom w:val="single" w:sz="4" w:space="0" w:color="auto"/>
              <w:right w:val="single" w:sz="4" w:space="0" w:color="auto"/>
            </w:tcBorders>
            <w:shd w:val="clear" w:color="auto" w:fill="auto"/>
            <w:vAlign w:val="center"/>
            <w:hideMark/>
          </w:tcPr>
          <w:p w14:paraId="4CD4A3F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2hp, incluye todos sus accesorios y tuberías de conexión.</w:t>
            </w:r>
          </w:p>
        </w:tc>
        <w:tc>
          <w:tcPr>
            <w:tcW w:w="651" w:type="pct"/>
            <w:tcBorders>
              <w:top w:val="nil"/>
              <w:left w:val="nil"/>
              <w:bottom w:val="single" w:sz="4" w:space="0" w:color="auto"/>
              <w:right w:val="single" w:sz="4" w:space="0" w:color="auto"/>
            </w:tcBorders>
            <w:shd w:val="clear" w:color="auto" w:fill="auto"/>
            <w:vAlign w:val="center"/>
            <w:hideMark/>
          </w:tcPr>
          <w:p w14:paraId="14A3260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1F6B89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3,316.46 </w:t>
            </w:r>
          </w:p>
        </w:tc>
      </w:tr>
      <w:tr w:rsidR="00AA5BF1" w:rsidRPr="00202291" w14:paraId="314A01A1"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239B1B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158</w:t>
            </w:r>
          </w:p>
        </w:tc>
        <w:tc>
          <w:tcPr>
            <w:tcW w:w="3110" w:type="pct"/>
            <w:tcBorders>
              <w:top w:val="nil"/>
              <w:left w:val="nil"/>
              <w:bottom w:val="single" w:sz="4" w:space="0" w:color="auto"/>
              <w:right w:val="single" w:sz="4" w:space="0" w:color="auto"/>
            </w:tcBorders>
            <w:shd w:val="clear" w:color="auto" w:fill="auto"/>
            <w:vAlign w:val="center"/>
            <w:hideMark/>
          </w:tcPr>
          <w:p w14:paraId="2A62DCD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3hp, incluye todos sus accesorios y tuberías de conexión y manómetro de 100psi.</w:t>
            </w:r>
          </w:p>
        </w:tc>
        <w:tc>
          <w:tcPr>
            <w:tcW w:w="651" w:type="pct"/>
            <w:tcBorders>
              <w:top w:val="nil"/>
              <w:left w:val="nil"/>
              <w:bottom w:val="single" w:sz="4" w:space="0" w:color="auto"/>
              <w:right w:val="single" w:sz="4" w:space="0" w:color="auto"/>
            </w:tcBorders>
            <w:shd w:val="clear" w:color="auto" w:fill="auto"/>
            <w:vAlign w:val="center"/>
            <w:hideMark/>
          </w:tcPr>
          <w:p w14:paraId="2DC028E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FEE3A9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4,358.27 </w:t>
            </w:r>
          </w:p>
        </w:tc>
      </w:tr>
      <w:tr w:rsidR="00AA5BF1" w:rsidRPr="00202291" w14:paraId="1A904555"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F2D4A5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159</w:t>
            </w:r>
          </w:p>
        </w:tc>
        <w:tc>
          <w:tcPr>
            <w:tcW w:w="3110" w:type="pct"/>
            <w:tcBorders>
              <w:top w:val="nil"/>
              <w:left w:val="nil"/>
              <w:bottom w:val="single" w:sz="4" w:space="0" w:color="auto"/>
              <w:right w:val="single" w:sz="4" w:space="0" w:color="auto"/>
            </w:tcBorders>
            <w:shd w:val="clear" w:color="auto" w:fill="auto"/>
            <w:vAlign w:val="center"/>
            <w:hideMark/>
          </w:tcPr>
          <w:p w14:paraId="078AB99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20 galones, incluye tuberías de conexión a sistema de distribución de agua potable.</w:t>
            </w:r>
          </w:p>
        </w:tc>
        <w:tc>
          <w:tcPr>
            <w:tcW w:w="651" w:type="pct"/>
            <w:tcBorders>
              <w:top w:val="nil"/>
              <w:left w:val="nil"/>
              <w:bottom w:val="single" w:sz="4" w:space="0" w:color="auto"/>
              <w:right w:val="single" w:sz="4" w:space="0" w:color="auto"/>
            </w:tcBorders>
            <w:shd w:val="clear" w:color="auto" w:fill="auto"/>
            <w:vAlign w:val="center"/>
            <w:hideMark/>
          </w:tcPr>
          <w:p w14:paraId="6FFD92D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DF63D0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768.01 </w:t>
            </w:r>
          </w:p>
        </w:tc>
      </w:tr>
      <w:tr w:rsidR="00AA5BF1" w:rsidRPr="00202291" w14:paraId="3CDF2EBD"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BC0973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160</w:t>
            </w:r>
          </w:p>
        </w:tc>
        <w:tc>
          <w:tcPr>
            <w:tcW w:w="3110" w:type="pct"/>
            <w:tcBorders>
              <w:top w:val="nil"/>
              <w:left w:val="nil"/>
              <w:bottom w:val="single" w:sz="4" w:space="0" w:color="auto"/>
              <w:right w:val="single" w:sz="4" w:space="0" w:color="auto"/>
            </w:tcBorders>
            <w:shd w:val="clear" w:color="auto" w:fill="auto"/>
            <w:vAlign w:val="center"/>
            <w:hideMark/>
          </w:tcPr>
          <w:p w14:paraId="1676ABF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42 galones, incluye tuberías de conexión a sistema de distribución de agua potable.</w:t>
            </w:r>
          </w:p>
        </w:tc>
        <w:tc>
          <w:tcPr>
            <w:tcW w:w="651" w:type="pct"/>
            <w:tcBorders>
              <w:top w:val="nil"/>
              <w:left w:val="nil"/>
              <w:bottom w:val="single" w:sz="4" w:space="0" w:color="auto"/>
              <w:right w:val="single" w:sz="4" w:space="0" w:color="auto"/>
            </w:tcBorders>
            <w:shd w:val="clear" w:color="auto" w:fill="auto"/>
            <w:vAlign w:val="center"/>
            <w:hideMark/>
          </w:tcPr>
          <w:p w14:paraId="61B0146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B0B559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930.62 </w:t>
            </w:r>
          </w:p>
        </w:tc>
      </w:tr>
      <w:tr w:rsidR="00AA5BF1" w:rsidRPr="00202291" w14:paraId="14C9C0EF"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910DAE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161</w:t>
            </w:r>
          </w:p>
        </w:tc>
        <w:tc>
          <w:tcPr>
            <w:tcW w:w="3110" w:type="pct"/>
            <w:tcBorders>
              <w:top w:val="nil"/>
              <w:left w:val="nil"/>
              <w:bottom w:val="single" w:sz="4" w:space="0" w:color="auto"/>
              <w:right w:val="single" w:sz="4" w:space="0" w:color="auto"/>
            </w:tcBorders>
            <w:shd w:val="clear" w:color="auto" w:fill="auto"/>
            <w:vAlign w:val="center"/>
            <w:hideMark/>
          </w:tcPr>
          <w:p w14:paraId="76ABC73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120 galones incluye tuberías de conexión a sistema de distribución de agua potable.</w:t>
            </w:r>
          </w:p>
        </w:tc>
        <w:tc>
          <w:tcPr>
            <w:tcW w:w="651" w:type="pct"/>
            <w:tcBorders>
              <w:top w:val="nil"/>
              <w:left w:val="nil"/>
              <w:bottom w:val="single" w:sz="4" w:space="0" w:color="auto"/>
              <w:right w:val="single" w:sz="4" w:space="0" w:color="auto"/>
            </w:tcBorders>
            <w:shd w:val="clear" w:color="auto" w:fill="auto"/>
            <w:vAlign w:val="center"/>
            <w:hideMark/>
          </w:tcPr>
          <w:p w14:paraId="37071C6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6DA039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1,821.94 </w:t>
            </w:r>
          </w:p>
        </w:tc>
      </w:tr>
      <w:tr w:rsidR="00AA5BF1" w:rsidRPr="00202291" w14:paraId="27A1412A" w14:textId="77777777" w:rsidTr="00C03016">
        <w:trPr>
          <w:trHeight w:val="31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AFB3F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162</w:t>
            </w:r>
          </w:p>
        </w:tc>
        <w:tc>
          <w:tcPr>
            <w:tcW w:w="3110" w:type="pct"/>
            <w:tcBorders>
              <w:top w:val="nil"/>
              <w:left w:val="nil"/>
              <w:bottom w:val="single" w:sz="4" w:space="0" w:color="auto"/>
              <w:right w:val="single" w:sz="4" w:space="0" w:color="auto"/>
            </w:tcBorders>
            <w:shd w:val="clear" w:color="auto" w:fill="auto"/>
            <w:vAlign w:val="center"/>
            <w:hideMark/>
          </w:tcPr>
          <w:p w14:paraId="33D1572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manómetro de 100psi</w:t>
            </w:r>
          </w:p>
        </w:tc>
        <w:tc>
          <w:tcPr>
            <w:tcW w:w="651" w:type="pct"/>
            <w:tcBorders>
              <w:top w:val="nil"/>
              <w:left w:val="nil"/>
              <w:bottom w:val="single" w:sz="4" w:space="0" w:color="auto"/>
              <w:right w:val="single" w:sz="4" w:space="0" w:color="auto"/>
            </w:tcBorders>
            <w:shd w:val="clear" w:color="auto" w:fill="auto"/>
            <w:vAlign w:val="center"/>
            <w:hideMark/>
          </w:tcPr>
          <w:p w14:paraId="010908A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29E8D5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102.01 </w:t>
            </w:r>
          </w:p>
        </w:tc>
      </w:tr>
      <w:tr w:rsidR="00C03016" w:rsidRPr="00202291" w14:paraId="2FC2AA1A"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04D9F2D"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6CE08704"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PUERTAS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CA8A673"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D068FAC"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2E2C77B8" w14:textId="77777777" w:rsidTr="00C03016">
        <w:trPr>
          <w:trHeight w:val="243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A04819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163</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79EC1EA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puertas </w:t>
            </w:r>
            <w:proofErr w:type="gramStart"/>
            <w:r w:rsidRPr="00202291">
              <w:rPr>
                <w:rFonts w:ascii="Courier New" w:hAnsi="Courier New" w:cs="Courier New"/>
                <w:color w:val="333F4F"/>
                <w:lang w:eastAsia="es-SV"/>
              </w:rPr>
              <w:t>de( 2</w:t>
            </w:r>
            <w:proofErr w:type="gramEnd"/>
            <w:r w:rsidRPr="00202291">
              <w:rPr>
                <w:rFonts w:ascii="Courier New" w:hAnsi="Courier New" w:cs="Courier New"/>
                <w:color w:val="333F4F"/>
                <w:lang w:eastAsia="es-SV"/>
              </w:rPr>
              <w:t xml:space="preserve">.0 a 2.10 x 1.0 </w:t>
            </w:r>
            <w:proofErr w:type="spellStart"/>
            <w:r w:rsidRPr="00202291">
              <w:rPr>
                <w:rFonts w:ascii="Courier New" w:hAnsi="Courier New" w:cs="Courier New"/>
                <w:color w:val="333F4F"/>
                <w:lang w:eastAsia="es-SV"/>
              </w:rPr>
              <w:t>m,.se</w:t>
            </w:r>
            <w:proofErr w:type="spellEnd"/>
            <w:r w:rsidRPr="00202291">
              <w:rPr>
                <w:rFonts w:ascii="Courier New" w:hAnsi="Courier New" w:cs="Courier New"/>
                <w:color w:val="333F4F"/>
                <w:lang w:eastAsia="es-SV"/>
              </w:rPr>
              <w:t xml:space="preserve"> deberán sustituir por materiales nuevos todas las piezas que presenten daños por oxidación y deterioro, ya sean de la estructura de mochetas, marcos, 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etc.) En las uniones de piezas, se deberá de ser necesario esmerilar las soldaduras, enmasillar, lijar y aplicar dos manos de pintura anticorrosiva cada una en color diferente y dos manos de pintura de aceite de la mejor calidad.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72619BC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25A10AE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216.71 </w:t>
            </w:r>
          </w:p>
        </w:tc>
      </w:tr>
      <w:tr w:rsidR="00AA5BF1" w:rsidRPr="00202291" w14:paraId="56286C2C" w14:textId="77777777" w:rsidTr="00C03016">
        <w:trPr>
          <w:trHeight w:val="27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AF996F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164</w:t>
            </w:r>
          </w:p>
        </w:tc>
        <w:tc>
          <w:tcPr>
            <w:tcW w:w="3110" w:type="pct"/>
            <w:tcBorders>
              <w:top w:val="nil"/>
              <w:left w:val="nil"/>
              <w:bottom w:val="single" w:sz="4" w:space="0" w:color="auto"/>
              <w:right w:val="single" w:sz="4" w:space="0" w:color="auto"/>
            </w:tcBorders>
            <w:shd w:val="clear" w:color="auto" w:fill="auto"/>
            <w:vAlign w:val="center"/>
            <w:hideMark/>
          </w:tcPr>
          <w:p w14:paraId="5421B31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portones: se deberán sustituir por materiales nuevos todas las piezas que presenten daños por oxidación y deterioro, ya sean de la estructura de mochetas, marcos, 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etc. En las uniones de piezas, se deberá de ser necesario esmerilar las soldaduras, enmasillar, lijar y aplicar dos manos de pintura anticorrosiva cada una en color diferente y dos manos de pintura de aceite de la mejor calidad. Y cualquier obra complementaria para su realización.</w:t>
            </w:r>
          </w:p>
        </w:tc>
        <w:tc>
          <w:tcPr>
            <w:tcW w:w="651" w:type="pct"/>
            <w:tcBorders>
              <w:top w:val="nil"/>
              <w:left w:val="nil"/>
              <w:bottom w:val="single" w:sz="4" w:space="0" w:color="auto"/>
              <w:right w:val="single" w:sz="4" w:space="0" w:color="auto"/>
            </w:tcBorders>
            <w:shd w:val="clear" w:color="auto" w:fill="auto"/>
            <w:vAlign w:val="center"/>
            <w:hideMark/>
          </w:tcPr>
          <w:p w14:paraId="2BE02AB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1D43CA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1,187.55 </w:t>
            </w:r>
          </w:p>
        </w:tc>
      </w:tr>
      <w:tr w:rsidR="00AA5BF1" w:rsidRPr="00202291" w14:paraId="72F2AC07"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7CABE1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165</w:t>
            </w:r>
          </w:p>
        </w:tc>
        <w:tc>
          <w:tcPr>
            <w:tcW w:w="3110" w:type="pct"/>
            <w:tcBorders>
              <w:top w:val="nil"/>
              <w:left w:val="nil"/>
              <w:bottom w:val="single" w:sz="4" w:space="0" w:color="auto"/>
              <w:right w:val="single" w:sz="4" w:space="0" w:color="auto"/>
            </w:tcBorders>
            <w:shd w:val="clear" w:color="auto" w:fill="auto"/>
            <w:vAlign w:val="center"/>
            <w:hideMark/>
          </w:tcPr>
          <w:p w14:paraId="67EB0D4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de ancho= 0.80 a </w:t>
            </w:r>
            <w:proofErr w:type="gramStart"/>
            <w:r w:rsidRPr="00202291">
              <w:rPr>
                <w:rFonts w:ascii="Courier New" w:hAnsi="Courier New" w:cs="Courier New"/>
                <w:color w:val="333F4F"/>
                <w:lang w:eastAsia="es-SV"/>
              </w:rPr>
              <w:t xml:space="preserve">0.90  </w:t>
            </w:r>
            <w:proofErr w:type="spellStart"/>
            <w:r w:rsidRPr="00202291">
              <w:rPr>
                <w:rFonts w:ascii="Courier New" w:hAnsi="Courier New" w:cs="Courier New"/>
                <w:color w:val="333F4F"/>
                <w:lang w:eastAsia="es-SV"/>
              </w:rPr>
              <w:t>mts</w:t>
            </w:r>
            <w:proofErr w:type="spellEnd"/>
            <w:proofErr w:type="gramEnd"/>
            <w:r w:rsidRPr="00202291">
              <w:rPr>
                <w:rFonts w:ascii="Courier New" w:hAnsi="Courier New" w:cs="Courier New"/>
                <w:color w:val="333F4F"/>
                <w:lang w:eastAsia="es-SV"/>
              </w:rPr>
              <w:t xml:space="preserve"> x alto= 1.50 a 1.80  C/Tubo DE 1X1;  Un  forro de lámina 1/16" Y Contramarco de  L1½"X1½X1/8", pasador metálico. Incluye aplicación de anticorrosivo y acabado con pintura base esmalte.</w:t>
            </w:r>
          </w:p>
        </w:tc>
        <w:tc>
          <w:tcPr>
            <w:tcW w:w="651" w:type="pct"/>
            <w:tcBorders>
              <w:top w:val="nil"/>
              <w:left w:val="nil"/>
              <w:bottom w:val="single" w:sz="4" w:space="0" w:color="auto"/>
              <w:right w:val="single" w:sz="4" w:space="0" w:color="auto"/>
            </w:tcBorders>
            <w:shd w:val="clear" w:color="auto" w:fill="auto"/>
            <w:vAlign w:val="center"/>
            <w:hideMark/>
          </w:tcPr>
          <w:p w14:paraId="3F6890D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98874B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409.37 </w:t>
            </w:r>
          </w:p>
        </w:tc>
      </w:tr>
      <w:tr w:rsidR="00AA5BF1" w:rsidRPr="00202291" w14:paraId="6D382011"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2BE8C0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166</w:t>
            </w:r>
          </w:p>
        </w:tc>
        <w:tc>
          <w:tcPr>
            <w:tcW w:w="3110" w:type="pct"/>
            <w:tcBorders>
              <w:top w:val="nil"/>
              <w:left w:val="nil"/>
              <w:bottom w:val="single" w:sz="4" w:space="0" w:color="auto"/>
              <w:right w:val="single" w:sz="4" w:space="0" w:color="auto"/>
            </w:tcBorders>
            <w:shd w:val="clear" w:color="auto" w:fill="auto"/>
            <w:vAlign w:val="center"/>
            <w:hideMark/>
          </w:tcPr>
          <w:p w14:paraId="430F537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2 hojas; Doble forro lamina de 1/16" estructura de 1"x1" chapa 14; Contramarco </w:t>
            </w:r>
            <w:proofErr w:type="spellStart"/>
            <w:r w:rsidRPr="00202291">
              <w:rPr>
                <w:rFonts w:ascii="Courier New" w:hAnsi="Courier New" w:cs="Courier New"/>
                <w:color w:val="333F4F"/>
                <w:lang w:eastAsia="es-SV"/>
              </w:rPr>
              <w:t>ang</w:t>
            </w:r>
            <w:proofErr w:type="spellEnd"/>
            <w:r w:rsidRPr="00202291">
              <w:rPr>
                <w:rFonts w:ascii="Courier New" w:hAnsi="Courier New" w:cs="Courier New"/>
                <w:color w:val="333F4F"/>
                <w:lang w:eastAsia="es-SV"/>
              </w:rPr>
              <w:t xml:space="preserve">. 1 1/2"x 1 1/2" x 3/16";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Ho. 3/4"; Chapa tipo parche de primera calidad, bisagras T/PIN 5/8</w:t>
            </w:r>
            <w:proofErr w:type="gramStart"/>
            <w:r w:rsidRPr="00202291">
              <w:rPr>
                <w:rFonts w:ascii="Courier New" w:hAnsi="Courier New" w:cs="Courier New"/>
                <w:color w:val="333F4F"/>
                <w:lang w:eastAsia="es-SV"/>
              </w:rPr>
              <w:t>".Incluye</w:t>
            </w:r>
            <w:proofErr w:type="gramEnd"/>
            <w:r w:rsidRPr="00202291">
              <w:rPr>
                <w:rFonts w:ascii="Courier New" w:hAnsi="Courier New" w:cs="Courier New"/>
                <w:color w:val="333F4F"/>
                <w:lang w:eastAsia="es-SV"/>
              </w:rPr>
              <w:t xml:space="preserve"> 2 manos de anticorrosivo(Usar colores diferentes) 1 mano de pintura esmalte.</w:t>
            </w:r>
          </w:p>
        </w:tc>
        <w:tc>
          <w:tcPr>
            <w:tcW w:w="651" w:type="pct"/>
            <w:tcBorders>
              <w:top w:val="nil"/>
              <w:left w:val="nil"/>
              <w:bottom w:val="single" w:sz="4" w:space="0" w:color="auto"/>
              <w:right w:val="single" w:sz="4" w:space="0" w:color="auto"/>
            </w:tcBorders>
            <w:shd w:val="clear" w:color="auto" w:fill="auto"/>
            <w:vAlign w:val="center"/>
            <w:hideMark/>
          </w:tcPr>
          <w:p w14:paraId="3E0100E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78C522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1,042.09 </w:t>
            </w:r>
          </w:p>
        </w:tc>
      </w:tr>
      <w:tr w:rsidR="00AA5BF1" w:rsidRPr="00202291" w14:paraId="423DDCDB" w14:textId="77777777" w:rsidTr="00C03016">
        <w:trPr>
          <w:trHeight w:val="18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D33291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167</w:t>
            </w:r>
          </w:p>
        </w:tc>
        <w:tc>
          <w:tcPr>
            <w:tcW w:w="3110" w:type="pct"/>
            <w:tcBorders>
              <w:top w:val="nil"/>
              <w:left w:val="nil"/>
              <w:bottom w:val="single" w:sz="4" w:space="0" w:color="auto"/>
              <w:right w:val="single" w:sz="4" w:space="0" w:color="auto"/>
            </w:tcBorders>
            <w:shd w:val="clear" w:color="auto" w:fill="auto"/>
            <w:vAlign w:val="center"/>
            <w:hideMark/>
          </w:tcPr>
          <w:p w14:paraId="4EBBDCA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puertas 2,0 x 1.0 m) incluye contra marco de ángulo de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(rojo y verde) y dos manos de pintura de aceite de la mejor calidad y chapa.</w:t>
            </w:r>
          </w:p>
        </w:tc>
        <w:tc>
          <w:tcPr>
            <w:tcW w:w="651" w:type="pct"/>
            <w:tcBorders>
              <w:top w:val="nil"/>
              <w:left w:val="nil"/>
              <w:bottom w:val="single" w:sz="4" w:space="0" w:color="auto"/>
              <w:right w:val="single" w:sz="4" w:space="0" w:color="auto"/>
            </w:tcBorders>
            <w:shd w:val="clear" w:color="auto" w:fill="auto"/>
            <w:vAlign w:val="center"/>
            <w:hideMark/>
          </w:tcPr>
          <w:p w14:paraId="180DAEB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FF4827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475.00 </w:t>
            </w:r>
          </w:p>
        </w:tc>
      </w:tr>
      <w:tr w:rsidR="00AA5BF1" w:rsidRPr="00202291" w14:paraId="0AF558EC"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A4E9E4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168</w:t>
            </w:r>
          </w:p>
        </w:tc>
        <w:tc>
          <w:tcPr>
            <w:tcW w:w="3110" w:type="pct"/>
            <w:tcBorders>
              <w:top w:val="nil"/>
              <w:left w:val="nil"/>
              <w:bottom w:val="single" w:sz="4" w:space="0" w:color="auto"/>
              <w:right w:val="single" w:sz="4" w:space="0" w:color="auto"/>
            </w:tcBorders>
            <w:shd w:val="clear" w:color="auto" w:fill="auto"/>
            <w:vAlign w:val="center"/>
            <w:hideMark/>
          </w:tcPr>
          <w:p w14:paraId="151B69D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marco de costanera, chapa de pomo,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651" w:type="pct"/>
            <w:tcBorders>
              <w:top w:val="nil"/>
              <w:left w:val="nil"/>
              <w:bottom w:val="single" w:sz="4" w:space="0" w:color="auto"/>
              <w:right w:val="single" w:sz="4" w:space="0" w:color="auto"/>
            </w:tcBorders>
            <w:shd w:val="clear" w:color="auto" w:fill="auto"/>
            <w:vAlign w:val="center"/>
            <w:hideMark/>
          </w:tcPr>
          <w:p w14:paraId="57B7C7E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07CB33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399.08 </w:t>
            </w:r>
          </w:p>
        </w:tc>
      </w:tr>
      <w:tr w:rsidR="00AA5BF1" w:rsidRPr="00202291" w14:paraId="18FB5B61"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16111D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169</w:t>
            </w:r>
          </w:p>
        </w:tc>
        <w:tc>
          <w:tcPr>
            <w:tcW w:w="3110" w:type="pct"/>
            <w:tcBorders>
              <w:top w:val="nil"/>
              <w:left w:val="nil"/>
              <w:bottom w:val="single" w:sz="4" w:space="0" w:color="auto"/>
              <w:right w:val="single" w:sz="4" w:space="0" w:color="auto"/>
            </w:tcBorders>
            <w:shd w:val="clear" w:color="auto" w:fill="auto"/>
            <w:vAlign w:val="center"/>
            <w:hideMark/>
          </w:tcPr>
          <w:p w14:paraId="03F5BF6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melanina y marco de aluminio con pasador al interior.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651" w:type="pct"/>
            <w:tcBorders>
              <w:top w:val="nil"/>
              <w:left w:val="nil"/>
              <w:bottom w:val="single" w:sz="4" w:space="0" w:color="auto"/>
              <w:right w:val="single" w:sz="4" w:space="0" w:color="auto"/>
            </w:tcBorders>
            <w:shd w:val="clear" w:color="auto" w:fill="auto"/>
            <w:vAlign w:val="center"/>
            <w:hideMark/>
          </w:tcPr>
          <w:p w14:paraId="05BD37B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70EAC7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538.64 </w:t>
            </w:r>
          </w:p>
        </w:tc>
      </w:tr>
      <w:tr w:rsidR="00AA5BF1" w:rsidRPr="00202291" w14:paraId="2B7721C4"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DED49D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170</w:t>
            </w:r>
          </w:p>
        </w:tc>
        <w:tc>
          <w:tcPr>
            <w:tcW w:w="3110" w:type="pct"/>
            <w:tcBorders>
              <w:top w:val="nil"/>
              <w:left w:val="nil"/>
              <w:bottom w:val="single" w:sz="4" w:space="0" w:color="auto"/>
              <w:right w:val="single" w:sz="4" w:space="0" w:color="auto"/>
            </w:tcBorders>
            <w:shd w:val="clear" w:color="auto" w:fill="auto"/>
            <w:vAlign w:val="center"/>
            <w:hideMark/>
          </w:tcPr>
          <w:p w14:paraId="1336A06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Cambio de chapa de puerta metálica con Chapa de parche doble pasador cerrojo derecho, pestillo y cerrojo de latón macizo, pistones de latón. </w:t>
            </w:r>
            <w:proofErr w:type="spellStart"/>
            <w:r w:rsidRPr="00202291">
              <w:rPr>
                <w:rFonts w:ascii="Courier New" w:hAnsi="Courier New" w:cs="Courier New"/>
                <w:color w:val="333F4F"/>
                <w:lang w:eastAsia="es-SV"/>
              </w:rPr>
              <w:t>contrapistones</w:t>
            </w:r>
            <w:proofErr w:type="spellEnd"/>
            <w:r w:rsidRPr="00202291">
              <w:rPr>
                <w:rFonts w:ascii="Courier New" w:hAnsi="Courier New" w:cs="Courier New"/>
                <w:color w:val="333F4F"/>
                <w:lang w:eastAsia="es-SV"/>
              </w:rPr>
              <w:t xml:space="preserve"> de latón a prueba de ganzúa macizo.</w:t>
            </w:r>
          </w:p>
        </w:tc>
        <w:tc>
          <w:tcPr>
            <w:tcW w:w="651" w:type="pct"/>
            <w:tcBorders>
              <w:top w:val="nil"/>
              <w:left w:val="nil"/>
              <w:bottom w:val="single" w:sz="4" w:space="0" w:color="auto"/>
              <w:right w:val="single" w:sz="4" w:space="0" w:color="auto"/>
            </w:tcBorders>
            <w:shd w:val="clear" w:color="auto" w:fill="auto"/>
            <w:vAlign w:val="center"/>
            <w:hideMark/>
          </w:tcPr>
          <w:p w14:paraId="31B3C35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85AB8F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161.59 </w:t>
            </w:r>
          </w:p>
        </w:tc>
      </w:tr>
      <w:tr w:rsidR="00AA5BF1" w:rsidRPr="00202291" w14:paraId="23A6AA12"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45738F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171</w:t>
            </w:r>
          </w:p>
        </w:tc>
        <w:tc>
          <w:tcPr>
            <w:tcW w:w="3110" w:type="pct"/>
            <w:tcBorders>
              <w:top w:val="nil"/>
              <w:left w:val="nil"/>
              <w:bottom w:val="single" w:sz="4" w:space="0" w:color="auto"/>
              <w:right w:val="single" w:sz="4" w:space="0" w:color="auto"/>
            </w:tcBorders>
            <w:shd w:val="clear" w:color="auto" w:fill="auto"/>
            <w:vAlign w:val="center"/>
            <w:hideMark/>
          </w:tcPr>
          <w:p w14:paraId="7131309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marco de puerta metálica incluye bisagras tipo Bisagra tubular de 3/4", incluye desmontaje y montaje de puerta, limpieza, lijado, dos manos de pintura anticorrosiva cada una en color diferente (rojo y verde) y dos manos de pintura de aceite de la mejor calidad. Y cualquier obra complementaria para su realización.</w:t>
            </w:r>
          </w:p>
        </w:tc>
        <w:tc>
          <w:tcPr>
            <w:tcW w:w="651" w:type="pct"/>
            <w:tcBorders>
              <w:top w:val="nil"/>
              <w:left w:val="nil"/>
              <w:bottom w:val="single" w:sz="4" w:space="0" w:color="auto"/>
              <w:right w:val="single" w:sz="4" w:space="0" w:color="auto"/>
            </w:tcBorders>
            <w:shd w:val="clear" w:color="auto" w:fill="auto"/>
            <w:vAlign w:val="center"/>
            <w:hideMark/>
          </w:tcPr>
          <w:p w14:paraId="07233C4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6DCB19B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107.73 </w:t>
            </w:r>
          </w:p>
        </w:tc>
      </w:tr>
      <w:tr w:rsidR="00AA5BF1" w:rsidRPr="00202291" w14:paraId="36411554"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BD742B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172</w:t>
            </w:r>
          </w:p>
        </w:tc>
        <w:tc>
          <w:tcPr>
            <w:tcW w:w="3110" w:type="pct"/>
            <w:tcBorders>
              <w:top w:val="nil"/>
              <w:left w:val="nil"/>
              <w:bottom w:val="single" w:sz="4" w:space="0" w:color="auto"/>
              <w:right w:val="single" w:sz="4" w:space="0" w:color="auto"/>
            </w:tcBorders>
            <w:shd w:val="clear" w:color="auto" w:fill="auto"/>
            <w:vAlign w:val="center"/>
            <w:hideMark/>
          </w:tcPr>
          <w:p w14:paraId="1C26451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hoja de puerta metálica con lámina de hierro </w:t>
            </w:r>
            <w:proofErr w:type="gramStart"/>
            <w:r w:rsidRPr="00202291">
              <w:rPr>
                <w:rFonts w:ascii="Courier New" w:hAnsi="Courier New" w:cs="Courier New"/>
                <w:color w:val="333F4F"/>
                <w:lang w:eastAsia="es-SV"/>
              </w:rPr>
              <w:t>negro  2</w:t>
            </w:r>
            <w:proofErr w:type="gramEnd"/>
            <w:r w:rsidRPr="00202291">
              <w:rPr>
                <w:rFonts w:ascii="Courier New" w:hAnsi="Courier New" w:cs="Courier New"/>
                <w:color w:val="333F4F"/>
                <w:lang w:eastAsia="es-SV"/>
              </w:rPr>
              <w:t>x1m de 1/16"(1,5mm),NORMA ASTM A 36 y aplicación de dos manos de pintura anticorrosiva y  esmalte base aceite para acabado final. Incluye desmontaje e instalación y cualquier obra complementaria para su realización.</w:t>
            </w:r>
          </w:p>
        </w:tc>
        <w:tc>
          <w:tcPr>
            <w:tcW w:w="651" w:type="pct"/>
            <w:tcBorders>
              <w:top w:val="nil"/>
              <w:left w:val="nil"/>
              <w:bottom w:val="single" w:sz="4" w:space="0" w:color="auto"/>
              <w:right w:val="single" w:sz="4" w:space="0" w:color="auto"/>
            </w:tcBorders>
            <w:shd w:val="clear" w:color="auto" w:fill="auto"/>
            <w:vAlign w:val="center"/>
            <w:hideMark/>
          </w:tcPr>
          <w:p w14:paraId="03352D1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2A0FABD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237.00 </w:t>
            </w:r>
          </w:p>
        </w:tc>
      </w:tr>
      <w:tr w:rsidR="00AA5BF1" w:rsidRPr="00202291" w14:paraId="65A5DE28" w14:textId="77777777" w:rsidTr="00C03016">
        <w:trPr>
          <w:trHeight w:val="190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9DC126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173</w:t>
            </w:r>
          </w:p>
        </w:tc>
        <w:tc>
          <w:tcPr>
            <w:tcW w:w="3110" w:type="pct"/>
            <w:tcBorders>
              <w:top w:val="nil"/>
              <w:left w:val="nil"/>
              <w:bottom w:val="single" w:sz="4" w:space="0" w:color="auto"/>
              <w:right w:val="single" w:sz="4" w:space="0" w:color="auto"/>
            </w:tcBorders>
            <w:shd w:val="clear" w:color="auto" w:fill="auto"/>
            <w:vAlign w:val="center"/>
            <w:hideMark/>
          </w:tcPr>
          <w:p w14:paraId="0ABADFE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w:t>
            </w:r>
            <w:proofErr w:type="spellStart"/>
            <w:r w:rsidRPr="00202291">
              <w:rPr>
                <w:rFonts w:ascii="Courier New" w:hAnsi="Courier New" w:cs="Courier New"/>
                <w:color w:val="333F4F"/>
                <w:lang w:eastAsia="es-SV"/>
              </w:rPr>
              <w:t>transon</w:t>
            </w:r>
            <w:proofErr w:type="spellEnd"/>
            <w:r w:rsidRPr="00202291">
              <w:rPr>
                <w:rFonts w:ascii="Courier New" w:hAnsi="Courier New" w:cs="Courier New"/>
                <w:color w:val="333F4F"/>
                <w:lang w:eastAsia="es-SV"/>
              </w:rPr>
              <w:t xml:space="preserve"> de 1.0 m de ancho y h=0.80 m. máximo incluye contra marco de ángulo de 1 1/2"x1 1/2"x1/8",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y dos manos de pintura de aceite de la mejor calidad.</w:t>
            </w:r>
          </w:p>
        </w:tc>
        <w:tc>
          <w:tcPr>
            <w:tcW w:w="651" w:type="pct"/>
            <w:tcBorders>
              <w:top w:val="nil"/>
              <w:left w:val="nil"/>
              <w:bottom w:val="single" w:sz="4" w:space="0" w:color="auto"/>
              <w:right w:val="single" w:sz="4" w:space="0" w:color="auto"/>
            </w:tcBorders>
            <w:shd w:val="clear" w:color="auto" w:fill="auto"/>
            <w:vAlign w:val="center"/>
            <w:hideMark/>
          </w:tcPr>
          <w:p w14:paraId="3E2D26C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65360D3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237.00 </w:t>
            </w:r>
          </w:p>
        </w:tc>
      </w:tr>
      <w:tr w:rsidR="00C03016" w:rsidRPr="00202291" w14:paraId="550F04C4" w14:textId="77777777" w:rsidTr="00C03016">
        <w:trPr>
          <w:trHeight w:val="552"/>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74882F1"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23D42C4C"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DRENAJE DE AGUAS NEGRAS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DB423CC"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2CE07D4"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4F412A10" w14:textId="77777777" w:rsidTr="00C03016">
        <w:trPr>
          <w:trHeight w:val="108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36A83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174</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17E158F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séptico de 2100 litros prefabricado. Incluye excavación y compactación, base de suelo cemento o concreto y cualquier actividad para su buen funcionamiento.</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3B1E108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0B6C27D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2,274.63 </w:t>
            </w:r>
          </w:p>
        </w:tc>
      </w:tr>
      <w:tr w:rsidR="00AA5BF1" w:rsidRPr="00202291" w14:paraId="3F553C9F"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1F7822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175</w:t>
            </w:r>
          </w:p>
        </w:tc>
        <w:tc>
          <w:tcPr>
            <w:tcW w:w="3110" w:type="pct"/>
            <w:tcBorders>
              <w:top w:val="nil"/>
              <w:left w:val="nil"/>
              <w:bottom w:val="single" w:sz="4" w:space="0" w:color="auto"/>
              <w:right w:val="single" w:sz="4" w:space="0" w:color="auto"/>
            </w:tcBorders>
            <w:shd w:val="clear" w:color="auto" w:fill="auto"/>
            <w:vAlign w:val="center"/>
            <w:hideMark/>
          </w:tcPr>
          <w:p w14:paraId="5F49D46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séptico de 2500 litros prefabricado. Incluye excavación y compactación, base de suelo </w:t>
            </w:r>
            <w:proofErr w:type="gramStart"/>
            <w:r w:rsidRPr="00202291">
              <w:rPr>
                <w:rFonts w:ascii="Courier New" w:hAnsi="Courier New" w:cs="Courier New"/>
                <w:color w:val="333F4F"/>
                <w:lang w:eastAsia="es-SV"/>
              </w:rPr>
              <w:t>cemento  y</w:t>
            </w:r>
            <w:proofErr w:type="gramEnd"/>
            <w:r w:rsidRPr="00202291">
              <w:rPr>
                <w:rFonts w:ascii="Courier New" w:hAnsi="Courier New" w:cs="Courier New"/>
                <w:color w:val="333F4F"/>
                <w:lang w:eastAsia="es-SV"/>
              </w:rPr>
              <w:t xml:space="preserve"> cualquier actividad para su buen funcionamiento.</w:t>
            </w:r>
          </w:p>
        </w:tc>
        <w:tc>
          <w:tcPr>
            <w:tcW w:w="651" w:type="pct"/>
            <w:tcBorders>
              <w:top w:val="nil"/>
              <w:left w:val="nil"/>
              <w:bottom w:val="single" w:sz="4" w:space="0" w:color="auto"/>
              <w:right w:val="single" w:sz="4" w:space="0" w:color="auto"/>
            </w:tcBorders>
            <w:shd w:val="clear" w:color="auto" w:fill="auto"/>
            <w:vAlign w:val="center"/>
            <w:hideMark/>
          </w:tcPr>
          <w:p w14:paraId="2E67893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5086D4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2,693.20 </w:t>
            </w:r>
          </w:p>
        </w:tc>
      </w:tr>
      <w:tr w:rsidR="00AA5BF1" w:rsidRPr="00202291" w14:paraId="6263628B"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40374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176</w:t>
            </w:r>
          </w:p>
        </w:tc>
        <w:tc>
          <w:tcPr>
            <w:tcW w:w="3110" w:type="pct"/>
            <w:tcBorders>
              <w:top w:val="nil"/>
              <w:left w:val="nil"/>
              <w:bottom w:val="single" w:sz="4" w:space="0" w:color="auto"/>
              <w:right w:val="single" w:sz="4" w:space="0" w:color="auto"/>
            </w:tcBorders>
            <w:shd w:val="clear" w:color="auto" w:fill="auto"/>
            <w:vAlign w:val="center"/>
            <w:hideMark/>
          </w:tcPr>
          <w:p w14:paraId="53AAA2A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2</w:t>
            </w:r>
            <w:proofErr w:type="gramStart"/>
            <w:r w:rsidRPr="00202291">
              <w:rPr>
                <w:rFonts w:ascii="Courier New" w:hAnsi="Courier New" w:cs="Courier New"/>
                <w:color w:val="333F4F"/>
                <w:lang w:eastAsia="es-SV"/>
              </w:rPr>
              <w:t>"  100</w:t>
            </w:r>
            <w:proofErr w:type="gramEnd"/>
            <w:r w:rsidRPr="00202291">
              <w:rPr>
                <w:rFonts w:ascii="Courier New" w:hAnsi="Courier New" w:cs="Courier New"/>
                <w:color w:val="333F4F"/>
                <w:lang w:eastAsia="es-SV"/>
              </w:rPr>
              <w:t xml:space="preserve">psi, incluye accesorios para acople y conexiones, excavación, compactación. </w:t>
            </w:r>
          </w:p>
        </w:tc>
        <w:tc>
          <w:tcPr>
            <w:tcW w:w="651" w:type="pct"/>
            <w:tcBorders>
              <w:top w:val="nil"/>
              <w:left w:val="nil"/>
              <w:bottom w:val="single" w:sz="4" w:space="0" w:color="auto"/>
              <w:right w:val="single" w:sz="4" w:space="0" w:color="auto"/>
            </w:tcBorders>
            <w:shd w:val="clear" w:color="auto" w:fill="auto"/>
            <w:vAlign w:val="center"/>
            <w:hideMark/>
          </w:tcPr>
          <w:p w14:paraId="542E139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06B17F0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102.19 </w:t>
            </w:r>
          </w:p>
        </w:tc>
      </w:tr>
      <w:tr w:rsidR="00AA5BF1" w:rsidRPr="00202291" w14:paraId="7BE69F64"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9C86C6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177</w:t>
            </w:r>
          </w:p>
        </w:tc>
        <w:tc>
          <w:tcPr>
            <w:tcW w:w="3110" w:type="pct"/>
            <w:tcBorders>
              <w:top w:val="nil"/>
              <w:left w:val="nil"/>
              <w:bottom w:val="single" w:sz="4" w:space="0" w:color="auto"/>
              <w:right w:val="single" w:sz="4" w:space="0" w:color="auto"/>
            </w:tcBorders>
            <w:shd w:val="clear" w:color="auto" w:fill="auto"/>
            <w:vAlign w:val="center"/>
            <w:hideMark/>
          </w:tcPr>
          <w:p w14:paraId="38F27EB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Tubería de PVC 3</w:t>
            </w:r>
            <w:proofErr w:type="gramStart"/>
            <w:r w:rsidRPr="00202291">
              <w:rPr>
                <w:rFonts w:ascii="Courier New" w:hAnsi="Courier New" w:cs="Courier New"/>
                <w:color w:val="333F4F"/>
                <w:lang w:eastAsia="es-SV"/>
              </w:rPr>
              <w:t>"  80</w:t>
            </w:r>
            <w:proofErr w:type="gramEnd"/>
            <w:r w:rsidRPr="00202291">
              <w:rPr>
                <w:rFonts w:ascii="Courier New" w:hAnsi="Courier New" w:cs="Courier New"/>
                <w:color w:val="333F4F"/>
                <w:lang w:eastAsia="es-SV"/>
              </w:rPr>
              <w:t xml:space="preserve"> psi,  incluye accesorios para acople y conexiones, excavación, compactación. </w:t>
            </w:r>
          </w:p>
        </w:tc>
        <w:tc>
          <w:tcPr>
            <w:tcW w:w="651" w:type="pct"/>
            <w:tcBorders>
              <w:top w:val="nil"/>
              <w:left w:val="nil"/>
              <w:bottom w:val="single" w:sz="4" w:space="0" w:color="auto"/>
              <w:right w:val="single" w:sz="4" w:space="0" w:color="auto"/>
            </w:tcBorders>
            <w:shd w:val="clear" w:color="auto" w:fill="auto"/>
            <w:vAlign w:val="center"/>
            <w:hideMark/>
          </w:tcPr>
          <w:p w14:paraId="49F3CBC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28DE86D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105.50 </w:t>
            </w:r>
          </w:p>
        </w:tc>
      </w:tr>
      <w:tr w:rsidR="00AA5BF1" w:rsidRPr="00202291" w14:paraId="1556378C"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97DCA9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178</w:t>
            </w:r>
          </w:p>
        </w:tc>
        <w:tc>
          <w:tcPr>
            <w:tcW w:w="3110" w:type="pct"/>
            <w:tcBorders>
              <w:top w:val="nil"/>
              <w:left w:val="nil"/>
              <w:bottom w:val="single" w:sz="4" w:space="0" w:color="auto"/>
              <w:right w:val="single" w:sz="4" w:space="0" w:color="auto"/>
            </w:tcBorders>
            <w:shd w:val="clear" w:color="auto" w:fill="auto"/>
            <w:vAlign w:val="center"/>
            <w:hideMark/>
          </w:tcPr>
          <w:p w14:paraId="49D3030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Tubería de PVC 4" 80 psi, incluye accesorios para acople y conexiones, excavación, compactación. </w:t>
            </w:r>
          </w:p>
        </w:tc>
        <w:tc>
          <w:tcPr>
            <w:tcW w:w="651" w:type="pct"/>
            <w:tcBorders>
              <w:top w:val="nil"/>
              <w:left w:val="nil"/>
              <w:bottom w:val="single" w:sz="4" w:space="0" w:color="auto"/>
              <w:right w:val="single" w:sz="4" w:space="0" w:color="auto"/>
            </w:tcBorders>
            <w:shd w:val="clear" w:color="auto" w:fill="auto"/>
            <w:vAlign w:val="center"/>
            <w:hideMark/>
          </w:tcPr>
          <w:p w14:paraId="3F276E5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6C1012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105.50 </w:t>
            </w:r>
          </w:p>
        </w:tc>
      </w:tr>
      <w:tr w:rsidR="00AA5BF1" w:rsidRPr="00202291" w14:paraId="0684B63F"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79DAB6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179</w:t>
            </w:r>
          </w:p>
        </w:tc>
        <w:tc>
          <w:tcPr>
            <w:tcW w:w="3110" w:type="pct"/>
            <w:tcBorders>
              <w:top w:val="nil"/>
              <w:left w:val="nil"/>
              <w:bottom w:val="single" w:sz="4" w:space="0" w:color="auto"/>
              <w:right w:val="single" w:sz="4" w:space="0" w:color="auto"/>
            </w:tcBorders>
            <w:shd w:val="clear" w:color="auto" w:fill="auto"/>
            <w:vAlign w:val="center"/>
            <w:hideMark/>
          </w:tcPr>
          <w:p w14:paraId="66C6964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caja de conexión de aguas negras de 0.50x0.50x0.60 m, (cotas </w:t>
            </w:r>
            <w:proofErr w:type="gramStart"/>
            <w:r w:rsidRPr="00202291">
              <w:rPr>
                <w:rFonts w:ascii="Courier New" w:hAnsi="Courier New" w:cs="Courier New"/>
                <w:color w:val="333F4F"/>
                <w:lang w:eastAsia="es-SV"/>
              </w:rPr>
              <w:t>Internas)con</w:t>
            </w:r>
            <w:proofErr w:type="gramEnd"/>
            <w:r w:rsidRPr="00202291">
              <w:rPr>
                <w:rFonts w:ascii="Courier New" w:hAnsi="Courier New" w:cs="Courier New"/>
                <w:color w:val="333F4F"/>
                <w:lang w:eastAsia="es-SV"/>
              </w:rPr>
              <w:t xml:space="preserve">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w:t>
            </w:r>
          </w:p>
        </w:tc>
        <w:tc>
          <w:tcPr>
            <w:tcW w:w="651" w:type="pct"/>
            <w:tcBorders>
              <w:top w:val="nil"/>
              <w:left w:val="nil"/>
              <w:bottom w:val="single" w:sz="4" w:space="0" w:color="auto"/>
              <w:right w:val="single" w:sz="4" w:space="0" w:color="auto"/>
            </w:tcBorders>
            <w:shd w:val="clear" w:color="auto" w:fill="auto"/>
            <w:vAlign w:val="center"/>
            <w:hideMark/>
          </w:tcPr>
          <w:p w14:paraId="6B80945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3EC77F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358.17 </w:t>
            </w:r>
          </w:p>
        </w:tc>
      </w:tr>
      <w:tr w:rsidR="00AA5BF1" w:rsidRPr="00202291" w14:paraId="7BE170FA"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C50330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180</w:t>
            </w:r>
          </w:p>
        </w:tc>
        <w:tc>
          <w:tcPr>
            <w:tcW w:w="3110" w:type="pct"/>
            <w:tcBorders>
              <w:top w:val="nil"/>
              <w:left w:val="nil"/>
              <w:bottom w:val="single" w:sz="4" w:space="0" w:color="auto"/>
              <w:right w:val="single" w:sz="4" w:space="0" w:color="auto"/>
            </w:tcBorders>
            <w:shd w:val="clear" w:color="auto" w:fill="auto"/>
            <w:vAlign w:val="center"/>
            <w:hideMark/>
          </w:tcPr>
          <w:p w14:paraId="1BC175F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trampa de grasa de 0.50x0.50x0.60 m, (cotas Internas) con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 y según diseño.</w:t>
            </w:r>
          </w:p>
        </w:tc>
        <w:tc>
          <w:tcPr>
            <w:tcW w:w="651" w:type="pct"/>
            <w:tcBorders>
              <w:top w:val="nil"/>
              <w:left w:val="nil"/>
              <w:bottom w:val="single" w:sz="4" w:space="0" w:color="auto"/>
              <w:right w:val="single" w:sz="4" w:space="0" w:color="auto"/>
            </w:tcBorders>
            <w:shd w:val="clear" w:color="auto" w:fill="auto"/>
            <w:vAlign w:val="center"/>
            <w:hideMark/>
          </w:tcPr>
          <w:p w14:paraId="67D7854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221F5D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430.91 </w:t>
            </w:r>
          </w:p>
        </w:tc>
      </w:tr>
      <w:tr w:rsidR="00AA5BF1" w:rsidRPr="00202291" w14:paraId="19BE86D5" w14:textId="77777777" w:rsidTr="00C03016">
        <w:trPr>
          <w:trHeight w:val="55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2B81D4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181</w:t>
            </w:r>
          </w:p>
        </w:tc>
        <w:tc>
          <w:tcPr>
            <w:tcW w:w="3110" w:type="pct"/>
            <w:tcBorders>
              <w:top w:val="nil"/>
              <w:left w:val="nil"/>
              <w:bottom w:val="single" w:sz="4" w:space="0" w:color="auto"/>
              <w:right w:val="single" w:sz="4" w:space="0" w:color="auto"/>
            </w:tcBorders>
            <w:shd w:val="clear" w:color="auto" w:fill="auto"/>
            <w:vAlign w:val="center"/>
            <w:hideMark/>
          </w:tcPr>
          <w:p w14:paraId="3C4833B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absorción, según detalles en planos.</w:t>
            </w:r>
          </w:p>
        </w:tc>
        <w:tc>
          <w:tcPr>
            <w:tcW w:w="651" w:type="pct"/>
            <w:tcBorders>
              <w:top w:val="nil"/>
              <w:left w:val="nil"/>
              <w:bottom w:val="single" w:sz="4" w:space="0" w:color="auto"/>
              <w:right w:val="single" w:sz="4" w:space="0" w:color="auto"/>
            </w:tcBorders>
            <w:shd w:val="clear" w:color="auto" w:fill="auto"/>
            <w:vAlign w:val="center"/>
            <w:hideMark/>
          </w:tcPr>
          <w:p w14:paraId="38F5B8A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5BA5E4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2,046.70 </w:t>
            </w:r>
          </w:p>
        </w:tc>
      </w:tr>
      <w:tr w:rsidR="00C03016" w:rsidRPr="00202291" w14:paraId="53B8E278" w14:textId="77777777" w:rsidTr="00C03016">
        <w:trPr>
          <w:trHeight w:val="278"/>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D475B17"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757E66A8"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EXTERIORES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D352B0D"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BC15A7A"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3C706618" w14:textId="77777777" w:rsidTr="00C03016">
        <w:trPr>
          <w:trHeight w:val="829"/>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6D501D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182</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64B5672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acarreo y desalojo de escombros.</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1E443F2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3B36B2A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18.83 </w:t>
            </w:r>
          </w:p>
        </w:tc>
      </w:tr>
      <w:tr w:rsidR="00AA5BF1" w:rsidRPr="00202291" w14:paraId="2B7CA2E7"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F096DC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183</w:t>
            </w:r>
          </w:p>
        </w:tc>
        <w:tc>
          <w:tcPr>
            <w:tcW w:w="3110" w:type="pct"/>
            <w:tcBorders>
              <w:top w:val="nil"/>
              <w:left w:val="nil"/>
              <w:bottom w:val="single" w:sz="4" w:space="0" w:color="auto"/>
              <w:right w:val="single" w:sz="4" w:space="0" w:color="auto"/>
            </w:tcBorders>
            <w:shd w:val="clear" w:color="auto" w:fill="auto"/>
            <w:vAlign w:val="center"/>
            <w:hideMark/>
          </w:tcPr>
          <w:p w14:paraId="67C4401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compactado suelo-cemento. 20:1 (c/</w:t>
            </w:r>
            <w:proofErr w:type="spellStart"/>
            <w:r w:rsidRPr="00202291">
              <w:rPr>
                <w:rFonts w:ascii="Courier New" w:hAnsi="Courier New" w:cs="Courier New"/>
                <w:color w:val="333F4F"/>
                <w:lang w:eastAsia="es-SV"/>
              </w:rPr>
              <w:t>mat.</w:t>
            </w:r>
            <w:proofErr w:type="spellEnd"/>
            <w:r w:rsidRPr="00202291">
              <w:rPr>
                <w:rFonts w:ascii="Courier New" w:hAnsi="Courier New" w:cs="Courier New"/>
                <w:color w:val="333F4F"/>
                <w:lang w:eastAsia="es-SV"/>
              </w:rPr>
              <w:t xml:space="preserve"> selecto).</w:t>
            </w:r>
          </w:p>
        </w:tc>
        <w:tc>
          <w:tcPr>
            <w:tcW w:w="651" w:type="pct"/>
            <w:tcBorders>
              <w:top w:val="nil"/>
              <w:left w:val="nil"/>
              <w:bottom w:val="single" w:sz="4" w:space="0" w:color="auto"/>
              <w:right w:val="single" w:sz="4" w:space="0" w:color="auto"/>
            </w:tcBorders>
            <w:shd w:val="clear" w:color="auto" w:fill="auto"/>
            <w:vAlign w:val="center"/>
            <w:hideMark/>
          </w:tcPr>
          <w:p w14:paraId="6EDB3D9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nil"/>
              <w:left w:val="nil"/>
              <w:bottom w:val="single" w:sz="4" w:space="0" w:color="auto"/>
              <w:right w:val="single" w:sz="8" w:space="0" w:color="auto"/>
            </w:tcBorders>
            <w:shd w:val="clear" w:color="auto" w:fill="auto"/>
            <w:noWrap/>
            <w:vAlign w:val="center"/>
            <w:hideMark/>
          </w:tcPr>
          <w:p w14:paraId="6BD6D37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78.23 </w:t>
            </w:r>
          </w:p>
        </w:tc>
      </w:tr>
      <w:tr w:rsidR="00AA5BF1" w:rsidRPr="00202291" w14:paraId="0901A19A"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78243D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184</w:t>
            </w:r>
          </w:p>
        </w:tc>
        <w:tc>
          <w:tcPr>
            <w:tcW w:w="3110" w:type="pct"/>
            <w:tcBorders>
              <w:top w:val="nil"/>
              <w:left w:val="nil"/>
              <w:bottom w:val="single" w:sz="4" w:space="0" w:color="auto"/>
              <w:right w:val="single" w:sz="4" w:space="0" w:color="auto"/>
            </w:tcBorders>
            <w:shd w:val="clear" w:color="auto" w:fill="auto"/>
            <w:vAlign w:val="center"/>
            <w:hideMark/>
          </w:tcPr>
          <w:p w14:paraId="0B70A93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con suelo-cemento fluido 20:1</w:t>
            </w:r>
          </w:p>
        </w:tc>
        <w:tc>
          <w:tcPr>
            <w:tcW w:w="651" w:type="pct"/>
            <w:tcBorders>
              <w:top w:val="nil"/>
              <w:left w:val="nil"/>
              <w:bottom w:val="single" w:sz="4" w:space="0" w:color="auto"/>
              <w:right w:val="single" w:sz="4" w:space="0" w:color="auto"/>
            </w:tcBorders>
            <w:shd w:val="clear" w:color="auto" w:fill="auto"/>
            <w:vAlign w:val="center"/>
            <w:hideMark/>
          </w:tcPr>
          <w:p w14:paraId="7C18088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nil"/>
              <w:left w:val="nil"/>
              <w:bottom w:val="single" w:sz="4" w:space="0" w:color="auto"/>
              <w:right w:val="single" w:sz="8" w:space="0" w:color="auto"/>
            </w:tcBorders>
            <w:shd w:val="clear" w:color="auto" w:fill="auto"/>
            <w:noWrap/>
            <w:vAlign w:val="center"/>
            <w:hideMark/>
          </w:tcPr>
          <w:p w14:paraId="410C1EA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141.23 </w:t>
            </w:r>
          </w:p>
        </w:tc>
      </w:tr>
      <w:tr w:rsidR="00AA5BF1" w:rsidRPr="00202291" w14:paraId="233B65DE"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EA140C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185</w:t>
            </w:r>
          </w:p>
        </w:tc>
        <w:tc>
          <w:tcPr>
            <w:tcW w:w="3110" w:type="pct"/>
            <w:tcBorders>
              <w:top w:val="nil"/>
              <w:left w:val="nil"/>
              <w:bottom w:val="single" w:sz="4" w:space="0" w:color="auto"/>
              <w:right w:val="single" w:sz="4" w:space="0" w:color="auto"/>
            </w:tcBorders>
            <w:shd w:val="clear" w:color="auto" w:fill="auto"/>
            <w:vAlign w:val="center"/>
            <w:hideMark/>
          </w:tcPr>
          <w:p w14:paraId="2B3DDB3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columna metálica caño HO </w:t>
            </w:r>
            <w:proofErr w:type="spellStart"/>
            <w:r w:rsidRPr="00202291">
              <w:rPr>
                <w:rFonts w:ascii="Courier New" w:hAnsi="Courier New" w:cs="Courier New"/>
                <w:color w:val="333F4F"/>
                <w:lang w:eastAsia="es-SV"/>
              </w:rPr>
              <w:t>Go</w:t>
            </w:r>
            <w:proofErr w:type="spellEnd"/>
            <w:r w:rsidRPr="00202291">
              <w:rPr>
                <w:rFonts w:ascii="Courier New" w:hAnsi="Courier New" w:cs="Courier New"/>
                <w:color w:val="333F4F"/>
                <w:lang w:eastAsia="es-SV"/>
              </w:rPr>
              <w:t xml:space="preserve"> 4" Cedula 40. Incluye dos manos de </w:t>
            </w:r>
            <w:proofErr w:type="gramStart"/>
            <w:r w:rsidRPr="00202291">
              <w:rPr>
                <w:rFonts w:ascii="Courier New" w:hAnsi="Courier New" w:cs="Courier New"/>
                <w:color w:val="333F4F"/>
                <w:lang w:eastAsia="es-SV"/>
              </w:rPr>
              <w:t>anticorrosivo.(</w:t>
            </w:r>
            <w:proofErr w:type="gramEnd"/>
            <w:r w:rsidRPr="00202291">
              <w:rPr>
                <w:rFonts w:ascii="Courier New" w:hAnsi="Courier New" w:cs="Courier New"/>
                <w:color w:val="333F4F"/>
                <w:lang w:eastAsia="es-SV"/>
              </w:rPr>
              <w:t>Usar colores diferentes) y esmalte, considerar fundación del elemento embebido en pilastra de concreto 210 kg/cm² de 0.40cm de diámetro, 20% de la dimensión del elemento embebido.</w:t>
            </w:r>
          </w:p>
        </w:tc>
        <w:tc>
          <w:tcPr>
            <w:tcW w:w="651" w:type="pct"/>
            <w:tcBorders>
              <w:top w:val="nil"/>
              <w:left w:val="nil"/>
              <w:bottom w:val="single" w:sz="4" w:space="0" w:color="auto"/>
              <w:right w:val="single" w:sz="4" w:space="0" w:color="auto"/>
            </w:tcBorders>
            <w:shd w:val="clear" w:color="auto" w:fill="auto"/>
            <w:vAlign w:val="center"/>
            <w:hideMark/>
          </w:tcPr>
          <w:p w14:paraId="7F10BD0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03097C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240.45 </w:t>
            </w:r>
          </w:p>
        </w:tc>
      </w:tr>
      <w:tr w:rsidR="00AA5BF1" w:rsidRPr="00202291" w14:paraId="1C74FD06"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8BFAE7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186</w:t>
            </w:r>
          </w:p>
        </w:tc>
        <w:tc>
          <w:tcPr>
            <w:tcW w:w="3110" w:type="pct"/>
            <w:tcBorders>
              <w:top w:val="nil"/>
              <w:left w:val="nil"/>
              <w:bottom w:val="single" w:sz="4" w:space="0" w:color="auto"/>
              <w:right w:val="single" w:sz="4" w:space="0" w:color="auto"/>
            </w:tcBorders>
            <w:shd w:val="clear" w:color="auto" w:fill="auto"/>
            <w:vAlign w:val="center"/>
            <w:hideMark/>
          </w:tcPr>
          <w:p w14:paraId="2C94191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bloque panel.</w:t>
            </w:r>
          </w:p>
        </w:tc>
        <w:tc>
          <w:tcPr>
            <w:tcW w:w="651" w:type="pct"/>
            <w:tcBorders>
              <w:top w:val="nil"/>
              <w:left w:val="nil"/>
              <w:bottom w:val="single" w:sz="4" w:space="0" w:color="auto"/>
              <w:right w:val="single" w:sz="4" w:space="0" w:color="auto"/>
            </w:tcBorders>
            <w:shd w:val="clear" w:color="auto" w:fill="auto"/>
            <w:vAlign w:val="center"/>
            <w:hideMark/>
          </w:tcPr>
          <w:p w14:paraId="4894553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7D96C79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141.22 </w:t>
            </w:r>
          </w:p>
        </w:tc>
      </w:tr>
      <w:tr w:rsidR="00AA5BF1" w:rsidRPr="00202291" w14:paraId="6BB92DA9"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F1B962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187</w:t>
            </w:r>
          </w:p>
        </w:tc>
        <w:tc>
          <w:tcPr>
            <w:tcW w:w="3110" w:type="pct"/>
            <w:tcBorders>
              <w:top w:val="nil"/>
              <w:left w:val="nil"/>
              <w:bottom w:val="single" w:sz="4" w:space="0" w:color="auto"/>
              <w:right w:val="single" w:sz="4" w:space="0" w:color="auto"/>
            </w:tcBorders>
            <w:shd w:val="clear" w:color="auto" w:fill="auto"/>
            <w:vAlign w:val="center"/>
            <w:hideMark/>
          </w:tcPr>
          <w:p w14:paraId="705B971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losetas prefabricadas. Incluye preparación de suelo, excavación, compactación y fijación de postes, según especificaciones del fabricante.</w:t>
            </w:r>
          </w:p>
        </w:tc>
        <w:tc>
          <w:tcPr>
            <w:tcW w:w="651" w:type="pct"/>
            <w:tcBorders>
              <w:top w:val="nil"/>
              <w:left w:val="nil"/>
              <w:bottom w:val="single" w:sz="4" w:space="0" w:color="auto"/>
              <w:right w:val="single" w:sz="4" w:space="0" w:color="auto"/>
            </w:tcBorders>
            <w:shd w:val="clear" w:color="auto" w:fill="auto"/>
            <w:vAlign w:val="center"/>
            <w:hideMark/>
          </w:tcPr>
          <w:p w14:paraId="04BFB65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9C37DA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103.56 </w:t>
            </w:r>
          </w:p>
        </w:tc>
      </w:tr>
      <w:tr w:rsidR="00AA5BF1" w:rsidRPr="00202291" w14:paraId="10F59CAD"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A19A81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188</w:t>
            </w:r>
          </w:p>
        </w:tc>
        <w:tc>
          <w:tcPr>
            <w:tcW w:w="3110" w:type="pct"/>
            <w:tcBorders>
              <w:top w:val="nil"/>
              <w:left w:val="nil"/>
              <w:bottom w:val="single" w:sz="4" w:space="0" w:color="auto"/>
              <w:right w:val="single" w:sz="4" w:space="0" w:color="auto"/>
            </w:tcBorders>
            <w:shd w:val="clear" w:color="auto" w:fill="auto"/>
            <w:vAlign w:val="center"/>
            <w:hideMark/>
          </w:tcPr>
          <w:p w14:paraId="0552C31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Conformación de talud incluye siembra de cobertura vegetal con zacate barrenillo.</w:t>
            </w:r>
          </w:p>
        </w:tc>
        <w:tc>
          <w:tcPr>
            <w:tcW w:w="651" w:type="pct"/>
            <w:tcBorders>
              <w:top w:val="nil"/>
              <w:left w:val="nil"/>
              <w:bottom w:val="single" w:sz="4" w:space="0" w:color="auto"/>
              <w:right w:val="single" w:sz="4" w:space="0" w:color="auto"/>
            </w:tcBorders>
            <w:shd w:val="clear" w:color="auto" w:fill="auto"/>
            <w:vAlign w:val="center"/>
            <w:hideMark/>
          </w:tcPr>
          <w:p w14:paraId="5313146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1E03C05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37.66 </w:t>
            </w:r>
          </w:p>
        </w:tc>
      </w:tr>
      <w:tr w:rsidR="00AA5BF1" w:rsidRPr="00202291" w14:paraId="6A4E6CA7"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98843A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189</w:t>
            </w:r>
          </w:p>
        </w:tc>
        <w:tc>
          <w:tcPr>
            <w:tcW w:w="3110" w:type="pct"/>
            <w:tcBorders>
              <w:top w:val="nil"/>
              <w:left w:val="nil"/>
              <w:bottom w:val="single" w:sz="4" w:space="0" w:color="auto"/>
              <w:right w:val="single" w:sz="4" w:space="0" w:color="auto"/>
            </w:tcBorders>
            <w:shd w:val="clear" w:color="auto" w:fill="auto"/>
            <w:vAlign w:val="center"/>
            <w:hideMark/>
          </w:tcPr>
          <w:p w14:paraId="3B976CD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Protección de taludes con siembra de zacate vetiver sembrado a cada 20cm de forma lineal, en corona, pie y cuerpo de talud.</w:t>
            </w:r>
          </w:p>
        </w:tc>
        <w:tc>
          <w:tcPr>
            <w:tcW w:w="651" w:type="pct"/>
            <w:tcBorders>
              <w:top w:val="nil"/>
              <w:left w:val="nil"/>
              <w:bottom w:val="single" w:sz="4" w:space="0" w:color="auto"/>
              <w:right w:val="single" w:sz="4" w:space="0" w:color="auto"/>
            </w:tcBorders>
            <w:shd w:val="clear" w:color="auto" w:fill="auto"/>
            <w:vAlign w:val="center"/>
            <w:hideMark/>
          </w:tcPr>
          <w:p w14:paraId="3B36C5B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F4C39B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29.16 </w:t>
            </w:r>
          </w:p>
        </w:tc>
      </w:tr>
      <w:tr w:rsidR="00AA5BF1" w:rsidRPr="00202291" w14:paraId="74353A0D"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DAB40B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190</w:t>
            </w:r>
          </w:p>
        </w:tc>
        <w:tc>
          <w:tcPr>
            <w:tcW w:w="3110" w:type="pct"/>
            <w:tcBorders>
              <w:top w:val="nil"/>
              <w:left w:val="nil"/>
              <w:bottom w:val="single" w:sz="4" w:space="0" w:color="auto"/>
              <w:right w:val="single" w:sz="4" w:space="0" w:color="auto"/>
            </w:tcBorders>
            <w:shd w:val="clear" w:color="auto" w:fill="auto"/>
            <w:vAlign w:val="center"/>
            <w:hideMark/>
          </w:tcPr>
          <w:p w14:paraId="0DDDDA7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cerco tipo 1, con malla galvanizada 4.1 mm, altura 2.08 M, panel de 2.50x2.08 M. tubo galvanizado de 2"x2"x2.60 M chapa 14. Incluye soldadura de paneles al poste, fundaciones de concreto y pretil según detalle en planos.</w:t>
            </w:r>
          </w:p>
        </w:tc>
        <w:tc>
          <w:tcPr>
            <w:tcW w:w="651" w:type="pct"/>
            <w:tcBorders>
              <w:top w:val="nil"/>
              <w:left w:val="nil"/>
              <w:bottom w:val="single" w:sz="4" w:space="0" w:color="auto"/>
              <w:right w:val="single" w:sz="4" w:space="0" w:color="auto"/>
            </w:tcBorders>
            <w:shd w:val="clear" w:color="auto" w:fill="auto"/>
            <w:vAlign w:val="center"/>
            <w:hideMark/>
          </w:tcPr>
          <w:p w14:paraId="1311B22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28EBAC1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202.34 </w:t>
            </w:r>
          </w:p>
        </w:tc>
      </w:tr>
      <w:tr w:rsidR="00AA5BF1" w:rsidRPr="00202291" w14:paraId="3BAD89FB"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9010D2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191</w:t>
            </w:r>
          </w:p>
        </w:tc>
        <w:tc>
          <w:tcPr>
            <w:tcW w:w="3110" w:type="pct"/>
            <w:tcBorders>
              <w:top w:val="nil"/>
              <w:left w:val="nil"/>
              <w:bottom w:val="single" w:sz="4" w:space="0" w:color="auto"/>
              <w:right w:val="single" w:sz="4" w:space="0" w:color="auto"/>
            </w:tcBorders>
            <w:shd w:val="clear" w:color="auto" w:fill="auto"/>
            <w:vAlign w:val="center"/>
            <w:hideMark/>
          </w:tcPr>
          <w:p w14:paraId="7862FB9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w:t>
            </w:r>
            <w:proofErr w:type="gramStart"/>
            <w:r w:rsidRPr="00202291">
              <w:rPr>
                <w:rFonts w:ascii="Courier New" w:hAnsi="Courier New" w:cs="Courier New"/>
                <w:color w:val="333F4F"/>
                <w:lang w:eastAsia="es-SV"/>
              </w:rPr>
              <w:t>excavación  relleno</w:t>
            </w:r>
            <w:proofErr w:type="gramEnd"/>
            <w:r w:rsidRPr="00202291">
              <w:rPr>
                <w:rFonts w:ascii="Courier New" w:hAnsi="Courier New" w:cs="Courier New"/>
                <w:color w:val="333F4F"/>
                <w:lang w:eastAsia="es-SV"/>
              </w:rPr>
              <w:t xml:space="preserve"> compactado, malla 9x72”, tubo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xml:space="preserve">. DE 2" y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 xml:space="preserve"> 1/4",segun detalle en planos.</w:t>
            </w:r>
          </w:p>
        </w:tc>
        <w:tc>
          <w:tcPr>
            <w:tcW w:w="651" w:type="pct"/>
            <w:tcBorders>
              <w:top w:val="nil"/>
              <w:left w:val="nil"/>
              <w:bottom w:val="single" w:sz="4" w:space="0" w:color="auto"/>
              <w:right w:val="single" w:sz="4" w:space="0" w:color="auto"/>
            </w:tcBorders>
            <w:shd w:val="clear" w:color="auto" w:fill="auto"/>
            <w:vAlign w:val="center"/>
            <w:hideMark/>
          </w:tcPr>
          <w:p w14:paraId="085BC3C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3735C6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153.50 </w:t>
            </w:r>
          </w:p>
        </w:tc>
      </w:tr>
      <w:tr w:rsidR="00AA5BF1" w:rsidRPr="00202291" w14:paraId="4C4836A4"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B93277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192</w:t>
            </w:r>
          </w:p>
        </w:tc>
        <w:tc>
          <w:tcPr>
            <w:tcW w:w="3110" w:type="pct"/>
            <w:tcBorders>
              <w:top w:val="nil"/>
              <w:left w:val="nil"/>
              <w:bottom w:val="single" w:sz="4" w:space="0" w:color="auto"/>
              <w:right w:val="single" w:sz="4" w:space="0" w:color="auto"/>
            </w:tcBorders>
            <w:shd w:val="clear" w:color="auto" w:fill="auto"/>
            <w:vAlign w:val="center"/>
            <w:hideMark/>
          </w:tcPr>
          <w:p w14:paraId="275EE74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excavación relleno </w:t>
            </w:r>
            <w:proofErr w:type="gramStart"/>
            <w:r w:rsidRPr="00202291">
              <w:rPr>
                <w:rFonts w:ascii="Courier New" w:hAnsi="Courier New" w:cs="Courier New"/>
                <w:color w:val="333F4F"/>
                <w:lang w:eastAsia="es-SV"/>
              </w:rPr>
              <w:t>compactado ,</w:t>
            </w:r>
            <w:proofErr w:type="gramEnd"/>
            <w:r w:rsidRPr="00202291">
              <w:rPr>
                <w:rFonts w:ascii="Courier New" w:hAnsi="Courier New" w:cs="Courier New"/>
                <w:color w:val="333F4F"/>
                <w:lang w:eastAsia="es-SV"/>
              </w:rPr>
              <w:t xml:space="preserve"> malla 9x72",poste de concreto de 0.15 x0.15 m, según detalle en planos.</w:t>
            </w:r>
          </w:p>
        </w:tc>
        <w:tc>
          <w:tcPr>
            <w:tcW w:w="651" w:type="pct"/>
            <w:tcBorders>
              <w:top w:val="nil"/>
              <w:left w:val="nil"/>
              <w:bottom w:val="single" w:sz="4" w:space="0" w:color="auto"/>
              <w:right w:val="single" w:sz="4" w:space="0" w:color="auto"/>
            </w:tcBorders>
            <w:shd w:val="clear" w:color="auto" w:fill="auto"/>
            <w:vAlign w:val="center"/>
            <w:hideMark/>
          </w:tcPr>
          <w:p w14:paraId="7EDBC58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5036402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134.66 </w:t>
            </w:r>
          </w:p>
        </w:tc>
      </w:tr>
      <w:tr w:rsidR="00AA5BF1" w:rsidRPr="00202291" w14:paraId="5EF3DF28"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96511F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193</w:t>
            </w:r>
          </w:p>
        </w:tc>
        <w:tc>
          <w:tcPr>
            <w:tcW w:w="3110" w:type="pct"/>
            <w:tcBorders>
              <w:top w:val="nil"/>
              <w:left w:val="nil"/>
              <w:bottom w:val="single" w:sz="4" w:space="0" w:color="auto"/>
              <w:right w:val="single" w:sz="4" w:space="0" w:color="auto"/>
            </w:tcBorders>
            <w:shd w:val="clear" w:color="auto" w:fill="auto"/>
            <w:vAlign w:val="center"/>
            <w:hideMark/>
          </w:tcPr>
          <w:p w14:paraId="056DEE4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de 1.0 x 1.75 de tubo galvanizado de 1 1/2" con malla ciclón.</w:t>
            </w:r>
          </w:p>
        </w:tc>
        <w:tc>
          <w:tcPr>
            <w:tcW w:w="651" w:type="pct"/>
            <w:tcBorders>
              <w:top w:val="nil"/>
              <w:left w:val="nil"/>
              <w:bottom w:val="single" w:sz="4" w:space="0" w:color="auto"/>
              <w:right w:val="single" w:sz="4" w:space="0" w:color="auto"/>
            </w:tcBorders>
            <w:shd w:val="clear" w:color="auto" w:fill="auto"/>
            <w:vAlign w:val="center"/>
            <w:hideMark/>
          </w:tcPr>
          <w:p w14:paraId="655B7F5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2324E5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318.05 </w:t>
            </w:r>
          </w:p>
        </w:tc>
      </w:tr>
      <w:tr w:rsidR="00AA5BF1" w:rsidRPr="00202291" w14:paraId="484C1B88"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CC4D7E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194</w:t>
            </w:r>
          </w:p>
        </w:tc>
        <w:tc>
          <w:tcPr>
            <w:tcW w:w="3110" w:type="pct"/>
            <w:tcBorders>
              <w:top w:val="nil"/>
              <w:left w:val="nil"/>
              <w:bottom w:val="single" w:sz="4" w:space="0" w:color="auto"/>
              <w:right w:val="single" w:sz="4" w:space="0" w:color="auto"/>
            </w:tcBorders>
            <w:shd w:val="clear" w:color="auto" w:fill="auto"/>
            <w:vAlign w:val="center"/>
            <w:hideMark/>
          </w:tcPr>
          <w:p w14:paraId="369C7A2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Pasamanos de Ho No.3 tubos en paralelo 2" y soldados con Ho. No. 1.5" a cada 2.0 M. Según detalle adjunto.</w:t>
            </w:r>
          </w:p>
        </w:tc>
        <w:tc>
          <w:tcPr>
            <w:tcW w:w="651" w:type="pct"/>
            <w:tcBorders>
              <w:top w:val="nil"/>
              <w:left w:val="nil"/>
              <w:bottom w:val="single" w:sz="4" w:space="0" w:color="auto"/>
              <w:right w:val="single" w:sz="4" w:space="0" w:color="auto"/>
            </w:tcBorders>
            <w:shd w:val="clear" w:color="auto" w:fill="auto"/>
            <w:vAlign w:val="center"/>
            <w:hideMark/>
          </w:tcPr>
          <w:p w14:paraId="2C065EC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0B6F4F9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156.21 </w:t>
            </w:r>
          </w:p>
        </w:tc>
      </w:tr>
      <w:tr w:rsidR="00AA5BF1" w:rsidRPr="00202291" w14:paraId="6DBE8FFF"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AC9108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195</w:t>
            </w:r>
          </w:p>
        </w:tc>
        <w:tc>
          <w:tcPr>
            <w:tcW w:w="3110" w:type="pct"/>
            <w:tcBorders>
              <w:top w:val="nil"/>
              <w:left w:val="nil"/>
              <w:bottom w:val="single" w:sz="4" w:space="0" w:color="auto"/>
              <w:right w:val="single" w:sz="4" w:space="0" w:color="auto"/>
            </w:tcBorders>
            <w:shd w:val="clear" w:color="auto" w:fill="auto"/>
            <w:vAlign w:val="center"/>
            <w:hideMark/>
          </w:tcPr>
          <w:p w14:paraId="7E8C59B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Forjado de grada c/ladrillo barro, incluye repello, huella= 30 cm, contra huella 17.5cm </w:t>
            </w:r>
          </w:p>
        </w:tc>
        <w:tc>
          <w:tcPr>
            <w:tcW w:w="651" w:type="pct"/>
            <w:tcBorders>
              <w:top w:val="nil"/>
              <w:left w:val="nil"/>
              <w:bottom w:val="single" w:sz="4" w:space="0" w:color="auto"/>
              <w:right w:val="single" w:sz="4" w:space="0" w:color="auto"/>
            </w:tcBorders>
            <w:shd w:val="clear" w:color="auto" w:fill="auto"/>
            <w:vAlign w:val="center"/>
            <w:hideMark/>
          </w:tcPr>
          <w:p w14:paraId="6959DA2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3712F7F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59.89 </w:t>
            </w:r>
          </w:p>
        </w:tc>
      </w:tr>
      <w:tr w:rsidR="00AA5BF1" w:rsidRPr="00202291" w14:paraId="59D2E5BA"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2A7135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196</w:t>
            </w:r>
          </w:p>
        </w:tc>
        <w:tc>
          <w:tcPr>
            <w:tcW w:w="3110" w:type="pct"/>
            <w:tcBorders>
              <w:top w:val="nil"/>
              <w:left w:val="nil"/>
              <w:bottom w:val="single" w:sz="4" w:space="0" w:color="auto"/>
              <w:right w:val="single" w:sz="4" w:space="0" w:color="auto"/>
            </w:tcBorders>
            <w:shd w:val="clear" w:color="auto" w:fill="auto"/>
            <w:vAlign w:val="center"/>
            <w:hideMark/>
          </w:tcPr>
          <w:p w14:paraId="1E9E95A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rampa de acceso de conexión entre módulos y áreas complementarios de enseñanza-aprendizaje, forjada y pavimentada con piso de concreto 0.07m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kg/cm²</w:t>
            </w:r>
          </w:p>
        </w:tc>
        <w:tc>
          <w:tcPr>
            <w:tcW w:w="651" w:type="pct"/>
            <w:tcBorders>
              <w:top w:val="nil"/>
              <w:left w:val="nil"/>
              <w:bottom w:val="single" w:sz="4" w:space="0" w:color="auto"/>
              <w:right w:val="single" w:sz="4" w:space="0" w:color="auto"/>
            </w:tcBorders>
            <w:shd w:val="clear" w:color="auto" w:fill="auto"/>
            <w:vAlign w:val="center"/>
            <w:hideMark/>
          </w:tcPr>
          <w:p w14:paraId="44DFEA5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D2E71D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94.43 </w:t>
            </w:r>
          </w:p>
        </w:tc>
      </w:tr>
      <w:tr w:rsidR="00AA5BF1" w:rsidRPr="00202291" w14:paraId="19DBB1D5" w14:textId="77777777" w:rsidTr="00C03016">
        <w:trPr>
          <w:trHeight w:val="27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AC4047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197</w:t>
            </w:r>
          </w:p>
        </w:tc>
        <w:tc>
          <w:tcPr>
            <w:tcW w:w="3110" w:type="pct"/>
            <w:tcBorders>
              <w:top w:val="nil"/>
              <w:left w:val="nil"/>
              <w:bottom w:val="single" w:sz="4" w:space="0" w:color="auto"/>
              <w:right w:val="single" w:sz="4" w:space="0" w:color="auto"/>
            </w:tcBorders>
            <w:shd w:val="clear" w:color="auto" w:fill="auto"/>
            <w:vAlign w:val="center"/>
            <w:hideMark/>
          </w:tcPr>
          <w:p w14:paraId="1CECE2D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Reparaciones varias en áreas de juego, columpios y deslizaderos. 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kromick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651" w:type="pct"/>
            <w:tcBorders>
              <w:top w:val="nil"/>
              <w:left w:val="nil"/>
              <w:bottom w:val="single" w:sz="4" w:space="0" w:color="auto"/>
              <w:right w:val="single" w:sz="4" w:space="0" w:color="auto"/>
            </w:tcBorders>
            <w:shd w:val="clear" w:color="auto" w:fill="auto"/>
            <w:vAlign w:val="center"/>
            <w:hideMark/>
          </w:tcPr>
          <w:p w14:paraId="46C6104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930" w:type="pct"/>
            <w:tcBorders>
              <w:top w:val="nil"/>
              <w:left w:val="nil"/>
              <w:bottom w:val="single" w:sz="4" w:space="0" w:color="auto"/>
              <w:right w:val="single" w:sz="8" w:space="0" w:color="auto"/>
            </w:tcBorders>
            <w:shd w:val="clear" w:color="auto" w:fill="auto"/>
            <w:noWrap/>
            <w:vAlign w:val="center"/>
            <w:hideMark/>
          </w:tcPr>
          <w:p w14:paraId="376ADE3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489.92 </w:t>
            </w:r>
          </w:p>
        </w:tc>
      </w:tr>
      <w:tr w:rsidR="00AA5BF1" w:rsidRPr="00202291" w14:paraId="44031763" w14:textId="77777777" w:rsidTr="00C03016">
        <w:trPr>
          <w:trHeight w:val="244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C4207A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198</w:t>
            </w:r>
          </w:p>
        </w:tc>
        <w:tc>
          <w:tcPr>
            <w:tcW w:w="3110" w:type="pct"/>
            <w:tcBorders>
              <w:top w:val="nil"/>
              <w:left w:val="nil"/>
              <w:bottom w:val="single" w:sz="4" w:space="0" w:color="auto"/>
              <w:right w:val="single" w:sz="4" w:space="0" w:color="auto"/>
            </w:tcBorders>
            <w:shd w:val="clear" w:color="auto" w:fill="auto"/>
            <w:vAlign w:val="center"/>
            <w:hideMark/>
          </w:tcPr>
          <w:p w14:paraId="2C2C724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651" w:type="pct"/>
            <w:tcBorders>
              <w:top w:val="nil"/>
              <w:left w:val="nil"/>
              <w:bottom w:val="single" w:sz="4" w:space="0" w:color="auto"/>
              <w:right w:val="single" w:sz="4" w:space="0" w:color="auto"/>
            </w:tcBorders>
            <w:shd w:val="clear" w:color="auto" w:fill="auto"/>
            <w:vAlign w:val="center"/>
            <w:hideMark/>
          </w:tcPr>
          <w:p w14:paraId="4027E04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54D32A1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37.60 </w:t>
            </w:r>
          </w:p>
        </w:tc>
      </w:tr>
      <w:tr w:rsidR="00C03016" w:rsidRPr="00202291" w14:paraId="5F8ADAFC"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5A5190A"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69BE79EF"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DE CONSTRUCCION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B58B5D7"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544E827"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28E1177B" w14:textId="77777777" w:rsidTr="00C03016">
        <w:trPr>
          <w:trHeight w:val="30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CFFE5F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199</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302513B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Trazo y nivelación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1971F9C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4487CD7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3.63 </w:t>
            </w:r>
          </w:p>
        </w:tc>
      </w:tr>
      <w:tr w:rsidR="00AA5BF1" w:rsidRPr="00202291" w14:paraId="3D29780A"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E4EA2B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200</w:t>
            </w:r>
          </w:p>
        </w:tc>
        <w:tc>
          <w:tcPr>
            <w:tcW w:w="3110" w:type="pct"/>
            <w:tcBorders>
              <w:top w:val="nil"/>
              <w:left w:val="nil"/>
              <w:bottom w:val="single" w:sz="4" w:space="0" w:color="auto"/>
              <w:right w:val="single" w:sz="4" w:space="0" w:color="auto"/>
            </w:tcBorders>
            <w:shd w:val="clear" w:color="auto" w:fill="auto"/>
            <w:vAlign w:val="center"/>
            <w:hideMark/>
          </w:tcPr>
          <w:p w14:paraId="09C47EC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Corte en Terraza (manual) Material blando h=0.20</w:t>
            </w:r>
          </w:p>
        </w:tc>
        <w:tc>
          <w:tcPr>
            <w:tcW w:w="651" w:type="pct"/>
            <w:tcBorders>
              <w:top w:val="nil"/>
              <w:left w:val="nil"/>
              <w:bottom w:val="single" w:sz="4" w:space="0" w:color="auto"/>
              <w:right w:val="single" w:sz="4" w:space="0" w:color="auto"/>
            </w:tcBorders>
            <w:shd w:val="clear" w:color="auto" w:fill="auto"/>
            <w:vAlign w:val="center"/>
            <w:hideMark/>
          </w:tcPr>
          <w:p w14:paraId="5240524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nil"/>
              <w:left w:val="nil"/>
              <w:bottom w:val="single" w:sz="4" w:space="0" w:color="auto"/>
              <w:right w:val="single" w:sz="8" w:space="0" w:color="auto"/>
            </w:tcBorders>
            <w:shd w:val="clear" w:color="auto" w:fill="auto"/>
            <w:noWrap/>
            <w:vAlign w:val="center"/>
            <w:hideMark/>
          </w:tcPr>
          <w:p w14:paraId="08A1AAF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7.70 </w:t>
            </w:r>
          </w:p>
        </w:tc>
      </w:tr>
      <w:tr w:rsidR="00AA5BF1" w:rsidRPr="00202291" w14:paraId="3EF8C7A8"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AEEE01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201</w:t>
            </w:r>
          </w:p>
        </w:tc>
        <w:tc>
          <w:tcPr>
            <w:tcW w:w="3110" w:type="pct"/>
            <w:tcBorders>
              <w:top w:val="nil"/>
              <w:left w:val="nil"/>
              <w:bottom w:val="single" w:sz="4" w:space="0" w:color="auto"/>
              <w:right w:val="single" w:sz="4" w:space="0" w:color="auto"/>
            </w:tcBorders>
            <w:shd w:val="clear" w:color="auto" w:fill="auto"/>
            <w:vAlign w:val="center"/>
            <w:hideMark/>
          </w:tcPr>
          <w:p w14:paraId="39179EA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Excavación a mano hasta 1.50 m </w:t>
            </w:r>
            <w:proofErr w:type="gramStart"/>
            <w:r w:rsidRPr="00202291">
              <w:rPr>
                <w:rFonts w:ascii="Courier New" w:hAnsi="Courier New" w:cs="Courier New"/>
                <w:color w:val="333F4F"/>
                <w:lang w:eastAsia="es-SV"/>
              </w:rPr>
              <w:t>( Material</w:t>
            </w:r>
            <w:proofErr w:type="gramEnd"/>
            <w:r w:rsidRPr="00202291">
              <w:rPr>
                <w:rFonts w:ascii="Courier New" w:hAnsi="Courier New" w:cs="Courier New"/>
                <w:color w:val="333F4F"/>
                <w:lang w:eastAsia="es-SV"/>
              </w:rPr>
              <w:t xml:space="preserve"> semiduro) en Fundaciones</w:t>
            </w:r>
          </w:p>
        </w:tc>
        <w:tc>
          <w:tcPr>
            <w:tcW w:w="651" w:type="pct"/>
            <w:tcBorders>
              <w:top w:val="nil"/>
              <w:left w:val="nil"/>
              <w:bottom w:val="single" w:sz="4" w:space="0" w:color="auto"/>
              <w:right w:val="single" w:sz="4" w:space="0" w:color="auto"/>
            </w:tcBorders>
            <w:shd w:val="clear" w:color="auto" w:fill="auto"/>
            <w:vAlign w:val="center"/>
            <w:hideMark/>
          </w:tcPr>
          <w:p w14:paraId="5A2D83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nil"/>
              <w:left w:val="nil"/>
              <w:bottom w:val="single" w:sz="4" w:space="0" w:color="auto"/>
              <w:right w:val="single" w:sz="8" w:space="0" w:color="auto"/>
            </w:tcBorders>
            <w:shd w:val="clear" w:color="auto" w:fill="auto"/>
            <w:noWrap/>
            <w:vAlign w:val="center"/>
            <w:hideMark/>
          </w:tcPr>
          <w:p w14:paraId="1F168BA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25.62 </w:t>
            </w:r>
          </w:p>
        </w:tc>
      </w:tr>
      <w:tr w:rsidR="00AA5BF1" w:rsidRPr="00202291" w14:paraId="170B2050"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9105C2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202</w:t>
            </w:r>
          </w:p>
        </w:tc>
        <w:tc>
          <w:tcPr>
            <w:tcW w:w="3110" w:type="pct"/>
            <w:tcBorders>
              <w:top w:val="nil"/>
              <w:left w:val="nil"/>
              <w:bottom w:val="single" w:sz="4" w:space="0" w:color="auto"/>
              <w:right w:val="single" w:sz="4" w:space="0" w:color="auto"/>
            </w:tcBorders>
            <w:shd w:val="clear" w:color="auto" w:fill="auto"/>
            <w:vAlign w:val="center"/>
            <w:hideMark/>
          </w:tcPr>
          <w:p w14:paraId="33AB77F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Relleno Compactado con Material Areno limoso libre de materia orgánica en Fundaciones</w:t>
            </w:r>
          </w:p>
        </w:tc>
        <w:tc>
          <w:tcPr>
            <w:tcW w:w="651" w:type="pct"/>
            <w:tcBorders>
              <w:top w:val="nil"/>
              <w:left w:val="nil"/>
              <w:bottom w:val="single" w:sz="4" w:space="0" w:color="auto"/>
              <w:right w:val="single" w:sz="4" w:space="0" w:color="auto"/>
            </w:tcBorders>
            <w:shd w:val="clear" w:color="auto" w:fill="auto"/>
            <w:vAlign w:val="center"/>
            <w:hideMark/>
          </w:tcPr>
          <w:p w14:paraId="542622F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nil"/>
              <w:left w:val="nil"/>
              <w:bottom w:val="single" w:sz="4" w:space="0" w:color="auto"/>
              <w:right w:val="single" w:sz="8" w:space="0" w:color="auto"/>
            </w:tcBorders>
            <w:shd w:val="clear" w:color="auto" w:fill="auto"/>
            <w:noWrap/>
            <w:vAlign w:val="center"/>
            <w:hideMark/>
          </w:tcPr>
          <w:p w14:paraId="5618F8B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47.13 </w:t>
            </w:r>
          </w:p>
        </w:tc>
      </w:tr>
      <w:tr w:rsidR="00AA5BF1" w:rsidRPr="00202291" w14:paraId="6F2823B1"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0E352A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203</w:t>
            </w:r>
          </w:p>
        </w:tc>
        <w:tc>
          <w:tcPr>
            <w:tcW w:w="3110" w:type="pct"/>
            <w:tcBorders>
              <w:top w:val="nil"/>
              <w:left w:val="nil"/>
              <w:bottom w:val="single" w:sz="4" w:space="0" w:color="auto"/>
              <w:right w:val="single" w:sz="4" w:space="0" w:color="auto"/>
            </w:tcBorders>
            <w:shd w:val="clear" w:color="auto" w:fill="auto"/>
            <w:vAlign w:val="center"/>
            <w:hideMark/>
          </w:tcPr>
          <w:p w14:paraId="4BE60C2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Relleno Compactado con Suelo-Cemento 20:1 con material areno limoso en </w:t>
            </w:r>
            <w:proofErr w:type="spellStart"/>
            <w:r w:rsidRPr="00202291">
              <w:rPr>
                <w:rFonts w:ascii="Courier New" w:hAnsi="Courier New" w:cs="Courier New"/>
                <w:color w:val="333F4F"/>
                <w:lang w:eastAsia="es-SV"/>
              </w:rPr>
              <w:t>sobrexcavación</w:t>
            </w:r>
            <w:proofErr w:type="spellEnd"/>
          </w:p>
        </w:tc>
        <w:tc>
          <w:tcPr>
            <w:tcW w:w="651" w:type="pct"/>
            <w:tcBorders>
              <w:top w:val="nil"/>
              <w:left w:val="nil"/>
              <w:bottom w:val="single" w:sz="4" w:space="0" w:color="auto"/>
              <w:right w:val="single" w:sz="4" w:space="0" w:color="auto"/>
            </w:tcBorders>
            <w:shd w:val="clear" w:color="auto" w:fill="auto"/>
            <w:vAlign w:val="center"/>
            <w:hideMark/>
          </w:tcPr>
          <w:p w14:paraId="536E402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nil"/>
              <w:left w:val="nil"/>
              <w:bottom w:val="single" w:sz="4" w:space="0" w:color="auto"/>
              <w:right w:val="single" w:sz="8" w:space="0" w:color="auto"/>
            </w:tcBorders>
            <w:shd w:val="clear" w:color="auto" w:fill="auto"/>
            <w:noWrap/>
            <w:vAlign w:val="center"/>
            <w:hideMark/>
          </w:tcPr>
          <w:p w14:paraId="47A063F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85.95 </w:t>
            </w:r>
          </w:p>
        </w:tc>
      </w:tr>
      <w:tr w:rsidR="00AA5BF1" w:rsidRPr="00202291" w14:paraId="2D45FFAB"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1EE2E2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204</w:t>
            </w:r>
          </w:p>
        </w:tc>
        <w:tc>
          <w:tcPr>
            <w:tcW w:w="3110" w:type="pct"/>
            <w:tcBorders>
              <w:top w:val="nil"/>
              <w:left w:val="nil"/>
              <w:bottom w:val="single" w:sz="4" w:space="0" w:color="auto"/>
              <w:right w:val="single" w:sz="4" w:space="0" w:color="auto"/>
            </w:tcBorders>
            <w:shd w:val="clear" w:color="auto" w:fill="auto"/>
            <w:vAlign w:val="center"/>
            <w:hideMark/>
          </w:tcPr>
          <w:p w14:paraId="596D0A3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solera de Fundación SF-1(60cmx25cm</w:t>
            </w:r>
            <w:proofErr w:type="gramStart"/>
            <w:r w:rsidRPr="00202291">
              <w:rPr>
                <w:rFonts w:ascii="Courier New" w:hAnsi="Courier New" w:cs="Courier New"/>
                <w:color w:val="333F4F"/>
                <w:lang w:eastAsia="es-SV"/>
              </w:rPr>
              <w:t>)  6</w:t>
            </w:r>
            <w:proofErr w:type="gramEnd"/>
            <w:r w:rsidRPr="00202291">
              <w:rPr>
                <w:rFonts w:ascii="Courier New" w:hAnsi="Courier New" w:cs="Courier New"/>
                <w:color w:val="333F4F"/>
                <w:lang w:eastAsia="es-SV"/>
              </w:rPr>
              <w:t xml:space="preserve">#4;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651" w:type="pct"/>
            <w:tcBorders>
              <w:top w:val="nil"/>
              <w:left w:val="nil"/>
              <w:bottom w:val="single" w:sz="4" w:space="0" w:color="auto"/>
              <w:right w:val="single" w:sz="4" w:space="0" w:color="auto"/>
            </w:tcBorders>
            <w:shd w:val="clear" w:color="auto" w:fill="auto"/>
            <w:vAlign w:val="center"/>
            <w:hideMark/>
          </w:tcPr>
          <w:p w14:paraId="472D08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nil"/>
              <w:left w:val="nil"/>
              <w:bottom w:val="single" w:sz="4" w:space="0" w:color="auto"/>
              <w:right w:val="single" w:sz="8" w:space="0" w:color="auto"/>
            </w:tcBorders>
            <w:shd w:val="clear" w:color="auto" w:fill="auto"/>
            <w:noWrap/>
            <w:vAlign w:val="center"/>
            <w:hideMark/>
          </w:tcPr>
          <w:p w14:paraId="25A7B13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781.86 </w:t>
            </w:r>
          </w:p>
        </w:tc>
      </w:tr>
      <w:tr w:rsidR="00AA5BF1" w:rsidRPr="00202291" w14:paraId="754F199D"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16E0C8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205</w:t>
            </w:r>
          </w:p>
        </w:tc>
        <w:tc>
          <w:tcPr>
            <w:tcW w:w="3110" w:type="pct"/>
            <w:tcBorders>
              <w:top w:val="nil"/>
              <w:left w:val="nil"/>
              <w:bottom w:val="single" w:sz="4" w:space="0" w:color="auto"/>
              <w:right w:val="single" w:sz="4" w:space="0" w:color="auto"/>
            </w:tcBorders>
            <w:shd w:val="clear" w:color="auto" w:fill="auto"/>
            <w:vAlign w:val="center"/>
            <w:hideMark/>
          </w:tcPr>
          <w:p w14:paraId="25E4575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solera de Fundación SF-2 (30 cmx25 cm</w:t>
            </w:r>
            <w:proofErr w:type="gramStart"/>
            <w:r w:rsidRPr="00202291">
              <w:rPr>
                <w:rFonts w:ascii="Courier New" w:hAnsi="Courier New" w:cs="Courier New"/>
                <w:color w:val="333F4F"/>
                <w:lang w:eastAsia="es-SV"/>
              </w:rPr>
              <w:t>)  4</w:t>
            </w:r>
            <w:proofErr w:type="gramEnd"/>
            <w:r w:rsidRPr="00202291">
              <w:rPr>
                <w:rFonts w:ascii="Courier New" w:hAnsi="Courier New" w:cs="Courier New"/>
                <w:color w:val="333F4F"/>
                <w:lang w:eastAsia="es-SV"/>
              </w:rPr>
              <w:t xml:space="preserve">#3;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651" w:type="pct"/>
            <w:tcBorders>
              <w:top w:val="nil"/>
              <w:left w:val="nil"/>
              <w:bottom w:val="single" w:sz="4" w:space="0" w:color="auto"/>
              <w:right w:val="single" w:sz="4" w:space="0" w:color="auto"/>
            </w:tcBorders>
            <w:shd w:val="clear" w:color="auto" w:fill="auto"/>
            <w:vAlign w:val="center"/>
            <w:hideMark/>
          </w:tcPr>
          <w:p w14:paraId="43F8520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nil"/>
              <w:left w:val="nil"/>
              <w:bottom w:val="single" w:sz="4" w:space="0" w:color="auto"/>
              <w:right w:val="single" w:sz="8" w:space="0" w:color="auto"/>
            </w:tcBorders>
            <w:shd w:val="clear" w:color="auto" w:fill="auto"/>
            <w:noWrap/>
            <w:vAlign w:val="center"/>
            <w:hideMark/>
          </w:tcPr>
          <w:p w14:paraId="28703FD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738.24 </w:t>
            </w:r>
          </w:p>
        </w:tc>
      </w:tr>
      <w:tr w:rsidR="00AA5BF1" w:rsidRPr="00202291" w14:paraId="3B74B37E"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696807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206</w:t>
            </w:r>
          </w:p>
        </w:tc>
        <w:tc>
          <w:tcPr>
            <w:tcW w:w="3110" w:type="pct"/>
            <w:tcBorders>
              <w:top w:val="nil"/>
              <w:left w:val="nil"/>
              <w:bottom w:val="single" w:sz="4" w:space="0" w:color="auto"/>
              <w:right w:val="single" w:sz="4" w:space="0" w:color="auto"/>
            </w:tcBorders>
            <w:shd w:val="clear" w:color="auto" w:fill="auto"/>
            <w:vAlign w:val="center"/>
            <w:hideMark/>
          </w:tcPr>
          <w:p w14:paraId="06CA31D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Nervio N-</w:t>
            </w:r>
            <w:proofErr w:type="gramStart"/>
            <w:r w:rsidRPr="00202291">
              <w:rPr>
                <w:rFonts w:ascii="Courier New" w:hAnsi="Courier New" w:cs="Courier New"/>
                <w:color w:val="333F4F"/>
                <w:lang w:eastAsia="es-SV"/>
              </w:rPr>
              <w:t>1  60</w:t>
            </w:r>
            <w:proofErr w:type="gramEnd"/>
            <w:r w:rsidRPr="00202291">
              <w:rPr>
                <w:rFonts w:ascii="Courier New" w:hAnsi="Courier New" w:cs="Courier New"/>
                <w:color w:val="333F4F"/>
                <w:lang w:eastAsia="es-SV"/>
              </w:rPr>
              <w:t xml:space="preserve"> X 54CM    7  # 4, #  2 @ 30 CM. Según detalle.</w:t>
            </w:r>
          </w:p>
        </w:tc>
        <w:tc>
          <w:tcPr>
            <w:tcW w:w="651" w:type="pct"/>
            <w:tcBorders>
              <w:top w:val="nil"/>
              <w:left w:val="nil"/>
              <w:bottom w:val="single" w:sz="4" w:space="0" w:color="auto"/>
              <w:right w:val="single" w:sz="4" w:space="0" w:color="auto"/>
            </w:tcBorders>
            <w:shd w:val="clear" w:color="auto" w:fill="auto"/>
            <w:vAlign w:val="center"/>
            <w:hideMark/>
          </w:tcPr>
          <w:p w14:paraId="15E5CC6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30" w:type="pct"/>
            <w:tcBorders>
              <w:top w:val="nil"/>
              <w:left w:val="nil"/>
              <w:bottom w:val="single" w:sz="4" w:space="0" w:color="auto"/>
              <w:right w:val="single" w:sz="8" w:space="0" w:color="auto"/>
            </w:tcBorders>
            <w:shd w:val="clear" w:color="auto" w:fill="auto"/>
            <w:noWrap/>
            <w:vAlign w:val="center"/>
            <w:hideMark/>
          </w:tcPr>
          <w:p w14:paraId="2BDF957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575.42 </w:t>
            </w:r>
          </w:p>
        </w:tc>
      </w:tr>
      <w:tr w:rsidR="00AA5BF1" w:rsidRPr="00202291" w14:paraId="4F522F15"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716BF6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207</w:t>
            </w:r>
          </w:p>
        </w:tc>
        <w:tc>
          <w:tcPr>
            <w:tcW w:w="3110" w:type="pct"/>
            <w:tcBorders>
              <w:top w:val="nil"/>
              <w:left w:val="nil"/>
              <w:bottom w:val="single" w:sz="4" w:space="0" w:color="auto"/>
              <w:right w:val="single" w:sz="4" w:space="0" w:color="auto"/>
            </w:tcBorders>
            <w:shd w:val="clear" w:color="auto" w:fill="auto"/>
            <w:vAlign w:val="center"/>
            <w:hideMark/>
          </w:tcPr>
          <w:p w14:paraId="0EB9384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val="fr-FR" w:eastAsia="es-SV"/>
              </w:rPr>
              <w:t xml:space="preserve">Solera de Corona SCT  15 X 20 CM  4 # </w:t>
            </w:r>
            <w:proofErr w:type="gramStart"/>
            <w:r w:rsidRPr="00202291">
              <w:rPr>
                <w:rFonts w:ascii="Courier New" w:hAnsi="Courier New" w:cs="Courier New"/>
                <w:color w:val="333F4F"/>
                <w:lang w:val="fr-FR" w:eastAsia="es-SV"/>
              </w:rPr>
              <w:t>4,EST</w:t>
            </w:r>
            <w:proofErr w:type="gramEnd"/>
            <w:r w:rsidRPr="00202291">
              <w:rPr>
                <w:rFonts w:ascii="Courier New" w:hAnsi="Courier New" w:cs="Courier New"/>
                <w:color w:val="333F4F"/>
                <w:lang w:val="fr-FR" w:eastAsia="es-SV"/>
              </w:rPr>
              <w:t xml:space="preserve">. </w:t>
            </w:r>
            <w:r w:rsidRPr="00202291">
              <w:rPr>
                <w:rFonts w:ascii="Courier New" w:hAnsi="Courier New" w:cs="Courier New"/>
                <w:color w:val="333F4F"/>
                <w:lang w:eastAsia="es-SV"/>
              </w:rPr>
              <w:t xml:space="preserve">#  2 @ </w:t>
            </w:r>
            <w:proofErr w:type="gramStart"/>
            <w:r w:rsidRPr="00202291">
              <w:rPr>
                <w:rFonts w:ascii="Courier New" w:hAnsi="Courier New" w:cs="Courier New"/>
                <w:color w:val="333F4F"/>
                <w:lang w:eastAsia="es-SV"/>
              </w:rPr>
              <w:t>20  CM.</w:t>
            </w:r>
            <w:proofErr w:type="gramEnd"/>
            <w:r w:rsidRPr="00202291">
              <w:rPr>
                <w:rFonts w:ascii="Courier New" w:hAnsi="Courier New" w:cs="Courier New"/>
                <w:color w:val="333F4F"/>
                <w:lang w:eastAsia="es-SV"/>
              </w:rPr>
              <w:t xml:space="preserve"> )</w:t>
            </w:r>
          </w:p>
        </w:tc>
        <w:tc>
          <w:tcPr>
            <w:tcW w:w="651" w:type="pct"/>
            <w:tcBorders>
              <w:top w:val="nil"/>
              <w:left w:val="nil"/>
              <w:bottom w:val="single" w:sz="4" w:space="0" w:color="auto"/>
              <w:right w:val="single" w:sz="4" w:space="0" w:color="auto"/>
            </w:tcBorders>
            <w:shd w:val="clear" w:color="auto" w:fill="auto"/>
            <w:vAlign w:val="center"/>
            <w:hideMark/>
          </w:tcPr>
          <w:p w14:paraId="72B079D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30" w:type="pct"/>
            <w:tcBorders>
              <w:top w:val="nil"/>
              <w:left w:val="nil"/>
              <w:bottom w:val="single" w:sz="4" w:space="0" w:color="auto"/>
              <w:right w:val="single" w:sz="8" w:space="0" w:color="auto"/>
            </w:tcBorders>
            <w:shd w:val="clear" w:color="auto" w:fill="auto"/>
            <w:noWrap/>
            <w:vAlign w:val="center"/>
            <w:hideMark/>
          </w:tcPr>
          <w:p w14:paraId="773F37F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625.87 </w:t>
            </w:r>
          </w:p>
        </w:tc>
      </w:tr>
      <w:tr w:rsidR="00AA5BF1" w:rsidRPr="00202291" w14:paraId="3863552B"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EE50F5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208</w:t>
            </w:r>
          </w:p>
        </w:tc>
        <w:tc>
          <w:tcPr>
            <w:tcW w:w="3110" w:type="pct"/>
            <w:tcBorders>
              <w:top w:val="nil"/>
              <w:left w:val="nil"/>
              <w:bottom w:val="single" w:sz="4" w:space="0" w:color="auto"/>
              <w:right w:val="single" w:sz="4" w:space="0" w:color="auto"/>
            </w:tcBorders>
            <w:shd w:val="clear" w:color="auto" w:fill="auto"/>
            <w:vAlign w:val="center"/>
            <w:hideMark/>
          </w:tcPr>
          <w:p w14:paraId="54899CB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V-1 " DE  </w:t>
            </w:r>
            <w:proofErr w:type="gramStart"/>
            <w:r w:rsidRPr="00202291">
              <w:rPr>
                <w:rFonts w:ascii="Courier New" w:hAnsi="Courier New" w:cs="Courier New"/>
                <w:color w:val="333F4F"/>
                <w:lang w:eastAsia="es-SV"/>
              </w:rPr>
              <w:t>20  X</w:t>
            </w:r>
            <w:proofErr w:type="gramEnd"/>
            <w:r w:rsidRPr="00202291">
              <w:rPr>
                <w:rFonts w:ascii="Courier New" w:hAnsi="Courier New" w:cs="Courier New"/>
                <w:color w:val="333F4F"/>
                <w:lang w:eastAsia="es-SV"/>
              </w:rPr>
              <w:t xml:space="preserve"> 20 CM, 4 # 4, EST. # 2  @ 20 CM</w:t>
            </w:r>
          </w:p>
        </w:tc>
        <w:tc>
          <w:tcPr>
            <w:tcW w:w="651" w:type="pct"/>
            <w:tcBorders>
              <w:top w:val="nil"/>
              <w:left w:val="nil"/>
              <w:bottom w:val="single" w:sz="4" w:space="0" w:color="auto"/>
              <w:right w:val="single" w:sz="4" w:space="0" w:color="auto"/>
            </w:tcBorders>
            <w:shd w:val="clear" w:color="auto" w:fill="auto"/>
            <w:vAlign w:val="center"/>
            <w:hideMark/>
          </w:tcPr>
          <w:p w14:paraId="3E4D45A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30" w:type="pct"/>
            <w:tcBorders>
              <w:top w:val="nil"/>
              <w:left w:val="nil"/>
              <w:bottom w:val="single" w:sz="4" w:space="0" w:color="auto"/>
              <w:right w:val="single" w:sz="8" w:space="0" w:color="auto"/>
            </w:tcBorders>
            <w:shd w:val="clear" w:color="auto" w:fill="auto"/>
            <w:noWrap/>
            <w:vAlign w:val="center"/>
            <w:hideMark/>
          </w:tcPr>
          <w:p w14:paraId="35772F6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634.49 </w:t>
            </w:r>
          </w:p>
        </w:tc>
      </w:tr>
      <w:tr w:rsidR="00AA5BF1" w:rsidRPr="00202291" w14:paraId="42080D4D"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5C7340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209</w:t>
            </w:r>
          </w:p>
        </w:tc>
        <w:tc>
          <w:tcPr>
            <w:tcW w:w="3110" w:type="pct"/>
            <w:tcBorders>
              <w:top w:val="nil"/>
              <w:left w:val="nil"/>
              <w:bottom w:val="single" w:sz="4" w:space="0" w:color="auto"/>
              <w:right w:val="single" w:sz="4" w:space="0" w:color="auto"/>
            </w:tcBorders>
            <w:shd w:val="clear" w:color="auto" w:fill="auto"/>
            <w:vAlign w:val="center"/>
            <w:hideMark/>
          </w:tcPr>
          <w:p w14:paraId="5623CF7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V-2 " DE  15 X 35 CM, 4 # 4, EST. # </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20 CM</w:t>
            </w:r>
          </w:p>
        </w:tc>
        <w:tc>
          <w:tcPr>
            <w:tcW w:w="651" w:type="pct"/>
            <w:tcBorders>
              <w:top w:val="nil"/>
              <w:left w:val="nil"/>
              <w:bottom w:val="single" w:sz="4" w:space="0" w:color="auto"/>
              <w:right w:val="single" w:sz="4" w:space="0" w:color="auto"/>
            </w:tcBorders>
            <w:shd w:val="clear" w:color="auto" w:fill="auto"/>
            <w:vAlign w:val="center"/>
            <w:hideMark/>
          </w:tcPr>
          <w:p w14:paraId="36DB5A7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30" w:type="pct"/>
            <w:tcBorders>
              <w:top w:val="nil"/>
              <w:left w:val="nil"/>
              <w:bottom w:val="single" w:sz="4" w:space="0" w:color="auto"/>
              <w:right w:val="single" w:sz="8" w:space="0" w:color="auto"/>
            </w:tcBorders>
            <w:shd w:val="clear" w:color="auto" w:fill="auto"/>
            <w:noWrap/>
            <w:vAlign w:val="center"/>
            <w:hideMark/>
          </w:tcPr>
          <w:p w14:paraId="182AEE6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634.49 </w:t>
            </w:r>
          </w:p>
        </w:tc>
      </w:tr>
      <w:tr w:rsidR="00AA5BF1" w:rsidRPr="00202291" w14:paraId="000EC650"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9F32BC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210</w:t>
            </w:r>
          </w:p>
        </w:tc>
        <w:tc>
          <w:tcPr>
            <w:tcW w:w="3110" w:type="pct"/>
            <w:tcBorders>
              <w:top w:val="nil"/>
              <w:left w:val="nil"/>
              <w:bottom w:val="single" w:sz="4" w:space="0" w:color="auto"/>
              <w:right w:val="single" w:sz="4" w:space="0" w:color="auto"/>
            </w:tcBorders>
            <w:shd w:val="clear" w:color="auto" w:fill="auto"/>
            <w:vAlign w:val="center"/>
            <w:hideMark/>
          </w:tcPr>
          <w:p w14:paraId="10E40F5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Pedestal C-</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25  X 25 CM, 4 # 5 ,EST # 3 @  15 CM</w:t>
            </w:r>
          </w:p>
        </w:tc>
        <w:tc>
          <w:tcPr>
            <w:tcW w:w="651" w:type="pct"/>
            <w:tcBorders>
              <w:top w:val="nil"/>
              <w:left w:val="nil"/>
              <w:bottom w:val="single" w:sz="4" w:space="0" w:color="auto"/>
              <w:right w:val="single" w:sz="4" w:space="0" w:color="auto"/>
            </w:tcBorders>
            <w:shd w:val="clear" w:color="auto" w:fill="auto"/>
            <w:vAlign w:val="center"/>
            <w:hideMark/>
          </w:tcPr>
          <w:p w14:paraId="182E765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30" w:type="pct"/>
            <w:tcBorders>
              <w:top w:val="nil"/>
              <w:left w:val="nil"/>
              <w:bottom w:val="single" w:sz="4" w:space="0" w:color="auto"/>
              <w:right w:val="single" w:sz="8" w:space="0" w:color="auto"/>
            </w:tcBorders>
            <w:shd w:val="clear" w:color="auto" w:fill="auto"/>
            <w:noWrap/>
            <w:vAlign w:val="center"/>
            <w:hideMark/>
          </w:tcPr>
          <w:p w14:paraId="497DF43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575.42 </w:t>
            </w:r>
          </w:p>
        </w:tc>
      </w:tr>
      <w:tr w:rsidR="00AA5BF1" w:rsidRPr="00202291" w14:paraId="35A5ED6C"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1DAA6D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211</w:t>
            </w:r>
          </w:p>
        </w:tc>
        <w:tc>
          <w:tcPr>
            <w:tcW w:w="3110" w:type="pct"/>
            <w:tcBorders>
              <w:top w:val="nil"/>
              <w:left w:val="nil"/>
              <w:bottom w:val="single" w:sz="4" w:space="0" w:color="auto"/>
              <w:right w:val="single" w:sz="4" w:space="0" w:color="auto"/>
            </w:tcBorders>
            <w:shd w:val="clear" w:color="auto" w:fill="auto"/>
            <w:vAlign w:val="center"/>
            <w:hideMark/>
          </w:tcPr>
          <w:p w14:paraId="4C3FF77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Columna C-2, D = 20 CM, 4 # 5, # 2 @ 15 CM.</w:t>
            </w:r>
          </w:p>
        </w:tc>
        <w:tc>
          <w:tcPr>
            <w:tcW w:w="651" w:type="pct"/>
            <w:tcBorders>
              <w:top w:val="nil"/>
              <w:left w:val="nil"/>
              <w:bottom w:val="single" w:sz="4" w:space="0" w:color="auto"/>
              <w:right w:val="single" w:sz="4" w:space="0" w:color="auto"/>
            </w:tcBorders>
            <w:shd w:val="clear" w:color="auto" w:fill="auto"/>
            <w:vAlign w:val="center"/>
            <w:hideMark/>
          </w:tcPr>
          <w:p w14:paraId="4D04E0B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30" w:type="pct"/>
            <w:tcBorders>
              <w:top w:val="nil"/>
              <w:left w:val="nil"/>
              <w:bottom w:val="single" w:sz="4" w:space="0" w:color="auto"/>
              <w:right w:val="single" w:sz="8" w:space="0" w:color="auto"/>
            </w:tcBorders>
            <w:shd w:val="clear" w:color="auto" w:fill="auto"/>
            <w:noWrap/>
            <w:vAlign w:val="center"/>
            <w:hideMark/>
          </w:tcPr>
          <w:p w14:paraId="4F2E134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652.61 </w:t>
            </w:r>
          </w:p>
        </w:tc>
      </w:tr>
      <w:tr w:rsidR="00AA5BF1" w:rsidRPr="00202291" w14:paraId="4EE046D5" w14:textId="77777777" w:rsidTr="00C03016">
        <w:trPr>
          <w:trHeight w:val="55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9921A4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212</w:t>
            </w:r>
          </w:p>
        </w:tc>
        <w:tc>
          <w:tcPr>
            <w:tcW w:w="3110" w:type="pct"/>
            <w:tcBorders>
              <w:top w:val="nil"/>
              <w:left w:val="nil"/>
              <w:bottom w:val="single" w:sz="4" w:space="0" w:color="auto"/>
              <w:right w:val="single" w:sz="4" w:space="0" w:color="auto"/>
            </w:tcBorders>
            <w:shd w:val="clear" w:color="auto" w:fill="auto"/>
            <w:vAlign w:val="center"/>
            <w:hideMark/>
          </w:tcPr>
          <w:p w14:paraId="3507120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 de Bloque de Concreto 15X20X40 CM. RV N°4@0.40M, RH N°2@0.40. Incluye llenado de bastones.</w:t>
            </w:r>
          </w:p>
        </w:tc>
        <w:tc>
          <w:tcPr>
            <w:tcW w:w="651" w:type="pct"/>
            <w:tcBorders>
              <w:top w:val="nil"/>
              <w:left w:val="nil"/>
              <w:bottom w:val="single" w:sz="4" w:space="0" w:color="auto"/>
              <w:right w:val="single" w:sz="4" w:space="0" w:color="auto"/>
            </w:tcBorders>
            <w:shd w:val="clear" w:color="auto" w:fill="auto"/>
            <w:vAlign w:val="center"/>
            <w:hideMark/>
          </w:tcPr>
          <w:p w14:paraId="6B4B502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434F28E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83.07 </w:t>
            </w:r>
          </w:p>
        </w:tc>
      </w:tr>
      <w:tr w:rsidR="00C03016" w:rsidRPr="00202291" w14:paraId="3D7A2E83"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D0A4654"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5E38BC09"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CONSTRUCCIÓN MODULO DE 1 AULA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19295F6"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F8FDF67"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67DB443F" w14:textId="77777777" w:rsidTr="00C03016">
        <w:trPr>
          <w:trHeight w:val="540"/>
        </w:trPr>
        <w:tc>
          <w:tcPr>
            <w:tcW w:w="308" w:type="pct"/>
            <w:vMerge w:val="restart"/>
            <w:tcBorders>
              <w:top w:val="nil"/>
              <w:left w:val="single" w:sz="8" w:space="0" w:color="auto"/>
              <w:bottom w:val="single" w:sz="8" w:space="0" w:color="000000"/>
              <w:right w:val="single" w:sz="4" w:space="0" w:color="auto"/>
            </w:tcBorders>
            <w:shd w:val="clear" w:color="auto" w:fill="auto"/>
            <w:vAlign w:val="center"/>
            <w:hideMark/>
          </w:tcPr>
          <w:p w14:paraId="135724F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213</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1132F01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1 AULA,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1" w:type="pct"/>
            <w:vMerge w:val="restart"/>
            <w:tcBorders>
              <w:top w:val="nil"/>
              <w:left w:val="single" w:sz="4" w:space="0" w:color="auto"/>
              <w:bottom w:val="single" w:sz="8" w:space="0" w:color="000000"/>
              <w:right w:val="single" w:sz="4" w:space="0" w:color="auto"/>
            </w:tcBorders>
            <w:shd w:val="clear" w:color="auto" w:fill="auto"/>
            <w:vAlign w:val="center"/>
            <w:hideMark/>
          </w:tcPr>
          <w:p w14:paraId="6A31E86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AD211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58,307.68 </w:t>
            </w:r>
          </w:p>
        </w:tc>
      </w:tr>
      <w:tr w:rsidR="00AA5BF1" w:rsidRPr="00202291" w14:paraId="54C3F036"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61D61D5F"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E31A25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Fundaciones</w:t>
            </w:r>
          </w:p>
        </w:tc>
        <w:tc>
          <w:tcPr>
            <w:tcW w:w="651" w:type="pct"/>
            <w:vMerge/>
            <w:tcBorders>
              <w:top w:val="nil"/>
              <w:left w:val="single" w:sz="4" w:space="0" w:color="auto"/>
              <w:bottom w:val="single" w:sz="8" w:space="0" w:color="000000"/>
              <w:right w:val="single" w:sz="4" w:space="0" w:color="auto"/>
            </w:tcBorders>
            <w:vAlign w:val="center"/>
            <w:hideMark/>
          </w:tcPr>
          <w:p w14:paraId="012E0C33"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5E96A850" w14:textId="77777777" w:rsidR="00AA5BF1" w:rsidRPr="00202291" w:rsidRDefault="00AA5BF1" w:rsidP="00E0691A">
            <w:pPr>
              <w:rPr>
                <w:rFonts w:ascii="Courier New" w:hAnsi="Courier New" w:cs="Courier New"/>
                <w:color w:val="333F4F"/>
                <w:lang w:eastAsia="es-SV"/>
              </w:rPr>
            </w:pPr>
          </w:p>
        </w:tc>
      </w:tr>
      <w:tr w:rsidR="00AA5BF1" w:rsidRPr="00202291" w14:paraId="0F127599"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7BE3232D"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3C9743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Paredes de bloque de concreto</w:t>
            </w:r>
          </w:p>
        </w:tc>
        <w:tc>
          <w:tcPr>
            <w:tcW w:w="651" w:type="pct"/>
            <w:vMerge/>
            <w:tcBorders>
              <w:top w:val="nil"/>
              <w:left w:val="single" w:sz="4" w:space="0" w:color="auto"/>
              <w:bottom w:val="single" w:sz="8" w:space="0" w:color="000000"/>
              <w:right w:val="single" w:sz="4" w:space="0" w:color="auto"/>
            </w:tcBorders>
            <w:vAlign w:val="center"/>
            <w:hideMark/>
          </w:tcPr>
          <w:p w14:paraId="727BB64B"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0F0D5F6C" w14:textId="77777777" w:rsidR="00AA5BF1" w:rsidRPr="00202291" w:rsidRDefault="00AA5BF1" w:rsidP="00E0691A">
            <w:pPr>
              <w:rPr>
                <w:rFonts w:ascii="Courier New" w:hAnsi="Courier New" w:cs="Courier New"/>
                <w:color w:val="333F4F"/>
                <w:lang w:eastAsia="es-SV"/>
              </w:rPr>
            </w:pPr>
          </w:p>
        </w:tc>
      </w:tr>
      <w:tr w:rsidR="00AA5BF1" w:rsidRPr="00202291" w14:paraId="20792EAA"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52362D5F"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0377779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Cubierta de techo </w:t>
            </w:r>
            <w:proofErr w:type="spellStart"/>
            <w:r w:rsidRPr="00202291">
              <w:rPr>
                <w:rFonts w:ascii="Courier New" w:hAnsi="Courier New" w:cs="Courier New"/>
                <w:color w:val="333F4F"/>
                <w:lang w:eastAsia="es-SV"/>
              </w:rPr>
              <w:t>insulado</w:t>
            </w:r>
            <w:proofErr w:type="spellEnd"/>
            <w:r w:rsidRPr="00202291">
              <w:rPr>
                <w:rFonts w:ascii="Courier New" w:hAnsi="Courier New" w:cs="Courier New"/>
                <w:color w:val="333F4F"/>
                <w:lang w:eastAsia="es-SV"/>
              </w:rPr>
              <w:t>, Incluye estructura de soporte, Capote.</w:t>
            </w:r>
          </w:p>
        </w:tc>
        <w:tc>
          <w:tcPr>
            <w:tcW w:w="651" w:type="pct"/>
            <w:vMerge/>
            <w:tcBorders>
              <w:top w:val="nil"/>
              <w:left w:val="single" w:sz="4" w:space="0" w:color="auto"/>
              <w:bottom w:val="single" w:sz="8" w:space="0" w:color="000000"/>
              <w:right w:val="single" w:sz="4" w:space="0" w:color="auto"/>
            </w:tcBorders>
            <w:vAlign w:val="center"/>
            <w:hideMark/>
          </w:tcPr>
          <w:p w14:paraId="1933D325"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7437EC82" w14:textId="77777777" w:rsidR="00AA5BF1" w:rsidRPr="00202291" w:rsidRDefault="00AA5BF1" w:rsidP="00E0691A">
            <w:pPr>
              <w:rPr>
                <w:rFonts w:ascii="Courier New" w:hAnsi="Courier New" w:cs="Courier New"/>
                <w:color w:val="333F4F"/>
                <w:lang w:eastAsia="es-SV"/>
              </w:rPr>
            </w:pPr>
          </w:p>
        </w:tc>
      </w:tr>
      <w:tr w:rsidR="00AA5BF1" w:rsidRPr="00202291" w14:paraId="03950866"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63FFF7E9"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DD6A2C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Canales, Bajadas aguas lluvias y Fascia.</w:t>
            </w:r>
          </w:p>
        </w:tc>
        <w:tc>
          <w:tcPr>
            <w:tcW w:w="651" w:type="pct"/>
            <w:vMerge/>
            <w:tcBorders>
              <w:top w:val="nil"/>
              <w:left w:val="single" w:sz="4" w:space="0" w:color="auto"/>
              <w:bottom w:val="single" w:sz="8" w:space="0" w:color="000000"/>
              <w:right w:val="single" w:sz="4" w:space="0" w:color="auto"/>
            </w:tcBorders>
            <w:vAlign w:val="center"/>
            <w:hideMark/>
          </w:tcPr>
          <w:p w14:paraId="5E2F6CCE"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5C6E03CF" w14:textId="77777777" w:rsidR="00AA5BF1" w:rsidRPr="00202291" w:rsidRDefault="00AA5BF1" w:rsidP="00E0691A">
            <w:pPr>
              <w:rPr>
                <w:rFonts w:ascii="Courier New" w:hAnsi="Courier New" w:cs="Courier New"/>
                <w:color w:val="333F4F"/>
                <w:lang w:eastAsia="es-SV"/>
              </w:rPr>
            </w:pPr>
          </w:p>
        </w:tc>
      </w:tr>
      <w:tr w:rsidR="00AA5BF1" w:rsidRPr="00202291" w14:paraId="219FFC37"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076FEFA0"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C4873E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Afinado y Pintado.</w:t>
            </w:r>
          </w:p>
        </w:tc>
        <w:tc>
          <w:tcPr>
            <w:tcW w:w="651" w:type="pct"/>
            <w:vMerge/>
            <w:tcBorders>
              <w:top w:val="nil"/>
              <w:left w:val="single" w:sz="4" w:space="0" w:color="auto"/>
              <w:bottom w:val="single" w:sz="8" w:space="0" w:color="000000"/>
              <w:right w:val="single" w:sz="4" w:space="0" w:color="auto"/>
            </w:tcBorders>
            <w:vAlign w:val="center"/>
            <w:hideMark/>
          </w:tcPr>
          <w:p w14:paraId="32949B79"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0A1D5058" w14:textId="77777777" w:rsidR="00AA5BF1" w:rsidRPr="00202291" w:rsidRDefault="00AA5BF1" w:rsidP="00E0691A">
            <w:pPr>
              <w:rPr>
                <w:rFonts w:ascii="Courier New" w:hAnsi="Courier New" w:cs="Courier New"/>
                <w:color w:val="333F4F"/>
                <w:lang w:eastAsia="es-SV"/>
              </w:rPr>
            </w:pPr>
          </w:p>
        </w:tc>
      </w:tr>
      <w:tr w:rsidR="00AA5BF1" w:rsidRPr="00202291" w14:paraId="7570A198"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119B7EF5"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1562409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Cielo Falso.</w:t>
            </w:r>
          </w:p>
        </w:tc>
        <w:tc>
          <w:tcPr>
            <w:tcW w:w="651" w:type="pct"/>
            <w:vMerge/>
            <w:tcBorders>
              <w:top w:val="nil"/>
              <w:left w:val="single" w:sz="4" w:space="0" w:color="auto"/>
              <w:bottom w:val="single" w:sz="8" w:space="0" w:color="000000"/>
              <w:right w:val="single" w:sz="4" w:space="0" w:color="auto"/>
            </w:tcBorders>
            <w:vAlign w:val="center"/>
            <w:hideMark/>
          </w:tcPr>
          <w:p w14:paraId="7554B48C"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4D9F5AF1" w14:textId="77777777" w:rsidR="00AA5BF1" w:rsidRPr="00202291" w:rsidRDefault="00AA5BF1" w:rsidP="00E0691A">
            <w:pPr>
              <w:rPr>
                <w:rFonts w:ascii="Courier New" w:hAnsi="Courier New" w:cs="Courier New"/>
                <w:color w:val="333F4F"/>
                <w:lang w:eastAsia="es-SV"/>
              </w:rPr>
            </w:pPr>
          </w:p>
        </w:tc>
      </w:tr>
      <w:tr w:rsidR="00AA5BF1" w:rsidRPr="00202291" w14:paraId="645A129B"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7CF44072"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1595BE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Ventanas corredizas y Defensas tipo cuadrícula</w:t>
            </w:r>
          </w:p>
        </w:tc>
        <w:tc>
          <w:tcPr>
            <w:tcW w:w="651" w:type="pct"/>
            <w:vMerge/>
            <w:tcBorders>
              <w:top w:val="nil"/>
              <w:left w:val="single" w:sz="4" w:space="0" w:color="auto"/>
              <w:bottom w:val="single" w:sz="8" w:space="0" w:color="000000"/>
              <w:right w:val="single" w:sz="4" w:space="0" w:color="auto"/>
            </w:tcBorders>
            <w:vAlign w:val="center"/>
            <w:hideMark/>
          </w:tcPr>
          <w:p w14:paraId="1C27D549"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3F2E0A9E" w14:textId="77777777" w:rsidR="00AA5BF1" w:rsidRPr="00202291" w:rsidRDefault="00AA5BF1" w:rsidP="00E0691A">
            <w:pPr>
              <w:rPr>
                <w:rFonts w:ascii="Courier New" w:hAnsi="Courier New" w:cs="Courier New"/>
                <w:color w:val="333F4F"/>
                <w:lang w:eastAsia="es-SV"/>
              </w:rPr>
            </w:pPr>
          </w:p>
        </w:tc>
      </w:tr>
      <w:tr w:rsidR="00AA5BF1" w:rsidRPr="00202291" w14:paraId="05366AA0"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6E88C1E3"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0F830BCB"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Piso y Zócalo tipo porcelanato.</w:t>
            </w:r>
          </w:p>
        </w:tc>
        <w:tc>
          <w:tcPr>
            <w:tcW w:w="651" w:type="pct"/>
            <w:vMerge/>
            <w:tcBorders>
              <w:top w:val="nil"/>
              <w:left w:val="single" w:sz="4" w:space="0" w:color="auto"/>
              <w:bottom w:val="single" w:sz="8" w:space="0" w:color="000000"/>
              <w:right w:val="single" w:sz="4" w:space="0" w:color="auto"/>
            </w:tcBorders>
            <w:vAlign w:val="center"/>
            <w:hideMark/>
          </w:tcPr>
          <w:p w14:paraId="316814A2"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00EC52F0" w14:textId="77777777" w:rsidR="00AA5BF1" w:rsidRPr="00202291" w:rsidRDefault="00AA5BF1" w:rsidP="00E0691A">
            <w:pPr>
              <w:rPr>
                <w:rFonts w:ascii="Courier New" w:hAnsi="Courier New" w:cs="Courier New"/>
                <w:color w:val="333F4F"/>
                <w:lang w:eastAsia="es-SV"/>
              </w:rPr>
            </w:pPr>
          </w:p>
        </w:tc>
      </w:tr>
      <w:tr w:rsidR="00AA5BF1" w:rsidRPr="00202291" w14:paraId="176A39A0"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13A540C3"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5B2468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Luminarias, Ventiladores, Detector de humo y circuito cerrado</w:t>
            </w:r>
          </w:p>
        </w:tc>
        <w:tc>
          <w:tcPr>
            <w:tcW w:w="651" w:type="pct"/>
            <w:vMerge/>
            <w:tcBorders>
              <w:top w:val="nil"/>
              <w:left w:val="single" w:sz="4" w:space="0" w:color="auto"/>
              <w:bottom w:val="single" w:sz="8" w:space="0" w:color="000000"/>
              <w:right w:val="single" w:sz="4" w:space="0" w:color="auto"/>
            </w:tcBorders>
            <w:vAlign w:val="center"/>
            <w:hideMark/>
          </w:tcPr>
          <w:p w14:paraId="634765E9"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451D7DA7" w14:textId="77777777" w:rsidR="00AA5BF1" w:rsidRPr="00202291" w:rsidRDefault="00AA5BF1" w:rsidP="00E0691A">
            <w:pPr>
              <w:rPr>
                <w:rFonts w:ascii="Courier New" w:hAnsi="Courier New" w:cs="Courier New"/>
                <w:color w:val="333F4F"/>
                <w:lang w:eastAsia="es-SV"/>
              </w:rPr>
            </w:pPr>
          </w:p>
        </w:tc>
      </w:tr>
      <w:tr w:rsidR="00AA5BF1" w:rsidRPr="00202291" w14:paraId="1C6A1231" w14:textId="77777777" w:rsidTr="00C03016">
        <w:trPr>
          <w:trHeight w:val="285"/>
        </w:trPr>
        <w:tc>
          <w:tcPr>
            <w:tcW w:w="308" w:type="pct"/>
            <w:vMerge/>
            <w:tcBorders>
              <w:top w:val="nil"/>
              <w:left w:val="single" w:sz="8" w:space="0" w:color="auto"/>
              <w:bottom w:val="single" w:sz="8" w:space="0" w:color="000000"/>
              <w:right w:val="single" w:sz="4" w:space="0" w:color="auto"/>
            </w:tcBorders>
            <w:vAlign w:val="center"/>
            <w:hideMark/>
          </w:tcPr>
          <w:p w14:paraId="61316D50"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03B8D2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Pizarra y Mueble</w:t>
            </w:r>
          </w:p>
        </w:tc>
        <w:tc>
          <w:tcPr>
            <w:tcW w:w="651" w:type="pct"/>
            <w:vMerge/>
            <w:tcBorders>
              <w:top w:val="nil"/>
              <w:left w:val="single" w:sz="4" w:space="0" w:color="auto"/>
              <w:bottom w:val="single" w:sz="8" w:space="0" w:color="000000"/>
              <w:right w:val="single" w:sz="4" w:space="0" w:color="auto"/>
            </w:tcBorders>
            <w:vAlign w:val="center"/>
            <w:hideMark/>
          </w:tcPr>
          <w:p w14:paraId="47A1D027" w14:textId="77777777" w:rsidR="00AA5BF1" w:rsidRPr="00202291" w:rsidRDefault="00AA5BF1" w:rsidP="00E0691A">
            <w:pPr>
              <w:rPr>
                <w:rFonts w:ascii="Courier New" w:hAnsi="Courier New" w:cs="Courier New"/>
                <w:color w:val="333F4F"/>
                <w:lang w:eastAsia="es-SV"/>
              </w:rPr>
            </w:pPr>
          </w:p>
        </w:tc>
        <w:tc>
          <w:tcPr>
            <w:tcW w:w="930" w:type="pct"/>
            <w:vMerge/>
            <w:tcBorders>
              <w:top w:val="nil"/>
              <w:left w:val="single" w:sz="8" w:space="0" w:color="auto"/>
              <w:bottom w:val="single" w:sz="8" w:space="0" w:color="000000"/>
              <w:right w:val="single" w:sz="8" w:space="0" w:color="auto"/>
            </w:tcBorders>
            <w:vAlign w:val="center"/>
            <w:hideMark/>
          </w:tcPr>
          <w:p w14:paraId="25BB459B" w14:textId="77777777" w:rsidR="00AA5BF1" w:rsidRPr="00202291" w:rsidRDefault="00AA5BF1" w:rsidP="00E0691A">
            <w:pPr>
              <w:rPr>
                <w:rFonts w:ascii="Courier New" w:hAnsi="Courier New" w:cs="Courier New"/>
                <w:color w:val="333F4F"/>
                <w:lang w:eastAsia="es-SV"/>
              </w:rPr>
            </w:pPr>
          </w:p>
        </w:tc>
      </w:tr>
      <w:tr w:rsidR="00C03016" w:rsidRPr="00202291" w14:paraId="77AF01CC" w14:textId="77777777" w:rsidTr="00C03016">
        <w:trPr>
          <w:trHeight w:val="312"/>
        </w:trPr>
        <w:tc>
          <w:tcPr>
            <w:tcW w:w="308" w:type="pct"/>
            <w:tcBorders>
              <w:top w:val="nil"/>
              <w:left w:val="single" w:sz="8" w:space="0" w:color="auto"/>
              <w:bottom w:val="single" w:sz="8" w:space="0" w:color="auto"/>
              <w:right w:val="single" w:sz="4" w:space="0" w:color="auto"/>
            </w:tcBorders>
            <w:shd w:val="clear" w:color="000000" w:fill="333F4F"/>
            <w:vAlign w:val="center"/>
            <w:hideMark/>
          </w:tcPr>
          <w:p w14:paraId="2C48B533"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7C5C1F5E"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3 AULAS </w:t>
            </w:r>
          </w:p>
        </w:tc>
        <w:tc>
          <w:tcPr>
            <w:tcW w:w="651" w:type="pct"/>
            <w:tcBorders>
              <w:top w:val="nil"/>
              <w:left w:val="single" w:sz="4" w:space="0" w:color="auto"/>
              <w:bottom w:val="single" w:sz="8" w:space="0" w:color="auto"/>
              <w:right w:val="single" w:sz="8" w:space="0" w:color="auto"/>
            </w:tcBorders>
            <w:shd w:val="clear" w:color="000000" w:fill="333F4F"/>
            <w:vAlign w:val="center"/>
            <w:hideMark/>
          </w:tcPr>
          <w:p w14:paraId="752C620A"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nil"/>
              <w:left w:val="single" w:sz="4" w:space="0" w:color="auto"/>
              <w:bottom w:val="single" w:sz="8" w:space="0" w:color="auto"/>
              <w:right w:val="single" w:sz="8" w:space="0" w:color="auto"/>
            </w:tcBorders>
            <w:shd w:val="clear" w:color="000000" w:fill="333F4F"/>
            <w:vAlign w:val="center"/>
            <w:hideMark/>
          </w:tcPr>
          <w:p w14:paraId="42BA1471"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0A544657" w14:textId="77777777" w:rsidTr="00C03016">
        <w:trPr>
          <w:trHeight w:val="540"/>
        </w:trPr>
        <w:tc>
          <w:tcPr>
            <w:tcW w:w="308" w:type="pct"/>
            <w:vMerge w:val="restart"/>
            <w:tcBorders>
              <w:top w:val="nil"/>
              <w:left w:val="single" w:sz="8" w:space="0" w:color="auto"/>
              <w:bottom w:val="single" w:sz="8" w:space="0" w:color="000000"/>
              <w:right w:val="single" w:sz="4" w:space="0" w:color="auto"/>
            </w:tcBorders>
            <w:shd w:val="clear" w:color="auto" w:fill="auto"/>
            <w:vAlign w:val="center"/>
            <w:hideMark/>
          </w:tcPr>
          <w:p w14:paraId="0FE4EBA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214</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5C30C83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3 AULAS,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7DFDC9"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7DE202"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176,632.09 </w:t>
            </w:r>
          </w:p>
        </w:tc>
      </w:tr>
      <w:tr w:rsidR="00AA5BF1" w:rsidRPr="00202291" w14:paraId="4716570A"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5E1B2263"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203254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5DBAE60B"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6618237D" w14:textId="77777777" w:rsidR="00AA5BF1" w:rsidRPr="00202291" w:rsidRDefault="00AA5BF1" w:rsidP="00E0691A">
            <w:pPr>
              <w:rPr>
                <w:rFonts w:ascii="Arial Narrow" w:hAnsi="Arial Narrow" w:cs="Calibri"/>
                <w:color w:val="333F4F"/>
                <w:lang w:eastAsia="es-SV"/>
              </w:rPr>
            </w:pPr>
          </w:p>
        </w:tc>
      </w:tr>
      <w:tr w:rsidR="00AA5BF1" w:rsidRPr="00202291" w14:paraId="5A052EC8" w14:textId="77777777" w:rsidTr="00C03016">
        <w:trPr>
          <w:trHeight w:val="1080"/>
        </w:trPr>
        <w:tc>
          <w:tcPr>
            <w:tcW w:w="308" w:type="pct"/>
            <w:vMerge/>
            <w:tcBorders>
              <w:top w:val="nil"/>
              <w:left w:val="single" w:sz="8" w:space="0" w:color="auto"/>
              <w:bottom w:val="single" w:sz="8" w:space="0" w:color="000000"/>
              <w:right w:val="single" w:sz="4" w:space="0" w:color="auto"/>
            </w:tcBorders>
            <w:vAlign w:val="center"/>
            <w:hideMark/>
          </w:tcPr>
          <w:p w14:paraId="3F15F24D"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7FD3B6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58DBD60C"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04AF7416" w14:textId="77777777" w:rsidR="00AA5BF1" w:rsidRPr="00202291" w:rsidRDefault="00AA5BF1" w:rsidP="00E0691A">
            <w:pPr>
              <w:rPr>
                <w:rFonts w:ascii="Arial Narrow" w:hAnsi="Arial Narrow" w:cs="Calibri"/>
                <w:color w:val="333F4F"/>
                <w:lang w:eastAsia="es-SV"/>
              </w:rPr>
            </w:pPr>
          </w:p>
        </w:tc>
      </w:tr>
      <w:tr w:rsidR="00AA5BF1" w:rsidRPr="00202291" w14:paraId="420B61F9"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13E090BE"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291D739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69E7FB8F"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03AA9464" w14:textId="77777777" w:rsidR="00AA5BF1" w:rsidRPr="00202291" w:rsidRDefault="00AA5BF1" w:rsidP="00E0691A">
            <w:pPr>
              <w:rPr>
                <w:rFonts w:ascii="Arial Narrow" w:hAnsi="Arial Narrow" w:cs="Calibri"/>
                <w:color w:val="333F4F"/>
                <w:lang w:eastAsia="es-SV"/>
              </w:rPr>
            </w:pPr>
          </w:p>
        </w:tc>
      </w:tr>
      <w:tr w:rsidR="00AA5BF1" w:rsidRPr="00202291" w14:paraId="1FF33EFC"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49BA5649"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0C8D1DA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1CB6DE5E"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2E7D820F" w14:textId="77777777" w:rsidR="00AA5BF1" w:rsidRPr="00202291" w:rsidRDefault="00AA5BF1" w:rsidP="00E0691A">
            <w:pPr>
              <w:rPr>
                <w:rFonts w:ascii="Arial Narrow" w:hAnsi="Arial Narrow" w:cs="Calibri"/>
                <w:color w:val="333F4F"/>
                <w:lang w:eastAsia="es-SV"/>
              </w:rPr>
            </w:pPr>
          </w:p>
        </w:tc>
      </w:tr>
      <w:tr w:rsidR="00AA5BF1" w:rsidRPr="00202291" w14:paraId="64D594DD"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51C4129A"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A0A7B9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2F34C519"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167A171E" w14:textId="77777777" w:rsidR="00AA5BF1" w:rsidRPr="00202291" w:rsidRDefault="00AA5BF1" w:rsidP="00E0691A">
            <w:pPr>
              <w:rPr>
                <w:rFonts w:ascii="Arial Narrow" w:hAnsi="Arial Narrow" w:cs="Calibri"/>
                <w:color w:val="333F4F"/>
                <w:lang w:eastAsia="es-SV"/>
              </w:rPr>
            </w:pPr>
          </w:p>
        </w:tc>
      </w:tr>
      <w:tr w:rsidR="00AA5BF1" w:rsidRPr="00202291" w14:paraId="385AE36A"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70BCE09D"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1901CA5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74BB52D3"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51655AD8" w14:textId="77777777" w:rsidR="00AA5BF1" w:rsidRPr="00202291" w:rsidRDefault="00AA5BF1" w:rsidP="00E0691A">
            <w:pPr>
              <w:rPr>
                <w:rFonts w:ascii="Arial Narrow" w:hAnsi="Arial Narrow" w:cs="Calibri"/>
                <w:color w:val="333F4F"/>
                <w:lang w:eastAsia="es-SV"/>
              </w:rPr>
            </w:pPr>
          </w:p>
        </w:tc>
      </w:tr>
      <w:tr w:rsidR="00AA5BF1" w:rsidRPr="00202291" w14:paraId="198AD8C0"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11D33646"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ED5C9F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1AB1B47E"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2E65FC3F" w14:textId="77777777" w:rsidR="00AA5BF1" w:rsidRPr="00202291" w:rsidRDefault="00AA5BF1" w:rsidP="00E0691A">
            <w:pPr>
              <w:rPr>
                <w:rFonts w:ascii="Arial Narrow" w:hAnsi="Arial Narrow" w:cs="Calibri"/>
                <w:color w:val="333F4F"/>
                <w:lang w:eastAsia="es-SV"/>
              </w:rPr>
            </w:pPr>
          </w:p>
        </w:tc>
      </w:tr>
      <w:tr w:rsidR="00AA5BF1" w:rsidRPr="00202291" w14:paraId="47CA65AC"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7EAA0BBF"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C91A1F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59FF32B5"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2E492983" w14:textId="77777777" w:rsidR="00AA5BF1" w:rsidRPr="00202291" w:rsidRDefault="00AA5BF1" w:rsidP="00E0691A">
            <w:pPr>
              <w:rPr>
                <w:rFonts w:ascii="Arial Narrow" w:hAnsi="Arial Narrow" w:cs="Calibri"/>
                <w:color w:val="333F4F"/>
                <w:lang w:eastAsia="es-SV"/>
              </w:rPr>
            </w:pPr>
          </w:p>
        </w:tc>
      </w:tr>
      <w:tr w:rsidR="00AA5BF1" w:rsidRPr="00202291" w14:paraId="37424E4B" w14:textId="77777777" w:rsidTr="00C03016">
        <w:trPr>
          <w:trHeight w:val="1635"/>
        </w:trPr>
        <w:tc>
          <w:tcPr>
            <w:tcW w:w="308" w:type="pct"/>
            <w:vMerge/>
            <w:tcBorders>
              <w:top w:val="nil"/>
              <w:left w:val="single" w:sz="8" w:space="0" w:color="auto"/>
              <w:bottom w:val="single" w:sz="8" w:space="0" w:color="000000"/>
              <w:right w:val="single" w:sz="4" w:space="0" w:color="auto"/>
            </w:tcBorders>
            <w:vAlign w:val="center"/>
            <w:hideMark/>
          </w:tcPr>
          <w:p w14:paraId="3AAB6495"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C3E6D9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61FEFBF1"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0E142E56" w14:textId="77777777" w:rsidR="00AA5BF1" w:rsidRPr="00202291" w:rsidRDefault="00AA5BF1" w:rsidP="00E0691A">
            <w:pPr>
              <w:rPr>
                <w:rFonts w:ascii="Arial Narrow" w:hAnsi="Arial Narrow" w:cs="Calibri"/>
                <w:color w:val="333F4F"/>
                <w:lang w:eastAsia="es-SV"/>
              </w:rPr>
            </w:pPr>
          </w:p>
        </w:tc>
      </w:tr>
      <w:tr w:rsidR="00C03016" w:rsidRPr="00202291" w14:paraId="03879863" w14:textId="77777777" w:rsidTr="00C03016">
        <w:trPr>
          <w:trHeight w:val="345"/>
        </w:trPr>
        <w:tc>
          <w:tcPr>
            <w:tcW w:w="308" w:type="pct"/>
            <w:tcBorders>
              <w:top w:val="nil"/>
              <w:left w:val="single" w:sz="8" w:space="0" w:color="auto"/>
              <w:bottom w:val="single" w:sz="8" w:space="0" w:color="auto"/>
              <w:right w:val="single" w:sz="4" w:space="0" w:color="auto"/>
            </w:tcBorders>
            <w:shd w:val="clear" w:color="000000" w:fill="333F4F"/>
            <w:vAlign w:val="center"/>
            <w:hideMark/>
          </w:tcPr>
          <w:p w14:paraId="05C25DCE"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0C95510D"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PARVULARIA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7530F73"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884A3AB"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421DB76F" w14:textId="77777777" w:rsidTr="00C03016">
        <w:trPr>
          <w:trHeight w:val="1350"/>
        </w:trPr>
        <w:tc>
          <w:tcPr>
            <w:tcW w:w="308" w:type="pct"/>
            <w:vMerge w:val="restart"/>
            <w:tcBorders>
              <w:top w:val="nil"/>
              <w:left w:val="single" w:sz="8" w:space="0" w:color="auto"/>
              <w:bottom w:val="single" w:sz="8" w:space="0" w:color="000000"/>
              <w:right w:val="single" w:sz="4" w:space="0" w:color="auto"/>
            </w:tcBorders>
            <w:shd w:val="clear" w:color="auto" w:fill="auto"/>
            <w:vAlign w:val="center"/>
            <w:hideMark/>
          </w:tcPr>
          <w:p w14:paraId="03EDC97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215</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54566FE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PARVULARIA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  SUMINISTRO DE MATERIALES Y MANO DE OBRA PARA LA CONSTRUCCION DE PARVULARIA, QUE INCLUYEN, MÓDULO DE SERVICIOS SANITARIOS INCORPORADOS:</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0F1DE7"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FAD081"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114,843.46 </w:t>
            </w:r>
          </w:p>
        </w:tc>
      </w:tr>
      <w:tr w:rsidR="00AA5BF1" w:rsidRPr="00202291" w14:paraId="4E8A57B8"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0912FD9C"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38980CC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3C303173"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1FE5D0DC" w14:textId="77777777" w:rsidR="00AA5BF1" w:rsidRPr="00202291" w:rsidRDefault="00AA5BF1" w:rsidP="00E0691A">
            <w:pPr>
              <w:rPr>
                <w:rFonts w:ascii="Arial Narrow" w:hAnsi="Arial Narrow" w:cs="Calibri"/>
                <w:color w:val="333F4F"/>
                <w:lang w:eastAsia="es-SV"/>
              </w:rPr>
            </w:pPr>
          </w:p>
        </w:tc>
      </w:tr>
      <w:tr w:rsidR="00AA5BF1" w:rsidRPr="00202291" w14:paraId="4346A525" w14:textId="77777777" w:rsidTr="00C03016">
        <w:trPr>
          <w:trHeight w:val="1080"/>
        </w:trPr>
        <w:tc>
          <w:tcPr>
            <w:tcW w:w="308" w:type="pct"/>
            <w:vMerge/>
            <w:tcBorders>
              <w:top w:val="nil"/>
              <w:left w:val="single" w:sz="8" w:space="0" w:color="auto"/>
              <w:bottom w:val="single" w:sz="8" w:space="0" w:color="000000"/>
              <w:right w:val="single" w:sz="4" w:space="0" w:color="auto"/>
            </w:tcBorders>
            <w:vAlign w:val="center"/>
            <w:hideMark/>
          </w:tcPr>
          <w:p w14:paraId="2C5418D8"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3149D8A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7908813C"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5652D873" w14:textId="77777777" w:rsidR="00AA5BF1" w:rsidRPr="00202291" w:rsidRDefault="00AA5BF1" w:rsidP="00E0691A">
            <w:pPr>
              <w:rPr>
                <w:rFonts w:ascii="Arial Narrow" w:hAnsi="Arial Narrow" w:cs="Calibri"/>
                <w:color w:val="333F4F"/>
                <w:lang w:eastAsia="es-SV"/>
              </w:rPr>
            </w:pPr>
          </w:p>
        </w:tc>
      </w:tr>
      <w:tr w:rsidR="00AA5BF1" w:rsidRPr="00202291" w14:paraId="227F28FA"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083A4F77"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007459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7205CF5A"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63F0A88E" w14:textId="77777777" w:rsidR="00AA5BF1" w:rsidRPr="00202291" w:rsidRDefault="00AA5BF1" w:rsidP="00E0691A">
            <w:pPr>
              <w:rPr>
                <w:rFonts w:ascii="Arial Narrow" w:hAnsi="Arial Narrow" w:cs="Calibri"/>
                <w:color w:val="333F4F"/>
                <w:lang w:eastAsia="es-SV"/>
              </w:rPr>
            </w:pPr>
          </w:p>
        </w:tc>
      </w:tr>
      <w:tr w:rsidR="00AA5BF1" w:rsidRPr="00202291" w14:paraId="55A441C6"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0353CD0D"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0EE111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08135185"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682B0679" w14:textId="77777777" w:rsidR="00AA5BF1" w:rsidRPr="00202291" w:rsidRDefault="00AA5BF1" w:rsidP="00E0691A">
            <w:pPr>
              <w:rPr>
                <w:rFonts w:ascii="Arial Narrow" w:hAnsi="Arial Narrow" w:cs="Calibri"/>
                <w:color w:val="333F4F"/>
                <w:lang w:eastAsia="es-SV"/>
              </w:rPr>
            </w:pPr>
          </w:p>
        </w:tc>
      </w:tr>
      <w:tr w:rsidR="00AA5BF1" w:rsidRPr="00202291" w14:paraId="698418EC"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197C1F66"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9CD570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6591AD78"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20B8B853" w14:textId="77777777" w:rsidR="00AA5BF1" w:rsidRPr="00202291" w:rsidRDefault="00AA5BF1" w:rsidP="00E0691A">
            <w:pPr>
              <w:rPr>
                <w:rFonts w:ascii="Arial Narrow" w:hAnsi="Arial Narrow" w:cs="Calibri"/>
                <w:color w:val="333F4F"/>
                <w:lang w:eastAsia="es-SV"/>
              </w:rPr>
            </w:pPr>
          </w:p>
        </w:tc>
      </w:tr>
      <w:tr w:rsidR="00AA5BF1" w:rsidRPr="00202291" w14:paraId="75F7356B"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0BBD0E99"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EE5B68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7D986D06"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5B9B757D" w14:textId="77777777" w:rsidR="00AA5BF1" w:rsidRPr="00202291" w:rsidRDefault="00AA5BF1" w:rsidP="00E0691A">
            <w:pPr>
              <w:rPr>
                <w:rFonts w:ascii="Arial Narrow" w:hAnsi="Arial Narrow" w:cs="Calibri"/>
                <w:color w:val="333F4F"/>
                <w:lang w:eastAsia="es-SV"/>
              </w:rPr>
            </w:pPr>
          </w:p>
        </w:tc>
      </w:tr>
      <w:tr w:rsidR="00AA5BF1" w:rsidRPr="00202291" w14:paraId="13BDA77C"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27C93120"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C6E57C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 DE PVC (CURVA SANITARIA)</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602ABEF1"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62EC0661" w14:textId="77777777" w:rsidR="00AA5BF1" w:rsidRPr="00202291" w:rsidRDefault="00AA5BF1" w:rsidP="00E0691A">
            <w:pPr>
              <w:rPr>
                <w:rFonts w:ascii="Arial Narrow" w:hAnsi="Arial Narrow" w:cs="Calibri"/>
                <w:color w:val="333F4F"/>
                <w:lang w:eastAsia="es-SV"/>
              </w:rPr>
            </w:pPr>
          </w:p>
        </w:tc>
      </w:tr>
      <w:tr w:rsidR="00AA5BF1" w:rsidRPr="00202291" w14:paraId="196E198C"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6DCEF744"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37F0E6E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2FD65D9F"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4DD2575B" w14:textId="77777777" w:rsidR="00AA5BF1" w:rsidRPr="00202291" w:rsidRDefault="00AA5BF1" w:rsidP="00E0691A">
            <w:pPr>
              <w:rPr>
                <w:rFonts w:ascii="Arial Narrow" w:hAnsi="Arial Narrow" w:cs="Calibri"/>
                <w:color w:val="333F4F"/>
                <w:lang w:eastAsia="es-SV"/>
              </w:rPr>
            </w:pPr>
          </w:p>
        </w:tc>
      </w:tr>
      <w:tr w:rsidR="00AA5BF1" w:rsidRPr="00202291" w14:paraId="1EF2BCE1" w14:textId="77777777" w:rsidTr="00C03016">
        <w:trPr>
          <w:trHeight w:val="2700"/>
        </w:trPr>
        <w:tc>
          <w:tcPr>
            <w:tcW w:w="308" w:type="pct"/>
            <w:vMerge/>
            <w:tcBorders>
              <w:top w:val="nil"/>
              <w:left w:val="single" w:sz="8" w:space="0" w:color="auto"/>
              <w:bottom w:val="single" w:sz="8" w:space="0" w:color="000000"/>
              <w:right w:val="single" w:sz="4" w:space="0" w:color="auto"/>
            </w:tcBorders>
            <w:vAlign w:val="center"/>
            <w:hideMark/>
          </w:tcPr>
          <w:p w14:paraId="2FD6E162"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191380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COMPLETO QUE INCLUYE, LUMINARIAS, INTERRUPTORES, TOMACORRIENTES, TABLEROS, ALAMBRADO Y CANALIZACIÓN,TABLERO Y ACOMETIDA ELÉCTRICA A CONECTAR CON TABLERO GENERAL SERVICIOS SANITARIOS PARA NIÑOS Y NIÑAS INTEGRADOS A AULAS, CONSTRUIDOS CON EL MISMO SISTEMA CONSTRUCTIVO, CON PAREDES INTERIORES ENCHAPADAS CON AZULEJOS, PISOS CON PORCELANATO ANTIDESLIZANTE, INODOROS Y MINGITORIOS INFANTILES, DUCHA, DIVISIONES DE MELÁMINA CON ESTRUCTURA DE ALUMINIO ENTRE INODOROS, TAPÓN INODORO DE 4" DE ACERO INOXIDABLE</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1B20478E"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4065DD97" w14:textId="77777777" w:rsidR="00AA5BF1" w:rsidRPr="00202291" w:rsidRDefault="00AA5BF1" w:rsidP="00E0691A">
            <w:pPr>
              <w:rPr>
                <w:rFonts w:ascii="Arial Narrow" w:hAnsi="Arial Narrow" w:cs="Calibri"/>
                <w:color w:val="333F4F"/>
                <w:lang w:eastAsia="es-SV"/>
              </w:rPr>
            </w:pPr>
          </w:p>
        </w:tc>
      </w:tr>
      <w:tr w:rsidR="00AA5BF1" w:rsidRPr="00202291" w14:paraId="4474104F" w14:textId="77777777" w:rsidTr="00C03016">
        <w:trPr>
          <w:trHeight w:val="1635"/>
        </w:trPr>
        <w:tc>
          <w:tcPr>
            <w:tcW w:w="308" w:type="pct"/>
            <w:vMerge/>
            <w:tcBorders>
              <w:top w:val="nil"/>
              <w:left w:val="single" w:sz="8" w:space="0" w:color="auto"/>
              <w:bottom w:val="single" w:sz="8" w:space="0" w:color="000000"/>
              <w:right w:val="single" w:sz="4" w:space="0" w:color="auto"/>
            </w:tcBorders>
            <w:vAlign w:val="center"/>
            <w:hideMark/>
          </w:tcPr>
          <w:p w14:paraId="6144C11A"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25B0F99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-LAVAMANOS INDIVIDUALES O COLECTIVOS AJUSTADO A ALTURA DE </w:t>
            </w:r>
            <w:proofErr w:type="gramStart"/>
            <w:r w:rsidRPr="00202291">
              <w:rPr>
                <w:rFonts w:ascii="Courier New" w:hAnsi="Courier New" w:cs="Courier New"/>
                <w:color w:val="333F4F"/>
                <w:lang w:eastAsia="es-SV"/>
              </w:rPr>
              <w:t>PÁRVULOS,  ENCHAPADO</w:t>
            </w:r>
            <w:proofErr w:type="gramEnd"/>
            <w:r w:rsidRPr="00202291">
              <w:rPr>
                <w:rFonts w:ascii="Courier New" w:hAnsi="Courier New" w:cs="Courier New"/>
                <w:color w:val="333F4F"/>
                <w:lang w:eastAsia="es-SV"/>
              </w:rPr>
              <w:t xml:space="preserve"> CON PORCELANATO COLOR GRIS Y CON BOCEL METÀLICO COLOR PLATA, GRIFOS CON CHAPETÒN CROMADOS  Y DESAGÛE CROMADO Y DISPENSADOR DE JABÒN,  DE ACUERDO A PLANOS Y ESPECIFICACIONES TÉCNICAS, (EL SISTEMA ELÉCTRICO A INSTALAR DEBE LLEVAR TUBERÍA RÍGIDA)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11639BA1" w14:textId="77777777" w:rsidR="00AA5BF1" w:rsidRPr="00202291" w:rsidRDefault="00AA5BF1" w:rsidP="00E0691A">
            <w:pPr>
              <w:rPr>
                <w:rFonts w:ascii="Arial Narrow" w:hAnsi="Arial Narrow" w:cs="Calibri"/>
                <w:color w:val="333F4F"/>
                <w:lang w:eastAsia="es-SV"/>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35562271" w14:textId="77777777" w:rsidR="00AA5BF1" w:rsidRPr="00202291" w:rsidRDefault="00AA5BF1" w:rsidP="00E0691A">
            <w:pPr>
              <w:rPr>
                <w:rFonts w:ascii="Arial Narrow" w:hAnsi="Arial Narrow" w:cs="Calibri"/>
                <w:color w:val="333F4F"/>
                <w:lang w:eastAsia="es-SV"/>
              </w:rPr>
            </w:pPr>
          </w:p>
        </w:tc>
      </w:tr>
      <w:tr w:rsidR="00C03016" w:rsidRPr="00202291" w14:paraId="7E66E148" w14:textId="77777777" w:rsidTr="00C03016">
        <w:trPr>
          <w:trHeight w:val="345"/>
        </w:trPr>
        <w:tc>
          <w:tcPr>
            <w:tcW w:w="308" w:type="pct"/>
            <w:tcBorders>
              <w:top w:val="nil"/>
              <w:left w:val="single" w:sz="8" w:space="0" w:color="auto"/>
              <w:bottom w:val="single" w:sz="8" w:space="0" w:color="auto"/>
              <w:right w:val="single" w:sz="4" w:space="0" w:color="auto"/>
            </w:tcBorders>
            <w:shd w:val="clear" w:color="000000" w:fill="333F4F"/>
            <w:vAlign w:val="center"/>
            <w:hideMark/>
          </w:tcPr>
          <w:p w14:paraId="33A27693"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7AABB100"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BODEGA COCINA Y COMEDOR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7B257C5"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FDDE353"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7793CBD7" w14:textId="77777777" w:rsidTr="00C03016">
        <w:trPr>
          <w:trHeight w:val="163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BDD8A5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216</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0D11A10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BODEGA COCINA COMEDOR, DE ACUERDO A PLANOS Y ESPECIFICACIONES TECNICAS, INCLUYEN: SUMINISTRO DE MATERIAL Y MANO DE OBRA PARA LA CONSTRUCCIÓN DE BODEGA COCINA COMEDOR, DE ACUERDO A PLANOS Y ESPECIFICACIONES TÉCNICAS, (EL SISTEMA ELÉCTRICO A INSTALAR DEBE LLEVAR TUBERÍA RÍGIDA)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785A2B9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3647B26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  109,105.04</w:t>
            </w:r>
            <w:proofErr w:type="gramEnd"/>
            <w:r w:rsidRPr="00202291">
              <w:rPr>
                <w:rFonts w:ascii="Courier New" w:hAnsi="Courier New" w:cs="Courier New"/>
                <w:color w:val="333F4F"/>
                <w:lang w:eastAsia="es-SV"/>
              </w:rPr>
              <w:t xml:space="preserve"> </w:t>
            </w:r>
          </w:p>
        </w:tc>
      </w:tr>
      <w:tr w:rsidR="00C03016" w:rsidRPr="00202291" w14:paraId="7CFD9235"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C0000AC"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2726B335"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SERVICIOS SANITARIO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2B5C150"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1C5D15C"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34F8829A" w14:textId="77777777" w:rsidTr="00C03016">
        <w:trPr>
          <w:trHeight w:val="163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6DEE8A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217</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509009A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SERVICIOS SANITARIOS, DE ACUERDO A PLANOS Y ESPECIFICACIONES TECNICAS, INCLUYEN: SUMINISTRO DE MATERIAL Y MANO DE OBRA PARA LA CONSTRUCCIÓN DE SERVICIOS SANITARIOS, DE ACUERDO A PLANOS Y ESPECIFICACIONES TÉCNICAS, (EL SISTEMA ELÉCTRICO A INSTALAR DEBE LLEVAR TUBERÍA RÍGIDA)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40CE8A2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4E97E9F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42,980.71 </w:t>
            </w:r>
          </w:p>
        </w:tc>
      </w:tr>
      <w:tr w:rsidR="00C03016" w:rsidRPr="00202291" w14:paraId="5892197A"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CB712CE"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56593FE7"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DIRECCION 1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8F55D4E"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80951C1"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166DDE99" w14:textId="77777777" w:rsidTr="00C03016">
        <w:trPr>
          <w:trHeight w:val="540"/>
        </w:trPr>
        <w:tc>
          <w:tcPr>
            <w:tcW w:w="308" w:type="pct"/>
            <w:vMerge w:val="restart"/>
            <w:tcBorders>
              <w:top w:val="nil"/>
              <w:left w:val="single" w:sz="8" w:space="0" w:color="auto"/>
              <w:bottom w:val="single" w:sz="8" w:space="0" w:color="000000"/>
              <w:right w:val="single" w:sz="4" w:space="0" w:color="auto"/>
            </w:tcBorders>
            <w:shd w:val="clear" w:color="auto" w:fill="auto"/>
            <w:vAlign w:val="center"/>
            <w:hideMark/>
          </w:tcPr>
          <w:p w14:paraId="77E8384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218</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22C40FA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985580"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3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14EA51"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75,409.62 </w:t>
            </w:r>
          </w:p>
        </w:tc>
      </w:tr>
      <w:tr w:rsidR="00AA5BF1" w:rsidRPr="00202291" w14:paraId="5EB543C0"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10015DC4"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1F76D4F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2CD3BF86"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52674455" w14:textId="77777777" w:rsidR="00AA5BF1" w:rsidRPr="00202291" w:rsidRDefault="00AA5BF1" w:rsidP="00E0691A">
            <w:pPr>
              <w:rPr>
                <w:rFonts w:ascii="Arial Narrow" w:hAnsi="Arial Narrow" w:cs="Calibri"/>
                <w:color w:val="333F4F"/>
                <w:lang w:eastAsia="es-SV"/>
              </w:rPr>
            </w:pPr>
          </w:p>
        </w:tc>
      </w:tr>
      <w:tr w:rsidR="00AA5BF1" w:rsidRPr="00202291" w14:paraId="61FAF30C" w14:textId="77777777" w:rsidTr="00C03016">
        <w:trPr>
          <w:trHeight w:val="1080"/>
        </w:trPr>
        <w:tc>
          <w:tcPr>
            <w:tcW w:w="308" w:type="pct"/>
            <w:vMerge/>
            <w:tcBorders>
              <w:top w:val="nil"/>
              <w:left w:val="single" w:sz="8" w:space="0" w:color="auto"/>
              <w:bottom w:val="single" w:sz="8" w:space="0" w:color="000000"/>
              <w:right w:val="single" w:sz="4" w:space="0" w:color="auto"/>
            </w:tcBorders>
            <w:vAlign w:val="center"/>
            <w:hideMark/>
          </w:tcPr>
          <w:p w14:paraId="6AF4F28A"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209978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55064E56"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6DF81999" w14:textId="77777777" w:rsidR="00AA5BF1" w:rsidRPr="00202291" w:rsidRDefault="00AA5BF1" w:rsidP="00E0691A">
            <w:pPr>
              <w:rPr>
                <w:rFonts w:ascii="Arial Narrow" w:hAnsi="Arial Narrow" w:cs="Calibri"/>
                <w:color w:val="333F4F"/>
                <w:lang w:eastAsia="es-SV"/>
              </w:rPr>
            </w:pPr>
          </w:p>
        </w:tc>
      </w:tr>
      <w:tr w:rsidR="00AA5BF1" w:rsidRPr="00202291" w14:paraId="79251A1A" w14:textId="77777777" w:rsidTr="00C03016">
        <w:trPr>
          <w:trHeight w:val="1350"/>
        </w:trPr>
        <w:tc>
          <w:tcPr>
            <w:tcW w:w="308" w:type="pct"/>
            <w:vMerge/>
            <w:tcBorders>
              <w:top w:val="nil"/>
              <w:left w:val="single" w:sz="8" w:space="0" w:color="auto"/>
              <w:bottom w:val="single" w:sz="8" w:space="0" w:color="000000"/>
              <w:right w:val="single" w:sz="4" w:space="0" w:color="auto"/>
            </w:tcBorders>
            <w:vAlign w:val="center"/>
            <w:hideMark/>
          </w:tcPr>
          <w:p w14:paraId="734B05EC"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202F248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 INSTALACION DE AGUA POTABLE Y DESAGUES DE LAVAMANOS Y INODOROS.                                                                                                                             </w:t>
            </w:r>
            <w:proofErr w:type="gramStart"/>
            <w:r w:rsidRPr="00202291">
              <w:rPr>
                <w:rFonts w:ascii="Courier New" w:hAnsi="Courier New" w:cs="Courier New"/>
                <w:color w:val="333F4F"/>
                <w:lang w:eastAsia="es-SV"/>
              </w:rPr>
              <w:t>--  SUMINISTRO</w:t>
            </w:r>
            <w:proofErr w:type="gramEnd"/>
            <w:r w:rsidRPr="00202291">
              <w:rPr>
                <w:rFonts w:ascii="Courier New" w:hAnsi="Courier New" w:cs="Courier New"/>
                <w:color w:val="333F4F"/>
                <w:lang w:eastAsia="es-SV"/>
              </w:rPr>
              <w:t xml:space="preserve"> E INSTALACION DE ARTEFACTOS INODOROS Y LAVAMANOS.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4B98F0D6"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455C1882" w14:textId="77777777" w:rsidR="00AA5BF1" w:rsidRPr="00202291" w:rsidRDefault="00AA5BF1" w:rsidP="00E0691A">
            <w:pPr>
              <w:rPr>
                <w:rFonts w:ascii="Arial Narrow" w:hAnsi="Arial Narrow" w:cs="Calibri"/>
                <w:color w:val="333F4F"/>
                <w:lang w:eastAsia="es-SV"/>
              </w:rPr>
            </w:pPr>
          </w:p>
        </w:tc>
      </w:tr>
      <w:tr w:rsidR="00AA5BF1" w:rsidRPr="00202291" w14:paraId="2251038A"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1F674059"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71C553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74FD4836"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33C832C8" w14:textId="77777777" w:rsidR="00AA5BF1" w:rsidRPr="00202291" w:rsidRDefault="00AA5BF1" w:rsidP="00E0691A">
            <w:pPr>
              <w:rPr>
                <w:rFonts w:ascii="Arial Narrow" w:hAnsi="Arial Narrow" w:cs="Calibri"/>
                <w:color w:val="333F4F"/>
                <w:lang w:eastAsia="es-SV"/>
              </w:rPr>
            </w:pPr>
          </w:p>
        </w:tc>
      </w:tr>
      <w:tr w:rsidR="00AA5BF1" w:rsidRPr="00202291" w14:paraId="0EA74B87"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190199A8"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D70714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0DB7D525"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6078A037" w14:textId="77777777" w:rsidR="00AA5BF1" w:rsidRPr="00202291" w:rsidRDefault="00AA5BF1" w:rsidP="00E0691A">
            <w:pPr>
              <w:rPr>
                <w:rFonts w:ascii="Arial Narrow" w:hAnsi="Arial Narrow" w:cs="Calibri"/>
                <w:color w:val="333F4F"/>
                <w:lang w:eastAsia="es-SV"/>
              </w:rPr>
            </w:pPr>
          </w:p>
        </w:tc>
      </w:tr>
      <w:tr w:rsidR="00AA5BF1" w:rsidRPr="00202291" w14:paraId="5EF396D0"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430942F3"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55A340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0089C809"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40CBA130" w14:textId="77777777" w:rsidR="00AA5BF1" w:rsidRPr="00202291" w:rsidRDefault="00AA5BF1" w:rsidP="00E0691A">
            <w:pPr>
              <w:rPr>
                <w:rFonts w:ascii="Arial Narrow" w:hAnsi="Arial Narrow" w:cs="Calibri"/>
                <w:color w:val="333F4F"/>
                <w:lang w:eastAsia="es-SV"/>
              </w:rPr>
            </w:pPr>
          </w:p>
        </w:tc>
      </w:tr>
      <w:tr w:rsidR="00AA5BF1" w:rsidRPr="00202291" w14:paraId="17C6AE0C"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41ED8FD7"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51B4029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01D56D99"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73DA4645" w14:textId="77777777" w:rsidR="00AA5BF1" w:rsidRPr="00202291" w:rsidRDefault="00AA5BF1" w:rsidP="00E0691A">
            <w:pPr>
              <w:rPr>
                <w:rFonts w:ascii="Arial Narrow" w:hAnsi="Arial Narrow" w:cs="Calibri"/>
                <w:color w:val="333F4F"/>
                <w:lang w:eastAsia="es-SV"/>
              </w:rPr>
            </w:pPr>
          </w:p>
        </w:tc>
      </w:tr>
      <w:tr w:rsidR="00AA5BF1" w:rsidRPr="00202291" w14:paraId="3A32832B"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3C0FB8D5"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2329F3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2B13DB87"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33D980E4" w14:textId="77777777" w:rsidR="00AA5BF1" w:rsidRPr="00202291" w:rsidRDefault="00AA5BF1" w:rsidP="00E0691A">
            <w:pPr>
              <w:rPr>
                <w:rFonts w:ascii="Arial Narrow" w:hAnsi="Arial Narrow" w:cs="Calibri"/>
                <w:color w:val="333F4F"/>
                <w:lang w:eastAsia="es-SV"/>
              </w:rPr>
            </w:pPr>
          </w:p>
        </w:tc>
      </w:tr>
      <w:tr w:rsidR="00AA5BF1" w:rsidRPr="00202291" w14:paraId="46CB212F" w14:textId="77777777" w:rsidTr="00C03016">
        <w:trPr>
          <w:trHeight w:val="1635"/>
        </w:trPr>
        <w:tc>
          <w:tcPr>
            <w:tcW w:w="308" w:type="pct"/>
            <w:vMerge/>
            <w:tcBorders>
              <w:top w:val="nil"/>
              <w:left w:val="single" w:sz="8" w:space="0" w:color="auto"/>
              <w:bottom w:val="single" w:sz="8" w:space="0" w:color="000000"/>
              <w:right w:val="single" w:sz="4" w:space="0" w:color="auto"/>
            </w:tcBorders>
            <w:vAlign w:val="center"/>
            <w:hideMark/>
          </w:tcPr>
          <w:p w14:paraId="3EDEE861"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0885B05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0BCA26E3"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654297EC" w14:textId="77777777" w:rsidR="00AA5BF1" w:rsidRPr="00202291" w:rsidRDefault="00AA5BF1" w:rsidP="00E0691A">
            <w:pPr>
              <w:rPr>
                <w:rFonts w:ascii="Arial Narrow" w:hAnsi="Arial Narrow" w:cs="Calibri"/>
                <w:color w:val="333F4F"/>
                <w:lang w:eastAsia="es-SV"/>
              </w:rPr>
            </w:pPr>
          </w:p>
        </w:tc>
      </w:tr>
      <w:tr w:rsidR="00C03016" w:rsidRPr="00202291" w14:paraId="21CF11DA" w14:textId="77777777" w:rsidTr="00C03016">
        <w:trPr>
          <w:trHeight w:val="345"/>
        </w:trPr>
        <w:tc>
          <w:tcPr>
            <w:tcW w:w="308" w:type="pct"/>
            <w:tcBorders>
              <w:top w:val="nil"/>
              <w:left w:val="single" w:sz="8" w:space="0" w:color="auto"/>
              <w:bottom w:val="single" w:sz="8" w:space="0" w:color="auto"/>
              <w:right w:val="single" w:sz="4" w:space="0" w:color="auto"/>
            </w:tcBorders>
            <w:shd w:val="clear" w:color="000000" w:fill="333F4F"/>
            <w:vAlign w:val="center"/>
            <w:hideMark/>
          </w:tcPr>
          <w:p w14:paraId="79C4E9DA"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124C51F9"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DIRECCION 2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4F18803"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nil"/>
              <w:left w:val="single" w:sz="4" w:space="0" w:color="auto"/>
              <w:bottom w:val="single" w:sz="8" w:space="0" w:color="auto"/>
              <w:right w:val="single" w:sz="8" w:space="0" w:color="auto"/>
            </w:tcBorders>
            <w:shd w:val="clear" w:color="000000" w:fill="333F4F"/>
            <w:vAlign w:val="center"/>
            <w:hideMark/>
          </w:tcPr>
          <w:p w14:paraId="10FBAAAB"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20F43E54" w14:textId="77777777" w:rsidTr="00C03016">
        <w:trPr>
          <w:trHeight w:val="540"/>
        </w:trPr>
        <w:tc>
          <w:tcPr>
            <w:tcW w:w="308" w:type="pct"/>
            <w:vMerge w:val="restart"/>
            <w:tcBorders>
              <w:top w:val="nil"/>
              <w:left w:val="single" w:sz="8" w:space="0" w:color="auto"/>
              <w:bottom w:val="single" w:sz="8" w:space="0" w:color="000000"/>
              <w:right w:val="single" w:sz="4" w:space="0" w:color="auto"/>
            </w:tcBorders>
            <w:shd w:val="clear" w:color="auto" w:fill="auto"/>
            <w:vAlign w:val="center"/>
            <w:hideMark/>
          </w:tcPr>
          <w:p w14:paraId="1FECA6B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219</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54C4C87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B8574"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3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84B6F29" w14:textId="77777777" w:rsidR="00AA5BF1" w:rsidRPr="00202291" w:rsidRDefault="00AA5BF1"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43,306.67 </w:t>
            </w:r>
          </w:p>
        </w:tc>
      </w:tr>
      <w:tr w:rsidR="00AA5BF1" w:rsidRPr="00202291" w14:paraId="55E3FF48"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5507EC77"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2C0763C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328C8FC2"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5573C89D" w14:textId="77777777" w:rsidR="00AA5BF1" w:rsidRPr="00202291" w:rsidRDefault="00AA5BF1" w:rsidP="00E0691A">
            <w:pPr>
              <w:rPr>
                <w:rFonts w:ascii="Arial Narrow" w:hAnsi="Arial Narrow" w:cs="Calibri"/>
                <w:color w:val="333F4F"/>
                <w:lang w:eastAsia="es-SV"/>
              </w:rPr>
            </w:pPr>
          </w:p>
        </w:tc>
      </w:tr>
      <w:tr w:rsidR="00AA5BF1" w:rsidRPr="00202291" w14:paraId="0D1B385C" w14:textId="77777777" w:rsidTr="00C03016">
        <w:trPr>
          <w:trHeight w:val="1080"/>
        </w:trPr>
        <w:tc>
          <w:tcPr>
            <w:tcW w:w="308" w:type="pct"/>
            <w:vMerge/>
            <w:tcBorders>
              <w:top w:val="nil"/>
              <w:left w:val="single" w:sz="8" w:space="0" w:color="auto"/>
              <w:bottom w:val="single" w:sz="8" w:space="0" w:color="000000"/>
              <w:right w:val="single" w:sz="4" w:space="0" w:color="auto"/>
            </w:tcBorders>
            <w:vAlign w:val="center"/>
            <w:hideMark/>
          </w:tcPr>
          <w:p w14:paraId="26C55B9A"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7C57F2B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55084E05"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3AA5FE58" w14:textId="77777777" w:rsidR="00AA5BF1" w:rsidRPr="00202291" w:rsidRDefault="00AA5BF1" w:rsidP="00E0691A">
            <w:pPr>
              <w:rPr>
                <w:rFonts w:ascii="Arial Narrow" w:hAnsi="Arial Narrow" w:cs="Calibri"/>
                <w:color w:val="333F4F"/>
                <w:lang w:eastAsia="es-SV"/>
              </w:rPr>
            </w:pPr>
          </w:p>
        </w:tc>
      </w:tr>
      <w:tr w:rsidR="00AA5BF1" w:rsidRPr="00202291" w14:paraId="56EB0DED"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684DD259"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0C8B91A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615E732D"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7F756D32" w14:textId="77777777" w:rsidR="00AA5BF1" w:rsidRPr="00202291" w:rsidRDefault="00AA5BF1" w:rsidP="00E0691A">
            <w:pPr>
              <w:rPr>
                <w:rFonts w:ascii="Arial Narrow" w:hAnsi="Arial Narrow" w:cs="Calibri"/>
                <w:color w:val="333F4F"/>
                <w:lang w:eastAsia="es-SV"/>
              </w:rPr>
            </w:pPr>
          </w:p>
        </w:tc>
      </w:tr>
      <w:tr w:rsidR="00AA5BF1" w:rsidRPr="00202291" w14:paraId="1E598830"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12821332"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23270D5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2C3710C8"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578B8426" w14:textId="77777777" w:rsidR="00AA5BF1" w:rsidRPr="00202291" w:rsidRDefault="00AA5BF1" w:rsidP="00E0691A">
            <w:pPr>
              <w:rPr>
                <w:rFonts w:ascii="Arial Narrow" w:hAnsi="Arial Narrow" w:cs="Calibri"/>
                <w:color w:val="333F4F"/>
                <w:lang w:eastAsia="es-SV"/>
              </w:rPr>
            </w:pPr>
          </w:p>
        </w:tc>
      </w:tr>
      <w:tr w:rsidR="00AA5BF1" w:rsidRPr="00202291" w14:paraId="02EA81FD"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6BCA5FDE"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4DCCBDF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42A05903"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1C83AF58" w14:textId="77777777" w:rsidR="00AA5BF1" w:rsidRPr="00202291" w:rsidRDefault="00AA5BF1" w:rsidP="00E0691A">
            <w:pPr>
              <w:rPr>
                <w:rFonts w:ascii="Arial Narrow" w:hAnsi="Arial Narrow" w:cs="Calibri"/>
                <w:color w:val="333F4F"/>
                <w:lang w:eastAsia="es-SV"/>
              </w:rPr>
            </w:pPr>
          </w:p>
        </w:tc>
      </w:tr>
      <w:tr w:rsidR="00AA5BF1" w:rsidRPr="00202291" w14:paraId="7ED89091"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7989712B"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28C7698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0528F20F"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0EDAE6E5" w14:textId="77777777" w:rsidR="00AA5BF1" w:rsidRPr="00202291" w:rsidRDefault="00AA5BF1" w:rsidP="00E0691A">
            <w:pPr>
              <w:rPr>
                <w:rFonts w:ascii="Arial Narrow" w:hAnsi="Arial Narrow" w:cs="Calibri"/>
                <w:color w:val="333F4F"/>
                <w:lang w:eastAsia="es-SV"/>
              </w:rPr>
            </w:pPr>
          </w:p>
        </w:tc>
      </w:tr>
      <w:tr w:rsidR="00AA5BF1" w:rsidRPr="00202291" w14:paraId="0E34A057" w14:textId="77777777" w:rsidTr="00C03016">
        <w:trPr>
          <w:trHeight w:val="540"/>
        </w:trPr>
        <w:tc>
          <w:tcPr>
            <w:tcW w:w="308" w:type="pct"/>
            <w:vMerge/>
            <w:tcBorders>
              <w:top w:val="nil"/>
              <w:left w:val="single" w:sz="8" w:space="0" w:color="auto"/>
              <w:bottom w:val="single" w:sz="8" w:space="0" w:color="000000"/>
              <w:right w:val="single" w:sz="4" w:space="0" w:color="auto"/>
            </w:tcBorders>
            <w:vAlign w:val="center"/>
            <w:hideMark/>
          </w:tcPr>
          <w:p w14:paraId="552EFF6A"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07095F5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0D9BAB02"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27FC1EC1" w14:textId="77777777" w:rsidR="00AA5BF1" w:rsidRPr="00202291" w:rsidRDefault="00AA5BF1" w:rsidP="00E0691A">
            <w:pPr>
              <w:rPr>
                <w:rFonts w:ascii="Arial Narrow" w:hAnsi="Arial Narrow" w:cs="Calibri"/>
                <w:color w:val="333F4F"/>
                <w:lang w:eastAsia="es-SV"/>
              </w:rPr>
            </w:pPr>
          </w:p>
        </w:tc>
      </w:tr>
      <w:tr w:rsidR="00AA5BF1" w:rsidRPr="00202291" w14:paraId="3053D366" w14:textId="77777777" w:rsidTr="00C03016">
        <w:trPr>
          <w:trHeight w:val="270"/>
        </w:trPr>
        <w:tc>
          <w:tcPr>
            <w:tcW w:w="308" w:type="pct"/>
            <w:vMerge/>
            <w:tcBorders>
              <w:top w:val="nil"/>
              <w:left w:val="single" w:sz="8" w:space="0" w:color="auto"/>
              <w:bottom w:val="single" w:sz="8" w:space="0" w:color="000000"/>
              <w:right w:val="single" w:sz="4" w:space="0" w:color="auto"/>
            </w:tcBorders>
            <w:vAlign w:val="center"/>
            <w:hideMark/>
          </w:tcPr>
          <w:p w14:paraId="13F7F55C"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2A8C966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6E72A7EF"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3FA176B5" w14:textId="77777777" w:rsidR="00AA5BF1" w:rsidRPr="00202291" w:rsidRDefault="00AA5BF1" w:rsidP="00E0691A">
            <w:pPr>
              <w:rPr>
                <w:rFonts w:ascii="Arial Narrow" w:hAnsi="Arial Narrow" w:cs="Calibri"/>
                <w:color w:val="333F4F"/>
                <w:lang w:eastAsia="es-SV"/>
              </w:rPr>
            </w:pPr>
          </w:p>
        </w:tc>
      </w:tr>
      <w:tr w:rsidR="00AA5BF1" w:rsidRPr="00202291" w14:paraId="783F89F6" w14:textId="77777777" w:rsidTr="00C03016">
        <w:trPr>
          <w:trHeight w:val="1635"/>
        </w:trPr>
        <w:tc>
          <w:tcPr>
            <w:tcW w:w="308" w:type="pct"/>
            <w:vMerge/>
            <w:tcBorders>
              <w:top w:val="nil"/>
              <w:left w:val="single" w:sz="8" w:space="0" w:color="auto"/>
              <w:bottom w:val="single" w:sz="8" w:space="0" w:color="000000"/>
              <w:right w:val="single" w:sz="4" w:space="0" w:color="auto"/>
            </w:tcBorders>
            <w:vAlign w:val="center"/>
            <w:hideMark/>
          </w:tcPr>
          <w:p w14:paraId="1AE1BB23" w14:textId="77777777" w:rsidR="00AA5BF1" w:rsidRPr="00202291" w:rsidRDefault="00AA5BF1" w:rsidP="00E0691A">
            <w:pPr>
              <w:rPr>
                <w:rFonts w:ascii="Courier New" w:hAnsi="Courier New" w:cs="Courier New"/>
                <w:color w:val="333F4F"/>
                <w:lang w:eastAsia="es-SV"/>
              </w:rPr>
            </w:pPr>
          </w:p>
        </w:tc>
        <w:tc>
          <w:tcPr>
            <w:tcW w:w="3110" w:type="pct"/>
            <w:tcBorders>
              <w:top w:val="nil"/>
              <w:left w:val="nil"/>
              <w:bottom w:val="single" w:sz="4" w:space="0" w:color="auto"/>
              <w:right w:val="single" w:sz="4" w:space="0" w:color="auto"/>
            </w:tcBorders>
            <w:shd w:val="clear" w:color="auto" w:fill="auto"/>
            <w:vAlign w:val="center"/>
            <w:hideMark/>
          </w:tcPr>
          <w:p w14:paraId="60D4E15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1" w:type="pct"/>
            <w:vMerge/>
            <w:tcBorders>
              <w:top w:val="single" w:sz="4" w:space="0" w:color="auto"/>
              <w:left w:val="single" w:sz="4" w:space="0" w:color="auto"/>
              <w:bottom w:val="single" w:sz="4" w:space="0" w:color="000000"/>
              <w:right w:val="single" w:sz="4" w:space="0" w:color="auto"/>
            </w:tcBorders>
            <w:vAlign w:val="center"/>
            <w:hideMark/>
          </w:tcPr>
          <w:p w14:paraId="61D5A636" w14:textId="77777777" w:rsidR="00AA5BF1" w:rsidRPr="00202291" w:rsidRDefault="00AA5BF1" w:rsidP="00E0691A">
            <w:pPr>
              <w:rPr>
                <w:rFonts w:ascii="Arial Narrow" w:hAnsi="Arial Narrow" w:cs="Calibri"/>
                <w:color w:val="333F4F"/>
                <w:lang w:eastAsia="es-SV"/>
              </w:rPr>
            </w:pPr>
          </w:p>
        </w:tc>
        <w:tc>
          <w:tcPr>
            <w:tcW w:w="930" w:type="pct"/>
            <w:vMerge/>
            <w:tcBorders>
              <w:top w:val="nil"/>
              <w:left w:val="single" w:sz="4" w:space="0" w:color="auto"/>
              <w:bottom w:val="single" w:sz="8" w:space="0" w:color="000000"/>
              <w:right w:val="single" w:sz="4" w:space="0" w:color="auto"/>
            </w:tcBorders>
            <w:vAlign w:val="center"/>
            <w:hideMark/>
          </w:tcPr>
          <w:p w14:paraId="5C565D20" w14:textId="77777777" w:rsidR="00AA5BF1" w:rsidRPr="00202291" w:rsidRDefault="00AA5BF1" w:rsidP="00E0691A">
            <w:pPr>
              <w:rPr>
                <w:rFonts w:ascii="Arial Narrow" w:hAnsi="Arial Narrow" w:cs="Calibri"/>
                <w:color w:val="333F4F"/>
                <w:lang w:eastAsia="es-SV"/>
              </w:rPr>
            </w:pPr>
          </w:p>
        </w:tc>
      </w:tr>
      <w:tr w:rsidR="00C03016" w:rsidRPr="00202291" w14:paraId="5EFCD80A" w14:textId="77777777" w:rsidTr="00C03016">
        <w:trPr>
          <w:trHeight w:val="345"/>
        </w:trPr>
        <w:tc>
          <w:tcPr>
            <w:tcW w:w="308" w:type="pct"/>
            <w:tcBorders>
              <w:top w:val="nil"/>
              <w:left w:val="single" w:sz="8" w:space="0" w:color="auto"/>
              <w:bottom w:val="single" w:sz="8" w:space="0" w:color="auto"/>
              <w:right w:val="single" w:sz="4" w:space="0" w:color="auto"/>
            </w:tcBorders>
            <w:shd w:val="clear" w:color="000000" w:fill="333F4F"/>
            <w:vAlign w:val="center"/>
            <w:hideMark/>
          </w:tcPr>
          <w:p w14:paraId="389C8D71"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68EAF141"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FOSA SEPTICA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8363637"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nil"/>
              <w:left w:val="single" w:sz="4" w:space="0" w:color="auto"/>
              <w:bottom w:val="single" w:sz="8" w:space="0" w:color="auto"/>
              <w:right w:val="single" w:sz="8" w:space="0" w:color="auto"/>
            </w:tcBorders>
            <w:shd w:val="clear" w:color="000000" w:fill="333F4F"/>
            <w:vAlign w:val="center"/>
            <w:hideMark/>
          </w:tcPr>
          <w:p w14:paraId="72CA8929"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64689C4E" w14:textId="77777777" w:rsidTr="00C03016">
        <w:trPr>
          <w:trHeight w:val="55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4F8D21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220</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789FDF97"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FOSA SEPTICA, INCLUYE EXCAVACION, DESALOJO </w:t>
            </w:r>
            <w:proofErr w:type="gramStart"/>
            <w:r w:rsidRPr="00202291">
              <w:rPr>
                <w:rFonts w:ascii="Courier New" w:hAnsi="Courier New" w:cs="Courier New"/>
                <w:color w:val="333F4F"/>
                <w:lang w:eastAsia="es-SV"/>
              </w:rPr>
              <w:t>Y  POZO</w:t>
            </w:r>
            <w:proofErr w:type="gramEnd"/>
            <w:r w:rsidRPr="00202291">
              <w:rPr>
                <w:rFonts w:ascii="Courier New" w:hAnsi="Courier New" w:cs="Courier New"/>
                <w:color w:val="333F4F"/>
                <w:lang w:eastAsia="es-SV"/>
              </w:rPr>
              <w:t xml:space="preserve"> DE ABSORCION, SEGUN DETALLE EN PLANOS</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2851A90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5FCD5CA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15,350.25 </w:t>
            </w:r>
          </w:p>
        </w:tc>
      </w:tr>
      <w:tr w:rsidR="00C03016" w:rsidRPr="00202291" w14:paraId="1DE298B8"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C413F2B"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0E211E81"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CISTERNA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79BF216"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4A30AD0"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7BD759B2" w14:textId="77777777" w:rsidTr="00C03016">
        <w:trPr>
          <w:trHeight w:val="82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909857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221</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1D50F52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CISTERNA, INCLUYE EXCAVACION, DESALOJO Y CASETA CON SU EQUIPO DE BOMBEO, SISTEMA ELECTRICO. SEGUN DETALLE.</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45DA90D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6CF4867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16,373.60 </w:t>
            </w:r>
          </w:p>
        </w:tc>
      </w:tr>
      <w:tr w:rsidR="00C03016" w:rsidRPr="00202291" w14:paraId="56EC528F"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F98F32F"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79B60CBD"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TORRE PARA TANQUE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813B77A"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772B73D"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283AC6DF" w14:textId="77777777" w:rsidTr="00C03016">
        <w:trPr>
          <w:trHeight w:val="84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328290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222</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76BA5BF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SUMINSITRO Y CONSTRUCCION DE TORRE PARA TANQUE ELEVADO, INCLUYE EXCAVACIONES, FUNDACIONES Y DESALOJO. SEGUN DETALLE.</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6666E09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13C2837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6,071.74 </w:t>
            </w:r>
          </w:p>
        </w:tc>
      </w:tr>
      <w:tr w:rsidR="00C03016" w:rsidRPr="00202291" w14:paraId="3FAB4FD7"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1EC33E6"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0D8FE50F"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PORTON METALICO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4533681"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75EECB2"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5F87C7C6" w14:textId="77777777" w:rsidTr="00C03016">
        <w:trPr>
          <w:trHeight w:val="136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A22C98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223</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1399A1B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PORTON, INCLUYE DESMONATEJE DE EXISTENTES, ELABORACION DE PORTON CON TUBO CUADRADO DE 6"X6" CHAPA 14, COMO COLUMNAS, Y TUBO DE 2"X2" CHAPA 14 ENFORMACION DE MARCOS, TUBO DE 1 1/2"X11/2" CHAPA 14, LAMINA 1/16 UN FORRO, CHAPAS DE PARCHE.</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7DD143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475D40B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4,259.04 </w:t>
            </w:r>
          </w:p>
        </w:tc>
      </w:tr>
      <w:tr w:rsidR="00C03016" w:rsidRPr="00202291" w14:paraId="5BDABB9F"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707F255"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06E8AD4E"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PIEDRA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74D37B8"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85F5207"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1F26D597" w14:textId="77777777" w:rsidTr="00C03016">
        <w:trPr>
          <w:trHeight w:val="82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15C9DD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224</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09216F6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MURO DE PIEDRA, ALTURA VARIABLE, INCLUYE EXCAVACION, DESALOJO Y COLOCACIÓN DE BARBACANA CON TUBO PVC.</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62BC3C0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6A56CDE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371.66 </w:t>
            </w:r>
          </w:p>
        </w:tc>
      </w:tr>
      <w:tr w:rsidR="00C03016" w:rsidRPr="00202291" w14:paraId="2A187CF4"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FDCC930"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441F0D48"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BLOQUE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64D4AA3"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E3533FF"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36E703D0" w14:textId="77777777" w:rsidTr="00C03016">
        <w:trPr>
          <w:trHeight w:val="825"/>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87E62C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225</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73A0205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CONSTRUCCION DE MURO DE BLOQUE, INCLUYE EXCAVACION, SOLERAS DE FUNDACION, INTERMEDIAS Y DE CORONAMIENTO.</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6106993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55303ED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323.18 </w:t>
            </w:r>
          </w:p>
        </w:tc>
      </w:tr>
      <w:tr w:rsidR="00C03016" w:rsidRPr="00202291" w14:paraId="601AA629"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78A1043"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669EC20A"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PIZARRA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386E274"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8AA80C4"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3013E5A8" w14:textId="77777777" w:rsidTr="00C03016">
        <w:trPr>
          <w:trHeight w:val="758"/>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9654D4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226</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3E51B91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ELABORACION DE PIZARRAS, INCLUYE DESMONTAJE DE PIZARRAS EXISTENTES E INSTALACION.</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60357DC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7F27AC8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799.37 </w:t>
            </w:r>
          </w:p>
        </w:tc>
      </w:tr>
      <w:tr w:rsidR="00C03016" w:rsidRPr="00202291" w14:paraId="1BEB8818"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65E33AE" w14:textId="77777777" w:rsidR="00AA5BF1" w:rsidRPr="00202291" w:rsidRDefault="00AA5BF1"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66F13EEC" w14:textId="77777777" w:rsidR="00AA5BF1" w:rsidRPr="00202291" w:rsidRDefault="00AA5BF1"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PARTIDAS NUEVAS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007E416" w14:textId="77777777" w:rsidR="00AA5BF1" w:rsidRPr="00202291" w:rsidRDefault="00AA5BF1"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9C5FF99" w14:textId="77777777" w:rsidR="00AA5BF1" w:rsidRPr="00202291" w:rsidRDefault="00AA5BF1"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A5BF1" w:rsidRPr="00202291" w14:paraId="580C49F0" w14:textId="77777777" w:rsidTr="00C03016">
        <w:trPr>
          <w:trHeight w:val="540"/>
        </w:trPr>
        <w:tc>
          <w:tcPr>
            <w:tcW w:w="30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D0CFB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227</w:t>
            </w:r>
          </w:p>
        </w:tc>
        <w:tc>
          <w:tcPr>
            <w:tcW w:w="3110" w:type="pct"/>
            <w:tcBorders>
              <w:top w:val="single" w:sz="4" w:space="0" w:color="auto"/>
              <w:left w:val="nil"/>
              <w:bottom w:val="single" w:sz="4" w:space="0" w:color="auto"/>
              <w:right w:val="single" w:sz="4" w:space="0" w:color="auto"/>
            </w:tcBorders>
            <w:shd w:val="clear" w:color="auto" w:fill="auto"/>
            <w:vAlign w:val="center"/>
            <w:hideMark/>
          </w:tcPr>
          <w:p w14:paraId="26BCA46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Limpieza y pintura de columna y viga metálica tipo </w:t>
            </w:r>
            <w:proofErr w:type="spellStart"/>
            <w:r w:rsidRPr="00202291">
              <w:rPr>
                <w:rFonts w:ascii="Courier New" w:hAnsi="Courier New" w:cs="Courier New"/>
                <w:color w:val="333F4F"/>
                <w:lang w:eastAsia="es-SV"/>
              </w:rPr>
              <w:t>macomber</w:t>
            </w:r>
            <w:proofErr w:type="spellEnd"/>
            <w:r w:rsidRPr="00202291">
              <w:rPr>
                <w:rFonts w:ascii="Courier New" w:hAnsi="Courier New" w:cs="Courier New"/>
                <w:color w:val="333F4F"/>
                <w:lang w:eastAsia="es-SV"/>
              </w:rPr>
              <w:t>.</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2DFAC00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30" w:type="pct"/>
            <w:tcBorders>
              <w:top w:val="single" w:sz="4" w:space="0" w:color="auto"/>
              <w:left w:val="nil"/>
              <w:bottom w:val="single" w:sz="4" w:space="0" w:color="auto"/>
              <w:right w:val="single" w:sz="8" w:space="0" w:color="auto"/>
            </w:tcBorders>
            <w:shd w:val="clear" w:color="auto" w:fill="auto"/>
            <w:noWrap/>
            <w:vAlign w:val="center"/>
            <w:hideMark/>
          </w:tcPr>
          <w:p w14:paraId="07A4CAF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18.98 </w:t>
            </w:r>
          </w:p>
        </w:tc>
      </w:tr>
      <w:tr w:rsidR="00AA5BF1" w:rsidRPr="00202291" w14:paraId="4DC42391"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A7D69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228</w:t>
            </w:r>
          </w:p>
        </w:tc>
        <w:tc>
          <w:tcPr>
            <w:tcW w:w="3110" w:type="pct"/>
            <w:tcBorders>
              <w:top w:val="nil"/>
              <w:left w:val="nil"/>
              <w:bottom w:val="single" w:sz="4" w:space="0" w:color="auto"/>
              <w:right w:val="single" w:sz="4" w:space="0" w:color="auto"/>
            </w:tcBorders>
            <w:shd w:val="clear" w:color="auto" w:fill="auto"/>
            <w:vAlign w:val="center"/>
            <w:hideMark/>
          </w:tcPr>
          <w:p w14:paraId="6856B9D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viga metálica de tubo estructural de 4"x4" t=3/16" incluye sujeción y pintura.</w:t>
            </w:r>
          </w:p>
        </w:tc>
        <w:tc>
          <w:tcPr>
            <w:tcW w:w="651" w:type="pct"/>
            <w:tcBorders>
              <w:top w:val="nil"/>
              <w:left w:val="nil"/>
              <w:bottom w:val="single" w:sz="4" w:space="0" w:color="auto"/>
              <w:right w:val="single" w:sz="4" w:space="0" w:color="auto"/>
            </w:tcBorders>
            <w:shd w:val="clear" w:color="auto" w:fill="auto"/>
            <w:vAlign w:val="center"/>
            <w:hideMark/>
          </w:tcPr>
          <w:p w14:paraId="62234A4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7EE5B7A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186.35 </w:t>
            </w:r>
          </w:p>
        </w:tc>
      </w:tr>
      <w:tr w:rsidR="00AA5BF1" w:rsidRPr="00202291" w14:paraId="27F5CBEC"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89542A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229</w:t>
            </w:r>
          </w:p>
        </w:tc>
        <w:tc>
          <w:tcPr>
            <w:tcW w:w="3110" w:type="pct"/>
            <w:tcBorders>
              <w:top w:val="nil"/>
              <w:left w:val="nil"/>
              <w:bottom w:val="single" w:sz="4" w:space="0" w:color="auto"/>
              <w:right w:val="single" w:sz="4" w:space="0" w:color="auto"/>
            </w:tcBorders>
            <w:shd w:val="clear" w:color="auto" w:fill="auto"/>
            <w:vAlign w:val="center"/>
            <w:hideMark/>
          </w:tcPr>
          <w:p w14:paraId="112BA7E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y pintura de enrejado metálico de varilla de Ho #4 @0.20m A.S,</w:t>
            </w:r>
          </w:p>
        </w:tc>
        <w:tc>
          <w:tcPr>
            <w:tcW w:w="651" w:type="pct"/>
            <w:tcBorders>
              <w:top w:val="nil"/>
              <w:left w:val="nil"/>
              <w:bottom w:val="single" w:sz="4" w:space="0" w:color="auto"/>
              <w:right w:val="single" w:sz="4" w:space="0" w:color="auto"/>
            </w:tcBorders>
            <w:shd w:val="clear" w:color="auto" w:fill="auto"/>
            <w:vAlign w:val="center"/>
            <w:hideMark/>
          </w:tcPr>
          <w:p w14:paraId="52D47C6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CB5DD4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60.65 </w:t>
            </w:r>
          </w:p>
        </w:tc>
      </w:tr>
      <w:tr w:rsidR="00AA5BF1" w:rsidRPr="00202291" w14:paraId="723C13C5"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B9CF74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230</w:t>
            </w:r>
          </w:p>
        </w:tc>
        <w:tc>
          <w:tcPr>
            <w:tcW w:w="3110" w:type="pct"/>
            <w:tcBorders>
              <w:top w:val="nil"/>
              <w:left w:val="nil"/>
              <w:bottom w:val="single" w:sz="4" w:space="0" w:color="auto"/>
              <w:right w:val="single" w:sz="4" w:space="0" w:color="auto"/>
            </w:tcBorders>
            <w:shd w:val="clear" w:color="auto" w:fill="auto"/>
            <w:vAlign w:val="center"/>
            <w:hideMark/>
          </w:tcPr>
          <w:p w14:paraId="6FC615E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LETRAS ACRÍLICAS EN MURO FACHADA.</w:t>
            </w:r>
          </w:p>
        </w:tc>
        <w:tc>
          <w:tcPr>
            <w:tcW w:w="651" w:type="pct"/>
            <w:tcBorders>
              <w:top w:val="nil"/>
              <w:left w:val="nil"/>
              <w:bottom w:val="single" w:sz="4" w:space="0" w:color="auto"/>
              <w:right w:val="single" w:sz="4" w:space="0" w:color="auto"/>
            </w:tcBorders>
            <w:shd w:val="clear" w:color="auto" w:fill="auto"/>
            <w:vAlign w:val="center"/>
            <w:hideMark/>
          </w:tcPr>
          <w:p w14:paraId="1D43664F"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3DB8B67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3,064.29 </w:t>
            </w:r>
          </w:p>
        </w:tc>
      </w:tr>
      <w:tr w:rsidR="00AA5BF1" w:rsidRPr="00202291" w14:paraId="59EB033E"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5CF5D0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231</w:t>
            </w:r>
          </w:p>
        </w:tc>
        <w:tc>
          <w:tcPr>
            <w:tcW w:w="3110" w:type="pct"/>
            <w:tcBorders>
              <w:top w:val="nil"/>
              <w:left w:val="nil"/>
              <w:bottom w:val="single" w:sz="4" w:space="0" w:color="auto"/>
              <w:right w:val="single" w:sz="4" w:space="0" w:color="auto"/>
            </w:tcBorders>
            <w:shd w:val="clear" w:color="auto" w:fill="auto"/>
            <w:vAlign w:val="center"/>
            <w:hideMark/>
          </w:tcPr>
          <w:p w14:paraId="7F30EE7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PLACA</w:t>
            </w:r>
          </w:p>
        </w:tc>
        <w:tc>
          <w:tcPr>
            <w:tcW w:w="651" w:type="pct"/>
            <w:tcBorders>
              <w:top w:val="nil"/>
              <w:left w:val="nil"/>
              <w:bottom w:val="single" w:sz="4" w:space="0" w:color="auto"/>
              <w:right w:val="single" w:sz="4" w:space="0" w:color="auto"/>
            </w:tcBorders>
            <w:shd w:val="clear" w:color="auto" w:fill="auto"/>
            <w:vAlign w:val="center"/>
            <w:hideMark/>
          </w:tcPr>
          <w:p w14:paraId="1339676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nil"/>
              <w:left w:val="nil"/>
              <w:bottom w:val="single" w:sz="4" w:space="0" w:color="auto"/>
              <w:right w:val="single" w:sz="8" w:space="0" w:color="auto"/>
            </w:tcBorders>
            <w:shd w:val="clear" w:color="auto" w:fill="auto"/>
            <w:noWrap/>
            <w:vAlign w:val="center"/>
            <w:hideMark/>
          </w:tcPr>
          <w:p w14:paraId="1C3FE2C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1,676.99 </w:t>
            </w:r>
          </w:p>
        </w:tc>
      </w:tr>
      <w:tr w:rsidR="00AA5BF1" w:rsidRPr="00202291" w14:paraId="784192D3" w14:textId="77777777" w:rsidTr="00C03016">
        <w:trPr>
          <w:trHeight w:val="4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7E8486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232</w:t>
            </w:r>
          </w:p>
        </w:tc>
        <w:tc>
          <w:tcPr>
            <w:tcW w:w="3110" w:type="pct"/>
            <w:tcBorders>
              <w:top w:val="nil"/>
              <w:left w:val="nil"/>
              <w:bottom w:val="single" w:sz="4" w:space="0" w:color="auto"/>
              <w:right w:val="single" w:sz="4" w:space="0" w:color="auto"/>
            </w:tcBorders>
            <w:shd w:val="clear" w:color="auto" w:fill="auto"/>
            <w:vAlign w:val="center"/>
            <w:hideMark/>
          </w:tcPr>
          <w:p w14:paraId="152E59F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y </w:t>
            </w:r>
            <w:proofErr w:type="gramStart"/>
            <w:r w:rsidRPr="00202291">
              <w:rPr>
                <w:rFonts w:ascii="Courier New" w:hAnsi="Courier New" w:cs="Courier New"/>
                <w:color w:val="333F4F"/>
                <w:lang w:eastAsia="es-SV"/>
              </w:rPr>
              <w:t>suministro  de</w:t>
            </w:r>
            <w:proofErr w:type="gramEnd"/>
            <w:r w:rsidRPr="00202291">
              <w:rPr>
                <w:rFonts w:ascii="Courier New" w:hAnsi="Courier New" w:cs="Courier New"/>
                <w:color w:val="333F4F"/>
                <w:lang w:eastAsia="es-SV"/>
              </w:rPr>
              <w:t xml:space="preserve"> mueble M-3 de estructura de Cedro y entrepaños de </w:t>
            </w:r>
            <w:proofErr w:type="spellStart"/>
            <w:r w:rsidRPr="00202291">
              <w:rPr>
                <w:rFonts w:ascii="Courier New" w:hAnsi="Courier New" w:cs="Courier New"/>
                <w:color w:val="333F4F"/>
                <w:lang w:eastAsia="es-SV"/>
              </w:rPr>
              <w:t>plywood</w:t>
            </w:r>
            <w:proofErr w:type="spellEnd"/>
          </w:p>
        </w:tc>
        <w:tc>
          <w:tcPr>
            <w:tcW w:w="651" w:type="pct"/>
            <w:tcBorders>
              <w:top w:val="nil"/>
              <w:left w:val="nil"/>
              <w:bottom w:val="single" w:sz="4" w:space="0" w:color="auto"/>
              <w:right w:val="single" w:sz="4" w:space="0" w:color="auto"/>
            </w:tcBorders>
            <w:shd w:val="clear" w:color="auto" w:fill="auto"/>
            <w:vAlign w:val="center"/>
            <w:hideMark/>
          </w:tcPr>
          <w:p w14:paraId="2E3DCAD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39C8FB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349.94 </w:t>
            </w:r>
          </w:p>
        </w:tc>
      </w:tr>
      <w:tr w:rsidR="00AA5BF1" w:rsidRPr="00202291" w14:paraId="34E683CF"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6AAAFD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233</w:t>
            </w:r>
          </w:p>
        </w:tc>
        <w:tc>
          <w:tcPr>
            <w:tcW w:w="3110" w:type="pct"/>
            <w:tcBorders>
              <w:top w:val="nil"/>
              <w:left w:val="nil"/>
              <w:bottom w:val="single" w:sz="4" w:space="0" w:color="auto"/>
              <w:right w:val="single" w:sz="4" w:space="0" w:color="auto"/>
            </w:tcBorders>
            <w:shd w:val="clear" w:color="auto" w:fill="auto"/>
            <w:vAlign w:val="center"/>
            <w:hideMark/>
          </w:tcPr>
          <w:p w14:paraId="5D27FF3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Panel tipo </w:t>
            </w:r>
            <w:proofErr w:type="spellStart"/>
            <w:r w:rsidRPr="00202291">
              <w:rPr>
                <w:rFonts w:ascii="Courier New" w:hAnsi="Courier New" w:cs="Courier New"/>
                <w:color w:val="333F4F"/>
                <w:lang w:eastAsia="es-SV"/>
              </w:rPr>
              <w:t>Covintec</w:t>
            </w:r>
            <w:proofErr w:type="spellEnd"/>
            <w:r w:rsidRPr="00202291">
              <w:rPr>
                <w:rFonts w:ascii="Courier New" w:hAnsi="Courier New" w:cs="Courier New"/>
                <w:color w:val="333F4F"/>
                <w:lang w:eastAsia="es-SV"/>
              </w:rPr>
              <w:t xml:space="preserve"> de 3" con alma de espuma de poliestireno expandido encapsulado en armadura de alambre liso de acero galvanizado </w:t>
            </w:r>
            <w:proofErr w:type="gramStart"/>
            <w:r w:rsidRPr="00202291">
              <w:rPr>
                <w:rFonts w:ascii="Courier New" w:hAnsi="Courier New" w:cs="Courier New"/>
                <w:color w:val="333F4F"/>
                <w:lang w:eastAsia="es-SV"/>
              </w:rPr>
              <w:t>electro soldado</w:t>
            </w:r>
            <w:proofErr w:type="gramEnd"/>
            <w:r w:rsidRPr="00202291">
              <w:rPr>
                <w:rFonts w:ascii="Courier New" w:hAnsi="Courier New" w:cs="Courier New"/>
                <w:color w:val="333F4F"/>
                <w:lang w:eastAsia="es-SV"/>
              </w:rPr>
              <w:t xml:space="preserve"> calibre 14 y recubierto con una capa de mortero 1:3 o 1:4 e= 2.5cms.</w:t>
            </w:r>
          </w:p>
        </w:tc>
        <w:tc>
          <w:tcPr>
            <w:tcW w:w="651" w:type="pct"/>
            <w:tcBorders>
              <w:top w:val="nil"/>
              <w:left w:val="nil"/>
              <w:bottom w:val="single" w:sz="4" w:space="0" w:color="auto"/>
              <w:right w:val="single" w:sz="4" w:space="0" w:color="auto"/>
            </w:tcBorders>
            <w:shd w:val="clear" w:color="auto" w:fill="auto"/>
            <w:vAlign w:val="center"/>
            <w:hideMark/>
          </w:tcPr>
          <w:p w14:paraId="627647A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6EA7C2B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75.41 </w:t>
            </w:r>
          </w:p>
        </w:tc>
      </w:tr>
      <w:tr w:rsidR="00AA5BF1" w:rsidRPr="00202291" w14:paraId="7339F7B1" w14:textId="77777777" w:rsidTr="00C03016">
        <w:trPr>
          <w:trHeight w:val="45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A5B6A0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234</w:t>
            </w:r>
          </w:p>
        </w:tc>
        <w:tc>
          <w:tcPr>
            <w:tcW w:w="3110" w:type="pct"/>
            <w:tcBorders>
              <w:top w:val="nil"/>
              <w:left w:val="nil"/>
              <w:bottom w:val="single" w:sz="4" w:space="0" w:color="auto"/>
              <w:right w:val="single" w:sz="4" w:space="0" w:color="auto"/>
            </w:tcBorders>
            <w:shd w:val="clear" w:color="auto" w:fill="auto"/>
            <w:hideMark/>
          </w:tcPr>
          <w:p w14:paraId="700043F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 xml:space="preserve">Lámina superior pre pintada al horno, color blanco con 3 grecas y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 xml:space="preserve">Machimbrado con junta de neopreno para evitar puente térmico. Incluye Estructura de soporte de techo con polín C y tornillería.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dos manos de pintura anticorrosiva, una mano de pintura de aceite color blanco en estructura de techo, hechura de cepos.</w:t>
            </w:r>
          </w:p>
        </w:tc>
        <w:tc>
          <w:tcPr>
            <w:tcW w:w="651" w:type="pct"/>
            <w:tcBorders>
              <w:top w:val="nil"/>
              <w:left w:val="nil"/>
              <w:bottom w:val="single" w:sz="4" w:space="0" w:color="auto"/>
              <w:right w:val="single" w:sz="4" w:space="0" w:color="auto"/>
            </w:tcBorders>
            <w:shd w:val="clear" w:color="auto" w:fill="auto"/>
            <w:vAlign w:val="center"/>
            <w:hideMark/>
          </w:tcPr>
          <w:p w14:paraId="553D6E3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0BA396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180.76 </w:t>
            </w:r>
          </w:p>
        </w:tc>
      </w:tr>
      <w:tr w:rsidR="00AA5BF1" w:rsidRPr="00202291" w14:paraId="73CC2BD9"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11E02D2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235</w:t>
            </w:r>
          </w:p>
        </w:tc>
        <w:tc>
          <w:tcPr>
            <w:tcW w:w="3110" w:type="pct"/>
            <w:tcBorders>
              <w:top w:val="nil"/>
              <w:left w:val="nil"/>
              <w:bottom w:val="single" w:sz="4" w:space="0" w:color="auto"/>
              <w:right w:val="single" w:sz="4" w:space="0" w:color="auto"/>
            </w:tcBorders>
            <w:shd w:val="clear" w:color="auto" w:fill="auto"/>
            <w:vAlign w:val="center"/>
            <w:hideMark/>
          </w:tcPr>
          <w:p w14:paraId="602FE6C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perfil laminado anodizado y forro de melamina, con pieza de aluminio anodizado al natural de 1” x 1 1/2", e=0.015m color a definir por administrador.</w:t>
            </w:r>
          </w:p>
        </w:tc>
        <w:tc>
          <w:tcPr>
            <w:tcW w:w="651" w:type="pct"/>
            <w:tcBorders>
              <w:top w:val="nil"/>
              <w:left w:val="nil"/>
              <w:bottom w:val="single" w:sz="4" w:space="0" w:color="auto"/>
              <w:right w:val="single" w:sz="4" w:space="0" w:color="auto"/>
            </w:tcBorders>
            <w:shd w:val="clear" w:color="auto" w:fill="auto"/>
            <w:vAlign w:val="center"/>
            <w:hideMark/>
          </w:tcPr>
          <w:p w14:paraId="28B595C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593F7DD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69.74 </w:t>
            </w:r>
          </w:p>
        </w:tc>
      </w:tr>
      <w:tr w:rsidR="00AA5BF1" w:rsidRPr="00202291" w14:paraId="2A37271E"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ABB163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236</w:t>
            </w:r>
          </w:p>
        </w:tc>
        <w:tc>
          <w:tcPr>
            <w:tcW w:w="3110" w:type="pct"/>
            <w:tcBorders>
              <w:top w:val="nil"/>
              <w:left w:val="nil"/>
              <w:bottom w:val="single" w:sz="4" w:space="0" w:color="auto"/>
              <w:right w:val="single" w:sz="4" w:space="0" w:color="auto"/>
            </w:tcBorders>
            <w:shd w:val="clear" w:color="auto" w:fill="auto"/>
            <w:vAlign w:val="center"/>
            <w:hideMark/>
          </w:tcPr>
          <w:p w14:paraId="765156C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acero inoxidable AISI 304 de 0.8mm de espesor, separada del piso 30cm. Incluye todos sus accesorios para ensamblaje con tornillería antivandálica.</w:t>
            </w:r>
          </w:p>
        </w:tc>
        <w:tc>
          <w:tcPr>
            <w:tcW w:w="651" w:type="pct"/>
            <w:tcBorders>
              <w:top w:val="nil"/>
              <w:left w:val="nil"/>
              <w:bottom w:val="single" w:sz="4" w:space="0" w:color="auto"/>
              <w:right w:val="single" w:sz="4" w:space="0" w:color="auto"/>
            </w:tcBorders>
            <w:shd w:val="clear" w:color="auto" w:fill="auto"/>
            <w:vAlign w:val="center"/>
            <w:hideMark/>
          </w:tcPr>
          <w:p w14:paraId="297C410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1ED69C4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444.37 </w:t>
            </w:r>
          </w:p>
        </w:tc>
      </w:tr>
      <w:tr w:rsidR="00AA5BF1" w:rsidRPr="00202291" w14:paraId="6590806A"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0E4680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237</w:t>
            </w:r>
          </w:p>
        </w:tc>
        <w:tc>
          <w:tcPr>
            <w:tcW w:w="3110" w:type="pct"/>
            <w:tcBorders>
              <w:top w:val="nil"/>
              <w:left w:val="nil"/>
              <w:bottom w:val="single" w:sz="4" w:space="0" w:color="auto"/>
              <w:right w:val="single" w:sz="4" w:space="0" w:color="auto"/>
            </w:tcBorders>
            <w:shd w:val="clear" w:color="auto" w:fill="auto"/>
            <w:vAlign w:val="center"/>
            <w:hideMark/>
          </w:tcPr>
          <w:p w14:paraId="75772B2E"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e Instalación de defensas metálicas para ventanas, con marco de varilla cuadrada de 1/2" y cuadrados interiores de varilla cuadrada de 3/8", con diseño de cuadrícula @ 0.20 m a. </w:t>
            </w:r>
            <w:proofErr w:type="spellStart"/>
            <w:proofErr w:type="gramStart"/>
            <w:r w:rsidRPr="00202291">
              <w:rPr>
                <w:rFonts w:ascii="Courier New" w:hAnsi="Courier New" w:cs="Courier New"/>
                <w:color w:val="333F4F"/>
                <w:lang w:eastAsia="es-SV"/>
              </w:rPr>
              <w:t>s.Incluye</w:t>
            </w:r>
            <w:proofErr w:type="spellEnd"/>
            <w:proofErr w:type="gramEnd"/>
            <w:r w:rsidRPr="00202291">
              <w:rPr>
                <w:rFonts w:ascii="Courier New" w:hAnsi="Courier New" w:cs="Courier New"/>
                <w:color w:val="333F4F"/>
                <w:lang w:eastAsia="es-SV"/>
              </w:rPr>
              <w:t xml:space="preserve"> desmontaje.</w:t>
            </w:r>
          </w:p>
        </w:tc>
        <w:tc>
          <w:tcPr>
            <w:tcW w:w="651" w:type="pct"/>
            <w:tcBorders>
              <w:top w:val="nil"/>
              <w:left w:val="nil"/>
              <w:bottom w:val="single" w:sz="4" w:space="0" w:color="auto"/>
              <w:right w:val="single" w:sz="4" w:space="0" w:color="auto"/>
            </w:tcBorders>
            <w:shd w:val="clear" w:color="auto" w:fill="auto"/>
            <w:vAlign w:val="center"/>
            <w:hideMark/>
          </w:tcPr>
          <w:p w14:paraId="77C079B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2E0A8B5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161.59 </w:t>
            </w:r>
          </w:p>
        </w:tc>
      </w:tr>
      <w:tr w:rsidR="00AA5BF1" w:rsidRPr="00202291" w14:paraId="55DDC502"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39B4D5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238</w:t>
            </w:r>
          </w:p>
        </w:tc>
        <w:tc>
          <w:tcPr>
            <w:tcW w:w="3110" w:type="pct"/>
            <w:tcBorders>
              <w:top w:val="nil"/>
              <w:left w:val="nil"/>
              <w:bottom w:val="single" w:sz="4" w:space="0" w:color="auto"/>
              <w:right w:val="single" w:sz="4" w:space="0" w:color="auto"/>
            </w:tcBorders>
            <w:shd w:val="clear" w:color="auto" w:fill="auto"/>
            <w:vAlign w:val="center"/>
            <w:hideMark/>
          </w:tcPr>
          <w:p w14:paraId="27F376A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defensas metálicas para ventanas, con marco de varilla cuadrada de 1/2" y cuadrados interiores de varilla cuadrada de 3/8", con diseño de cuadrícula @ 0.20 m a. s.</w:t>
            </w:r>
          </w:p>
        </w:tc>
        <w:tc>
          <w:tcPr>
            <w:tcW w:w="651" w:type="pct"/>
            <w:tcBorders>
              <w:top w:val="nil"/>
              <w:left w:val="nil"/>
              <w:bottom w:val="single" w:sz="4" w:space="0" w:color="auto"/>
              <w:right w:val="single" w:sz="4" w:space="0" w:color="auto"/>
            </w:tcBorders>
            <w:shd w:val="clear" w:color="auto" w:fill="auto"/>
            <w:vAlign w:val="center"/>
            <w:hideMark/>
          </w:tcPr>
          <w:p w14:paraId="421B890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563EF3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155.38 </w:t>
            </w:r>
          </w:p>
        </w:tc>
      </w:tr>
      <w:tr w:rsidR="00AA5BF1" w:rsidRPr="00202291" w14:paraId="0F48A0FB" w14:textId="77777777" w:rsidTr="00C03016">
        <w:trPr>
          <w:trHeight w:val="18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7DBD35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239</w:t>
            </w:r>
          </w:p>
        </w:tc>
        <w:tc>
          <w:tcPr>
            <w:tcW w:w="3110" w:type="pct"/>
            <w:tcBorders>
              <w:top w:val="nil"/>
              <w:left w:val="nil"/>
              <w:bottom w:val="single" w:sz="4" w:space="0" w:color="auto"/>
              <w:right w:val="single" w:sz="4" w:space="0" w:color="auto"/>
            </w:tcBorders>
            <w:shd w:val="clear" w:color="auto" w:fill="auto"/>
            <w:vAlign w:val="center"/>
            <w:hideMark/>
          </w:tcPr>
          <w:p w14:paraId="0748775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infantil, porcelana vitrificada. válvula de control y tubo de abasto flexible. medidas antropométricas para niños de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taza: redonda, dimensiones generales: ancho:304 x largo:584 x alto:604 mm tipo de descarga y consumo: </w:t>
            </w:r>
            <w:proofErr w:type="gramStart"/>
            <w:r w:rsidRPr="00202291">
              <w:rPr>
                <w:rFonts w:ascii="Courier New" w:hAnsi="Courier New" w:cs="Courier New"/>
                <w:color w:val="333F4F"/>
                <w:lang w:eastAsia="es-SV"/>
              </w:rPr>
              <w:t>single</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flush</w:t>
            </w:r>
            <w:proofErr w:type="spellEnd"/>
            <w:r w:rsidRPr="00202291">
              <w:rPr>
                <w:rFonts w:ascii="Courier New" w:hAnsi="Courier New" w:cs="Courier New"/>
                <w:color w:val="333F4F"/>
                <w:lang w:eastAsia="es-SV"/>
              </w:rPr>
              <w:t xml:space="preserve"> 4.8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capacidad de evacuación: 250gr. Incluye asiento y accesorios.</w:t>
            </w:r>
          </w:p>
        </w:tc>
        <w:tc>
          <w:tcPr>
            <w:tcW w:w="651" w:type="pct"/>
            <w:tcBorders>
              <w:top w:val="nil"/>
              <w:left w:val="nil"/>
              <w:bottom w:val="single" w:sz="4" w:space="0" w:color="auto"/>
              <w:right w:val="single" w:sz="4" w:space="0" w:color="auto"/>
            </w:tcBorders>
            <w:shd w:val="clear" w:color="auto" w:fill="auto"/>
            <w:vAlign w:val="center"/>
            <w:hideMark/>
          </w:tcPr>
          <w:p w14:paraId="0218302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74FC54A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561.67 </w:t>
            </w:r>
          </w:p>
        </w:tc>
      </w:tr>
      <w:tr w:rsidR="00AA5BF1" w:rsidRPr="00202291" w14:paraId="336F6060"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0546F9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240</w:t>
            </w:r>
          </w:p>
        </w:tc>
        <w:tc>
          <w:tcPr>
            <w:tcW w:w="3110" w:type="pct"/>
            <w:tcBorders>
              <w:top w:val="nil"/>
              <w:left w:val="nil"/>
              <w:bottom w:val="single" w:sz="4" w:space="0" w:color="auto"/>
              <w:right w:val="single" w:sz="4" w:space="0" w:color="auto"/>
            </w:tcBorders>
            <w:shd w:val="clear" w:color="auto" w:fill="auto"/>
            <w:vAlign w:val="center"/>
            <w:hideMark/>
          </w:tcPr>
          <w:p w14:paraId="724A96E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Carro lavamanos de acero inoxidable (lavamanos con llave tipo cuello de ganso) incluye tubo de abasto para conectar al agua potable y desagüe para aguas grises</w:t>
            </w:r>
          </w:p>
        </w:tc>
        <w:tc>
          <w:tcPr>
            <w:tcW w:w="651" w:type="pct"/>
            <w:tcBorders>
              <w:top w:val="nil"/>
              <w:left w:val="nil"/>
              <w:bottom w:val="single" w:sz="4" w:space="0" w:color="auto"/>
              <w:right w:val="single" w:sz="4" w:space="0" w:color="auto"/>
            </w:tcBorders>
            <w:shd w:val="clear" w:color="auto" w:fill="auto"/>
            <w:vAlign w:val="center"/>
            <w:hideMark/>
          </w:tcPr>
          <w:p w14:paraId="328AFC1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nil"/>
              <w:left w:val="nil"/>
              <w:bottom w:val="single" w:sz="4" w:space="0" w:color="auto"/>
              <w:right w:val="single" w:sz="8" w:space="0" w:color="auto"/>
            </w:tcBorders>
            <w:shd w:val="clear" w:color="auto" w:fill="auto"/>
            <w:noWrap/>
            <w:vAlign w:val="center"/>
            <w:hideMark/>
          </w:tcPr>
          <w:p w14:paraId="18F6142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1,510.28 </w:t>
            </w:r>
          </w:p>
        </w:tc>
      </w:tr>
      <w:tr w:rsidR="00AA5BF1" w:rsidRPr="00202291" w14:paraId="265040D9"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2D11EA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241</w:t>
            </w:r>
          </w:p>
        </w:tc>
        <w:tc>
          <w:tcPr>
            <w:tcW w:w="3110" w:type="pct"/>
            <w:tcBorders>
              <w:top w:val="nil"/>
              <w:left w:val="nil"/>
              <w:bottom w:val="single" w:sz="4" w:space="0" w:color="auto"/>
              <w:right w:val="single" w:sz="4" w:space="0" w:color="auto"/>
            </w:tcBorders>
            <w:shd w:val="clear" w:color="auto" w:fill="auto"/>
            <w:vAlign w:val="center"/>
            <w:hideMark/>
          </w:tcPr>
          <w:p w14:paraId="3B9226C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Carro lavamanos de acero inoxidable (lavamanos con llave tipo cuello de ganso) incluye torre 1.50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de alto y tanque de almacenamiento de 1100lts, llave lavabo pedal, tubería, tubo de abasto y desagüe para aguas grises.</w:t>
            </w:r>
          </w:p>
        </w:tc>
        <w:tc>
          <w:tcPr>
            <w:tcW w:w="651" w:type="pct"/>
            <w:tcBorders>
              <w:top w:val="nil"/>
              <w:left w:val="nil"/>
              <w:bottom w:val="single" w:sz="4" w:space="0" w:color="auto"/>
              <w:right w:val="single" w:sz="4" w:space="0" w:color="auto"/>
            </w:tcBorders>
            <w:shd w:val="clear" w:color="auto" w:fill="auto"/>
            <w:vAlign w:val="center"/>
            <w:hideMark/>
          </w:tcPr>
          <w:p w14:paraId="70E6F4B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nil"/>
              <w:left w:val="nil"/>
              <w:bottom w:val="single" w:sz="4" w:space="0" w:color="auto"/>
              <w:right w:val="single" w:sz="8" w:space="0" w:color="auto"/>
            </w:tcBorders>
            <w:shd w:val="clear" w:color="auto" w:fill="auto"/>
            <w:noWrap/>
            <w:vAlign w:val="center"/>
            <w:hideMark/>
          </w:tcPr>
          <w:p w14:paraId="6746E87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2,815.90 </w:t>
            </w:r>
          </w:p>
        </w:tc>
      </w:tr>
      <w:tr w:rsidR="00AA5BF1" w:rsidRPr="00202291" w14:paraId="6EC8B618" w14:textId="77777777" w:rsidTr="00C03016">
        <w:trPr>
          <w:trHeight w:val="243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FD479B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242</w:t>
            </w:r>
          </w:p>
        </w:tc>
        <w:tc>
          <w:tcPr>
            <w:tcW w:w="3110" w:type="pct"/>
            <w:tcBorders>
              <w:top w:val="nil"/>
              <w:left w:val="nil"/>
              <w:bottom w:val="single" w:sz="4" w:space="0" w:color="auto"/>
              <w:right w:val="single" w:sz="4" w:space="0" w:color="auto"/>
            </w:tcBorders>
            <w:shd w:val="clear" w:color="auto" w:fill="auto"/>
            <w:vAlign w:val="center"/>
            <w:hideMark/>
          </w:tcPr>
          <w:p w14:paraId="454EDDE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puerta abatible de una Hoja, Fabricada en Acero Rolado en Frio de 0.73 mm G40, con refuerzo para ventanilla y manija, mocheta SR de una hoja, fabricada en acero G-40 Cal. 16, con pintura al horno, con Refuerzos Internos para 3 Bisagras de 4”, cerradura de Entrada Llave/</w:t>
            </w:r>
            <w:proofErr w:type="spellStart"/>
            <w:r w:rsidRPr="00202291">
              <w:rPr>
                <w:rFonts w:ascii="Courier New" w:hAnsi="Courier New" w:cs="Courier New"/>
                <w:color w:val="333F4F"/>
                <w:lang w:eastAsia="es-SV"/>
              </w:rPr>
              <w:t>MAriposa</w:t>
            </w:r>
            <w:proofErr w:type="spellEnd"/>
            <w:r w:rsidRPr="00202291">
              <w:rPr>
                <w:rFonts w:ascii="Courier New" w:hAnsi="Courier New" w:cs="Courier New"/>
                <w:color w:val="333F4F"/>
                <w:lang w:eastAsia="es-SV"/>
              </w:rPr>
              <w:t xml:space="preserve"> cromada con cilindro de latón 70 mm, Ventana 4x27” con Marco y contramarco, vidrio claro de 7 </w:t>
            </w:r>
            <w:proofErr w:type="spellStart"/>
            <w:r w:rsidRPr="00202291">
              <w:rPr>
                <w:rFonts w:ascii="Courier New" w:hAnsi="Courier New" w:cs="Courier New"/>
                <w:color w:val="333F4F"/>
                <w:lang w:eastAsia="es-SV"/>
              </w:rPr>
              <w:t>mm.</w:t>
            </w:r>
            <w:proofErr w:type="spellEnd"/>
            <w:r w:rsidRPr="00202291">
              <w:rPr>
                <w:rFonts w:ascii="Courier New" w:hAnsi="Courier New" w:cs="Courier New"/>
                <w:color w:val="333F4F"/>
                <w:lang w:eastAsia="es-SV"/>
              </w:rPr>
              <w:t xml:space="preserve"> de acero rolado en frio de 0.80 mm con tornillería interna y Sello contra humedad.</w:t>
            </w:r>
          </w:p>
        </w:tc>
        <w:tc>
          <w:tcPr>
            <w:tcW w:w="651" w:type="pct"/>
            <w:tcBorders>
              <w:top w:val="nil"/>
              <w:left w:val="nil"/>
              <w:bottom w:val="single" w:sz="4" w:space="0" w:color="auto"/>
              <w:right w:val="single" w:sz="4" w:space="0" w:color="auto"/>
            </w:tcBorders>
            <w:shd w:val="clear" w:color="auto" w:fill="auto"/>
            <w:vAlign w:val="center"/>
            <w:hideMark/>
          </w:tcPr>
          <w:p w14:paraId="7DA431E5"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1F1B20D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743.31 </w:t>
            </w:r>
          </w:p>
        </w:tc>
      </w:tr>
      <w:tr w:rsidR="00AA5BF1" w:rsidRPr="00202291" w14:paraId="68E9759C" w14:textId="77777777" w:rsidTr="00C03016">
        <w:trPr>
          <w:trHeight w:val="108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4FEA19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243</w:t>
            </w:r>
          </w:p>
        </w:tc>
        <w:tc>
          <w:tcPr>
            <w:tcW w:w="3110" w:type="pct"/>
            <w:tcBorders>
              <w:top w:val="nil"/>
              <w:left w:val="nil"/>
              <w:bottom w:val="single" w:sz="4" w:space="0" w:color="auto"/>
              <w:right w:val="single" w:sz="4" w:space="0" w:color="auto"/>
            </w:tcBorders>
            <w:shd w:val="clear" w:color="auto" w:fill="auto"/>
            <w:vAlign w:val="center"/>
            <w:hideMark/>
          </w:tcPr>
          <w:p w14:paraId="5789126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puerta pivotada para baños de acero inoxidable AISI 304 de 0.8mm de espesor, separada de piso 30cms. Incluye todos sus accesorios para ensamblaje con </w:t>
            </w:r>
            <w:proofErr w:type="spellStart"/>
            <w:r w:rsidRPr="00202291">
              <w:rPr>
                <w:rFonts w:ascii="Courier New" w:hAnsi="Courier New" w:cs="Courier New"/>
                <w:color w:val="333F4F"/>
                <w:lang w:eastAsia="es-SV"/>
              </w:rPr>
              <w:t>tornilleria</w:t>
            </w:r>
            <w:proofErr w:type="spellEnd"/>
            <w:r w:rsidRPr="00202291">
              <w:rPr>
                <w:rFonts w:ascii="Courier New" w:hAnsi="Courier New" w:cs="Courier New"/>
                <w:color w:val="333F4F"/>
                <w:lang w:eastAsia="es-SV"/>
              </w:rPr>
              <w:t xml:space="preserve"> antivandálica</w:t>
            </w:r>
          </w:p>
        </w:tc>
        <w:tc>
          <w:tcPr>
            <w:tcW w:w="651" w:type="pct"/>
            <w:tcBorders>
              <w:top w:val="nil"/>
              <w:left w:val="nil"/>
              <w:bottom w:val="single" w:sz="4" w:space="0" w:color="auto"/>
              <w:right w:val="single" w:sz="4" w:space="0" w:color="auto"/>
            </w:tcBorders>
            <w:shd w:val="clear" w:color="auto" w:fill="auto"/>
            <w:vAlign w:val="center"/>
            <w:hideMark/>
          </w:tcPr>
          <w:p w14:paraId="40944513"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132AB83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646.36 </w:t>
            </w:r>
          </w:p>
        </w:tc>
      </w:tr>
      <w:tr w:rsidR="00AA5BF1" w:rsidRPr="00202291" w14:paraId="5944EE03" w14:textId="77777777" w:rsidTr="00C03016">
        <w:trPr>
          <w:trHeight w:val="30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F51CFE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244</w:t>
            </w:r>
          </w:p>
        </w:tc>
        <w:tc>
          <w:tcPr>
            <w:tcW w:w="3110" w:type="pct"/>
            <w:tcBorders>
              <w:top w:val="nil"/>
              <w:left w:val="nil"/>
              <w:bottom w:val="single" w:sz="4" w:space="0" w:color="auto"/>
              <w:right w:val="single" w:sz="4" w:space="0" w:color="auto"/>
            </w:tcBorders>
            <w:shd w:val="clear" w:color="auto" w:fill="auto"/>
            <w:vAlign w:val="center"/>
            <w:hideMark/>
          </w:tcPr>
          <w:p w14:paraId="60A13F15"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Grama artificial de 35mm</w:t>
            </w:r>
          </w:p>
        </w:tc>
        <w:tc>
          <w:tcPr>
            <w:tcW w:w="651" w:type="pct"/>
            <w:tcBorders>
              <w:top w:val="nil"/>
              <w:left w:val="nil"/>
              <w:bottom w:val="single" w:sz="4" w:space="0" w:color="auto"/>
              <w:right w:val="single" w:sz="4" w:space="0" w:color="auto"/>
            </w:tcBorders>
            <w:shd w:val="clear" w:color="auto" w:fill="auto"/>
            <w:vAlign w:val="center"/>
            <w:hideMark/>
          </w:tcPr>
          <w:p w14:paraId="24FDFFF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m2</w:t>
            </w:r>
          </w:p>
        </w:tc>
        <w:tc>
          <w:tcPr>
            <w:tcW w:w="930" w:type="pct"/>
            <w:tcBorders>
              <w:top w:val="nil"/>
              <w:left w:val="nil"/>
              <w:bottom w:val="single" w:sz="4" w:space="0" w:color="auto"/>
              <w:right w:val="single" w:sz="8" w:space="0" w:color="auto"/>
            </w:tcBorders>
            <w:shd w:val="clear" w:color="auto" w:fill="auto"/>
            <w:noWrap/>
            <w:vAlign w:val="center"/>
            <w:hideMark/>
          </w:tcPr>
          <w:p w14:paraId="3F52745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61.29 </w:t>
            </w:r>
          </w:p>
        </w:tc>
      </w:tr>
      <w:tr w:rsidR="00AA5BF1" w:rsidRPr="00202291" w14:paraId="35C6ECF4"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46BD7D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245</w:t>
            </w:r>
          </w:p>
        </w:tc>
        <w:tc>
          <w:tcPr>
            <w:tcW w:w="3110" w:type="pct"/>
            <w:tcBorders>
              <w:top w:val="nil"/>
              <w:left w:val="nil"/>
              <w:bottom w:val="single" w:sz="4" w:space="0" w:color="auto"/>
              <w:right w:val="single" w:sz="4" w:space="0" w:color="auto"/>
            </w:tcBorders>
            <w:shd w:val="clear" w:color="auto" w:fill="auto"/>
            <w:vAlign w:val="center"/>
            <w:hideMark/>
          </w:tcPr>
          <w:p w14:paraId="7843F20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Casa de juegos con tobogán </w:t>
            </w:r>
            <w:proofErr w:type="spellStart"/>
            <w:r w:rsidRPr="00202291">
              <w:rPr>
                <w:rFonts w:ascii="Courier New" w:hAnsi="Courier New" w:cs="Courier New"/>
                <w:color w:val="333F4F"/>
                <w:lang w:eastAsia="es-SV"/>
              </w:rPr>
              <w:t>plasticos</w:t>
            </w:r>
            <w:proofErr w:type="spellEnd"/>
            <w:r w:rsidRPr="00202291">
              <w:rPr>
                <w:rFonts w:ascii="Courier New" w:hAnsi="Courier New" w:cs="Courier New"/>
                <w:color w:val="333F4F"/>
                <w:lang w:eastAsia="es-SV"/>
              </w:rPr>
              <w:t>.</w:t>
            </w:r>
          </w:p>
        </w:tc>
        <w:tc>
          <w:tcPr>
            <w:tcW w:w="651" w:type="pct"/>
            <w:tcBorders>
              <w:top w:val="nil"/>
              <w:left w:val="nil"/>
              <w:bottom w:val="single" w:sz="4" w:space="0" w:color="auto"/>
              <w:right w:val="single" w:sz="4" w:space="0" w:color="auto"/>
            </w:tcBorders>
            <w:shd w:val="clear" w:color="auto" w:fill="auto"/>
            <w:vAlign w:val="center"/>
            <w:hideMark/>
          </w:tcPr>
          <w:p w14:paraId="61A9B73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6E762D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1,037.35 </w:t>
            </w:r>
          </w:p>
        </w:tc>
      </w:tr>
      <w:tr w:rsidR="00AA5BF1" w:rsidRPr="00202291" w14:paraId="37C28B66"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B7D1E3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246</w:t>
            </w:r>
          </w:p>
        </w:tc>
        <w:tc>
          <w:tcPr>
            <w:tcW w:w="3110" w:type="pct"/>
            <w:tcBorders>
              <w:top w:val="nil"/>
              <w:left w:val="nil"/>
              <w:bottom w:val="single" w:sz="4" w:space="0" w:color="auto"/>
              <w:right w:val="single" w:sz="4" w:space="0" w:color="auto"/>
            </w:tcBorders>
            <w:shd w:val="clear" w:color="auto" w:fill="auto"/>
            <w:vAlign w:val="center"/>
            <w:hideMark/>
          </w:tcPr>
          <w:p w14:paraId="79FDDC9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de madera, con torre, deslizadores y columpios para un área de 4.80m x 4.80m.</w:t>
            </w:r>
          </w:p>
        </w:tc>
        <w:tc>
          <w:tcPr>
            <w:tcW w:w="651" w:type="pct"/>
            <w:tcBorders>
              <w:top w:val="nil"/>
              <w:left w:val="nil"/>
              <w:bottom w:val="single" w:sz="4" w:space="0" w:color="auto"/>
              <w:right w:val="single" w:sz="4" w:space="0" w:color="auto"/>
            </w:tcBorders>
            <w:shd w:val="clear" w:color="auto" w:fill="auto"/>
            <w:vAlign w:val="center"/>
            <w:hideMark/>
          </w:tcPr>
          <w:p w14:paraId="1B04127A"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06459DC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3,274.70 </w:t>
            </w:r>
          </w:p>
        </w:tc>
      </w:tr>
      <w:tr w:rsidR="00AA5BF1" w:rsidRPr="00202291" w14:paraId="323F0A98"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D6A930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247</w:t>
            </w:r>
          </w:p>
        </w:tc>
        <w:tc>
          <w:tcPr>
            <w:tcW w:w="3110" w:type="pct"/>
            <w:tcBorders>
              <w:top w:val="nil"/>
              <w:left w:val="nil"/>
              <w:bottom w:val="single" w:sz="4" w:space="0" w:color="auto"/>
              <w:right w:val="single" w:sz="4" w:space="0" w:color="auto"/>
            </w:tcBorders>
            <w:shd w:val="clear" w:color="auto" w:fill="auto"/>
            <w:vAlign w:val="center"/>
            <w:hideMark/>
          </w:tcPr>
          <w:p w14:paraId="3C987978"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Cerco de Acero </w:t>
            </w:r>
            <w:proofErr w:type="spellStart"/>
            <w:r w:rsidRPr="00202291">
              <w:rPr>
                <w:rFonts w:ascii="Courier New" w:hAnsi="Courier New" w:cs="Courier New"/>
                <w:color w:val="333F4F"/>
                <w:lang w:eastAsia="es-SV"/>
              </w:rPr>
              <w:t>Multireja</w:t>
            </w:r>
            <w:proofErr w:type="spellEnd"/>
            <w:r w:rsidRPr="00202291">
              <w:rPr>
                <w:rFonts w:ascii="Courier New" w:hAnsi="Courier New" w:cs="Courier New"/>
                <w:color w:val="333F4F"/>
                <w:lang w:eastAsia="es-SV"/>
              </w:rPr>
              <w:t>, incluye Paneles de alambre electrosoldado calibre 6.5 (2.00x2.50), postes, abrazaderas, grapas, accesorios de instalación y fundación (Incluye excavación y relleno compactado)</w:t>
            </w:r>
          </w:p>
        </w:tc>
        <w:tc>
          <w:tcPr>
            <w:tcW w:w="651" w:type="pct"/>
            <w:tcBorders>
              <w:top w:val="nil"/>
              <w:left w:val="nil"/>
              <w:bottom w:val="single" w:sz="4" w:space="0" w:color="auto"/>
              <w:right w:val="single" w:sz="4" w:space="0" w:color="auto"/>
            </w:tcBorders>
            <w:shd w:val="clear" w:color="auto" w:fill="auto"/>
            <w:vAlign w:val="center"/>
            <w:hideMark/>
          </w:tcPr>
          <w:p w14:paraId="4078D45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767644E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163.72 </w:t>
            </w:r>
          </w:p>
        </w:tc>
      </w:tr>
      <w:tr w:rsidR="00AA5BF1" w:rsidRPr="00202291" w14:paraId="23870ABB"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786429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248</w:t>
            </w:r>
          </w:p>
        </w:tc>
        <w:tc>
          <w:tcPr>
            <w:tcW w:w="3110" w:type="pct"/>
            <w:tcBorders>
              <w:top w:val="nil"/>
              <w:left w:val="nil"/>
              <w:bottom w:val="single" w:sz="4" w:space="0" w:color="auto"/>
              <w:right w:val="single" w:sz="4" w:space="0" w:color="auto"/>
            </w:tcBorders>
            <w:shd w:val="clear" w:color="auto" w:fill="auto"/>
            <w:vAlign w:val="center"/>
            <w:hideMark/>
          </w:tcPr>
          <w:p w14:paraId="34B628E6"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alambre </w:t>
            </w:r>
            <w:proofErr w:type="spellStart"/>
            <w:r w:rsidRPr="00202291">
              <w:rPr>
                <w:rFonts w:ascii="Courier New" w:hAnsi="Courier New" w:cs="Courier New"/>
                <w:color w:val="333F4F"/>
                <w:lang w:eastAsia="es-SV"/>
              </w:rPr>
              <w:t>razor</w:t>
            </w:r>
            <w:proofErr w:type="spellEnd"/>
            <w:r w:rsidRPr="00202291">
              <w:rPr>
                <w:rFonts w:ascii="Courier New" w:hAnsi="Courier New" w:cs="Courier New"/>
                <w:color w:val="333F4F"/>
                <w:lang w:eastAsia="es-SV"/>
              </w:rPr>
              <w:t xml:space="preserve"> de acero inoxidable, incluye tensor alambre de púas y escuadras con ángulo de 1 " x 1/8" @1.50m</w:t>
            </w:r>
          </w:p>
        </w:tc>
        <w:tc>
          <w:tcPr>
            <w:tcW w:w="651" w:type="pct"/>
            <w:tcBorders>
              <w:top w:val="nil"/>
              <w:left w:val="nil"/>
              <w:bottom w:val="single" w:sz="4" w:space="0" w:color="auto"/>
              <w:right w:val="single" w:sz="4" w:space="0" w:color="auto"/>
            </w:tcBorders>
            <w:shd w:val="clear" w:color="auto" w:fill="auto"/>
            <w:vAlign w:val="center"/>
            <w:hideMark/>
          </w:tcPr>
          <w:p w14:paraId="4B4BCB4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5C361A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17.31 </w:t>
            </w:r>
          </w:p>
        </w:tc>
      </w:tr>
      <w:tr w:rsidR="00AA5BF1" w:rsidRPr="00202291" w14:paraId="2F3C3027"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EB37C7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249</w:t>
            </w:r>
          </w:p>
        </w:tc>
        <w:tc>
          <w:tcPr>
            <w:tcW w:w="3110" w:type="pct"/>
            <w:tcBorders>
              <w:top w:val="nil"/>
              <w:left w:val="nil"/>
              <w:bottom w:val="single" w:sz="4" w:space="0" w:color="auto"/>
              <w:right w:val="single" w:sz="4" w:space="0" w:color="auto"/>
            </w:tcBorders>
            <w:shd w:val="clear" w:color="auto" w:fill="auto"/>
            <w:vAlign w:val="center"/>
            <w:hideMark/>
          </w:tcPr>
          <w:p w14:paraId="16BA43C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Sistema de vigilancia, Circuito Cerrado, incluye 8 cámaras por Centro Escolar</w:t>
            </w:r>
          </w:p>
        </w:tc>
        <w:tc>
          <w:tcPr>
            <w:tcW w:w="651" w:type="pct"/>
            <w:tcBorders>
              <w:top w:val="nil"/>
              <w:left w:val="nil"/>
              <w:bottom w:val="single" w:sz="4" w:space="0" w:color="auto"/>
              <w:right w:val="single" w:sz="4" w:space="0" w:color="auto"/>
            </w:tcBorders>
            <w:shd w:val="clear" w:color="auto" w:fill="auto"/>
            <w:vAlign w:val="center"/>
            <w:hideMark/>
          </w:tcPr>
          <w:p w14:paraId="02C7411A"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3119361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3,575.00 </w:t>
            </w:r>
          </w:p>
        </w:tc>
      </w:tr>
      <w:tr w:rsidR="00AA5BF1" w:rsidRPr="00202291" w14:paraId="6FC0D2F5" w14:textId="77777777" w:rsidTr="00C03016">
        <w:trPr>
          <w:trHeight w:val="216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31009F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250</w:t>
            </w:r>
          </w:p>
        </w:tc>
        <w:tc>
          <w:tcPr>
            <w:tcW w:w="3110" w:type="pct"/>
            <w:tcBorders>
              <w:top w:val="nil"/>
              <w:left w:val="nil"/>
              <w:bottom w:val="single" w:sz="4" w:space="0" w:color="auto"/>
              <w:right w:val="single" w:sz="4" w:space="0" w:color="auto"/>
            </w:tcBorders>
            <w:shd w:val="clear" w:color="auto" w:fill="auto"/>
            <w:vAlign w:val="center"/>
            <w:hideMark/>
          </w:tcPr>
          <w:p w14:paraId="095AC1EA"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y Rehabilitación de torre de tanque existente; incluye suministro e instalación de refuerzos laterales con tubo cuadrado 2x2 ch 14, reparación de base de tanque con sustitución de lámina desplegada, limpieza y pintura de toda la estructura, aplicando posteriormente dos manos de anticorrosivo de mejor calidad, en color diferente cada aplicación   y dos manos de pintura esmalte base aceite de la mejor calidad.</w:t>
            </w:r>
          </w:p>
        </w:tc>
        <w:tc>
          <w:tcPr>
            <w:tcW w:w="651" w:type="pct"/>
            <w:tcBorders>
              <w:top w:val="nil"/>
              <w:left w:val="nil"/>
              <w:bottom w:val="single" w:sz="4" w:space="0" w:color="auto"/>
              <w:right w:val="single" w:sz="4" w:space="0" w:color="auto"/>
            </w:tcBorders>
            <w:shd w:val="clear" w:color="auto" w:fill="auto"/>
            <w:vAlign w:val="center"/>
            <w:hideMark/>
          </w:tcPr>
          <w:p w14:paraId="79CDF38A" w14:textId="77777777" w:rsidR="00AA5BF1" w:rsidRPr="00202291" w:rsidRDefault="00AA5BF1"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30" w:type="pct"/>
            <w:tcBorders>
              <w:top w:val="nil"/>
              <w:left w:val="nil"/>
              <w:bottom w:val="single" w:sz="4" w:space="0" w:color="auto"/>
              <w:right w:val="single" w:sz="8" w:space="0" w:color="auto"/>
            </w:tcBorders>
            <w:shd w:val="clear" w:color="auto" w:fill="auto"/>
            <w:noWrap/>
            <w:vAlign w:val="center"/>
            <w:hideMark/>
          </w:tcPr>
          <w:p w14:paraId="6D04E48C"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1,954.80 </w:t>
            </w:r>
          </w:p>
        </w:tc>
      </w:tr>
      <w:tr w:rsidR="00AA5BF1" w:rsidRPr="00202291" w14:paraId="767E2585" w14:textId="77777777" w:rsidTr="00C03016">
        <w:trPr>
          <w:trHeight w:val="216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5369E3D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251</w:t>
            </w:r>
          </w:p>
        </w:tc>
        <w:tc>
          <w:tcPr>
            <w:tcW w:w="3110" w:type="pct"/>
            <w:tcBorders>
              <w:top w:val="nil"/>
              <w:left w:val="nil"/>
              <w:bottom w:val="single" w:sz="4" w:space="0" w:color="auto"/>
              <w:right w:val="single" w:sz="4" w:space="0" w:color="auto"/>
            </w:tcBorders>
            <w:shd w:val="clear" w:color="auto" w:fill="auto"/>
            <w:vAlign w:val="center"/>
            <w:hideMark/>
          </w:tcPr>
          <w:p w14:paraId="205652B3"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portón doble hoja con elementos horizontales de tubo estructural de 4"x2" chapa 14, marco con tubo cuadrado de 4" chapa 14 y tubo cuadrado de 4"x1/8, contramarco con ángulo de 1 1/2"x3/16", pintado con 2 manos de anticorrosivo y una mano de esmalte color negro, incluye 3 bisagras por hoja, chapa de parche de primera calidad, pasadores metálicos y candado, desmontaje de portón existente. Según detalle en planos.</w:t>
            </w:r>
          </w:p>
        </w:tc>
        <w:tc>
          <w:tcPr>
            <w:tcW w:w="651" w:type="pct"/>
            <w:tcBorders>
              <w:top w:val="nil"/>
              <w:left w:val="nil"/>
              <w:bottom w:val="single" w:sz="4" w:space="0" w:color="auto"/>
              <w:right w:val="single" w:sz="4" w:space="0" w:color="auto"/>
            </w:tcBorders>
            <w:shd w:val="clear" w:color="auto" w:fill="auto"/>
            <w:vAlign w:val="center"/>
            <w:hideMark/>
          </w:tcPr>
          <w:p w14:paraId="2AAF5B3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nil"/>
              <w:left w:val="nil"/>
              <w:bottom w:val="single" w:sz="4" w:space="0" w:color="auto"/>
              <w:right w:val="single" w:sz="8" w:space="0" w:color="auto"/>
            </w:tcBorders>
            <w:shd w:val="clear" w:color="auto" w:fill="auto"/>
            <w:noWrap/>
            <w:vAlign w:val="center"/>
            <w:hideMark/>
          </w:tcPr>
          <w:p w14:paraId="244B440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5,385.62 </w:t>
            </w:r>
          </w:p>
        </w:tc>
      </w:tr>
      <w:tr w:rsidR="00AA5BF1" w:rsidRPr="00202291" w14:paraId="4EB77F32"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072631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252</w:t>
            </w:r>
          </w:p>
        </w:tc>
        <w:tc>
          <w:tcPr>
            <w:tcW w:w="3110" w:type="pct"/>
            <w:tcBorders>
              <w:top w:val="nil"/>
              <w:left w:val="nil"/>
              <w:bottom w:val="single" w:sz="4" w:space="0" w:color="auto"/>
              <w:right w:val="single" w:sz="4" w:space="0" w:color="auto"/>
            </w:tcBorders>
            <w:shd w:val="clear" w:color="auto" w:fill="auto"/>
            <w:vAlign w:val="center"/>
            <w:hideMark/>
          </w:tcPr>
          <w:p w14:paraId="1F513CD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doble hoja con elementos horizontales de tubo estructural de 4"x2" chapa 14, contramarco con ángulo de 1 1/2"x3/16", pintado con 2 manos de anticorrosivo y una mano de esmalte color negro, incluye 3 bisagras por hoja, chapa de parche de primera calidad. Según detalle en planos.</w:t>
            </w:r>
          </w:p>
        </w:tc>
        <w:tc>
          <w:tcPr>
            <w:tcW w:w="651" w:type="pct"/>
            <w:tcBorders>
              <w:top w:val="nil"/>
              <w:left w:val="nil"/>
              <w:bottom w:val="single" w:sz="4" w:space="0" w:color="auto"/>
              <w:right w:val="single" w:sz="4" w:space="0" w:color="auto"/>
            </w:tcBorders>
            <w:shd w:val="clear" w:color="auto" w:fill="auto"/>
            <w:vAlign w:val="center"/>
            <w:hideMark/>
          </w:tcPr>
          <w:p w14:paraId="0A9877E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30" w:type="pct"/>
            <w:tcBorders>
              <w:top w:val="nil"/>
              <w:left w:val="nil"/>
              <w:bottom w:val="single" w:sz="4" w:space="0" w:color="auto"/>
              <w:right w:val="single" w:sz="8" w:space="0" w:color="auto"/>
            </w:tcBorders>
            <w:shd w:val="clear" w:color="auto" w:fill="auto"/>
            <w:noWrap/>
            <w:vAlign w:val="center"/>
            <w:hideMark/>
          </w:tcPr>
          <w:p w14:paraId="163D74D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1,469.35 </w:t>
            </w:r>
          </w:p>
        </w:tc>
      </w:tr>
      <w:tr w:rsidR="00AA5BF1" w:rsidRPr="00202291" w14:paraId="3847E0E3" w14:textId="77777777" w:rsidTr="00C03016">
        <w:trPr>
          <w:trHeight w:val="18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7097720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253</w:t>
            </w:r>
          </w:p>
        </w:tc>
        <w:tc>
          <w:tcPr>
            <w:tcW w:w="3110" w:type="pct"/>
            <w:tcBorders>
              <w:top w:val="nil"/>
              <w:left w:val="nil"/>
              <w:bottom w:val="single" w:sz="4" w:space="0" w:color="auto"/>
              <w:right w:val="single" w:sz="4" w:space="0" w:color="auto"/>
            </w:tcBorders>
            <w:shd w:val="clear" w:color="auto" w:fill="auto"/>
            <w:vAlign w:val="center"/>
            <w:hideMark/>
          </w:tcPr>
          <w:p w14:paraId="7CFDB68D"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2´x4´ tubos LED 3 X18 Watts, 120V, de empotrar en cielo falso, difusor plástico blanco cuadriculado tipo rejilla, tubo T-8, Tipo luz de día, Incluye caja octogonal, alambrado, canalización, conexión de circuito, Polarización (Conductor chaqueta aislante </w:t>
            </w:r>
            <w:proofErr w:type="gramStart"/>
            <w:r w:rsidRPr="00202291">
              <w:rPr>
                <w:rFonts w:ascii="Courier New" w:hAnsi="Courier New" w:cs="Courier New"/>
                <w:color w:val="333F4F"/>
                <w:lang w:eastAsia="es-SV"/>
              </w:rPr>
              <w:t>verde  Terminal</w:t>
            </w:r>
            <w:proofErr w:type="gramEnd"/>
            <w:r w:rsidRPr="00202291">
              <w:rPr>
                <w:rFonts w:ascii="Courier New" w:hAnsi="Courier New" w:cs="Courier New"/>
                <w:color w:val="333F4F"/>
                <w:lang w:eastAsia="es-SV"/>
              </w:rPr>
              <w:t xml:space="preserve"> de Ojo) y Accesorios de instalación.</w:t>
            </w:r>
          </w:p>
        </w:tc>
        <w:tc>
          <w:tcPr>
            <w:tcW w:w="651" w:type="pct"/>
            <w:tcBorders>
              <w:top w:val="nil"/>
              <w:left w:val="nil"/>
              <w:bottom w:val="single" w:sz="4" w:space="0" w:color="auto"/>
              <w:right w:val="single" w:sz="4" w:space="0" w:color="auto"/>
            </w:tcBorders>
            <w:shd w:val="clear" w:color="auto" w:fill="auto"/>
            <w:vAlign w:val="center"/>
            <w:hideMark/>
          </w:tcPr>
          <w:p w14:paraId="2C513AEE"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34E921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354.77 </w:t>
            </w:r>
          </w:p>
        </w:tc>
      </w:tr>
      <w:tr w:rsidR="00AA5BF1" w:rsidRPr="00202291" w14:paraId="1E153D1E"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388B3E7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254</w:t>
            </w:r>
          </w:p>
        </w:tc>
        <w:tc>
          <w:tcPr>
            <w:tcW w:w="3110" w:type="pct"/>
            <w:tcBorders>
              <w:top w:val="nil"/>
              <w:left w:val="nil"/>
              <w:bottom w:val="single" w:sz="4" w:space="0" w:color="auto"/>
              <w:right w:val="single" w:sz="4" w:space="0" w:color="auto"/>
            </w:tcBorders>
            <w:shd w:val="clear" w:color="auto" w:fill="auto"/>
            <w:vAlign w:val="center"/>
            <w:hideMark/>
          </w:tcPr>
          <w:p w14:paraId="50E7C7C0"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fregadero de empotrar de 2 pocetas en acero inoxidable, incluye grifo cuello de ganso y accesorios de instalación. </w:t>
            </w:r>
          </w:p>
        </w:tc>
        <w:tc>
          <w:tcPr>
            <w:tcW w:w="651" w:type="pct"/>
            <w:tcBorders>
              <w:top w:val="nil"/>
              <w:left w:val="nil"/>
              <w:bottom w:val="single" w:sz="4" w:space="0" w:color="auto"/>
              <w:right w:val="single" w:sz="4" w:space="0" w:color="auto"/>
            </w:tcBorders>
            <w:shd w:val="clear" w:color="auto" w:fill="auto"/>
            <w:vAlign w:val="center"/>
            <w:hideMark/>
          </w:tcPr>
          <w:p w14:paraId="66E6E1E5"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275038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169.85 </w:t>
            </w:r>
          </w:p>
        </w:tc>
      </w:tr>
      <w:tr w:rsidR="00AA5BF1" w:rsidRPr="00202291" w14:paraId="04ABA9B7" w14:textId="77777777" w:rsidTr="00C03016">
        <w:trPr>
          <w:trHeight w:val="135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FD67108"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255</w:t>
            </w:r>
          </w:p>
        </w:tc>
        <w:tc>
          <w:tcPr>
            <w:tcW w:w="3110" w:type="pct"/>
            <w:tcBorders>
              <w:top w:val="nil"/>
              <w:left w:val="nil"/>
              <w:bottom w:val="single" w:sz="4" w:space="0" w:color="auto"/>
              <w:right w:val="single" w:sz="4" w:space="0" w:color="auto"/>
            </w:tcBorders>
            <w:shd w:val="clear" w:color="auto" w:fill="auto"/>
            <w:vAlign w:val="center"/>
            <w:hideMark/>
          </w:tcPr>
          <w:p w14:paraId="50BAFE2C"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trifilar 50 amperios, Configuración Nema 10-50R, 125/250 VAC, tipo cuerpo entero de 3 clavijas color negro, placa de acero inoxidable, caja de 4"x4", de hierro galvanizado pesada. Incluye canalización, alambrado y conexión de circuito.</w:t>
            </w:r>
          </w:p>
        </w:tc>
        <w:tc>
          <w:tcPr>
            <w:tcW w:w="651" w:type="pct"/>
            <w:tcBorders>
              <w:top w:val="nil"/>
              <w:left w:val="nil"/>
              <w:bottom w:val="single" w:sz="4" w:space="0" w:color="auto"/>
              <w:right w:val="single" w:sz="4" w:space="0" w:color="auto"/>
            </w:tcBorders>
            <w:shd w:val="clear" w:color="auto" w:fill="auto"/>
            <w:vAlign w:val="center"/>
            <w:hideMark/>
          </w:tcPr>
          <w:p w14:paraId="30B5B5A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6068F13"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286.37 </w:t>
            </w:r>
          </w:p>
        </w:tc>
      </w:tr>
      <w:tr w:rsidR="00AA5BF1" w:rsidRPr="00202291" w14:paraId="204EA7D1" w14:textId="77777777" w:rsidTr="00C03016">
        <w:trPr>
          <w:trHeight w:val="162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489A94D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256</w:t>
            </w:r>
          </w:p>
        </w:tc>
        <w:tc>
          <w:tcPr>
            <w:tcW w:w="3110" w:type="pct"/>
            <w:tcBorders>
              <w:top w:val="nil"/>
              <w:left w:val="nil"/>
              <w:bottom w:val="single" w:sz="4" w:space="0" w:color="auto"/>
              <w:right w:val="single" w:sz="4" w:space="0" w:color="auto"/>
            </w:tcBorders>
            <w:shd w:val="clear" w:color="auto" w:fill="auto"/>
            <w:vAlign w:val="center"/>
            <w:hideMark/>
          </w:tcPr>
          <w:p w14:paraId="6D4CE142"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falla a tierra (GFCI) Cuerpo Entero 20 amperios, Configuración Nema 5-20R, 3 Hilos, 3 clavijas, 125 V, color marfil, placa baquelita, caja rectangular de 4"x2", de hierro galvanizado pesada. Incluye canalización, alambrado y conexión de circuito.</w:t>
            </w:r>
          </w:p>
        </w:tc>
        <w:tc>
          <w:tcPr>
            <w:tcW w:w="651" w:type="pct"/>
            <w:tcBorders>
              <w:top w:val="nil"/>
              <w:left w:val="nil"/>
              <w:bottom w:val="single" w:sz="4" w:space="0" w:color="auto"/>
              <w:right w:val="single" w:sz="4" w:space="0" w:color="auto"/>
            </w:tcBorders>
            <w:shd w:val="clear" w:color="auto" w:fill="auto"/>
            <w:vAlign w:val="center"/>
            <w:hideMark/>
          </w:tcPr>
          <w:p w14:paraId="396A830F"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4632A77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255.36 </w:t>
            </w:r>
          </w:p>
        </w:tc>
      </w:tr>
      <w:tr w:rsidR="00AA5BF1" w:rsidRPr="00202291" w14:paraId="08E3CD40" w14:textId="77777777" w:rsidTr="00C03016">
        <w:trPr>
          <w:trHeight w:val="189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488C9E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257</w:t>
            </w:r>
          </w:p>
        </w:tc>
        <w:tc>
          <w:tcPr>
            <w:tcW w:w="3110" w:type="pct"/>
            <w:tcBorders>
              <w:top w:val="nil"/>
              <w:left w:val="nil"/>
              <w:bottom w:val="single" w:sz="4" w:space="0" w:color="auto"/>
              <w:right w:val="single" w:sz="4" w:space="0" w:color="auto"/>
            </w:tcBorders>
            <w:shd w:val="clear" w:color="auto" w:fill="auto"/>
            <w:vAlign w:val="center"/>
            <w:hideMark/>
          </w:tcPr>
          <w:p w14:paraId="0EB5851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Tomacorriente Doble Polarizado con protección </w:t>
            </w:r>
            <w:proofErr w:type="spellStart"/>
            <w:r w:rsidRPr="00202291">
              <w:rPr>
                <w:rFonts w:ascii="Courier New" w:hAnsi="Courier New" w:cs="Courier New"/>
                <w:color w:val="333F4F"/>
                <w:lang w:eastAsia="es-SV"/>
              </w:rPr>
              <w:t>Tamper</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Resistant</w:t>
            </w:r>
            <w:proofErr w:type="spellEnd"/>
            <w:r w:rsidRPr="00202291">
              <w:rPr>
                <w:rFonts w:ascii="Courier New" w:hAnsi="Courier New" w:cs="Courier New"/>
                <w:color w:val="333F4F"/>
                <w:lang w:eastAsia="es-SV"/>
              </w:rPr>
              <w:t xml:space="preserve"> (TR)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51" w:type="pct"/>
            <w:tcBorders>
              <w:top w:val="nil"/>
              <w:left w:val="nil"/>
              <w:bottom w:val="single" w:sz="4" w:space="0" w:color="auto"/>
              <w:right w:val="single" w:sz="4" w:space="0" w:color="auto"/>
            </w:tcBorders>
            <w:shd w:val="clear" w:color="auto" w:fill="auto"/>
            <w:vAlign w:val="center"/>
            <w:hideMark/>
          </w:tcPr>
          <w:p w14:paraId="64C0BB9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30" w:type="pct"/>
            <w:tcBorders>
              <w:top w:val="nil"/>
              <w:left w:val="nil"/>
              <w:bottom w:val="single" w:sz="4" w:space="0" w:color="auto"/>
              <w:right w:val="single" w:sz="8" w:space="0" w:color="auto"/>
            </w:tcBorders>
            <w:shd w:val="clear" w:color="auto" w:fill="auto"/>
            <w:noWrap/>
            <w:vAlign w:val="center"/>
            <w:hideMark/>
          </w:tcPr>
          <w:p w14:paraId="50E8AA8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224.71 </w:t>
            </w:r>
          </w:p>
        </w:tc>
      </w:tr>
      <w:tr w:rsidR="00AA5BF1" w:rsidRPr="00202291" w14:paraId="7E32309B"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645C48D"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258</w:t>
            </w:r>
          </w:p>
        </w:tc>
        <w:tc>
          <w:tcPr>
            <w:tcW w:w="3110" w:type="pct"/>
            <w:tcBorders>
              <w:top w:val="nil"/>
              <w:left w:val="nil"/>
              <w:bottom w:val="single" w:sz="4" w:space="0" w:color="auto"/>
              <w:right w:val="single" w:sz="4" w:space="0" w:color="auto"/>
            </w:tcBorders>
            <w:shd w:val="clear" w:color="auto" w:fill="auto"/>
            <w:vAlign w:val="center"/>
            <w:hideMark/>
          </w:tcPr>
          <w:p w14:paraId="5D9226D1"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0.50m x 1.0m, ángulo 1 1/2 x 3/16, pletina de 1 1/2" x 1/8" @ 2cms.</w:t>
            </w:r>
          </w:p>
        </w:tc>
        <w:tc>
          <w:tcPr>
            <w:tcW w:w="651" w:type="pct"/>
            <w:tcBorders>
              <w:top w:val="nil"/>
              <w:left w:val="nil"/>
              <w:bottom w:val="single" w:sz="4" w:space="0" w:color="auto"/>
              <w:right w:val="single" w:sz="4" w:space="0" w:color="auto"/>
            </w:tcBorders>
            <w:shd w:val="clear" w:color="auto" w:fill="auto"/>
            <w:vAlign w:val="center"/>
            <w:hideMark/>
          </w:tcPr>
          <w:p w14:paraId="4AE818B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4508D077"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227.33 </w:t>
            </w:r>
          </w:p>
        </w:tc>
      </w:tr>
      <w:tr w:rsidR="00AA5BF1" w:rsidRPr="00202291" w14:paraId="76A16FED" w14:textId="77777777" w:rsidTr="00C03016">
        <w:trPr>
          <w:trHeight w:val="54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667FA02B"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259</w:t>
            </w:r>
          </w:p>
        </w:tc>
        <w:tc>
          <w:tcPr>
            <w:tcW w:w="3110" w:type="pct"/>
            <w:tcBorders>
              <w:top w:val="nil"/>
              <w:left w:val="nil"/>
              <w:bottom w:val="single" w:sz="4" w:space="0" w:color="auto"/>
              <w:right w:val="single" w:sz="4" w:space="0" w:color="auto"/>
            </w:tcBorders>
            <w:shd w:val="clear" w:color="auto" w:fill="auto"/>
            <w:vAlign w:val="center"/>
            <w:hideMark/>
          </w:tcPr>
          <w:p w14:paraId="4930872F"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0.80m x 1.0m, ángulo 1 1/2 x 3/16, varilla cuadrada 1/2" @ 3cms.</w:t>
            </w:r>
          </w:p>
        </w:tc>
        <w:tc>
          <w:tcPr>
            <w:tcW w:w="651" w:type="pct"/>
            <w:tcBorders>
              <w:top w:val="nil"/>
              <w:left w:val="nil"/>
              <w:bottom w:val="single" w:sz="4" w:space="0" w:color="auto"/>
              <w:right w:val="single" w:sz="4" w:space="0" w:color="auto"/>
            </w:tcBorders>
            <w:shd w:val="clear" w:color="auto" w:fill="auto"/>
            <w:vAlign w:val="center"/>
            <w:hideMark/>
          </w:tcPr>
          <w:p w14:paraId="65BEEFB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68FE161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205.13 </w:t>
            </w:r>
          </w:p>
        </w:tc>
      </w:tr>
      <w:tr w:rsidR="00AA5BF1" w:rsidRPr="00202291" w14:paraId="2FC05B09" w14:textId="77777777" w:rsidTr="00C03016">
        <w:trPr>
          <w:trHeight w:val="810"/>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2A4FCA90"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260</w:t>
            </w:r>
          </w:p>
        </w:tc>
        <w:tc>
          <w:tcPr>
            <w:tcW w:w="3110" w:type="pct"/>
            <w:tcBorders>
              <w:top w:val="nil"/>
              <w:left w:val="nil"/>
              <w:bottom w:val="single" w:sz="4" w:space="0" w:color="auto"/>
              <w:right w:val="single" w:sz="4" w:space="0" w:color="auto"/>
            </w:tcBorders>
            <w:shd w:val="clear" w:color="auto" w:fill="auto"/>
            <w:vAlign w:val="center"/>
            <w:hideMark/>
          </w:tcPr>
          <w:p w14:paraId="521ACCB4"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canaleta para aguas lluvias 0.80x0.40 m pared de ladrillo puesto de lazo; repello 1:4. Incluye terracería. mejoramiento de suelo y desalojo.</w:t>
            </w:r>
          </w:p>
        </w:tc>
        <w:tc>
          <w:tcPr>
            <w:tcW w:w="651" w:type="pct"/>
            <w:tcBorders>
              <w:top w:val="nil"/>
              <w:left w:val="nil"/>
              <w:bottom w:val="single" w:sz="4" w:space="0" w:color="auto"/>
              <w:right w:val="single" w:sz="4" w:space="0" w:color="auto"/>
            </w:tcBorders>
            <w:shd w:val="clear" w:color="auto" w:fill="auto"/>
            <w:vAlign w:val="center"/>
            <w:hideMark/>
          </w:tcPr>
          <w:p w14:paraId="692BFFC9"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30" w:type="pct"/>
            <w:tcBorders>
              <w:top w:val="nil"/>
              <w:left w:val="nil"/>
              <w:bottom w:val="single" w:sz="4" w:space="0" w:color="auto"/>
              <w:right w:val="single" w:sz="8" w:space="0" w:color="auto"/>
            </w:tcBorders>
            <w:shd w:val="clear" w:color="auto" w:fill="auto"/>
            <w:noWrap/>
            <w:vAlign w:val="center"/>
            <w:hideMark/>
          </w:tcPr>
          <w:p w14:paraId="5800BF86"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114.59 </w:t>
            </w:r>
          </w:p>
        </w:tc>
      </w:tr>
      <w:tr w:rsidR="00AA5BF1" w:rsidRPr="00202291" w14:paraId="6823D634" w14:textId="77777777" w:rsidTr="00C03016">
        <w:trPr>
          <w:trHeight w:val="825"/>
        </w:trPr>
        <w:tc>
          <w:tcPr>
            <w:tcW w:w="308" w:type="pct"/>
            <w:tcBorders>
              <w:top w:val="nil"/>
              <w:left w:val="single" w:sz="8" w:space="0" w:color="auto"/>
              <w:bottom w:val="single" w:sz="4" w:space="0" w:color="auto"/>
              <w:right w:val="single" w:sz="4" w:space="0" w:color="auto"/>
            </w:tcBorders>
            <w:shd w:val="clear" w:color="auto" w:fill="auto"/>
            <w:vAlign w:val="center"/>
            <w:hideMark/>
          </w:tcPr>
          <w:p w14:paraId="01713C91"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261</w:t>
            </w:r>
          </w:p>
        </w:tc>
        <w:tc>
          <w:tcPr>
            <w:tcW w:w="3110" w:type="pct"/>
            <w:tcBorders>
              <w:top w:val="nil"/>
              <w:left w:val="nil"/>
              <w:bottom w:val="single" w:sz="4" w:space="0" w:color="auto"/>
              <w:right w:val="single" w:sz="4" w:space="0" w:color="auto"/>
            </w:tcBorders>
            <w:shd w:val="clear" w:color="auto" w:fill="auto"/>
            <w:vAlign w:val="center"/>
            <w:hideMark/>
          </w:tcPr>
          <w:p w14:paraId="702D4769" w14:textId="77777777" w:rsidR="00AA5BF1" w:rsidRPr="00202291" w:rsidRDefault="00AA5BF1"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Cerámica de 60x60, color beige acabado mate,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cerámica. </w:t>
            </w:r>
          </w:p>
        </w:tc>
        <w:tc>
          <w:tcPr>
            <w:tcW w:w="651" w:type="pct"/>
            <w:tcBorders>
              <w:top w:val="nil"/>
              <w:left w:val="nil"/>
              <w:bottom w:val="single" w:sz="4" w:space="0" w:color="auto"/>
              <w:right w:val="single" w:sz="4" w:space="0" w:color="auto"/>
            </w:tcBorders>
            <w:shd w:val="clear" w:color="auto" w:fill="auto"/>
            <w:vAlign w:val="center"/>
            <w:hideMark/>
          </w:tcPr>
          <w:p w14:paraId="141984F4"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30" w:type="pct"/>
            <w:tcBorders>
              <w:top w:val="nil"/>
              <w:left w:val="nil"/>
              <w:bottom w:val="single" w:sz="4" w:space="0" w:color="auto"/>
              <w:right w:val="single" w:sz="8" w:space="0" w:color="auto"/>
            </w:tcBorders>
            <w:shd w:val="clear" w:color="auto" w:fill="auto"/>
            <w:noWrap/>
            <w:vAlign w:val="center"/>
            <w:hideMark/>
          </w:tcPr>
          <w:p w14:paraId="320E42C2" w14:textId="77777777" w:rsidR="00AA5BF1" w:rsidRPr="00202291" w:rsidRDefault="00AA5BF1"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63.41 </w:t>
            </w:r>
          </w:p>
        </w:tc>
      </w:tr>
      <w:tr w:rsidR="00C03016" w:rsidRPr="00202291" w14:paraId="71E7791B" w14:textId="77777777" w:rsidTr="00C03016">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1DD7EE7" w14:textId="77777777" w:rsidR="00AA5BF1" w:rsidRPr="00202291" w:rsidRDefault="00AA5BF1" w:rsidP="00E0691A">
            <w:pPr>
              <w:jc w:val="right"/>
              <w:rPr>
                <w:rFonts w:ascii="Arial Narrow" w:hAnsi="Arial Narrow" w:cs="Calibri"/>
                <w:color w:val="FFFFFF"/>
                <w:lang w:eastAsia="es-SV"/>
              </w:rPr>
            </w:pPr>
            <w:r w:rsidRPr="00202291">
              <w:rPr>
                <w:rFonts w:ascii="Arial Narrow" w:hAnsi="Arial Narrow" w:cs="Calibri"/>
                <w:color w:val="FFFFFF"/>
                <w:lang w:eastAsia="es-SV"/>
              </w:rPr>
              <w:t> </w:t>
            </w:r>
          </w:p>
        </w:tc>
        <w:tc>
          <w:tcPr>
            <w:tcW w:w="3110" w:type="pct"/>
            <w:tcBorders>
              <w:top w:val="single" w:sz="8" w:space="0" w:color="auto"/>
              <w:left w:val="nil"/>
              <w:bottom w:val="single" w:sz="8" w:space="0" w:color="auto"/>
              <w:right w:val="single" w:sz="8" w:space="0" w:color="auto"/>
            </w:tcBorders>
            <w:shd w:val="clear" w:color="000000" w:fill="333F4F"/>
            <w:vAlign w:val="center"/>
            <w:hideMark/>
          </w:tcPr>
          <w:p w14:paraId="695A40FA" w14:textId="77777777" w:rsidR="00AA5BF1" w:rsidRPr="00202291" w:rsidRDefault="00AA5BF1"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TOTAL </w:t>
            </w:r>
          </w:p>
        </w:tc>
        <w:tc>
          <w:tcPr>
            <w:tcW w:w="651"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67BA796" w14:textId="77777777" w:rsidR="00AA5BF1" w:rsidRPr="00202291" w:rsidRDefault="00AA5BF1"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w:t>
            </w:r>
          </w:p>
        </w:tc>
        <w:tc>
          <w:tcPr>
            <w:tcW w:w="930"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0D90D7F" w14:textId="77777777" w:rsidR="00AA5BF1" w:rsidRPr="00202291" w:rsidRDefault="00AA5BF1" w:rsidP="00E0691A">
            <w:pPr>
              <w:jc w:val="right"/>
              <w:rPr>
                <w:rFonts w:ascii="Courier New" w:hAnsi="Courier New" w:cs="Courier New"/>
                <w:b/>
                <w:bCs/>
                <w:color w:val="FFFFFF"/>
                <w:lang w:eastAsia="es-SV"/>
              </w:rPr>
            </w:pPr>
            <w:r w:rsidRPr="00202291">
              <w:rPr>
                <w:rFonts w:ascii="Courier New" w:hAnsi="Courier New" w:cs="Courier New"/>
                <w:b/>
                <w:bCs/>
                <w:color w:val="FFFFFF"/>
                <w:lang w:eastAsia="es-SV"/>
              </w:rPr>
              <w:t xml:space="preserve"> $    847,186.73 </w:t>
            </w:r>
          </w:p>
        </w:tc>
      </w:tr>
    </w:tbl>
    <w:p w14:paraId="727DC057" w14:textId="0648AE01" w:rsidR="006845A7" w:rsidRDefault="006845A7" w:rsidP="00155D96">
      <w:pPr>
        <w:suppressAutoHyphens/>
        <w:jc w:val="both"/>
        <w:rPr>
          <w:rFonts w:ascii="Museo Sans 300" w:hAnsi="Museo Sans 300" w:cs="Arial"/>
          <w:b/>
          <w:bCs/>
          <w:sz w:val="21"/>
          <w:szCs w:val="21"/>
          <w:lang w:val="es-SV"/>
        </w:rPr>
      </w:pPr>
    </w:p>
    <w:p w14:paraId="2D481C94" w14:textId="427D26CB" w:rsidR="00C03016" w:rsidRDefault="00C03016" w:rsidP="00155D96">
      <w:pPr>
        <w:suppressAutoHyphens/>
        <w:jc w:val="both"/>
        <w:rPr>
          <w:rFonts w:ascii="Museo Sans 300" w:hAnsi="Museo Sans 300" w:cs="Arial"/>
          <w:b/>
          <w:bCs/>
          <w:sz w:val="21"/>
          <w:szCs w:val="21"/>
          <w:lang w:val="es-SV"/>
        </w:rPr>
      </w:pPr>
    </w:p>
    <w:p w14:paraId="56460918" w14:textId="57D7C545" w:rsidR="00C03016" w:rsidRDefault="00C03016" w:rsidP="00155D96">
      <w:pPr>
        <w:suppressAutoHyphens/>
        <w:jc w:val="both"/>
        <w:rPr>
          <w:rFonts w:ascii="Museo Sans 300" w:hAnsi="Museo Sans 300" w:cs="Arial"/>
          <w:b/>
          <w:bCs/>
          <w:sz w:val="21"/>
          <w:szCs w:val="21"/>
          <w:lang w:val="es-SV"/>
        </w:rPr>
      </w:pPr>
    </w:p>
    <w:tbl>
      <w:tblPr>
        <w:tblW w:w="5000" w:type="pct"/>
        <w:tblCellMar>
          <w:left w:w="70" w:type="dxa"/>
          <w:right w:w="70" w:type="dxa"/>
        </w:tblCellMar>
        <w:tblLook w:val="04A0" w:firstRow="1" w:lastRow="0" w:firstColumn="1" w:lastColumn="0" w:noHBand="0" w:noVBand="1"/>
      </w:tblPr>
      <w:tblGrid>
        <w:gridCol w:w="541"/>
        <w:gridCol w:w="5623"/>
        <w:gridCol w:w="1175"/>
        <w:gridCol w:w="1995"/>
      </w:tblGrid>
      <w:tr w:rsidR="00A56E28" w:rsidRPr="00202291" w14:paraId="391F215A" w14:textId="77777777" w:rsidTr="00E0691A">
        <w:trPr>
          <w:trHeight w:val="938"/>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vAlign w:val="center"/>
            <w:hideMark/>
          </w:tcPr>
          <w:p w14:paraId="2E4C1DC7"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lastRenderedPageBreak/>
              <w:t>Cuadros con precios unitarios (por lote) los cuales son precios máximos que se tiene presupuestado pagar por cada actividad a desarrollar en los centros escolares</w:t>
            </w:r>
          </w:p>
        </w:tc>
      </w:tr>
      <w:tr w:rsidR="00A56E28" w:rsidRPr="00202291" w14:paraId="4F502B6F" w14:textId="77777777" w:rsidTr="00E0691A">
        <w:trPr>
          <w:trHeight w:val="289"/>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7A4F4D2A" w14:textId="77777777" w:rsidR="00A56E28" w:rsidRPr="00202291" w:rsidRDefault="00A56E28" w:rsidP="00E0691A">
            <w:pPr>
              <w:jc w:val="center"/>
              <w:rPr>
                <w:rFonts w:ascii="Courier New" w:hAnsi="Courier New" w:cs="Courier New"/>
                <w:b/>
                <w:bCs/>
                <w:color w:val="FFFFFF"/>
                <w:sz w:val="36"/>
                <w:szCs w:val="36"/>
                <w:lang w:eastAsia="es-SV"/>
              </w:rPr>
            </w:pPr>
            <w:r w:rsidRPr="00202291">
              <w:rPr>
                <w:rFonts w:ascii="Courier New" w:hAnsi="Courier New" w:cs="Courier New"/>
                <w:b/>
                <w:bCs/>
                <w:color w:val="FFFFFF"/>
                <w:sz w:val="36"/>
                <w:szCs w:val="36"/>
                <w:lang w:eastAsia="es-SV"/>
              </w:rPr>
              <w:t>MINISTERIO DE EDUCACIÓN CIENCIA Y TECNOLOGÍA</w:t>
            </w:r>
          </w:p>
        </w:tc>
      </w:tr>
      <w:tr w:rsidR="00A56E28" w:rsidRPr="00202291" w14:paraId="609423E9" w14:textId="77777777" w:rsidTr="00E0691A">
        <w:trPr>
          <w:trHeight w:val="360"/>
        </w:trPr>
        <w:tc>
          <w:tcPr>
            <w:tcW w:w="5000" w:type="pct"/>
            <w:gridSpan w:val="4"/>
            <w:tcBorders>
              <w:top w:val="single" w:sz="8" w:space="0" w:color="auto"/>
              <w:left w:val="single" w:sz="8" w:space="0" w:color="auto"/>
              <w:bottom w:val="single" w:sz="8" w:space="0" w:color="auto"/>
              <w:right w:val="single" w:sz="8" w:space="0" w:color="000000"/>
            </w:tcBorders>
            <w:shd w:val="clear" w:color="000000" w:fill="333F4F"/>
            <w:noWrap/>
            <w:vAlign w:val="center"/>
            <w:hideMark/>
          </w:tcPr>
          <w:p w14:paraId="519F1FCF" w14:textId="77777777" w:rsidR="00A56E28" w:rsidRPr="00202291" w:rsidRDefault="00A56E28"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CUADROS DE COSTOS UNITARIOS LOTE 4 (ZONA ORIENTAL)</w:t>
            </w:r>
          </w:p>
        </w:tc>
      </w:tr>
      <w:tr w:rsidR="00A56E28" w:rsidRPr="00202291" w14:paraId="6EEB2716" w14:textId="77777777" w:rsidTr="00E0691A">
        <w:trPr>
          <w:trHeight w:val="360"/>
        </w:trPr>
        <w:tc>
          <w:tcPr>
            <w:tcW w:w="244" w:type="pct"/>
            <w:tcBorders>
              <w:top w:val="nil"/>
              <w:left w:val="single" w:sz="8" w:space="0" w:color="auto"/>
              <w:bottom w:val="single" w:sz="8" w:space="0" w:color="auto"/>
              <w:right w:val="nil"/>
            </w:tcBorders>
            <w:shd w:val="clear" w:color="000000" w:fill="333F4F"/>
            <w:noWrap/>
            <w:vAlign w:val="center"/>
            <w:hideMark/>
          </w:tcPr>
          <w:p w14:paraId="2E328813" w14:textId="77777777" w:rsidR="00A56E28" w:rsidRPr="00202291" w:rsidRDefault="00A56E28"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3150" w:type="pct"/>
            <w:tcBorders>
              <w:top w:val="nil"/>
              <w:left w:val="nil"/>
              <w:bottom w:val="single" w:sz="8" w:space="0" w:color="auto"/>
              <w:right w:val="nil"/>
            </w:tcBorders>
            <w:shd w:val="clear" w:color="000000" w:fill="333F4F"/>
            <w:noWrap/>
            <w:vAlign w:val="center"/>
            <w:hideMark/>
          </w:tcPr>
          <w:p w14:paraId="639AFFFD" w14:textId="77777777" w:rsidR="00A56E28" w:rsidRPr="00202291" w:rsidRDefault="00A56E28" w:rsidP="00E0691A">
            <w:pPr>
              <w:jc w:val="center"/>
              <w:rPr>
                <w:rFonts w:ascii="Courier New" w:hAnsi="Courier New" w:cs="Courier New"/>
                <w:b/>
                <w:bCs/>
                <w:color w:val="333F4F"/>
                <w:sz w:val="28"/>
                <w:szCs w:val="28"/>
                <w:lang w:eastAsia="es-SV"/>
              </w:rPr>
            </w:pPr>
            <w:r w:rsidRPr="00202291">
              <w:rPr>
                <w:rFonts w:ascii="Courier New" w:hAnsi="Courier New" w:cs="Courier New"/>
                <w:b/>
                <w:bCs/>
                <w:color w:val="333F4F"/>
                <w:sz w:val="28"/>
                <w:szCs w:val="28"/>
                <w:lang w:eastAsia="es-SV"/>
              </w:rPr>
              <w:t> </w:t>
            </w:r>
          </w:p>
        </w:tc>
        <w:tc>
          <w:tcPr>
            <w:tcW w:w="1606" w:type="pct"/>
            <w:gridSpan w:val="2"/>
            <w:tcBorders>
              <w:top w:val="single" w:sz="8" w:space="0" w:color="auto"/>
              <w:left w:val="nil"/>
              <w:bottom w:val="single" w:sz="8" w:space="0" w:color="auto"/>
              <w:right w:val="single" w:sz="8" w:space="0" w:color="000000"/>
            </w:tcBorders>
            <w:shd w:val="clear" w:color="000000" w:fill="333F4F"/>
            <w:noWrap/>
            <w:vAlign w:val="center"/>
            <w:hideMark/>
          </w:tcPr>
          <w:p w14:paraId="4C5B8ADD" w14:textId="77777777" w:rsidR="00A56E28" w:rsidRPr="00202291" w:rsidRDefault="00A56E28" w:rsidP="00E0691A">
            <w:pPr>
              <w:jc w:val="center"/>
              <w:rPr>
                <w:rFonts w:ascii="Courier New" w:hAnsi="Courier New" w:cs="Courier New"/>
                <w:b/>
                <w:bCs/>
                <w:color w:val="FFFFFF"/>
                <w:sz w:val="28"/>
                <w:szCs w:val="28"/>
                <w:lang w:eastAsia="es-SV"/>
              </w:rPr>
            </w:pPr>
            <w:r w:rsidRPr="00202291">
              <w:rPr>
                <w:rFonts w:ascii="Courier New" w:hAnsi="Courier New" w:cs="Courier New"/>
                <w:b/>
                <w:bCs/>
                <w:color w:val="FFFFFF"/>
                <w:sz w:val="28"/>
                <w:szCs w:val="28"/>
                <w:lang w:eastAsia="es-SV"/>
              </w:rPr>
              <w:t> </w:t>
            </w:r>
          </w:p>
        </w:tc>
      </w:tr>
      <w:tr w:rsidR="00A56E28" w:rsidRPr="00202291" w14:paraId="065A2BBA" w14:textId="77777777" w:rsidTr="00E0691A">
        <w:trPr>
          <w:trHeight w:val="1275"/>
        </w:trPr>
        <w:tc>
          <w:tcPr>
            <w:tcW w:w="244" w:type="pct"/>
            <w:tcBorders>
              <w:top w:val="nil"/>
              <w:left w:val="single" w:sz="8" w:space="0" w:color="auto"/>
              <w:bottom w:val="single" w:sz="8" w:space="0" w:color="auto"/>
              <w:right w:val="single" w:sz="8" w:space="0" w:color="auto"/>
            </w:tcBorders>
            <w:shd w:val="clear" w:color="auto" w:fill="auto"/>
            <w:vAlign w:val="center"/>
            <w:hideMark/>
          </w:tcPr>
          <w:p w14:paraId="4E4758EC" w14:textId="77777777" w:rsidR="00A56E28" w:rsidRPr="00202291" w:rsidRDefault="00A56E28"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No. </w:t>
            </w:r>
          </w:p>
        </w:tc>
        <w:tc>
          <w:tcPr>
            <w:tcW w:w="3150" w:type="pct"/>
            <w:tcBorders>
              <w:top w:val="nil"/>
              <w:left w:val="single" w:sz="4" w:space="0" w:color="auto"/>
              <w:bottom w:val="single" w:sz="8" w:space="0" w:color="auto"/>
              <w:right w:val="single" w:sz="8" w:space="0" w:color="auto"/>
            </w:tcBorders>
            <w:shd w:val="clear" w:color="auto" w:fill="auto"/>
            <w:vAlign w:val="center"/>
            <w:hideMark/>
          </w:tcPr>
          <w:p w14:paraId="222B3F29" w14:textId="77777777" w:rsidR="00A56E28" w:rsidRPr="00202291" w:rsidRDefault="00A56E28"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DESCRIPCION  </w:t>
            </w:r>
          </w:p>
        </w:tc>
        <w:tc>
          <w:tcPr>
            <w:tcW w:w="654" w:type="pct"/>
            <w:tcBorders>
              <w:top w:val="nil"/>
              <w:left w:val="single" w:sz="4" w:space="0" w:color="auto"/>
              <w:bottom w:val="single" w:sz="8" w:space="0" w:color="auto"/>
              <w:right w:val="single" w:sz="8" w:space="0" w:color="auto"/>
            </w:tcBorders>
            <w:shd w:val="clear" w:color="auto" w:fill="auto"/>
            <w:vAlign w:val="center"/>
            <w:hideMark/>
          </w:tcPr>
          <w:p w14:paraId="7022D12C" w14:textId="77777777" w:rsidR="00A56E28" w:rsidRPr="00202291" w:rsidRDefault="00A56E28" w:rsidP="00E0691A">
            <w:pPr>
              <w:jc w:val="center"/>
              <w:rPr>
                <w:rFonts w:ascii="Courier New" w:hAnsi="Courier New" w:cs="Courier New"/>
                <w:b/>
                <w:bCs/>
                <w:color w:val="333F4F"/>
                <w:sz w:val="24"/>
                <w:szCs w:val="24"/>
                <w:lang w:eastAsia="es-SV"/>
              </w:rPr>
            </w:pPr>
            <w:r w:rsidRPr="00202291">
              <w:rPr>
                <w:rFonts w:ascii="Courier New" w:hAnsi="Courier New" w:cs="Courier New"/>
                <w:b/>
                <w:bCs/>
                <w:color w:val="333F4F"/>
                <w:sz w:val="24"/>
                <w:szCs w:val="24"/>
                <w:lang w:eastAsia="es-SV"/>
              </w:rPr>
              <w:t xml:space="preserve"> U </w:t>
            </w:r>
          </w:p>
        </w:tc>
        <w:tc>
          <w:tcPr>
            <w:tcW w:w="952" w:type="pct"/>
            <w:tcBorders>
              <w:top w:val="nil"/>
              <w:left w:val="nil"/>
              <w:bottom w:val="single" w:sz="8" w:space="0" w:color="auto"/>
              <w:right w:val="single" w:sz="8" w:space="0" w:color="auto"/>
            </w:tcBorders>
            <w:shd w:val="clear" w:color="auto" w:fill="auto"/>
            <w:vAlign w:val="center"/>
            <w:hideMark/>
          </w:tcPr>
          <w:p w14:paraId="02BF778E" w14:textId="77777777" w:rsidR="00A56E28" w:rsidRPr="00202291" w:rsidRDefault="00A56E28" w:rsidP="00E0691A">
            <w:pPr>
              <w:jc w:val="center"/>
              <w:rPr>
                <w:rFonts w:ascii="Courier New" w:hAnsi="Courier New" w:cs="Courier New"/>
                <w:b/>
                <w:bCs/>
                <w:color w:val="333F4F"/>
                <w:lang w:eastAsia="es-SV"/>
              </w:rPr>
            </w:pPr>
            <w:r w:rsidRPr="00202291">
              <w:rPr>
                <w:rFonts w:ascii="Courier New" w:hAnsi="Courier New" w:cs="Courier New"/>
                <w:b/>
                <w:bCs/>
                <w:color w:val="333F4F"/>
                <w:lang w:eastAsia="es-SV"/>
              </w:rPr>
              <w:t xml:space="preserve"> PRECIO UNITARIO INCLUYE IVA (US$)  </w:t>
            </w:r>
          </w:p>
        </w:tc>
      </w:tr>
      <w:tr w:rsidR="00A56E28" w:rsidRPr="00202291" w14:paraId="4113ED3E" w14:textId="77777777" w:rsidTr="00E0691A">
        <w:trPr>
          <w:trHeight w:val="345"/>
        </w:trPr>
        <w:tc>
          <w:tcPr>
            <w:tcW w:w="244" w:type="pct"/>
            <w:tcBorders>
              <w:top w:val="nil"/>
              <w:left w:val="single" w:sz="8" w:space="0" w:color="auto"/>
              <w:bottom w:val="single" w:sz="8" w:space="0" w:color="auto"/>
              <w:right w:val="single" w:sz="4" w:space="0" w:color="auto"/>
            </w:tcBorders>
            <w:shd w:val="clear" w:color="000000" w:fill="333F4F"/>
            <w:vAlign w:val="center"/>
            <w:hideMark/>
          </w:tcPr>
          <w:p w14:paraId="4C4C2755"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nil"/>
              <w:left w:val="nil"/>
              <w:bottom w:val="single" w:sz="8" w:space="0" w:color="auto"/>
              <w:right w:val="single" w:sz="8" w:space="0" w:color="auto"/>
            </w:tcBorders>
            <w:shd w:val="clear" w:color="000000" w:fill="333F4F"/>
            <w:vAlign w:val="center"/>
            <w:hideMark/>
          </w:tcPr>
          <w:p w14:paraId="208DD185"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CUBIERTAS DE TECHO  </w:t>
            </w:r>
          </w:p>
        </w:tc>
        <w:tc>
          <w:tcPr>
            <w:tcW w:w="654" w:type="pct"/>
            <w:tcBorders>
              <w:top w:val="nil"/>
              <w:left w:val="single" w:sz="4" w:space="0" w:color="auto"/>
              <w:bottom w:val="single" w:sz="8" w:space="0" w:color="auto"/>
              <w:right w:val="single" w:sz="8" w:space="0" w:color="auto"/>
            </w:tcBorders>
            <w:shd w:val="clear" w:color="000000" w:fill="333F4F"/>
            <w:vAlign w:val="center"/>
            <w:hideMark/>
          </w:tcPr>
          <w:p w14:paraId="7BABAA36"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nil"/>
              <w:left w:val="single" w:sz="4" w:space="0" w:color="auto"/>
              <w:bottom w:val="single" w:sz="8" w:space="0" w:color="auto"/>
              <w:right w:val="single" w:sz="8" w:space="0" w:color="auto"/>
            </w:tcBorders>
            <w:shd w:val="clear" w:color="000000" w:fill="333F4F"/>
            <w:vAlign w:val="center"/>
            <w:hideMark/>
          </w:tcPr>
          <w:p w14:paraId="03ADE417"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8FCC2FE" w14:textId="77777777" w:rsidTr="00E0691A">
        <w:trPr>
          <w:trHeight w:val="45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48147C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5EAB787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 xml:space="preserve">Lámina superior pre pintada al horno, color blanco con 3 grecas y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 xml:space="preserve">Machimbrado con junta de neopreno para evitar puente térmico. Incluye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(En estructura de polín espacial), tornillería, desmontaje y desalojo de techo existente.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pintura general en estructura de techo existente, hechura de cepos.</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7339E2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0EBAA29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214.87 </w:t>
            </w:r>
          </w:p>
        </w:tc>
      </w:tr>
      <w:tr w:rsidR="00A56E28" w:rsidRPr="00202291" w14:paraId="2C25CC13" w14:textId="77777777" w:rsidTr="00E0691A">
        <w:trPr>
          <w:trHeight w:val="216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3D143F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w:t>
            </w:r>
          </w:p>
        </w:tc>
        <w:tc>
          <w:tcPr>
            <w:tcW w:w="3150" w:type="pct"/>
            <w:tcBorders>
              <w:top w:val="nil"/>
              <w:left w:val="nil"/>
              <w:bottom w:val="single" w:sz="4" w:space="0" w:color="auto"/>
              <w:right w:val="single" w:sz="4" w:space="0" w:color="auto"/>
            </w:tcBorders>
            <w:shd w:val="clear" w:color="auto" w:fill="auto"/>
            <w:vAlign w:val="center"/>
            <w:hideMark/>
          </w:tcPr>
          <w:p w14:paraId="0E2955B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techo con lámina aluminio zinc calibre 24. Incluye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654" w:type="pct"/>
            <w:tcBorders>
              <w:top w:val="nil"/>
              <w:left w:val="nil"/>
              <w:bottom w:val="single" w:sz="4" w:space="0" w:color="auto"/>
              <w:right w:val="single" w:sz="4" w:space="0" w:color="auto"/>
            </w:tcBorders>
            <w:shd w:val="clear" w:color="auto" w:fill="auto"/>
            <w:vAlign w:val="center"/>
            <w:hideMark/>
          </w:tcPr>
          <w:p w14:paraId="62C91D8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87F712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91.70 </w:t>
            </w:r>
          </w:p>
        </w:tc>
      </w:tr>
      <w:tr w:rsidR="00A56E28" w:rsidRPr="00202291" w14:paraId="1F76C6E3" w14:textId="77777777" w:rsidTr="00E0691A">
        <w:trPr>
          <w:trHeight w:val="216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112D0F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w:t>
            </w:r>
          </w:p>
        </w:tc>
        <w:tc>
          <w:tcPr>
            <w:tcW w:w="3150" w:type="pct"/>
            <w:tcBorders>
              <w:top w:val="nil"/>
              <w:left w:val="nil"/>
              <w:bottom w:val="single" w:sz="4" w:space="0" w:color="auto"/>
              <w:right w:val="single" w:sz="4" w:space="0" w:color="auto"/>
            </w:tcBorders>
            <w:shd w:val="clear" w:color="auto" w:fill="auto"/>
            <w:vAlign w:val="center"/>
            <w:hideMark/>
          </w:tcPr>
          <w:p w14:paraId="09E85CD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Sustitución de cubierta de techo con lámina de fibrocemento canal techo gris 10x6 mm, resistente a la intemperie y baja conductividad térmica. Incluye desmontaje y desalojo de lámina existente en mal estado, pines de sujeción a estructura metálica o tornillería según el caso, se deberá de colocar material bituminoso o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incluye pintura general en estructura de techo existente, hechura de cepos. </w:t>
            </w:r>
          </w:p>
        </w:tc>
        <w:tc>
          <w:tcPr>
            <w:tcW w:w="654" w:type="pct"/>
            <w:tcBorders>
              <w:top w:val="nil"/>
              <w:left w:val="nil"/>
              <w:bottom w:val="single" w:sz="4" w:space="0" w:color="auto"/>
              <w:right w:val="single" w:sz="4" w:space="0" w:color="auto"/>
            </w:tcBorders>
            <w:shd w:val="clear" w:color="auto" w:fill="auto"/>
            <w:vAlign w:val="center"/>
            <w:hideMark/>
          </w:tcPr>
          <w:p w14:paraId="323D8EC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E9B1B6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82.55 </w:t>
            </w:r>
          </w:p>
        </w:tc>
      </w:tr>
      <w:tr w:rsidR="00A56E28" w:rsidRPr="00202291" w14:paraId="181AE515" w14:textId="77777777" w:rsidTr="00E0691A">
        <w:trPr>
          <w:trHeight w:val="40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AB8BA2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w:t>
            </w:r>
          </w:p>
        </w:tc>
        <w:tc>
          <w:tcPr>
            <w:tcW w:w="3150" w:type="pct"/>
            <w:tcBorders>
              <w:top w:val="nil"/>
              <w:left w:val="nil"/>
              <w:bottom w:val="single" w:sz="4" w:space="0" w:color="auto"/>
              <w:right w:val="single" w:sz="4" w:space="0" w:color="auto"/>
            </w:tcBorders>
            <w:shd w:val="clear" w:color="auto" w:fill="auto"/>
            <w:vAlign w:val="center"/>
            <w:hideMark/>
          </w:tcPr>
          <w:p w14:paraId="0BCAFD4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(estructura de polín espacial). Incluye instalación de platina de 1 ½ x 1/8 </w:t>
            </w:r>
            <w:proofErr w:type="spellStart"/>
            <w:r w:rsidRPr="00202291">
              <w:rPr>
                <w:rFonts w:ascii="Courier New" w:hAnsi="Courier New" w:cs="Courier New"/>
                <w:color w:val="333F4F"/>
                <w:lang w:eastAsia="es-SV"/>
              </w:rPr>
              <w:t>plg</w:t>
            </w:r>
            <w:proofErr w:type="spellEnd"/>
            <w:r w:rsidRPr="00202291">
              <w:rPr>
                <w:rFonts w:ascii="Courier New" w:hAnsi="Courier New" w:cs="Courier New"/>
                <w:color w:val="333F4F"/>
                <w:lang w:eastAsia="es-SV"/>
              </w:rPr>
              <w:t xml:space="preserve">. para sujeción de lámina, en polín espacial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54" w:type="pct"/>
            <w:tcBorders>
              <w:top w:val="nil"/>
              <w:left w:val="nil"/>
              <w:bottom w:val="single" w:sz="4" w:space="0" w:color="auto"/>
              <w:right w:val="single" w:sz="4" w:space="0" w:color="auto"/>
            </w:tcBorders>
            <w:shd w:val="clear" w:color="auto" w:fill="auto"/>
            <w:vAlign w:val="center"/>
            <w:hideMark/>
          </w:tcPr>
          <w:p w14:paraId="0564729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98C580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106.07 </w:t>
            </w:r>
          </w:p>
        </w:tc>
      </w:tr>
      <w:tr w:rsidR="00A56E28" w:rsidRPr="00202291" w14:paraId="445ED2F4" w14:textId="77777777" w:rsidTr="00E0691A">
        <w:trPr>
          <w:trHeight w:val="267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AD321E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w:t>
            </w:r>
          </w:p>
        </w:tc>
        <w:tc>
          <w:tcPr>
            <w:tcW w:w="3150" w:type="pct"/>
            <w:tcBorders>
              <w:top w:val="nil"/>
              <w:left w:val="nil"/>
              <w:bottom w:val="single" w:sz="4" w:space="0" w:color="auto"/>
              <w:right w:val="single" w:sz="4" w:space="0" w:color="auto"/>
            </w:tcBorders>
            <w:shd w:val="clear" w:color="auto" w:fill="auto"/>
            <w:vAlign w:val="center"/>
            <w:hideMark/>
          </w:tcPr>
          <w:p w14:paraId="70C9965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cubierta de techo de lámina de aluminio y zinc calibre 24 incluye estructura de polín C de 4", tornillo </w:t>
            </w:r>
            <w:proofErr w:type="spellStart"/>
            <w:r w:rsidRPr="00202291">
              <w:rPr>
                <w:rFonts w:ascii="Courier New" w:hAnsi="Courier New" w:cs="Courier New"/>
                <w:color w:val="333F4F"/>
                <w:lang w:eastAsia="es-SV"/>
              </w:rPr>
              <w:t>autorroscante</w:t>
            </w:r>
            <w:proofErr w:type="spellEnd"/>
            <w:r w:rsidRPr="00202291">
              <w:rPr>
                <w:rFonts w:ascii="Courier New" w:hAnsi="Courier New" w:cs="Courier New"/>
                <w:color w:val="333F4F"/>
                <w:lang w:eastAsia="es-SV"/>
              </w:rPr>
              <w:t xml:space="preserve"> acero inoxidable galvanizado de 1 y de 3/4 de pulgada con arandela de neopreno.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54" w:type="pct"/>
            <w:tcBorders>
              <w:top w:val="nil"/>
              <w:left w:val="nil"/>
              <w:bottom w:val="single" w:sz="4" w:space="0" w:color="auto"/>
              <w:right w:val="single" w:sz="4" w:space="0" w:color="auto"/>
            </w:tcBorders>
            <w:shd w:val="clear" w:color="auto" w:fill="auto"/>
            <w:vAlign w:val="center"/>
            <w:hideMark/>
          </w:tcPr>
          <w:p w14:paraId="0099F44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2D3E26A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126.63 </w:t>
            </w:r>
          </w:p>
        </w:tc>
      </w:tr>
      <w:tr w:rsidR="00A56E28" w:rsidRPr="00202291" w14:paraId="1CC75670"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4CFB5A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w:t>
            </w:r>
          </w:p>
        </w:tc>
        <w:tc>
          <w:tcPr>
            <w:tcW w:w="3150" w:type="pct"/>
            <w:tcBorders>
              <w:top w:val="nil"/>
              <w:left w:val="nil"/>
              <w:bottom w:val="single" w:sz="4" w:space="0" w:color="auto"/>
              <w:right w:val="single" w:sz="4" w:space="0" w:color="auto"/>
            </w:tcBorders>
            <w:shd w:val="clear" w:color="auto" w:fill="auto"/>
            <w:vAlign w:val="center"/>
            <w:hideMark/>
          </w:tcPr>
          <w:p w14:paraId="2F78326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cubierta de techo con sellos de material bituminoso o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a base de agua en </w:t>
            </w:r>
            <w:proofErr w:type="gramStart"/>
            <w:r w:rsidRPr="00202291">
              <w:rPr>
                <w:rFonts w:ascii="Courier New" w:hAnsi="Courier New" w:cs="Courier New"/>
                <w:color w:val="333F4F"/>
                <w:lang w:eastAsia="es-SV"/>
              </w:rPr>
              <w:t>tramos  o</w:t>
            </w:r>
            <w:proofErr w:type="gramEnd"/>
            <w:r w:rsidRPr="00202291">
              <w:rPr>
                <w:rFonts w:ascii="Courier New" w:hAnsi="Courier New" w:cs="Courier New"/>
                <w:color w:val="333F4F"/>
                <w:lang w:eastAsia="es-SV"/>
              </w:rPr>
              <w:t xml:space="preserve"> tornillos de soporte, reparaciones con cinta tapa goteras.</w:t>
            </w:r>
          </w:p>
        </w:tc>
        <w:tc>
          <w:tcPr>
            <w:tcW w:w="654" w:type="pct"/>
            <w:tcBorders>
              <w:top w:val="nil"/>
              <w:left w:val="nil"/>
              <w:bottom w:val="single" w:sz="4" w:space="0" w:color="auto"/>
              <w:right w:val="single" w:sz="4" w:space="0" w:color="auto"/>
            </w:tcBorders>
            <w:shd w:val="clear" w:color="auto" w:fill="auto"/>
            <w:vAlign w:val="center"/>
            <w:hideMark/>
          </w:tcPr>
          <w:p w14:paraId="3131E9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62DEEA1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23.66 </w:t>
            </w:r>
          </w:p>
        </w:tc>
      </w:tr>
      <w:tr w:rsidR="00A56E28" w:rsidRPr="00202291" w14:paraId="5338D100"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64BD79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w:t>
            </w:r>
          </w:p>
        </w:tc>
        <w:tc>
          <w:tcPr>
            <w:tcW w:w="3150" w:type="pct"/>
            <w:tcBorders>
              <w:top w:val="nil"/>
              <w:left w:val="nil"/>
              <w:bottom w:val="single" w:sz="4" w:space="0" w:color="auto"/>
              <w:right w:val="single" w:sz="4" w:space="0" w:color="auto"/>
            </w:tcBorders>
            <w:shd w:val="clear" w:color="auto" w:fill="auto"/>
            <w:vAlign w:val="center"/>
            <w:hideMark/>
          </w:tcPr>
          <w:p w14:paraId="469B5C1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platina de 1/8 "x 1 1/2</w:t>
            </w:r>
            <w:proofErr w:type="gramStart"/>
            <w:r w:rsidRPr="00202291">
              <w:rPr>
                <w:rFonts w:ascii="Courier New" w:hAnsi="Courier New" w:cs="Courier New"/>
                <w:color w:val="333F4F"/>
                <w:lang w:eastAsia="es-SV"/>
              </w:rPr>
              <w:t>"  en</w:t>
            </w:r>
            <w:proofErr w:type="gramEnd"/>
            <w:r w:rsidRPr="00202291">
              <w:rPr>
                <w:rFonts w:ascii="Courier New" w:hAnsi="Courier New" w:cs="Courier New"/>
                <w:color w:val="333F4F"/>
                <w:lang w:eastAsia="es-SV"/>
              </w:rPr>
              <w:t xml:space="preserve"> polín espacial para fijación de lámina, cubierta de techo con lámina galvanizada o lámina panel de techo. Cuando se visualice óxido en la estructura se considerarán los trabajos de limpieza, lijado, dos manos de anticorrosivo y una mano de acabado final.</w:t>
            </w:r>
          </w:p>
        </w:tc>
        <w:tc>
          <w:tcPr>
            <w:tcW w:w="654" w:type="pct"/>
            <w:tcBorders>
              <w:top w:val="nil"/>
              <w:left w:val="nil"/>
              <w:bottom w:val="single" w:sz="4" w:space="0" w:color="auto"/>
              <w:right w:val="single" w:sz="4" w:space="0" w:color="auto"/>
            </w:tcBorders>
            <w:shd w:val="clear" w:color="auto" w:fill="auto"/>
            <w:vAlign w:val="center"/>
            <w:hideMark/>
          </w:tcPr>
          <w:p w14:paraId="512948E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7DDCE1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26.02 </w:t>
            </w:r>
          </w:p>
        </w:tc>
      </w:tr>
      <w:tr w:rsidR="00A56E28" w:rsidRPr="00202291" w14:paraId="5D5C1205" w14:textId="77777777" w:rsidTr="00E0691A">
        <w:trPr>
          <w:trHeight w:val="151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5B6DC1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w:t>
            </w:r>
          </w:p>
        </w:tc>
        <w:tc>
          <w:tcPr>
            <w:tcW w:w="3150" w:type="pct"/>
            <w:tcBorders>
              <w:top w:val="nil"/>
              <w:left w:val="nil"/>
              <w:bottom w:val="single" w:sz="4" w:space="0" w:color="auto"/>
              <w:right w:val="single" w:sz="4" w:space="0" w:color="auto"/>
            </w:tcBorders>
            <w:shd w:val="clear" w:color="auto" w:fill="auto"/>
            <w:vAlign w:val="center"/>
            <w:hideMark/>
          </w:tcPr>
          <w:p w14:paraId="1327530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Sustitución de polines para estructura de soporte de techo con Polín C de 4" Chapa 14 considerar dos manos de anticorrosivo y una mano de acabado final, además del desmontaje y desalojo de los sobrantes. Incluye conexión a refuerzo de pared existente.</w:t>
            </w:r>
          </w:p>
        </w:tc>
        <w:tc>
          <w:tcPr>
            <w:tcW w:w="654" w:type="pct"/>
            <w:tcBorders>
              <w:top w:val="nil"/>
              <w:left w:val="nil"/>
              <w:bottom w:val="single" w:sz="4" w:space="0" w:color="auto"/>
              <w:right w:val="single" w:sz="4" w:space="0" w:color="auto"/>
            </w:tcBorders>
            <w:shd w:val="clear" w:color="auto" w:fill="auto"/>
            <w:vAlign w:val="center"/>
            <w:hideMark/>
          </w:tcPr>
          <w:p w14:paraId="66A9DFA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1DF50F6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45.74 </w:t>
            </w:r>
          </w:p>
        </w:tc>
      </w:tr>
      <w:tr w:rsidR="00A56E28" w:rsidRPr="00202291" w14:paraId="11C0EAAD"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02C277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w:t>
            </w:r>
          </w:p>
        </w:tc>
        <w:tc>
          <w:tcPr>
            <w:tcW w:w="3150" w:type="pct"/>
            <w:tcBorders>
              <w:top w:val="nil"/>
              <w:left w:val="nil"/>
              <w:bottom w:val="single" w:sz="4" w:space="0" w:color="auto"/>
              <w:right w:val="single" w:sz="4" w:space="0" w:color="auto"/>
            </w:tcBorders>
            <w:shd w:val="clear" w:color="auto" w:fill="auto"/>
            <w:vAlign w:val="center"/>
            <w:hideMark/>
          </w:tcPr>
          <w:p w14:paraId="28F34F1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ángulo de 2 1/2" x 1/4" para apoyo de polines, incluye elementos de sujeción anclados con </w:t>
            </w:r>
            <w:proofErr w:type="spellStart"/>
            <w:r w:rsidRPr="00202291">
              <w:rPr>
                <w:rFonts w:ascii="Courier New" w:hAnsi="Courier New" w:cs="Courier New"/>
                <w:color w:val="333F4F"/>
                <w:lang w:eastAsia="es-SV"/>
              </w:rPr>
              <w:t>epoxico</w:t>
            </w:r>
            <w:proofErr w:type="spellEnd"/>
            <w:r w:rsidRPr="00202291">
              <w:rPr>
                <w:rFonts w:ascii="Courier New" w:hAnsi="Courier New" w:cs="Courier New"/>
                <w:color w:val="333F4F"/>
                <w:lang w:eastAsia="es-SV"/>
              </w:rPr>
              <w:t xml:space="preserve"> en estructura existente. Incluye 2 manos de pintura anticorrosiva de diferente color y una de esmalte.</w:t>
            </w:r>
          </w:p>
        </w:tc>
        <w:tc>
          <w:tcPr>
            <w:tcW w:w="654" w:type="pct"/>
            <w:tcBorders>
              <w:top w:val="nil"/>
              <w:left w:val="nil"/>
              <w:bottom w:val="single" w:sz="4" w:space="0" w:color="auto"/>
              <w:right w:val="single" w:sz="4" w:space="0" w:color="auto"/>
            </w:tcBorders>
            <w:shd w:val="clear" w:color="auto" w:fill="auto"/>
            <w:vAlign w:val="center"/>
            <w:hideMark/>
          </w:tcPr>
          <w:p w14:paraId="192EAC3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E91283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40.21 </w:t>
            </w:r>
          </w:p>
        </w:tc>
      </w:tr>
      <w:tr w:rsidR="00A56E28" w:rsidRPr="00202291" w14:paraId="3BD939F4"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0F7ABC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10</w:t>
            </w:r>
          </w:p>
        </w:tc>
        <w:tc>
          <w:tcPr>
            <w:tcW w:w="3150" w:type="pct"/>
            <w:tcBorders>
              <w:top w:val="nil"/>
              <w:left w:val="nil"/>
              <w:bottom w:val="single" w:sz="4" w:space="0" w:color="auto"/>
              <w:right w:val="single" w:sz="4" w:space="0" w:color="auto"/>
            </w:tcBorders>
            <w:shd w:val="clear" w:color="auto" w:fill="auto"/>
            <w:vAlign w:val="center"/>
            <w:hideMark/>
          </w:tcPr>
          <w:p w14:paraId="28854B8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para aluminio y zinc. Calibre 26</w:t>
            </w:r>
          </w:p>
        </w:tc>
        <w:tc>
          <w:tcPr>
            <w:tcW w:w="654" w:type="pct"/>
            <w:tcBorders>
              <w:top w:val="nil"/>
              <w:left w:val="nil"/>
              <w:bottom w:val="single" w:sz="4" w:space="0" w:color="auto"/>
              <w:right w:val="single" w:sz="4" w:space="0" w:color="auto"/>
            </w:tcBorders>
            <w:shd w:val="clear" w:color="auto" w:fill="auto"/>
            <w:vAlign w:val="center"/>
            <w:hideMark/>
          </w:tcPr>
          <w:p w14:paraId="1CAF654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0FCCB8C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29.14 </w:t>
            </w:r>
          </w:p>
        </w:tc>
      </w:tr>
      <w:tr w:rsidR="00A56E28" w:rsidRPr="00202291" w14:paraId="7869831A"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7911E0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w:t>
            </w:r>
          </w:p>
        </w:tc>
        <w:tc>
          <w:tcPr>
            <w:tcW w:w="3150" w:type="pct"/>
            <w:tcBorders>
              <w:top w:val="nil"/>
              <w:left w:val="nil"/>
              <w:bottom w:val="single" w:sz="4" w:space="0" w:color="auto"/>
              <w:right w:val="single" w:sz="4" w:space="0" w:color="auto"/>
            </w:tcBorders>
            <w:shd w:val="clear" w:color="auto" w:fill="auto"/>
            <w:vAlign w:val="center"/>
            <w:hideMark/>
          </w:tcPr>
          <w:p w14:paraId="353AE5D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capote de lámina de fibrocemento 6mm.</w:t>
            </w:r>
          </w:p>
        </w:tc>
        <w:tc>
          <w:tcPr>
            <w:tcW w:w="654" w:type="pct"/>
            <w:tcBorders>
              <w:top w:val="nil"/>
              <w:left w:val="nil"/>
              <w:bottom w:val="single" w:sz="4" w:space="0" w:color="auto"/>
              <w:right w:val="single" w:sz="4" w:space="0" w:color="auto"/>
            </w:tcBorders>
            <w:shd w:val="clear" w:color="auto" w:fill="auto"/>
            <w:vAlign w:val="center"/>
            <w:hideMark/>
          </w:tcPr>
          <w:p w14:paraId="2F8F378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451FD2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41.95 </w:t>
            </w:r>
          </w:p>
        </w:tc>
      </w:tr>
      <w:tr w:rsidR="00A56E28" w:rsidRPr="00202291" w14:paraId="11A35734"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2D776A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w:t>
            </w:r>
          </w:p>
        </w:tc>
        <w:tc>
          <w:tcPr>
            <w:tcW w:w="3150" w:type="pct"/>
            <w:tcBorders>
              <w:top w:val="nil"/>
              <w:left w:val="nil"/>
              <w:bottom w:val="single" w:sz="4" w:space="0" w:color="auto"/>
              <w:right w:val="single" w:sz="4" w:space="0" w:color="auto"/>
            </w:tcBorders>
            <w:shd w:val="clear" w:color="auto" w:fill="auto"/>
            <w:vAlign w:val="center"/>
            <w:hideMark/>
          </w:tcPr>
          <w:p w14:paraId="1EEFC86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02291">
              <w:rPr>
                <w:rFonts w:ascii="Courier New" w:hAnsi="Courier New" w:cs="Courier New"/>
                <w:color w:val="333F4F"/>
                <w:lang w:eastAsia="es-SV"/>
              </w:rPr>
              <w:t>galvite</w:t>
            </w:r>
            <w:proofErr w:type="spellEnd"/>
            <w:r w:rsidRPr="00202291">
              <w:rPr>
                <w:rFonts w:ascii="Courier New" w:hAnsi="Courier New" w:cs="Courier New"/>
                <w:color w:val="333F4F"/>
                <w:lang w:eastAsia="es-SV"/>
              </w:rPr>
              <w:t xml:space="preserve"> y dos manos de pintura esmalte.</w:t>
            </w:r>
          </w:p>
        </w:tc>
        <w:tc>
          <w:tcPr>
            <w:tcW w:w="654" w:type="pct"/>
            <w:tcBorders>
              <w:top w:val="nil"/>
              <w:left w:val="nil"/>
              <w:bottom w:val="single" w:sz="4" w:space="0" w:color="auto"/>
              <w:right w:val="single" w:sz="4" w:space="0" w:color="auto"/>
            </w:tcBorders>
            <w:shd w:val="clear" w:color="auto" w:fill="auto"/>
            <w:vAlign w:val="center"/>
            <w:hideMark/>
          </w:tcPr>
          <w:p w14:paraId="6FE7C1D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903CB8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75.72 </w:t>
            </w:r>
          </w:p>
        </w:tc>
      </w:tr>
      <w:tr w:rsidR="00A56E28" w:rsidRPr="00202291" w14:paraId="4E8A30FD" w14:textId="77777777" w:rsidTr="00E0691A">
        <w:trPr>
          <w:trHeight w:val="136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2552DF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w:t>
            </w:r>
          </w:p>
        </w:tc>
        <w:tc>
          <w:tcPr>
            <w:tcW w:w="3150" w:type="pct"/>
            <w:tcBorders>
              <w:top w:val="nil"/>
              <w:left w:val="nil"/>
              <w:bottom w:val="single" w:sz="4" w:space="0" w:color="auto"/>
              <w:right w:val="single" w:sz="4" w:space="0" w:color="auto"/>
            </w:tcBorders>
            <w:shd w:val="clear" w:color="auto" w:fill="auto"/>
            <w:vAlign w:val="center"/>
            <w:hideMark/>
          </w:tcPr>
          <w:p w14:paraId="58D1794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aislante térmico de aluminio de baja emitancia con núcleo de espuma de polietileno +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blanco con protección a rayos ultravioleta. 10 mm de espesor bajo lámina de aluminio zinc, incluye elementos de sujeción.</w:t>
            </w:r>
          </w:p>
        </w:tc>
        <w:tc>
          <w:tcPr>
            <w:tcW w:w="654" w:type="pct"/>
            <w:tcBorders>
              <w:top w:val="nil"/>
              <w:left w:val="nil"/>
              <w:bottom w:val="single" w:sz="4" w:space="0" w:color="auto"/>
              <w:right w:val="single" w:sz="4" w:space="0" w:color="auto"/>
            </w:tcBorders>
            <w:shd w:val="clear" w:color="auto" w:fill="auto"/>
            <w:vAlign w:val="center"/>
            <w:hideMark/>
          </w:tcPr>
          <w:p w14:paraId="77259D9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91C523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37.69 </w:t>
            </w:r>
          </w:p>
        </w:tc>
      </w:tr>
      <w:tr w:rsidR="00A56E28" w:rsidRPr="00202291" w14:paraId="78694896"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686383F"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062896AB"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DRENAJES DE AGUAS LLUVIAS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E28C010"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C5D0A84"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5202903F" w14:textId="77777777" w:rsidTr="00E0691A">
        <w:trPr>
          <w:trHeight w:val="135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A128C2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34971F6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100 PSI. Sujetados con cinchos de platina de 1/8"x1", fijados con tornillo goloso de 2"x10 y anclas plásticas. Incluye tubería subterránea a cajas de aguas lluvias en cancha y patio. Incluir accesorios.</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249CF35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3430DFB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104.10 </w:t>
            </w:r>
          </w:p>
        </w:tc>
      </w:tr>
      <w:tr w:rsidR="00A56E28" w:rsidRPr="00202291" w14:paraId="515742D3"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7649FE5"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15</w:t>
            </w:r>
          </w:p>
        </w:tc>
        <w:tc>
          <w:tcPr>
            <w:tcW w:w="3150" w:type="pct"/>
            <w:tcBorders>
              <w:top w:val="nil"/>
              <w:left w:val="nil"/>
              <w:bottom w:val="single" w:sz="4" w:space="0" w:color="auto"/>
              <w:right w:val="single" w:sz="4" w:space="0" w:color="auto"/>
            </w:tcBorders>
            <w:shd w:val="clear" w:color="auto" w:fill="auto"/>
            <w:vAlign w:val="center"/>
            <w:hideMark/>
          </w:tcPr>
          <w:p w14:paraId="7A56FA5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Incluir accesorios.</w:t>
            </w:r>
          </w:p>
        </w:tc>
        <w:tc>
          <w:tcPr>
            <w:tcW w:w="654" w:type="pct"/>
            <w:tcBorders>
              <w:top w:val="nil"/>
              <w:left w:val="nil"/>
              <w:bottom w:val="single" w:sz="4" w:space="0" w:color="auto"/>
              <w:right w:val="single" w:sz="4" w:space="0" w:color="auto"/>
            </w:tcBorders>
            <w:shd w:val="clear" w:color="auto" w:fill="auto"/>
            <w:vAlign w:val="center"/>
            <w:hideMark/>
          </w:tcPr>
          <w:p w14:paraId="75CDE55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76E52F5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66.43 </w:t>
            </w:r>
          </w:p>
        </w:tc>
      </w:tr>
      <w:tr w:rsidR="00A56E28" w:rsidRPr="00202291" w14:paraId="510908E2"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BAB877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w:t>
            </w:r>
          </w:p>
        </w:tc>
        <w:tc>
          <w:tcPr>
            <w:tcW w:w="3150" w:type="pct"/>
            <w:tcBorders>
              <w:top w:val="nil"/>
              <w:left w:val="nil"/>
              <w:bottom w:val="single" w:sz="4" w:space="0" w:color="auto"/>
              <w:right w:val="single" w:sz="4" w:space="0" w:color="auto"/>
            </w:tcBorders>
            <w:shd w:val="clear" w:color="auto" w:fill="auto"/>
            <w:vAlign w:val="center"/>
            <w:hideMark/>
          </w:tcPr>
          <w:p w14:paraId="1E78F93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bajadas de aguas lluvias con tubería PVC Ø 6", 100 PSI. Sujetados con cinchos de platina de 1/8"x1", fijados con tornillo goloso de 2"x10 y anclas plásticas. Incluye tubería subterránea a cajas de aguas lluvias en cancha y patio. Incluir accesorios.</w:t>
            </w:r>
          </w:p>
        </w:tc>
        <w:tc>
          <w:tcPr>
            <w:tcW w:w="654" w:type="pct"/>
            <w:tcBorders>
              <w:top w:val="nil"/>
              <w:left w:val="nil"/>
              <w:bottom w:val="single" w:sz="4" w:space="0" w:color="auto"/>
              <w:right w:val="single" w:sz="4" w:space="0" w:color="auto"/>
            </w:tcBorders>
            <w:shd w:val="clear" w:color="auto" w:fill="auto"/>
            <w:vAlign w:val="center"/>
            <w:hideMark/>
          </w:tcPr>
          <w:p w14:paraId="21FE493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34AA0D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135.01 </w:t>
            </w:r>
          </w:p>
        </w:tc>
      </w:tr>
      <w:tr w:rsidR="00A56E28" w:rsidRPr="00202291" w14:paraId="0D21B151"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2A6A97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w:t>
            </w:r>
          </w:p>
        </w:tc>
        <w:tc>
          <w:tcPr>
            <w:tcW w:w="3150" w:type="pct"/>
            <w:tcBorders>
              <w:top w:val="nil"/>
              <w:left w:val="nil"/>
              <w:bottom w:val="single" w:sz="4" w:space="0" w:color="auto"/>
              <w:right w:val="single" w:sz="4" w:space="0" w:color="auto"/>
            </w:tcBorders>
            <w:shd w:val="clear" w:color="auto" w:fill="auto"/>
            <w:vAlign w:val="center"/>
            <w:hideMark/>
          </w:tcPr>
          <w:p w14:paraId="2EBFC1C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4” 80 psi, incluye accesorios para acople y conexiones, excavación, compactación. </w:t>
            </w:r>
          </w:p>
        </w:tc>
        <w:tc>
          <w:tcPr>
            <w:tcW w:w="654" w:type="pct"/>
            <w:tcBorders>
              <w:top w:val="nil"/>
              <w:left w:val="nil"/>
              <w:bottom w:val="single" w:sz="4" w:space="0" w:color="auto"/>
              <w:right w:val="single" w:sz="4" w:space="0" w:color="auto"/>
            </w:tcBorders>
            <w:shd w:val="clear" w:color="auto" w:fill="auto"/>
            <w:vAlign w:val="center"/>
            <w:hideMark/>
          </w:tcPr>
          <w:p w14:paraId="0D7A963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2E16D0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66.34 </w:t>
            </w:r>
          </w:p>
        </w:tc>
      </w:tr>
      <w:tr w:rsidR="00A56E28" w:rsidRPr="00202291" w14:paraId="0F96F5BB"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09C343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w:t>
            </w:r>
          </w:p>
        </w:tc>
        <w:tc>
          <w:tcPr>
            <w:tcW w:w="3150" w:type="pct"/>
            <w:tcBorders>
              <w:top w:val="nil"/>
              <w:left w:val="nil"/>
              <w:bottom w:val="single" w:sz="4" w:space="0" w:color="auto"/>
              <w:right w:val="single" w:sz="4" w:space="0" w:color="auto"/>
            </w:tcBorders>
            <w:shd w:val="clear" w:color="auto" w:fill="auto"/>
            <w:vAlign w:val="center"/>
            <w:hideMark/>
          </w:tcPr>
          <w:p w14:paraId="638CCA6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Tubería de PVC Ø 6” 100 psi, incluye accesorios para acople y conexiones, excavación, compactación. </w:t>
            </w:r>
          </w:p>
        </w:tc>
        <w:tc>
          <w:tcPr>
            <w:tcW w:w="654" w:type="pct"/>
            <w:tcBorders>
              <w:top w:val="nil"/>
              <w:left w:val="nil"/>
              <w:bottom w:val="single" w:sz="4" w:space="0" w:color="auto"/>
              <w:right w:val="single" w:sz="4" w:space="0" w:color="auto"/>
            </w:tcBorders>
            <w:shd w:val="clear" w:color="auto" w:fill="auto"/>
            <w:vAlign w:val="center"/>
            <w:hideMark/>
          </w:tcPr>
          <w:p w14:paraId="2B3D746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6FA7B35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105.07 </w:t>
            </w:r>
          </w:p>
        </w:tc>
      </w:tr>
      <w:tr w:rsidR="00A56E28" w:rsidRPr="00202291" w14:paraId="06A7127C"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D5DCF8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w:t>
            </w:r>
          </w:p>
        </w:tc>
        <w:tc>
          <w:tcPr>
            <w:tcW w:w="3150" w:type="pct"/>
            <w:tcBorders>
              <w:top w:val="nil"/>
              <w:left w:val="nil"/>
              <w:bottom w:val="single" w:sz="4" w:space="0" w:color="auto"/>
              <w:right w:val="single" w:sz="4" w:space="0" w:color="auto"/>
            </w:tcBorders>
            <w:shd w:val="clear" w:color="auto" w:fill="auto"/>
            <w:vAlign w:val="center"/>
            <w:hideMark/>
          </w:tcPr>
          <w:p w14:paraId="02EFBB5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8", 125 PSI (Incluye Accesorios, excavación, y compactación de suelo existente)</w:t>
            </w:r>
          </w:p>
        </w:tc>
        <w:tc>
          <w:tcPr>
            <w:tcW w:w="654" w:type="pct"/>
            <w:tcBorders>
              <w:top w:val="nil"/>
              <w:left w:val="nil"/>
              <w:bottom w:val="single" w:sz="4" w:space="0" w:color="auto"/>
              <w:right w:val="single" w:sz="4" w:space="0" w:color="auto"/>
            </w:tcBorders>
            <w:shd w:val="clear" w:color="auto" w:fill="auto"/>
            <w:vAlign w:val="center"/>
            <w:hideMark/>
          </w:tcPr>
          <w:p w14:paraId="41F3137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53F40D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166.03 </w:t>
            </w:r>
          </w:p>
        </w:tc>
      </w:tr>
      <w:tr w:rsidR="00A56E28" w:rsidRPr="00202291" w14:paraId="00952C4B"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27CD02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w:t>
            </w:r>
          </w:p>
        </w:tc>
        <w:tc>
          <w:tcPr>
            <w:tcW w:w="3150" w:type="pct"/>
            <w:tcBorders>
              <w:top w:val="nil"/>
              <w:left w:val="nil"/>
              <w:bottom w:val="single" w:sz="4" w:space="0" w:color="auto"/>
              <w:right w:val="single" w:sz="4" w:space="0" w:color="auto"/>
            </w:tcBorders>
            <w:shd w:val="clear" w:color="auto" w:fill="auto"/>
            <w:vAlign w:val="center"/>
            <w:hideMark/>
          </w:tcPr>
          <w:p w14:paraId="1949347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10", 125 PSI (Incluye Accesorios, excavación, y compactación de suelo existente)</w:t>
            </w:r>
          </w:p>
        </w:tc>
        <w:tc>
          <w:tcPr>
            <w:tcW w:w="654" w:type="pct"/>
            <w:tcBorders>
              <w:top w:val="nil"/>
              <w:left w:val="nil"/>
              <w:bottom w:val="single" w:sz="4" w:space="0" w:color="auto"/>
              <w:right w:val="single" w:sz="4" w:space="0" w:color="auto"/>
            </w:tcBorders>
            <w:shd w:val="clear" w:color="auto" w:fill="auto"/>
            <w:vAlign w:val="center"/>
            <w:hideMark/>
          </w:tcPr>
          <w:p w14:paraId="286F899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59FE01B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240.84 </w:t>
            </w:r>
          </w:p>
        </w:tc>
      </w:tr>
      <w:tr w:rsidR="00A56E28" w:rsidRPr="00202291" w14:paraId="217B3E19"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5D0E60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w:t>
            </w:r>
          </w:p>
        </w:tc>
        <w:tc>
          <w:tcPr>
            <w:tcW w:w="3150" w:type="pct"/>
            <w:tcBorders>
              <w:top w:val="nil"/>
              <w:left w:val="nil"/>
              <w:bottom w:val="single" w:sz="4" w:space="0" w:color="auto"/>
              <w:right w:val="single" w:sz="4" w:space="0" w:color="auto"/>
            </w:tcBorders>
            <w:shd w:val="clear" w:color="auto" w:fill="auto"/>
            <w:vAlign w:val="center"/>
            <w:hideMark/>
          </w:tcPr>
          <w:p w14:paraId="6A16726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12", 125 PSI (Incluye Accesorios, excavación, y compactación de suelo existente)</w:t>
            </w:r>
          </w:p>
        </w:tc>
        <w:tc>
          <w:tcPr>
            <w:tcW w:w="654" w:type="pct"/>
            <w:tcBorders>
              <w:top w:val="nil"/>
              <w:left w:val="nil"/>
              <w:bottom w:val="single" w:sz="4" w:space="0" w:color="auto"/>
              <w:right w:val="single" w:sz="4" w:space="0" w:color="auto"/>
            </w:tcBorders>
            <w:shd w:val="clear" w:color="auto" w:fill="auto"/>
            <w:vAlign w:val="center"/>
            <w:hideMark/>
          </w:tcPr>
          <w:p w14:paraId="7A2F3A7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00E30D2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320.11 </w:t>
            </w:r>
          </w:p>
        </w:tc>
      </w:tr>
      <w:tr w:rsidR="00A56E28" w:rsidRPr="00202291" w14:paraId="6F866CA6"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00A04C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22</w:t>
            </w:r>
          </w:p>
        </w:tc>
        <w:tc>
          <w:tcPr>
            <w:tcW w:w="3150" w:type="pct"/>
            <w:tcBorders>
              <w:top w:val="nil"/>
              <w:left w:val="nil"/>
              <w:bottom w:val="single" w:sz="4" w:space="0" w:color="auto"/>
              <w:right w:val="single" w:sz="4" w:space="0" w:color="auto"/>
            </w:tcBorders>
            <w:shd w:val="clear" w:color="auto" w:fill="auto"/>
            <w:vAlign w:val="center"/>
            <w:hideMark/>
          </w:tcPr>
          <w:p w14:paraId="6B65EE0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Tuberías de PVC Ø 15", 125 PSI (Incluye Accesorios, excavación, y compactación de suelo existente)</w:t>
            </w:r>
          </w:p>
        </w:tc>
        <w:tc>
          <w:tcPr>
            <w:tcW w:w="654" w:type="pct"/>
            <w:tcBorders>
              <w:top w:val="nil"/>
              <w:left w:val="nil"/>
              <w:bottom w:val="single" w:sz="4" w:space="0" w:color="auto"/>
              <w:right w:val="single" w:sz="4" w:space="0" w:color="auto"/>
            </w:tcBorders>
            <w:shd w:val="clear" w:color="auto" w:fill="auto"/>
            <w:vAlign w:val="center"/>
            <w:hideMark/>
          </w:tcPr>
          <w:p w14:paraId="4069F07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B3B5DB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350.06 </w:t>
            </w:r>
          </w:p>
        </w:tc>
      </w:tr>
      <w:tr w:rsidR="00A56E28" w:rsidRPr="00202291" w14:paraId="107A05FC"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303073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w:t>
            </w:r>
          </w:p>
        </w:tc>
        <w:tc>
          <w:tcPr>
            <w:tcW w:w="3150" w:type="pct"/>
            <w:tcBorders>
              <w:top w:val="nil"/>
              <w:left w:val="nil"/>
              <w:bottom w:val="single" w:sz="4" w:space="0" w:color="auto"/>
              <w:right w:val="single" w:sz="4" w:space="0" w:color="auto"/>
            </w:tcBorders>
            <w:shd w:val="clear" w:color="auto" w:fill="auto"/>
            <w:vAlign w:val="center"/>
            <w:hideMark/>
          </w:tcPr>
          <w:p w14:paraId="76391DB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Pozo de aguas lluvias de ladrillo de obra broquel según detalle, especificaciones técnicas, y normas vigentes.</w:t>
            </w:r>
          </w:p>
        </w:tc>
        <w:tc>
          <w:tcPr>
            <w:tcW w:w="654" w:type="pct"/>
            <w:tcBorders>
              <w:top w:val="nil"/>
              <w:left w:val="nil"/>
              <w:bottom w:val="single" w:sz="4" w:space="0" w:color="auto"/>
              <w:right w:val="single" w:sz="4" w:space="0" w:color="auto"/>
            </w:tcBorders>
            <w:shd w:val="clear" w:color="auto" w:fill="auto"/>
            <w:vAlign w:val="center"/>
            <w:hideMark/>
          </w:tcPr>
          <w:p w14:paraId="08354FD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0045CA9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3,022.03 </w:t>
            </w:r>
          </w:p>
        </w:tc>
      </w:tr>
      <w:tr w:rsidR="00A56E28" w:rsidRPr="00202291" w14:paraId="1750AC99"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444431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w:t>
            </w:r>
          </w:p>
        </w:tc>
        <w:tc>
          <w:tcPr>
            <w:tcW w:w="3150" w:type="pct"/>
            <w:tcBorders>
              <w:top w:val="nil"/>
              <w:left w:val="nil"/>
              <w:bottom w:val="single" w:sz="4" w:space="0" w:color="auto"/>
              <w:right w:val="single" w:sz="4" w:space="0" w:color="auto"/>
            </w:tcBorders>
            <w:shd w:val="clear" w:color="auto" w:fill="auto"/>
            <w:vAlign w:val="center"/>
            <w:hideMark/>
          </w:tcPr>
          <w:p w14:paraId="39CE36C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colocación de botaguas de lámina galvanizada calibre 26, para la sujeción deberá de realizarse un corte transversal para introducir al menos 1cm la lámina, además de la aplicación de sellador impermeabilizante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acrílico base agua </w:t>
            </w:r>
          </w:p>
        </w:tc>
        <w:tc>
          <w:tcPr>
            <w:tcW w:w="654" w:type="pct"/>
            <w:tcBorders>
              <w:top w:val="nil"/>
              <w:left w:val="nil"/>
              <w:bottom w:val="single" w:sz="4" w:space="0" w:color="auto"/>
              <w:right w:val="single" w:sz="4" w:space="0" w:color="auto"/>
            </w:tcBorders>
            <w:shd w:val="clear" w:color="auto" w:fill="auto"/>
            <w:vAlign w:val="center"/>
            <w:hideMark/>
          </w:tcPr>
          <w:p w14:paraId="37176A0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184B2ED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44.20 </w:t>
            </w:r>
          </w:p>
        </w:tc>
      </w:tr>
      <w:tr w:rsidR="00A56E28" w:rsidRPr="00202291" w14:paraId="64AC4310" w14:textId="77777777" w:rsidTr="00E0691A">
        <w:trPr>
          <w:trHeight w:val="109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CFA2FC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w:t>
            </w:r>
          </w:p>
        </w:tc>
        <w:tc>
          <w:tcPr>
            <w:tcW w:w="3150" w:type="pct"/>
            <w:tcBorders>
              <w:top w:val="nil"/>
              <w:left w:val="nil"/>
              <w:bottom w:val="single" w:sz="4" w:space="0" w:color="auto"/>
              <w:right w:val="single" w:sz="4" w:space="0" w:color="auto"/>
            </w:tcBorders>
            <w:shd w:val="clear" w:color="auto" w:fill="auto"/>
            <w:vAlign w:val="center"/>
            <w:hideMark/>
          </w:tcPr>
          <w:p w14:paraId="750839C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bajadas de aguas lluvias con tubería de </w:t>
            </w:r>
            <w:proofErr w:type="spellStart"/>
            <w:r w:rsidRPr="00202291">
              <w:rPr>
                <w:rFonts w:ascii="Courier New" w:hAnsi="Courier New" w:cs="Courier New"/>
                <w:color w:val="333F4F"/>
                <w:lang w:eastAsia="es-SV"/>
              </w:rPr>
              <w:t>Ho.Go</w:t>
            </w:r>
            <w:proofErr w:type="spellEnd"/>
            <w:r w:rsidRPr="00202291">
              <w:rPr>
                <w:rFonts w:ascii="Courier New" w:hAnsi="Courier New" w:cs="Courier New"/>
                <w:color w:val="333F4F"/>
                <w:lang w:eastAsia="es-SV"/>
              </w:rPr>
              <w:t>. de Ø 4", tipo liviano. En pedestal de concreto de 030x0,30x1.00m, Incluir accesorios, incluye demolición y resanado de canaleta.</w:t>
            </w:r>
          </w:p>
        </w:tc>
        <w:tc>
          <w:tcPr>
            <w:tcW w:w="654" w:type="pct"/>
            <w:tcBorders>
              <w:top w:val="nil"/>
              <w:left w:val="nil"/>
              <w:bottom w:val="single" w:sz="4" w:space="0" w:color="auto"/>
              <w:right w:val="single" w:sz="4" w:space="0" w:color="auto"/>
            </w:tcBorders>
            <w:shd w:val="clear" w:color="auto" w:fill="auto"/>
            <w:vAlign w:val="center"/>
            <w:hideMark/>
          </w:tcPr>
          <w:p w14:paraId="579DD95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5DA6D7A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199.00 </w:t>
            </w:r>
          </w:p>
        </w:tc>
      </w:tr>
      <w:tr w:rsidR="00A56E28" w:rsidRPr="00202291" w14:paraId="671EDC01" w14:textId="77777777" w:rsidTr="00E0691A">
        <w:trPr>
          <w:trHeight w:val="67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F95A064" w14:textId="77777777" w:rsidR="00A56E28" w:rsidRPr="00202291" w:rsidRDefault="00A56E28" w:rsidP="00E0691A">
            <w:pP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6A370586"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CIELOS FALSOS, FASCIAS, CORNISAS, DIVISIONES, FORROS Y OTROS ACABADOS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BDBE6C8"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E315F39"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66A6E218" w14:textId="77777777" w:rsidTr="00E0691A">
        <w:trPr>
          <w:trHeight w:val="54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5EB0B7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26</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452302A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cielo falso tipo Galaxy con suspensión de aluminio vista.</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6B28E21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1A771D2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32.77 </w:t>
            </w:r>
          </w:p>
        </w:tc>
      </w:tr>
      <w:tr w:rsidR="00A56E28" w:rsidRPr="00202291" w14:paraId="40BCDF38"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B3CAD0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27</w:t>
            </w:r>
          </w:p>
        </w:tc>
        <w:tc>
          <w:tcPr>
            <w:tcW w:w="3150" w:type="pct"/>
            <w:tcBorders>
              <w:top w:val="nil"/>
              <w:left w:val="nil"/>
              <w:bottom w:val="single" w:sz="4" w:space="0" w:color="auto"/>
              <w:right w:val="single" w:sz="4" w:space="0" w:color="auto"/>
            </w:tcBorders>
            <w:shd w:val="clear" w:color="auto" w:fill="auto"/>
            <w:vAlign w:val="center"/>
            <w:hideMark/>
          </w:tcPr>
          <w:p w14:paraId="51C5C39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Cielo falso Tipo Galaxy con suspensión de aluminio, incluye sustitución de losetas dañadas o manchadas y sustitución de piezas de aluminio dañadas, limpieza y pintura de losetas en general, limpieza y desalojo.</w:t>
            </w:r>
          </w:p>
        </w:tc>
        <w:tc>
          <w:tcPr>
            <w:tcW w:w="654" w:type="pct"/>
            <w:tcBorders>
              <w:top w:val="nil"/>
              <w:left w:val="nil"/>
              <w:bottom w:val="single" w:sz="4" w:space="0" w:color="auto"/>
              <w:right w:val="single" w:sz="4" w:space="0" w:color="auto"/>
            </w:tcBorders>
            <w:shd w:val="clear" w:color="auto" w:fill="auto"/>
            <w:vAlign w:val="center"/>
            <w:hideMark/>
          </w:tcPr>
          <w:p w14:paraId="2AEE96C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1E1C5A3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21.04 </w:t>
            </w:r>
          </w:p>
        </w:tc>
      </w:tr>
      <w:tr w:rsidR="00A56E28" w:rsidRPr="00202291" w14:paraId="314DB85B"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8CC43E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28</w:t>
            </w:r>
          </w:p>
        </w:tc>
        <w:tc>
          <w:tcPr>
            <w:tcW w:w="3150" w:type="pct"/>
            <w:tcBorders>
              <w:top w:val="nil"/>
              <w:left w:val="nil"/>
              <w:bottom w:val="single" w:sz="4" w:space="0" w:color="auto"/>
              <w:right w:val="single" w:sz="4" w:space="0" w:color="auto"/>
            </w:tcBorders>
            <w:shd w:val="clear" w:color="auto" w:fill="auto"/>
            <w:vAlign w:val="center"/>
            <w:hideMark/>
          </w:tcPr>
          <w:p w14:paraId="3F54F51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Arriostramiento metálico tubo cuadrado de 1 1/2" chapa 16 para estructura de cielo falso, pintado con dos manos de pintura anticorrosiva y una de esmalte, incluye sujeción a estructura existen de cubierta de techo existente.</w:t>
            </w:r>
          </w:p>
        </w:tc>
        <w:tc>
          <w:tcPr>
            <w:tcW w:w="654" w:type="pct"/>
            <w:tcBorders>
              <w:top w:val="nil"/>
              <w:left w:val="nil"/>
              <w:bottom w:val="single" w:sz="4" w:space="0" w:color="auto"/>
              <w:right w:val="single" w:sz="4" w:space="0" w:color="auto"/>
            </w:tcBorders>
            <w:shd w:val="clear" w:color="auto" w:fill="auto"/>
            <w:vAlign w:val="center"/>
            <w:hideMark/>
          </w:tcPr>
          <w:p w14:paraId="394B51D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98F80D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84.10 </w:t>
            </w:r>
          </w:p>
        </w:tc>
      </w:tr>
      <w:tr w:rsidR="00A56E28" w:rsidRPr="00202291" w14:paraId="12BBD1BE" w14:textId="77777777" w:rsidTr="00E0691A">
        <w:trPr>
          <w:trHeight w:val="18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DA63A2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29</w:t>
            </w:r>
          </w:p>
        </w:tc>
        <w:tc>
          <w:tcPr>
            <w:tcW w:w="3150" w:type="pct"/>
            <w:tcBorders>
              <w:top w:val="nil"/>
              <w:left w:val="nil"/>
              <w:bottom w:val="single" w:sz="4" w:space="0" w:color="auto"/>
              <w:right w:val="single" w:sz="4" w:space="0" w:color="auto"/>
            </w:tcBorders>
            <w:shd w:val="clear" w:color="auto" w:fill="auto"/>
            <w:vAlign w:val="center"/>
            <w:hideMark/>
          </w:tcPr>
          <w:p w14:paraId="3D119B6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Fascia y Cornisa, estructura arrostramientos de tubo estructural de 1"x1", éstas serán ancladas en estructura de techo existente y pared, la estructura deberá ser pintada con 2 manos de anticorrosivo de color diferente en cada aplicación, lamina lisa de fibrocemento de 4x8' x 6 mm, para exterior, resistente a la humedad. Norma ASTM C1186-08, tipo A, grado I.</w:t>
            </w:r>
          </w:p>
        </w:tc>
        <w:tc>
          <w:tcPr>
            <w:tcW w:w="654" w:type="pct"/>
            <w:tcBorders>
              <w:top w:val="nil"/>
              <w:left w:val="nil"/>
              <w:bottom w:val="single" w:sz="4" w:space="0" w:color="auto"/>
              <w:right w:val="single" w:sz="4" w:space="0" w:color="auto"/>
            </w:tcBorders>
            <w:shd w:val="clear" w:color="auto" w:fill="auto"/>
            <w:vAlign w:val="center"/>
            <w:hideMark/>
          </w:tcPr>
          <w:p w14:paraId="6783587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4E6BBB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191.06 </w:t>
            </w:r>
          </w:p>
        </w:tc>
      </w:tr>
      <w:tr w:rsidR="00A56E28" w:rsidRPr="00202291" w14:paraId="219C3343" w14:textId="77777777" w:rsidTr="00E0691A">
        <w:trPr>
          <w:trHeight w:val="243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A6A285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30</w:t>
            </w:r>
          </w:p>
        </w:tc>
        <w:tc>
          <w:tcPr>
            <w:tcW w:w="3150" w:type="pct"/>
            <w:tcBorders>
              <w:top w:val="nil"/>
              <w:left w:val="nil"/>
              <w:bottom w:val="single" w:sz="4" w:space="0" w:color="auto"/>
              <w:right w:val="single" w:sz="4" w:space="0" w:color="auto"/>
            </w:tcBorders>
            <w:shd w:val="clear" w:color="auto" w:fill="auto"/>
            <w:vAlign w:val="center"/>
            <w:hideMark/>
          </w:tcPr>
          <w:p w14:paraId="659A3B9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y cornisa de ancho 0.40 a 1,0m, con contramarco de cañuela de 2x1" chapa 16 y estructura de arriostramientos de tubo estructural de 2"x1" @2.44m y Refuerzos verticales de tubo 1"x1" chapa 14 @0.61m,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654" w:type="pct"/>
            <w:tcBorders>
              <w:top w:val="nil"/>
              <w:left w:val="nil"/>
              <w:bottom w:val="single" w:sz="4" w:space="0" w:color="auto"/>
              <w:right w:val="single" w:sz="4" w:space="0" w:color="auto"/>
            </w:tcBorders>
            <w:shd w:val="clear" w:color="auto" w:fill="auto"/>
            <w:vAlign w:val="center"/>
            <w:hideMark/>
          </w:tcPr>
          <w:p w14:paraId="68EBF8B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FB1C34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318.28 </w:t>
            </w:r>
          </w:p>
        </w:tc>
      </w:tr>
      <w:tr w:rsidR="00A56E28" w:rsidRPr="00202291" w14:paraId="79B81D82" w14:textId="77777777" w:rsidTr="00E0691A">
        <w:trPr>
          <w:trHeight w:val="216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0674FF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31</w:t>
            </w:r>
          </w:p>
        </w:tc>
        <w:tc>
          <w:tcPr>
            <w:tcW w:w="3150" w:type="pct"/>
            <w:tcBorders>
              <w:top w:val="nil"/>
              <w:left w:val="nil"/>
              <w:bottom w:val="single" w:sz="4" w:space="0" w:color="auto"/>
              <w:right w:val="single" w:sz="4" w:space="0" w:color="auto"/>
            </w:tcBorders>
            <w:shd w:val="clear" w:color="auto" w:fill="auto"/>
            <w:vAlign w:val="center"/>
            <w:hideMark/>
          </w:tcPr>
          <w:p w14:paraId="1674245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Fascia altura de 0.40m, con contramarco de cañuela de 2x1" chapa 16 y estructura de arriostramientos de tubo estructural de 2"x1"@2.44m y Refuerzos verticales de tubo 1"x1" chapa 16 @0.61 m, pintada con dos manos de anticorrosivo de diferente color; anclado a estructura de techo; incluye forro de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para exterior, resistente a la humedad repellada con </w:t>
            </w:r>
            <w:proofErr w:type="spellStart"/>
            <w:r w:rsidRPr="00202291">
              <w:rPr>
                <w:rFonts w:ascii="Courier New" w:hAnsi="Courier New" w:cs="Courier New"/>
                <w:color w:val="333F4F"/>
                <w:lang w:eastAsia="es-SV"/>
              </w:rPr>
              <w:t>basecoat</w:t>
            </w:r>
            <w:proofErr w:type="spellEnd"/>
            <w:r w:rsidRPr="00202291">
              <w:rPr>
                <w:rFonts w:ascii="Courier New" w:hAnsi="Courier New" w:cs="Courier New"/>
                <w:color w:val="333F4F"/>
                <w:lang w:eastAsia="es-SV"/>
              </w:rPr>
              <w:t xml:space="preserve"> y pintada con dos manos de pintura de agua.</w:t>
            </w:r>
          </w:p>
        </w:tc>
        <w:tc>
          <w:tcPr>
            <w:tcW w:w="654" w:type="pct"/>
            <w:tcBorders>
              <w:top w:val="nil"/>
              <w:left w:val="nil"/>
              <w:bottom w:val="single" w:sz="4" w:space="0" w:color="auto"/>
              <w:right w:val="single" w:sz="4" w:space="0" w:color="auto"/>
            </w:tcBorders>
            <w:shd w:val="clear" w:color="auto" w:fill="auto"/>
            <w:vAlign w:val="center"/>
            <w:hideMark/>
          </w:tcPr>
          <w:p w14:paraId="00A283B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75A2984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214.50 </w:t>
            </w:r>
          </w:p>
        </w:tc>
      </w:tr>
      <w:tr w:rsidR="00A56E28" w:rsidRPr="00202291" w14:paraId="1D910C21"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750F3A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32</w:t>
            </w:r>
          </w:p>
        </w:tc>
        <w:tc>
          <w:tcPr>
            <w:tcW w:w="3150" w:type="pct"/>
            <w:tcBorders>
              <w:top w:val="nil"/>
              <w:left w:val="nil"/>
              <w:bottom w:val="single" w:sz="4" w:space="0" w:color="auto"/>
              <w:right w:val="single" w:sz="4" w:space="0" w:color="auto"/>
            </w:tcBorders>
            <w:shd w:val="clear" w:color="auto" w:fill="auto"/>
            <w:vAlign w:val="center"/>
            <w:hideMark/>
          </w:tcPr>
          <w:p w14:paraId="679FDEA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repello de superficies verticales hasta E=0.02 M= 1:4, usando cemento de albañilería </w:t>
            </w:r>
            <w:proofErr w:type="gramStart"/>
            <w:r w:rsidRPr="00202291">
              <w:rPr>
                <w:rFonts w:ascii="Courier New" w:hAnsi="Courier New" w:cs="Courier New"/>
                <w:color w:val="333F4F"/>
                <w:lang w:eastAsia="es-SV"/>
              </w:rPr>
              <w:t>ASTM  C</w:t>
            </w:r>
            <w:proofErr w:type="gramEnd"/>
            <w:r w:rsidRPr="00202291">
              <w:rPr>
                <w:rFonts w:ascii="Courier New" w:hAnsi="Courier New" w:cs="Courier New"/>
                <w:color w:val="333F4F"/>
                <w:lang w:eastAsia="es-SV"/>
              </w:rPr>
              <w:t xml:space="preserve">-91 y arena de rio colada. </w:t>
            </w:r>
          </w:p>
        </w:tc>
        <w:tc>
          <w:tcPr>
            <w:tcW w:w="654" w:type="pct"/>
            <w:tcBorders>
              <w:top w:val="nil"/>
              <w:left w:val="nil"/>
              <w:bottom w:val="single" w:sz="4" w:space="0" w:color="auto"/>
              <w:right w:val="single" w:sz="4" w:space="0" w:color="auto"/>
            </w:tcBorders>
            <w:shd w:val="clear" w:color="auto" w:fill="auto"/>
            <w:vAlign w:val="center"/>
            <w:hideMark/>
          </w:tcPr>
          <w:p w14:paraId="7B2E759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40627E3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25.91 </w:t>
            </w:r>
          </w:p>
        </w:tc>
      </w:tr>
      <w:tr w:rsidR="00A56E28" w:rsidRPr="00202291" w14:paraId="7CF90C98" w14:textId="77777777" w:rsidTr="00E0691A">
        <w:trPr>
          <w:trHeight w:val="9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08B030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33</w:t>
            </w:r>
          </w:p>
        </w:tc>
        <w:tc>
          <w:tcPr>
            <w:tcW w:w="3150" w:type="pct"/>
            <w:tcBorders>
              <w:top w:val="nil"/>
              <w:left w:val="nil"/>
              <w:bottom w:val="single" w:sz="4" w:space="0" w:color="auto"/>
              <w:right w:val="single" w:sz="4" w:space="0" w:color="auto"/>
            </w:tcBorders>
            <w:shd w:val="clear" w:color="auto" w:fill="auto"/>
            <w:vAlign w:val="center"/>
            <w:hideMark/>
          </w:tcPr>
          <w:p w14:paraId="5000613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repello de superficies verticales hasta E=2cm, con mezcla prefabricada para repellos.</w:t>
            </w:r>
          </w:p>
        </w:tc>
        <w:tc>
          <w:tcPr>
            <w:tcW w:w="654" w:type="pct"/>
            <w:tcBorders>
              <w:top w:val="nil"/>
              <w:left w:val="nil"/>
              <w:bottom w:val="single" w:sz="4" w:space="0" w:color="auto"/>
              <w:right w:val="single" w:sz="4" w:space="0" w:color="auto"/>
            </w:tcBorders>
            <w:shd w:val="clear" w:color="auto" w:fill="auto"/>
            <w:vAlign w:val="center"/>
            <w:hideMark/>
          </w:tcPr>
          <w:p w14:paraId="399D3E0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6060CF2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21.07 </w:t>
            </w:r>
          </w:p>
        </w:tc>
      </w:tr>
      <w:tr w:rsidR="00A56E28" w:rsidRPr="00202291" w14:paraId="65D433DB"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965313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34</w:t>
            </w:r>
          </w:p>
        </w:tc>
        <w:tc>
          <w:tcPr>
            <w:tcW w:w="3150" w:type="pct"/>
            <w:tcBorders>
              <w:top w:val="nil"/>
              <w:left w:val="nil"/>
              <w:bottom w:val="single" w:sz="4" w:space="0" w:color="auto"/>
              <w:right w:val="single" w:sz="4" w:space="0" w:color="auto"/>
            </w:tcBorders>
            <w:shd w:val="clear" w:color="auto" w:fill="auto"/>
            <w:vAlign w:val="center"/>
            <w:hideMark/>
          </w:tcPr>
          <w:p w14:paraId="3A1DA03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mortero 1:1 con cemento para albañilería ASTM C-91 y arena de río colada.</w:t>
            </w:r>
          </w:p>
        </w:tc>
        <w:tc>
          <w:tcPr>
            <w:tcW w:w="654" w:type="pct"/>
            <w:tcBorders>
              <w:top w:val="nil"/>
              <w:left w:val="nil"/>
              <w:bottom w:val="single" w:sz="4" w:space="0" w:color="auto"/>
              <w:right w:val="single" w:sz="4" w:space="0" w:color="auto"/>
            </w:tcBorders>
            <w:shd w:val="clear" w:color="auto" w:fill="auto"/>
            <w:vAlign w:val="center"/>
            <w:hideMark/>
          </w:tcPr>
          <w:p w14:paraId="1D97148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47FA3BC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9.65 </w:t>
            </w:r>
          </w:p>
        </w:tc>
      </w:tr>
      <w:tr w:rsidR="00A56E28" w:rsidRPr="00202291" w14:paraId="4D9A0A59" w14:textId="77777777" w:rsidTr="00E0691A">
        <w:trPr>
          <w:trHeight w:val="578"/>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8D64E5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35</w:t>
            </w:r>
          </w:p>
        </w:tc>
        <w:tc>
          <w:tcPr>
            <w:tcW w:w="3150" w:type="pct"/>
            <w:tcBorders>
              <w:top w:val="nil"/>
              <w:left w:val="nil"/>
              <w:bottom w:val="single" w:sz="4" w:space="0" w:color="auto"/>
              <w:right w:val="single" w:sz="4" w:space="0" w:color="auto"/>
            </w:tcBorders>
            <w:shd w:val="clear" w:color="auto" w:fill="auto"/>
            <w:vAlign w:val="center"/>
            <w:hideMark/>
          </w:tcPr>
          <w:p w14:paraId="7088747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afinado en superficies verticales E=2mm, con mezcla prefabricada para afinados.</w:t>
            </w:r>
          </w:p>
        </w:tc>
        <w:tc>
          <w:tcPr>
            <w:tcW w:w="654" w:type="pct"/>
            <w:tcBorders>
              <w:top w:val="nil"/>
              <w:left w:val="nil"/>
              <w:bottom w:val="single" w:sz="4" w:space="0" w:color="auto"/>
              <w:right w:val="single" w:sz="4" w:space="0" w:color="auto"/>
            </w:tcBorders>
            <w:shd w:val="clear" w:color="auto" w:fill="auto"/>
            <w:vAlign w:val="center"/>
            <w:hideMark/>
          </w:tcPr>
          <w:p w14:paraId="3DE9B62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49FEC36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8.76 </w:t>
            </w:r>
          </w:p>
        </w:tc>
      </w:tr>
      <w:tr w:rsidR="00A56E28" w:rsidRPr="00202291" w14:paraId="5EF0CE10"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98BD55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36</w:t>
            </w:r>
          </w:p>
        </w:tc>
        <w:tc>
          <w:tcPr>
            <w:tcW w:w="3150" w:type="pct"/>
            <w:tcBorders>
              <w:top w:val="nil"/>
              <w:left w:val="nil"/>
              <w:bottom w:val="single" w:sz="4" w:space="0" w:color="auto"/>
              <w:right w:val="single" w:sz="4" w:space="0" w:color="auto"/>
            </w:tcBorders>
            <w:shd w:val="clear" w:color="auto" w:fill="auto"/>
            <w:vAlign w:val="center"/>
            <w:hideMark/>
          </w:tcPr>
          <w:p w14:paraId="74836E3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y afinado de cuadrados. Con mezcla prefabricada para repellos y afinados.</w:t>
            </w:r>
          </w:p>
        </w:tc>
        <w:tc>
          <w:tcPr>
            <w:tcW w:w="654" w:type="pct"/>
            <w:tcBorders>
              <w:top w:val="nil"/>
              <w:left w:val="nil"/>
              <w:bottom w:val="single" w:sz="4" w:space="0" w:color="auto"/>
              <w:right w:val="single" w:sz="4" w:space="0" w:color="auto"/>
            </w:tcBorders>
            <w:shd w:val="clear" w:color="auto" w:fill="auto"/>
            <w:vAlign w:val="center"/>
            <w:hideMark/>
          </w:tcPr>
          <w:p w14:paraId="71286CD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6E3DF0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24.05 </w:t>
            </w:r>
          </w:p>
        </w:tc>
      </w:tr>
      <w:tr w:rsidR="00A56E28" w:rsidRPr="00202291" w14:paraId="169CA331"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71E1B9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37</w:t>
            </w:r>
          </w:p>
        </w:tc>
        <w:tc>
          <w:tcPr>
            <w:tcW w:w="3150" w:type="pct"/>
            <w:tcBorders>
              <w:top w:val="nil"/>
              <w:left w:val="nil"/>
              <w:bottom w:val="single" w:sz="4" w:space="0" w:color="auto"/>
              <w:right w:val="single" w:sz="4" w:space="0" w:color="auto"/>
            </w:tcBorders>
            <w:shd w:val="clear" w:color="auto" w:fill="auto"/>
            <w:vAlign w:val="center"/>
            <w:hideMark/>
          </w:tcPr>
          <w:p w14:paraId="39148F2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de primera calidad, acabado mate, incluye limpieza y preparación de paredes con base. Dos manos acabado uniforme. </w:t>
            </w:r>
          </w:p>
        </w:tc>
        <w:tc>
          <w:tcPr>
            <w:tcW w:w="654" w:type="pct"/>
            <w:tcBorders>
              <w:top w:val="nil"/>
              <w:left w:val="nil"/>
              <w:bottom w:val="single" w:sz="4" w:space="0" w:color="auto"/>
              <w:right w:val="single" w:sz="4" w:space="0" w:color="auto"/>
            </w:tcBorders>
            <w:shd w:val="clear" w:color="auto" w:fill="auto"/>
            <w:vAlign w:val="center"/>
            <w:hideMark/>
          </w:tcPr>
          <w:p w14:paraId="64C3855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3BDFDFE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10.59 </w:t>
            </w:r>
          </w:p>
        </w:tc>
      </w:tr>
      <w:tr w:rsidR="00A56E28" w:rsidRPr="00202291" w14:paraId="7FEE08A5"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22D4A3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38</w:t>
            </w:r>
          </w:p>
        </w:tc>
        <w:tc>
          <w:tcPr>
            <w:tcW w:w="3150" w:type="pct"/>
            <w:tcBorders>
              <w:top w:val="nil"/>
              <w:left w:val="nil"/>
              <w:bottom w:val="single" w:sz="4" w:space="0" w:color="auto"/>
              <w:right w:val="single" w:sz="4" w:space="0" w:color="auto"/>
            </w:tcBorders>
            <w:shd w:val="clear" w:color="auto" w:fill="auto"/>
            <w:vAlign w:val="center"/>
            <w:hideMark/>
          </w:tcPr>
          <w:p w14:paraId="6E8521C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aplicación de pintura de agua acrílica lavable de primera calidad, acabado mate, incluye limpieza y preparación de paredes con base. Dos manos acabado uniforme. </w:t>
            </w:r>
          </w:p>
        </w:tc>
        <w:tc>
          <w:tcPr>
            <w:tcW w:w="654" w:type="pct"/>
            <w:tcBorders>
              <w:top w:val="nil"/>
              <w:left w:val="nil"/>
              <w:bottom w:val="single" w:sz="4" w:space="0" w:color="auto"/>
              <w:right w:val="single" w:sz="4" w:space="0" w:color="auto"/>
            </w:tcBorders>
            <w:shd w:val="clear" w:color="auto" w:fill="auto"/>
            <w:vAlign w:val="center"/>
            <w:hideMark/>
          </w:tcPr>
          <w:p w14:paraId="046CDA0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EF5348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9.97 </w:t>
            </w:r>
          </w:p>
        </w:tc>
      </w:tr>
      <w:tr w:rsidR="00A56E28" w:rsidRPr="00202291" w14:paraId="2242942C"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9CE92B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39</w:t>
            </w:r>
          </w:p>
        </w:tc>
        <w:tc>
          <w:tcPr>
            <w:tcW w:w="3150" w:type="pct"/>
            <w:tcBorders>
              <w:top w:val="nil"/>
              <w:left w:val="nil"/>
              <w:bottom w:val="single" w:sz="4" w:space="0" w:color="auto"/>
              <w:right w:val="single" w:sz="4" w:space="0" w:color="auto"/>
            </w:tcBorders>
            <w:shd w:val="clear" w:color="auto" w:fill="auto"/>
            <w:vAlign w:val="center"/>
            <w:hideMark/>
          </w:tcPr>
          <w:p w14:paraId="34DF11D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pintura de aceite de primera calidad, acabado de alto brillo, Incluye limpieza y preparación de paredes. Dos manos de acabado uniforme.</w:t>
            </w:r>
          </w:p>
        </w:tc>
        <w:tc>
          <w:tcPr>
            <w:tcW w:w="654" w:type="pct"/>
            <w:tcBorders>
              <w:top w:val="nil"/>
              <w:left w:val="nil"/>
              <w:bottom w:val="single" w:sz="4" w:space="0" w:color="auto"/>
              <w:right w:val="single" w:sz="4" w:space="0" w:color="auto"/>
            </w:tcBorders>
            <w:shd w:val="clear" w:color="auto" w:fill="auto"/>
            <w:vAlign w:val="center"/>
            <w:hideMark/>
          </w:tcPr>
          <w:p w14:paraId="6CBBD75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D402E7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11.63 </w:t>
            </w:r>
          </w:p>
        </w:tc>
      </w:tr>
      <w:tr w:rsidR="00A56E28" w:rsidRPr="00202291" w14:paraId="41B2C2AA"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F3B1DD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40</w:t>
            </w:r>
          </w:p>
        </w:tc>
        <w:tc>
          <w:tcPr>
            <w:tcW w:w="3150" w:type="pct"/>
            <w:tcBorders>
              <w:top w:val="nil"/>
              <w:left w:val="nil"/>
              <w:bottom w:val="single" w:sz="4" w:space="0" w:color="auto"/>
              <w:right w:val="single" w:sz="4" w:space="0" w:color="auto"/>
            </w:tcBorders>
            <w:shd w:val="clear" w:color="auto" w:fill="auto"/>
            <w:vAlign w:val="center"/>
            <w:hideMark/>
          </w:tcPr>
          <w:p w14:paraId="49F4DAB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aplicación de 2 manos de pintura anticorrosiva de la mejor calidad en 2 colores diferentes.</w:t>
            </w:r>
          </w:p>
        </w:tc>
        <w:tc>
          <w:tcPr>
            <w:tcW w:w="654" w:type="pct"/>
            <w:tcBorders>
              <w:top w:val="nil"/>
              <w:left w:val="nil"/>
              <w:bottom w:val="single" w:sz="4" w:space="0" w:color="auto"/>
              <w:right w:val="single" w:sz="4" w:space="0" w:color="auto"/>
            </w:tcBorders>
            <w:shd w:val="clear" w:color="auto" w:fill="auto"/>
            <w:vAlign w:val="center"/>
            <w:hideMark/>
          </w:tcPr>
          <w:p w14:paraId="517739A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65EC9F9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13.50 </w:t>
            </w:r>
          </w:p>
        </w:tc>
      </w:tr>
      <w:tr w:rsidR="00A56E28" w:rsidRPr="00202291" w14:paraId="1622FE97"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1E2BB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41</w:t>
            </w:r>
          </w:p>
        </w:tc>
        <w:tc>
          <w:tcPr>
            <w:tcW w:w="3150" w:type="pct"/>
            <w:tcBorders>
              <w:top w:val="nil"/>
              <w:left w:val="nil"/>
              <w:bottom w:val="single" w:sz="4" w:space="0" w:color="auto"/>
              <w:right w:val="single" w:sz="4" w:space="0" w:color="auto"/>
            </w:tcBorders>
            <w:shd w:val="clear" w:color="auto" w:fill="auto"/>
            <w:vAlign w:val="center"/>
            <w:hideMark/>
          </w:tcPr>
          <w:p w14:paraId="7247372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enchape de azulejos. Piezas cerámicas esmaltada brillante, resistente a la humedad, abrasión y rayado de 20x30 cm color blanco con adhesivo especial para cerámica NORMA ANSI 118.4 de la mejor calidad. Y porcelana sin arena, alta resistencia al desgaste NORMA ANSI 118.6 color blanco.</w:t>
            </w:r>
          </w:p>
        </w:tc>
        <w:tc>
          <w:tcPr>
            <w:tcW w:w="654" w:type="pct"/>
            <w:tcBorders>
              <w:top w:val="nil"/>
              <w:left w:val="nil"/>
              <w:bottom w:val="single" w:sz="4" w:space="0" w:color="auto"/>
              <w:right w:val="single" w:sz="4" w:space="0" w:color="auto"/>
            </w:tcBorders>
            <w:shd w:val="clear" w:color="auto" w:fill="auto"/>
            <w:vAlign w:val="center"/>
            <w:hideMark/>
          </w:tcPr>
          <w:p w14:paraId="311C132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1D16FE3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64.04 </w:t>
            </w:r>
          </w:p>
        </w:tc>
      </w:tr>
      <w:tr w:rsidR="00A56E28" w:rsidRPr="00202291" w14:paraId="7808BA33"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78D975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42</w:t>
            </w:r>
          </w:p>
        </w:tc>
        <w:tc>
          <w:tcPr>
            <w:tcW w:w="3150" w:type="pct"/>
            <w:tcBorders>
              <w:top w:val="nil"/>
              <w:left w:val="nil"/>
              <w:bottom w:val="single" w:sz="4" w:space="0" w:color="auto"/>
              <w:right w:val="single" w:sz="4" w:space="0" w:color="auto"/>
            </w:tcBorders>
            <w:shd w:val="clear" w:color="auto" w:fill="auto"/>
            <w:vAlign w:val="center"/>
            <w:hideMark/>
          </w:tcPr>
          <w:p w14:paraId="6DF385B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tabla yeso con perfilería de lámina galvanizada cal. 26. Según especificaciones en planos.</w:t>
            </w:r>
          </w:p>
        </w:tc>
        <w:tc>
          <w:tcPr>
            <w:tcW w:w="654" w:type="pct"/>
            <w:tcBorders>
              <w:top w:val="nil"/>
              <w:left w:val="nil"/>
              <w:bottom w:val="single" w:sz="4" w:space="0" w:color="auto"/>
              <w:right w:val="single" w:sz="4" w:space="0" w:color="auto"/>
            </w:tcBorders>
            <w:shd w:val="clear" w:color="auto" w:fill="auto"/>
            <w:vAlign w:val="center"/>
            <w:hideMark/>
          </w:tcPr>
          <w:p w14:paraId="325DEEF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8A61F3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95.76 </w:t>
            </w:r>
          </w:p>
        </w:tc>
      </w:tr>
      <w:tr w:rsidR="00A56E28" w:rsidRPr="00202291" w14:paraId="37CA9DB0"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1DC375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43</w:t>
            </w:r>
          </w:p>
        </w:tc>
        <w:tc>
          <w:tcPr>
            <w:tcW w:w="3150" w:type="pct"/>
            <w:tcBorders>
              <w:top w:val="nil"/>
              <w:left w:val="nil"/>
              <w:bottom w:val="single" w:sz="4" w:space="0" w:color="auto"/>
              <w:right w:val="single" w:sz="4" w:space="0" w:color="auto"/>
            </w:tcBorders>
            <w:shd w:val="clear" w:color="auto" w:fill="auto"/>
            <w:vAlign w:val="center"/>
            <w:hideMark/>
          </w:tcPr>
          <w:p w14:paraId="784374A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liviana con tabla yeso especial para humedad tipo </w:t>
            </w:r>
            <w:proofErr w:type="spellStart"/>
            <w:r w:rsidRPr="00202291">
              <w:rPr>
                <w:rFonts w:ascii="Courier New" w:hAnsi="Courier New" w:cs="Courier New"/>
                <w:color w:val="333F4F"/>
                <w:lang w:eastAsia="es-SV"/>
              </w:rPr>
              <w:t>Densglass</w:t>
            </w:r>
            <w:proofErr w:type="spellEnd"/>
            <w:r w:rsidRPr="00202291">
              <w:rPr>
                <w:rFonts w:ascii="Courier New" w:hAnsi="Courier New" w:cs="Courier New"/>
                <w:color w:val="333F4F"/>
                <w:lang w:eastAsia="es-SV"/>
              </w:rPr>
              <w:t xml:space="preserve"> con perfilería de lámina galvanizada cal 26. Según especificaciones en planos.</w:t>
            </w:r>
          </w:p>
        </w:tc>
        <w:tc>
          <w:tcPr>
            <w:tcW w:w="654" w:type="pct"/>
            <w:tcBorders>
              <w:top w:val="nil"/>
              <w:left w:val="nil"/>
              <w:bottom w:val="single" w:sz="4" w:space="0" w:color="auto"/>
              <w:right w:val="single" w:sz="4" w:space="0" w:color="auto"/>
            </w:tcBorders>
            <w:shd w:val="clear" w:color="auto" w:fill="auto"/>
            <w:vAlign w:val="center"/>
            <w:hideMark/>
          </w:tcPr>
          <w:p w14:paraId="4EDEC3B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30667D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118.28 </w:t>
            </w:r>
          </w:p>
        </w:tc>
      </w:tr>
      <w:tr w:rsidR="00A56E28" w:rsidRPr="00202291" w14:paraId="092C62F1"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310491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44</w:t>
            </w:r>
          </w:p>
        </w:tc>
        <w:tc>
          <w:tcPr>
            <w:tcW w:w="3150" w:type="pct"/>
            <w:tcBorders>
              <w:top w:val="nil"/>
              <w:left w:val="nil"/>
              <w:bottom w:val="single" w:sz="4" w:space="0" w:color="auto"/>
              <w:right w:val="single" w:sz="4" w:space="0" w:color="auto"/>
            </w:tcBorders>
            <w:shd w:val="clear" w:color="auto" w:fill="auto"/>
            <w:vAlign w:val="center"/>
            <w:hideMark/>
          </w:tcPr>
          <w:p w14:paraId="52D0131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Construcción de división liviana con panel prefabricado de fibrocemento de alta duración a la humedad y perfilería de aluminio anodizado. Según especificaciones en planos.</w:t>
            </w:r>
          </w:p>
        </w:tc>
        <w:tc>
          <w:tcPr>
            <w:tcW w:w="654" w:type="pct"/>
            <w:tcBorders>
              <w:top w:val="nil"/>
              <w:left w:val="nil"/>
              <w:bottom w:val="single" w:sz="4" w:space="0" w:color="auto"/>
              <w:right w:val="single" w:sz="4" w:space="0" w:color="auto"/>
            </w:tcBorders>
            <w:shd w:val="clear" w:color="auto" w:fill="auto"/>
            <w:vAlign w:val="center"/>
            <w:hideMark/>
          </w:tcPr>
          <w:p w14:paraId="1379A51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3CBF124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130.58 </w:t>
            </w:r>
          </w:p>
        </w:tc>
      </w:tr>
      <w:tr w:rsidR="00A56E28" w:rsidRPr="00202291" w14:paraId="21C089A0"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6DC7FC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45</w:t>
            </w:r>
          </w:p>
        </w:tc>
        <w:tc>
          <w:tcPr>
            <w:tcW w:w="3150" w:type="pct"/>
            <w:tcBorders>
              <w:top w:val="nil"/>
              <w:left w:val="nil"/>
              <w:bottom w:val="single" w:sz="4" w:space="0" w:color="auto"/>
              <w:right w:val="single" w:sz="4" w:space="0" w:color="auto"/>
            </w:tcBorders>
            <w:shd w:val="clear" w:color="auto" w:fill="auto"/>
            <w:vAlign w:val="center"/>
            <w:hideMark/>
          </w:tcPr>
          <w:p w14:paraId="541EF96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división con estructura de madera de pino forrada con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formica ambos lados sobre marco de costanera de pino.</w:t>
            </w:r>
          </w:p>
        </w:tc>
        <w:tc>
          <w:tcPr>
            <w:tcW w:w="654" w:type="pct"/>
            <w:tcBorders>
              <w:top w:val="nil"/>
              <w:left w:val="nil"/>
              <w:bottom w:val="single" w:sz="4" w:space="0" w:color="auto"/>
              <w:right w:val="single" w:sz="4" w:space="0" w:color="auto"/>
            </w:tcBorders>
            <w:shd w:val="clear" w:color="auto" w:fill="auto"/>
            <w:vAlign w:val="center"/>
            <w:hideMark/>
          </w:tcPr>
          <w:p w14:paraId="4352541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487092E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219.61 </w:t>
            </w:r>
          </w:p>
        </w:tc>
      </w:tr>
      <w:tr w:rsidR="00A56E28" w:rsidRPr="00202291" w14:paraId="7E38D28F"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26C939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46</w:t>
            </w:r>
          </w:p>
        </w:tc>
        <w:tc>
          <w:tcPr>
            <w:tcW w:w="3150" w:type="pct"/>
            <w:tcBorders>
              <w:top w:val="nil"/>
              <w:left w:val="nil"/>
              <w:bottom w:val="single" w:sz="4" w:space="0" w:color="auto"/>
              <w:right w:val="single" w:sz="4" w:space="0" w:color="auto"/>
            </w:tcBorders>
            <w:shd w:val="clear" w:color="auto" w:fill="auto"/>
            <w:vAlign w:val="center"/>
            <w:hideMark/>
          </w:tcPr>
          <w:p w14:paraId="4A6616B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Tapón de doble forro de </w:t>
            </w:r>
            <w:proofErr w:type="spellStart"/>
            <w:r w:rsidRPr="00202291">
              <w:rPr>
                <w:rFonts w:ascii="Courier New" w:hAnsi="Courier New" w:cs="Courier New"/>
                <w:color w:val="333F4F"/>
                <w:lang w:eastAsia="es-SV"/>
              </w:rPr>
              <w:t>fibro</w:t>
            </w:r>
            <w:proofErr w:type="spellEnd"/>
            <w:r w:rsidRPr="00202291">
              <w:rPr>
                <w:rFonts w:ascii="Courier New" w:hAnsi="Courier New" w:cs="Courier New"/>
                <w:color w:val="333F4F"/>
                <w:lang w:eastAsia="es-SV"/>
              </w:rPr>
              <w:t xml:space="preserve"> cemento de 5mm incluye estructura de tubo cuadrado de 1" chapa 16 pintado con pintura anticorrosiva a dos manos.</w:t>
            </w:r>
          </w:p>
        </w:tc>
        <w:tc>
          <w:tcPr>
            <w:tcW w:w="654" w:type="pct"/>
            <w:tcBorders>
              <w:top w:val="nil"/>
              <w:left w:val="nil"/>
              <w:bottom w:val="single" w:sz="4" w:space="0" w:color="auto"/>
              <w:right w:val="single" w:sz="4" w:space="0" w:color="auto"/>
            </w:tcBorders>
            <w:shd w:val="clear" w:color="auto" w:fill="auto"/>
            <w:vAlign w:val="center"/>
            <w:hideMark/>
          </w:tcPr>
          <w:p w14:paraId="498239D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23F1619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184.43 </w:t>
            </w:r>
          </w:p>
        </w:tc>
      </w:tr>
      <w:tr w:rsidR="00A56E28" w:rsidRPr="00202291" w14:paraId="532284E6"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4F2C4D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47</w:t>
            </w:r>
          </w:p>
        </w:tc>
        <w:tc>
          <w:tcPr>
            <w:tcW w:w="3150" w:type="pct"/>
            <w:tcBorders>
              <w:top w:val="nil"/>
              <w:left w:val="nil"/>
              <w:bottom w:val="single" w:sz="4" w:space="0" w:color="auto"/>
              <w:right w:val="single" w:sz="4" w:space="0" w:color="auto"/>
            </w:tcBorders>
            <w:shd w:val="clear" w:color="auto" w:fill="auto"/>
            <w:vAlign w:val="center"/>
            <w:hideMark/>
          </w:tcPr>
          <w:p w14:paraId="50754BF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canaleta media caña prefabricada de cemento 12". Incluye excavación y desalojo de materiales </w:t>
            </w:r>
          </w:p>
        </w:tc>
        <w:tc>
          <w:tcPr>
            <w:tcW w:w="654" w:type="pct"/>
            <w:tcBorders>
              <w:top w:val="nil"/>
              <w:left w:val="nil"/>
              <w:bottom w:val="single" w:sz="4" w:space="0" w:color="auto"/>
              <w:right w:val="single" w:sz="4" w:space="0" w:color="auto"/>
            </w:tcBorders>
            <w:shd w:val="clear" w:color="auto" w:fill="auto"/>
            <w:vAlign w:val="center"/>
            <w:hideMark/>
          </w:tcPr>
          <w:p w14:paraId="3EF0D60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84F3EA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105.27 </w:t>
            </w:r>
          </w:p>
        </w:tc>
      </w:tr>
      <w:tr w:rsidR="00A56E28" w:rsidRPr="00202291" w14:paraId="548D37D8"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E51404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48</w:t>
            </w:r>
          </w:p>
        </w:tc>
        <w:tc>
          <w:tcPr>
            <w:tcW w:w="3150" w:type="pct"/>
            <w:tcBorders>
              <w:top w:val="nil"/>
              <w:left w:val="nil"/>
              <w:bottom w:val="single" w:sz="4" w:space="0" w:color="auto"/>
              <w:right w:val="single" w:sz="4" w:space="0" w:color="auto"/>
            </w:tcBorders>
            <w:shd w:val="clear" w:color="auto" w:fill="auto"/>
            <w:vAlign w:val="center"/>
            <w:hideMark/>
          </w:tcPr>
          <w:p w14:paraId="3E1C8E2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canaleta para aguas lluvias, ancho=1.0m de concreto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=210 kg/cm2 e=0.10m, incluye terracería. mejoramiento de suelo y desalojo.</w:t>
            </w:r>
          </w:p>
        </w:tc>
        <w:tc>
          <w:tcPr>
            <w:tcW w:w="654" w:type="pct"/>
            <w:tcBorders>
              <w:top w:val="nil"/>
              <w:left w:val="nil"/>
              <w:bottom w:val="single" w:sz="4" w:space="0" w:color="auto"/>
              <w:right w:val="single" w:sz="4" w:space="0" w:color="auto"/>
            </w:tcBorders>
            <w:shd w:val="clear" w:color="auto" w:fill="auto"/>
            <w:vAlign w:val="center"/>
            <w:hideMark/>
          </w:tcPr>
          <w:p w14:paraId="688679C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09F9F08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130.63 </w:t>
            </w:r>
          </w:p>
        </w:tc>
      </w:tr>
      <w:tr w:rsidR="00A56E28" w:rsidRPr="00202291" w14:paraId="60D53895" w14:textId="77777777" w:rsidTr="00E0691A">
        <w:trPr>
          <w:trHeight w:val="190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8A43A4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49</w:t>
            </w:r>
          </w:p>
        </w:tc>
        <w:tc>
          <w:tcPr>
            <w:tcW w:w="3150" w:type="pct"/>
            <w:tcBorders>
              <w:top w:val="nil"/>
              <w:left w:val="nil"/>
              <w:bottom w:val="single" w:sz="4" w:space="0" w:color="auto"/>
              <w:right w:val="single" w:sz="4" w:space="0" w:color="auto"/>
            </w:tcBorders>
            <w:shd w:val="clear" w:color="auto" w:fill="auto"/>
            <w:vAlign w:val="center"/>
            <w:hideMark/>
          </w:tcPr>
          <w:p w14:paraId="5F5C835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654" w:type="pct"/>
            <w:tcBorders>
              <w:top w:val="nil"/>
              <w:left w:val="nil"/>
              <w:bottom w:val="single" w:sz="4" w:space="0" w:color="auto"/>
              <w:right w:val="single" w:sz="4" w:space="0" w:color="auto"/>
            </w:tcBorders>
            <w:shd w:val="clear" w:color="auto" w:fill="auto"/>
            <w:vAlign w:val="center"/>
            <w:hideMark/>
          </w:tcPr>
          <w:p w14:paraId="7B27A0B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A4E170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281.07 </w:t>
            </w:r>
          </w:p>
        </w:tc>
      </w:tr>
      <w:tr w:rsidR="00A56E28" w:rsidRPr="00202291" w14:paraId="28F01F22"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EE8A74F"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6E677337"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VENTANAS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1BBE604"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073E39E"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01538A26" w14:textId="77777777" w:rsidTr="00E0691A">
        <w:trPr>
          <w:trHeight w:val="81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E723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50</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243E898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Ventana tipo celosía de vidrio nevado de 5mm, con perfilería de aluminio anodizado tipo pesado.</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0E2E379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1E175CE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121.14 </w:t>
            </w:r>
          </w:p>
        </w:tc>
      </w:tr>
      <w:tr w:rsidR="00A56E28" w:rsidRPr="00202291" w14:paraId="4A05D08E" w14:textId="77777777" w:rsidTr="00E0691A">
        <w:trPr>
          <w:trHeight w:val="27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CE775D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51</w:t>
            </w:r>
          </w:p>
        </w:tc>
        <w:tc>
          <w:tcPr>
            <w:tcW w:w="3150" w:type="pct"/>
            <w:tcBorders>
              <w:top w:val="nil"/>
              <w:left w:val="nil"/>
              <w:bottom w:val="single" w:sz="4" w:space="0" w:color="auto"/>
              <w:right w:val="single" w:sz="4" w:space="0" w:color="auto"/>
            </w:tcBorders>
            <w:shd w:val="clear" w:color="auto" w:fill="auto"/>
            <w:vAlign w:val="center"/>
            <w:hideMark/>
          </w:tcPr>
          <w:p w14:paraId="569FE4F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w:t>
            </w:r>
          </w:p>
        </w:tc>
        <w:tc>
          <w:tcPr>
            <w:tcW w:w="654" w:type="pct"/>
            <w:tcBorders>
              <w:top w:val="nil"/>
              <w:left w:val="nil"/>
              <w:bottom w:val="single" w:sz="4" w:space="0" w:color="auto"/>
              <w:right w:val="single" w:sz="4" w:space="0" w:color="auto"/>
            </w:tcBorders>
            <w:shd w:val="clear" w:color="auto" w:fill="auto"/>
            <w:vAlign w:val="center"/>
            <w:hideMark/>
          </w:tcPr>
          <w:p w14:paraId="4F1F977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0A03ACB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65.24 </w:t>
            </w:r>
          </w:p>
        </w:tc>
      </w:tr>
      <w:tr w:rsidR="00A56E28" w:rsidRPr="00202291" w14:paraId="4106BB25"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C1EBCE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52</w:t>
            </w:r>
          </w:p>
        </w:tc>
        <w:tc>
          <w:tcPr>
            <w:tcW w:w="3150" w:type="pct"/>
            <w:tcBorders>
              <w:top w:val="nil"/>
              <w:left w:val="nil"/>
              <w:bottom w:val="single" w:sz="4" w:space="0" w:color="auto"/>
              <w:right w:val="single" w:sz="4" w:space="0" w:color="auto"/>
            </w:tcBorders>
            <w:shd w:val="clear" w:color="auto" w:fill="auto"/>
            <w:vAlign w:val="center"/>
            <w:hideMark/>
          </w:tcPr>
          <w:p w14:paraId="2241407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defensa metálica en ventana existente.</w:t>
            </w:r>
          </w:p>
        </w:tc>
        <w:tc>
          <w:tcPr>
            <w:tcW w:w="654" w:type="pct"/>
            <w:tcBorders>
              <w:top w:val="nil"/>
              <w:left w:val="nil"/>
              <w:bottom w:val="single" w:sz="4" w:space="0" w:color="auto"/>
              <w:right w:val="single" w:sz="4" w:space="0" w:color="auto"/>
            </w:tcBorders>
            <w:shd w:val="clear" w:color="auto" w:fill="auto"/>
            <w:vAlign w:val="center"/>
            <w:hideMark/>
          </w:tcPr>
          <w:p w14:paraId="3C539DB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6ED6C9C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18.54 </w:t>
            </w:r>
          </w:p>
        </w:tc>
      </w:tr>
      <w:tr w:rsidR="00A56E28" w:rsidRPr="00202291" w14:paraId="473FE3A3"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A463F9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53</w:t>
            </w:r>
          </w:p>
        </w:tc>
        <w:tc>
          <w:tcPr>
            <w:tcW w:w="3150" w:type="pct"/>
            <w:tcBorders>
              <w:top w:val="nil"/>
              <w:left w:val="nil"/>
              <w:bottom w:val="single" w:sz="4" w:space="0" w:color="auto"/>
              <w:right w:val="single" w:sz="4" w:space="0" w:color="auto"/>
            </w:tcBorders>
            <w:shd w:val="clear" w:color="auto" w:fill="auto"/>
            <w:vAlign w:val="center"/>
            <w:hideMark/>
          </w:tcPr>
          <w:p w14:paraId="3402C38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 metálica con hierro cuadrado de 1/2", incluye dos manos de anticorrosivo, 2 diferentes colores y 1 mano de pintura esmalte.</w:t>
            </w:r>
          </w:p>
        </w:tc>
        <w:tc>
          <w:tcPr>
            <w:tcW w:w="654" w:type="pct"/>
            <w:tcBorders>
              <w:top w:val="nil"/>
              <w:left w:val="nil"/>
              <w:bottom w:val="single" w:sz="4" w:space="0" w:color="auto"/>
              <w:right w:val="single" w:sz="4" w:space="0" w:color="auto"/>
            </w:tcBorders>
            <w:shd w:val="clear" w:color="auto" w:fill="auto"/>
            <w:vAlign w:val="center"/>
            <w:hideMark/>
          </w:tcPr>
          <w:p w14:paraId="6913B79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3476A90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95.04 </w:t>
            </w:r>
          </w:p>
        </w:tc>
      </w:tr>
      <w:tr w:rsidR="00A56E28" w:rsidRPr="00202291" w14:paraId="06E91262" w14:textId="77777777" w:rsidTr="00DE0C27">
        <w:trPr>
          <w:trHeight w:val="56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90CB97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54</w:t>
            </w:r>
          </w:p>
        </w:tc>
        <w:tc>
          <w:tcPr>
            <w:tcW w:w="3150" w:type="pct"/>
            <w:tcBorders>
              <w:top w:val="nil"/>
              <w:left w:val="nil"/>
              <w:bottom w:val="single" w:sz="4" w:space="0" w:color="auto"/>
              <w:right w:val="single" w:sz="4" w:space="0" w:color="auto"/>
            </w:tcBorders>
            <w:shd w:val="clear" w:color="auto" w:fill="auto"/>
            <w:vAlign w:val="center"/>
            <w:hideMark/>
          </w:tcPr>
          <w:p w14:paraId="783498A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w:t>
            </w:r>
            <w:r w:rsidRPr="00202291">
              <w:rPr>
                <w:rFonts w:ascii="Courier New" w:hAnsi="Courier New" w:cs="Courier New"/>
                <w:color w:val="333F4F"/>
                <w:lang w:eastAsia="es-SV"/>
              </w:rPr>
              <w:lastRenderedPageBreak/>
              <w:t>verde) y 1 mano de pintura esmalte. Con tramado decorativo tipo hexágono.</w:t>
            </w:r>
          </w:p>
        </w:tc>
        <w:tc>
          <w:tcPr>
            <w:tcW w:w="654" w:type="pct"/>
            <w:tcBorders>
              <w:top w:val="nil"/>
              <w:left w:val="nil"/>
              <w:bottom w:val="single" w:sz="4" w:space="0" w:color="auto"/>
              <w:right w:val="single" w:sz="4" w:space="0" w:color="auto"/>
            </w:tcBorders>
            <w:shd w:val="clear" w:color="auto" w:fill="auto"/>
            <w:vAlign w:val="center"/>
            <w:hideMark/>
          </w:tcPr>
          <w:p w14:paraId="14D0E09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m²</w:t>
            </w:r>
          </w:p>
        </w:tc>
        <w:tc>
          <w:tcPr>
            <w:tcW w:w="952" w:type="pct"/>
            <w:tcBorders>
              <w:top w:val="nil"/>
              <w:left w:val="nil"/>
              <w:bottom w:val="single" w:sz="4" w:space="0" w:color="auto"/>
              <w:right w:val="single" w:sz="8" w:space="0" w:color="auto"/>
            </w:tcBorders>
            <w:shd w:val="clear" w:color="auto" w:fill="auto"/>
            <w:noWrap/>
            <w:vAlign w:val="center"/>
            <w:hideMark/>
          </w:tcPr>
          <w:p w14:paraId="2C45A57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260.25 </w:t>
            </w:r>
          </w:p>
        </w:tc>
      </w:tr>
      <w:tr w:rsidR="00A56E28" w:rsidRPr="00202291" w14:paraId="68110575"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672F8C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55</w:t>
            </w:r>
          </w:p>
        </w:tc>
        <w:tc>
          <w:tcPr>
            <w:tcW w:w="3150" w:type="pct"/>
            <w:tcBorders>
              <w:top w:val="nil"/>
              <w:left w:val="nil"/>
              <w:bottom w:val="single" w:sz="4" w:space="0" w:color="auto"/>
              <w:right w:val="single" w:sz="4" w:space="0" w:color="auto"/>
            </w:tcBorders>
            <w:shd w:val="clear" w:color="auto" w:fill="auto"/>
            <w:vAlign w:val="center"/>
            <w:hideMark/>
          </w:tcPr>
          <w:p w14:paraId="73BE55C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202291">
              <w:rPr>
                <w:rFonts w:ascii="Courier New" w:hAnsi="Courier New" w:cs="Courier New"/>
                <w:color w:val="333F4F"/>
                <w:lang w:eastAsia="es-SV"/>
              </w:rPr>
              <w:t>hiero</w:t>
            </w:r>
            <w:proofErr w:type="spellEnd"/>
            <w:r w:rsidRPr="00202291">
              <w:rPr>
                <w:rFonts w:ascii="Courier New" w:hAnsi="Courier New" w:cs="Courier New"/>
                <w:color w:val="333F4F"/>
                <w:lang w:eastAsia="es-SV"/>
              </w:rPr>
              <w:t xml:space="preserve"> cuadrado de 3/8", incluye dos manos de anticorrosivo de diferentes colores (rojo y verde) y 1 mano de pintura esmalte. Con tramado decorativo tipo hexágono. incluye desmontaje de ventana existente.</w:t>
            </w:r>
          </w:p>
        </w:tc>
        <w:tc>
          <w:tcPr>
            <w:tcW w:w="654" w:type="pct"/>
            <w:tcBorders>
              <w:top w:val="nil"/>
              <w:left w:val="nil"/>
              <w:bottom w:val="single" w:sz="4" w:space="0" w:color="auto"/>
              <w:right w:val="single" w:sz="4" w:space="0" w:color="auto"/>
            </w:tcBorders>
            <w:shd w:val="clear" w:color="auto" w:fill="auto"/>
            <w:vAlign w:val="center"/>
            <w:hideMark/>
          </w:tcPr>
          <w:p w14:paraId="67ECFC8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09A05CB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281.39 </w:t>
            </w:r>
          </w:p>
        </w:tc>
      </w:tr>
      <w:tr w:rsidR="00A56E28" w:rsidRPr="00202291" w14:paraId="2571056A"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00B4FD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56</w:t>
            </w:r>
          </w:p>
        </w:tc>
        <w:tc>
          <w:tcPr>
            <w:tcW w:w="3150" w:type="pct"/>
            <w:tcBorders>
              <w:top w:val="nil"/>
              <w:left w:val="nil"/>
              <w:bottom w:val="single" w:sz="4" w:space="0" w:color="auto"/>
              <w:right w:val="single" w:sz="4" w:space="0" w:color="auto"/>
            </w:tcBorders>
            <w:shd w:val="clear" w:color="auto" w:fill="auto"/>
            <w:vAlign w:val="center"/>
            <w:hideMark/>
          </w:tcPr>
          <w:p w14:paraId="7D01D77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da estructura metálica para ventanas compuesta 2PZA de 4x2" Chapa 16, incluye sujeción a estructura existente y pintura anticorrosiva 2 manos y una de esmalte.</w:t>
            </w:r>
          </w:p>
        </w:tc>
        <w:tc>
          <w:tcPr>
            <w:tcW w:w="654" w:type="pct"/>
            <w:tcBorders>
              <w:top w:val="nil"/>
              <w:left w:val="nil"/>
              <w:bottom w:val="single" w:sz="4" w:space="0" w:color="auto"/>
              <w:right w:val="single" w:sz="4" w:space="0" w:color="auto"/>
            </w:tcBorders>
            <w:shd w:val="clear" w:color="auto" w:fill="auto"/>
            <w:vAlign w:val="center"/>
            <w:hideMark/>
          </w:tcPr>
          <w:p w14:paraId="4AB5039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52" w:type="pct"/>
            <w:tcBorders>
              <w:top w:val="nil"/>
              <w:left w:val="nil"/>
              <w:bottom w:val="single" w:sz="4" w:space="0" w:color="auto"/>
              <w:right w:val="single" w:sz="8" w:space="0" w:color="auto"/>
            </w:tcBorders>
            <w:shd w:val="clear" w:color="auto" w:fill="auto"/>
            <w:noWrap/>
            <w:vAlign w:val="center"/>
            <w:hideMark/>
          </w:tcPr>
          <w:p w14:paraId="1D56C93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96.55 </w:t>
            </w:r>
          </w:p>
        </w:tc>
      </w:tr>
      <w:tr w:rsidR="00A56E28" w:rsidRPr="00202291" w14:paraId="2452454E" w14:textId="77777777" w:rsidTr="00E0691A">
        <w:trPr>
          <w:trHeight w:val="216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BE9783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57</w:t>
            </w:r>
          </w:p>
        </w:tc>
        <w:tc>
          <w:tcPr>
            <w:tcW w:w="3150" w:type="pct"/>
            <w:tcBorders>
              <w:top w:val="nil"/>
              <w:left w:val="nil"/>
              <w:bottom w:val="single" w:sz="4" w:space="0" w:color="auto"/>
              <w:right w:val="single" w:sz="4" w:space="0" w:color="auto"/>
            </w:tcBorders>
            <w:shd w:val="clear" w:color="auto" w:fill="auto"/>
            <w:vAlign w:val="center"/>
            <w:hideMark/>
          </w:tcPr>
          <w:p w14:paraId="46B5C57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654" w:type="pct"/>
            <w:tcBorders>
              <w:top w:val="nil"/>
              <w:left w:val="nil"/>
              <w:bottom w:val="single" w:sz="4" w:space="0" w:color="auto"/>
              <w:right w:val="single" w:sz="4" w:space="0" w:color="auto"/>
            </w:tcBorders>
            <w:shd w:val="clear" w:color="auto" w:fill="auto"/>
            <w:vAlign w:val="center"/>
            <w:hideMark/>
          </w:tcPr>
          <w:p w14:paraId="4665979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42752D2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65.45 </w:t>
            </w:r>
          </w:p>
        </w:tc>
      </w:tr>
      <w:tr w:rsidR="00A56E28" w:rsidRPr="00202291" w14:paraId="44FB6B5D" w14:textId="77777777" w:rsidTr="00E0691A">
        <w:trPr>
          <w:trHeight w:val="18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33978C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58</w:t>
            </w:r>
          </w:p>
        </w:tc>
        <w:tc>
          <w:tcPr>
            <w:tcW w:w="3150" w:type="pct"/>
            <w:tcBorders>
              <w:top w:val="nil"/>
              <w:left w:val="nil"/>
              <w:bottom w:val="single" w:sz="4" w:space="0" w:color="auto"/>
              <w:right w:val="single" w:sz="4" w:space="0" w:color="auto"/>
            </w:tcBorders>
            <w:shd w:val="clear" w:color="auto" w:fill="auto"/>
            <w:vAlign w:val="center"/>
            <w:hideMark/>
          </w:tcPr>
          <w:p w14:paraId="4EDB7A6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francesa, perfilería de aluminio anodizado color blanco,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 Incluye desalojo.</w:t>
            </w:r>
          </w:p>
        </w:tc>
        <w:tc>
          <w:tcPr>
            <w:tcW w:w="654" w:type="pct"/>
            <w:tcBorders>
              <w:top w:val="nil"/>
              <w:left w:val="nil"/>
              <w:bottom w:val="single" w:sz="4" w:space="0" w:color="auto"/>
              <w:right w:val="single" w:sz="4" w:space="0" w:color="auto"/>
            </w:tcBorders>
            <w:shd w:val="clear" w:color="auto" w:fill="auto"/>
            <w:vAlign w:val="center"/>
            <w:hideMark/>
          </w:tcPr>
          <w:p w14:paraId="54F2C06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FCBB56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330.70 </w:t>
            </w:r>
          </w:p>
        </w:tc>
      </w:tr>
      <w:tr w:rsidR="00A56E28" w:rsidRPr="00202291" w14:paraId="39094E28"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C52B01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59</w:t>
            </w:r>
          </w:p>
        </w:tc>
        <w:tc>
          <w:tcPr>
            <w:tcW w:w="3150" w:type="pct"/>
            <w:tcBorders>
              <w:top w:val="nil"/>
              <w:left w:val="nil"/>
              <w:bottom w:val="single" w:sz="4" w:space="0" w:color="auto"/>
              <w:right w:val="single" w:sz="4" w:space="0" w:color="auto"/>
            </w:tcBorders>
            <w:shd w:val="clear" w:color="auto" w:fill="auto"/>
            <w:vAlign w:val="center"/>
            <w:hideMark/>
          </w:tcPr>
          <w:p w14:paraId="0B3B46D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corrediza, perfilería de aluminio anodizado natural pesado, y vidrio laminado claro de 6mm, incluye desmontaje de ventana existente y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negro o claro. Incluye desalojo.</w:t>
            </w:r>
          </w:p>
        </w:tc>
        <w:tc>
          <w:tcPr>
            <w:tcW w:w="654" w:type="pct"/>
            <w:tcBorders>
              <w:top w:val="nil"/>
              <w:left w:val="nil"/>
              <w:bottom w:val="single" w:sz="4" w:space="0" w:color="auto"/>
              <w:right w:val="single" w:sz="4" w:space="0" w:color="auto"/>
            </w:tcBorders>
            <w:shd w:val="clear" w:color="auto" w:fill="auto"/>
            <w:vAlign w:val="center"/>
            <w:hideMark/>
          </w:tcPr>
          <w:p w14:paraId="7C1A6FB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1D3C9AB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314.85 </w:t>
            </w:r>
          </w:p>
        </w:tc>
      </w:tr>
      <w:tr w:rsidR="00A56E28" w:rsidRPr="00202291" w14:paraId="764169FF" w14:textId="77777777" w:rsidTr="00E0691A">
        <w:trPr>
          <w:trHeight w:val="163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50813E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60</w:t>
            </w:r>
          </w:p>
        </w:tc>
        <w:tc>
          <w:tcPr>
            <w:tcW w:w="3150" w:type="pct"/>
            <w:tcBorders>
              <w:top w:val="nil"/>
              <w:left w:val="nil"/>
              <w:bottom w:val="single" w:sz="4" w:space="0" w:color="auto"/>
              <w:right w:val="single" w:sz="4" w:space="0" w:color="auto"/>
            </w:tcBorders>
            <w:shd w:val="clear" w:color="auto" w:fill="auto"/>
            <w:vAlign w:val="center"/>
            <w:hideMark/>
          </w:tcPr>
          <w:p w14:paraId="11F111D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ventana tipo corrediza, perfilería de aluminio anodizado color aluminio natural, y vidrio laminado claro de 6mm, incluye desmontaje de ventana existente y preparación de superficies de vano, sello en todo el contorno exterior e interior con sellador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654" w:type="pct"/>
            <w:tcBorders>
              <w:top w:val="nil"/>
              <w:left w:val="nil"/>
              <w:bottom w:val="single" w:sz="4" w:space="0" w:color="auto"/>
              <w:right w:val="single" w:sz="4" w:space="0" w:color="auto"/>
            </w:tcBorders>
            <w:shd w:val="clear" w:color="auto" w:fill="auto"/>
            <w:vAlign w:val="center"/>
            <w:hideMark/>
          </w:tcPr>
          <w:p w14:paraId="6846150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63A2C3E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337.20 </w:t>
            </w:r>
          </w:p>
        </w:tc>
      </w:tr>
      <w:tr w:rsidR="00A56E28" w:rsidRPr="00202291" w14:paraId="6C31BD71"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68C64FB"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130AC914"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PISOS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FD0BA37"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584A16E"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5C147CA8" w14:textId="77777777" w:rsidTr="00E0691A">
        <w:trPr>
          <w:trHeight w:val="108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B3D990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61</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1523861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de Base de suelo cemento 20:1, espesor 20.0 cm, para pisos (todos </w:t>
            </w:r>
            <w:proofErr w:type="spellStart"/>
            <w:r w:rsidRPr="00202291">
              <w:rPr>
                <w:rFonts w:ascii="Courier New" w:hAnsi="Courier New" w:cs="Courier New"/>
                <w:color w:val="333F4F"/>
                <w:lang w:eastAsia="es-SV"/>
              </w:rPr>
              <w:t>lo</w:t>
            </w:r>
            <w:proofErr w:type="spellEnd"/>
            <w:r w:rsidRPr="00202291">
              <w:rPr>
                <w:rFonts w:ascii="Courier New" w:hAnsi="Courier New" w:cs="Courier New"/>
                <w:color w:val="333F4F"/>
                <w:lang w:eastAsia="es-SV"/>
              </w:rPr>
              <w:t xml:space="preserve"> pisos en primer nivel como adoquines, baldosas, concreto, cerámica o porcelanato) incluye todos los materiales.</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0EDB17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062888C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65.05 </w:t>
            </w:r>
          </w:p>
        </w:tc>
      </w:tr>
      <w:tr w:rsidR="00A56E28" w:rsidRPr="00202291" w14:paraId="3116271E"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8FF199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62</w:t>
            </w:r>
          </w:p>
        </w:tc>
        <w:tc>
          <w:tcPr>
            <w:tcW w:w="3150" w:type="pct"/>
            <w:tcBorders>
              <w:top w:val="nil"/>
              <w:left w:val="nil"/>
              <w:bottom w:val="single" w:sz="4" w:space="0" w:color="auto"/>
              <w:right w:val="single" w:sz="4" w:space="0" w:color="auto"/>
            </w:tcBorders>
            <w:shd w:val="clear" w:color="auto" w:fill="auto"/>
            <w:vAlign w:val="center"/>
            <w:hideMark/>
          </w:tcPr>
          <w:p w14:paraId="0D867B0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Base de concreto e= 7.0 </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w:t>
            </w:r>
            <w:proofErr w:type="spellStart"/>
            <w:r w:rsidRPr="00202291">
              <w:rPr>
                <w:rFonts w:ascii="Courier New" w:hAnsi="Courier New" w:cs="Courier New"/>
                <w:color w:val="333F4F"/>
                <w:lang w:eastAsia="es-SV"/>
              </w:rPr>
              <w:t>cms</w:t>
            </w:r>
            <w:proofErr w:type="spellEnd"/>
            <w:r w:rsidRPr="00202291">
              <w:rPr>
                <w:rFonts w:ascii="Courier New" w:hAnsi="Courier New" w:cs="Courier New"/>
                <w:color w:val="333F4F"/>
                <w:lang w:eastAsia="es-SV"/>
              </w:rPr>
              <w:t>, refuerzo de varilla de 1/4 @ 30 cm en a. s., para pisos cerámico o porcelanato.</w:t>
            </w:r>
          </w:p>
        </w:tc>
        <w:tc>
          <w:tcPr>
            <w:tcW w:w="654" w:type="pct"/>
            <w:tcBorders>
              <w:top w:val="nil"/>
              <w:left w:val="nil"/>
              <w:bottom w:val="single" w:sz="4" w:space="0" w:color="auto"/>
              <w:right w:val="single" w:sz="4" w:space="0" w:color="auto"/>
            </w:tcBorders>
            <w:shd w:val="clear" w:color="auto" w:fill="auto"/>
            <w:vAlign w:val="center"/>
            <w:hideMark/>
          </w:tcPr>
          <w:p w14:paraId="7B2B3B1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4488043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106.45 </w:t>
            </w:r>
          </w:p>
        </w:tc>
      </w:tr>
      <w:tr w:rsidR="00A56E28" w:rsidRPr="00202291" w14:paraId="1FC65C2A" w14:textId="77777777" w:rsidTr="00E0691A">
        <w:trPr>
          <w:trHeight w:val="552"/>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9E776C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63</w:t>
            </w:r>
          </w:p>
        </w:tc>
        <w:tc>
          <w:tcPr>
            <w:tcW w:w="3150" w:type="pct"/>
            <w:tcBorders>
              <w:top w:val="nil"/>
              <w:left w:val="nil"/>
              <w:bottom w:val="single" w:sz="4" w:space="0" w:color="auto"/>
              <w:right w:val="single" w:sz="4" w:space="0" w:color="auto"/>
            </w:tcBorders>
            <w:shd w:val="clear" w:color="auto" w:fill="auto"/>
            <w:vAlign w:val="center"/>
            <w:hideMark/>
          </w:tcPr>
          <w:p w14:paraId="7FC471B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pretil de ladrillo de barro para grada final de piso, repellado y afinado, h=0.40m a 0.60m. Visto, incluye excavación y desalojo de material sobrante.</w:t>
            </w:r>
          </w:p>
        </w:tc>
        <w:tc>
          <w:tcPr>
            <w:tcW w:w="654" w:type="pct"/>
            <w:tcBorders>
              <w:top w:val="nil"/>
              <w:left w:val="nil"/>
              <w:bottom w:val="single" w:sz="4" w:space="0" w:color="auto"/>
              <w:right w:val="single" w:sz="4" w:space="0" w:color="auto"/>
            </w:tcBorders>
            <w:shd w:val="clear" w:color="auto" w:fill="auto"/>
            <w:vAlign w:val="center"/>
            <w:hideMark/>
          </w:tcPr>
          <w:p w14:paraId="2E4AF62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52" w:type="pct"/>
            <w:tcBorders>
              <w:top w:val="nil"/>
              <w:left w:val="nil"/>
              <w:bottom w:val="single" w:sz="4" w:space="0" w:color="auto"/>
              <w:right w:val="single" w:sz="8" w:space="0" w:color="auto"/>
            </w:tcBorders>
            <w:shd w:val="clear" w:color="auto" w:fill="auto"/>
            <w:noWrap/>
            <w:vAlign w:val="center"/>
            <w:hideMark/>
          </w:tcPr>
          <w:p w14:paraId="0CD3433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114.27 </w:t>
            </w:r>
          </w:p>
        </w:tc>
      </w:tr>
      <w:tr w:rsidR="00A56E28" w:rsidRPr="00202291" w14:paraId="3AB7B1DE"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7CA802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64</w:t>
            </w:r>
          </w:p>
        </w:tc>
        <w:tc>
          <w:tcPr>
            <w:tcW w:w="3150" w:type="pct"/>
            <w:tcBorders>
              <w:top w:val="nil"/>
              <w:left w:val="nil"/>
              <w:bottom w:val="single" w:sz="4" w:space="0" w:color="auto"/>
              <w:right w:val="single" w:sz="4" w:space="0" w:color="auto"/>
            </w:tcBorders>
            <w:shd w:val="clear" w:color="auto" w:fill="auto"/>
            <w:vAlign w:val="center"/>
            <w:hideMark/>
          </w:tcPr>
          <w:p w14:paraId="4EA39AF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Pisos de ladrillo de cemento de 30x30, 3 cm de espesor y 3 mm de capa de desgaste. </w:t>
            </w:r>
            <w:proofErr w:type="gramStart"/>
            <w:r w:rsidRPr="00202291">
              <w:rPr>
                <w:rFonts w:ascii="Courier New" w:hAnsi="Courier New" w:cs="Courier New"/>
                <w:color w:val="333F4F"/>
                <w:lang w:eastAsia="es-SV"/>
              </w:rPr>
              <w:t>Color a elegir</w:t>
            </w:r>
            <w:proofErr w:type="gramEnd"/>
            <w:r w:rsidRPr="00202291">
              <w:rPr>
                <w:rFonts w:ascii="Courier New" w:hAnsi="Courier New" w:cs="Courier New"/>
                <w:color w:val="333F4F"/>
                <w:lang w:eastAsia="es-SV"/>
              </w:rPr>
              <w:t>.</w:t>
            </w:r>
          </w:p>
        </w:tc>
        <w:tc>
          <w:tcPr>
            <w:tcW w:w="654" w:type="pct"/>
            <w:tcBorders>
              <w:top w:val="nil"/>
              <w:left w:val="nil"/>
              <w:bottom w:val="single" w:sz="4" w:space="0" w:color="auto"/>
              <w:right w:val="single" w:sz="4" w:space="0" w:color="auto"/>
            </w:tcBorders>
            <w:shd w:val="clear" w:color="auto" w:fill="auto"/>
            <w:vAlign w:val="center"/>
            <w:hideMark/>
          </w:tcPr>
          <w:p w14:paraId="757D73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68B9CB4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47.31 </w:t>
            </w:r>
          </w:p>
        </w:tc>
      </w:tr>
      <w:tr w:rsidR="00A56E28" w:rsidRPr="00202291" w14:paraId="1AC30841"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42F540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65</w:t>
            </w:r>
          </w:p>
        </w:tc>
        <w:tc>
          <w:tcPr>
            <w:tcW w:w="3150" w:type="pct"/>
            <w:tcBorders>
              <w:top w:val="nil"/>
              <w:left w:val="nil"/>
              <w:bottom w:val="single" w:sz="4" w:space="0" w:color="auto"/>
              <w:right w:val="single" w:sz="4" w:space="0" w:color="auto"/>
            </w:tcBorders>
            <w:shd w:val="clear" w:color="auto" w:fill="auto"/>
            <w:vAlign w:val="center"/>
            <w:hideMark/>
          </w:tcPr>
          <w:p w14:paraId="16B7B49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piso de concreto 180 kg/cm². </w:t>
            </w:r>
            <w:proofErr w:type="spellStart"/>
            <w:r w:rsidRPr="00202291">
              <w:rPr>
                <w:rFonts w:ascii="Courier New" w:hAnsi="Courier New" w:cs="Courier New"/>
                <w:color w:val="333F4F"/>
                <w:lang w:eastAsia="es-SV"/>
              </w:rPr>
              <w:t>Electromalla</w:t>
            </w:r>
            <w:proofErr w:type="spellEnd"/>
            <w:r w:rsidRPr="00202291">
              <w:rPr>
                <w:rFonts w:ascii="Courier New" w:hAnsi="Courier New" w:cs="Courier New"/>
                <w:color w:val="333F4F"/>
                <w:lang w:eastAsia="es-SV"/>
              </w:rPr>
              <w:t xml:space="preserve"> 6X6 CAL 9/9 E= 7.50cm</w:t>
            </w:r>
          </w:p>
        </w:tc>
        <w:tc>
          <w:tcPr>
            <w:tcW w:w="654" w:type="pct"/>
            <w:tcBorders>
              <w:top w:val="nil"/>
              <w:left w:val="nil"/>
              <w:bottom w:val="single" w:sz="4" w:space="0" w:color="auto"/>
              <w:right w:val="single" w:sz="4" w:space="0" w:color="auto"/>
            </w:tcBorders>
            <w:shd w:val="clear" w:color="auto" w:fill="auto"/>
            <w:vAlign w:val="center"/>
            <w:hideMark/>
          </w:tcPr>
          <w:p w14:paraId="2096C33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2CCED9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76.37 </w:t>
            </w:r>
          </w:p>
        </w:tc>
      </w:tr>
      <w:tr w:rsidR="00A56E28" w:rsidRPr="00202291" w14:paraId="0A7A07E9"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720760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66</w:t>
            </w:r>
          </w:p>
        </w:tc>
        <w:tc>
          <w:tcPr>
            <w:tcW w:w="3150" w:type="pct"/>
            <w:tcBorders>
              <w:top w:val="nil"/>
              <w:left w:val="nil"/>
              <w:bottom w:val="single" w:sz="4" w:space="0" w:color="auto"/>
              <w:right w:val="single" w:sz="4" w:space="0" w:color="auto"/>
            </w:tcBorders>
            <w:shd w:val="clear" w:color="auto" w:fill="auto"/>
            <w:vAlign w:val="center"/>
            <w:hideMark/>
          </w:tcPr>
          <w:p w14:paraId="435C271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Porcelanato de 60x60, color beige acabado mate, espesor 9 mm,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porcelanato </w:t>
            </w:r>
          </w:p>
        </w:tc>
        <w:tc>
          <w:tcPr>
            <w:tcW w:w="654" w:type="pct"/>
            <w:tcBorders>
              <w:top w:val="nil"/>
              <w:left w:val="nil"/>
              <w:bottom w:val="single" w:sz="4" w:space="0" w:color="auto"/>
              <w:right w:val="single" w:sz="4" w:space="0" w:color="auto"/>
            </w:tcBorders>
            <w:shd w:val="clear" w:color="auto" w:fill="auto"/>
            <w:vAlign w:val="center"/>
            <w:hideMark/>
          </w:tcPr>
          <w:p w14:paraId="415524B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A6EDF5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73.07 </w:t>
            </w:r>
          </w:p>
        </w:tc>
      </w:tr>
      <w:tr w:rsidR="00A56E28" w:rsidRPr="00202291" w14:paraId="7A17A3C8"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68E354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67</w:t>
            </w:r>
          </w:p>
        </w:tc>
        <w:tc>
          <w:tcPr>
            <w:tcW w:w="3150" w:type="pct"/>
            <w:tcBorders>
              <w:top w:val="nil"/>
              <w:left w:val="nil"/>
              <w:bottom w:val="single" w:sz="4" w:space="0" w:color="auto"/>
              <w:right w:val="single" w:sz="4" w:space="0" w:color="auto"/>
            </w:tcBorders>
            <w:shd w:val="clear" w:color="auto" w:fill="auto"/>
            <w:vAlign w:val="center"/>
            <w:hideMark/>
          </w:tcPr>
          <w:p w14:paraId="189E06F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ladrillo </w:t>
            </w:r>
            <w:proofErr w:type="gramStart"/>
            <w:r w:rsidRPr="00202291">
              <w:rPr>
                <w:rFonts w:ascii="Courier New" w:hAnsi="Courier New" w:cs="Courier New"/>
                <w:color w:val="333F4F"/>
                <w:lang w:eastAsia="es-SV"/>
              </w:rPr>
              <w:t>de  cemento</w:t>
            </w:r>
            <w:proofErr w:type="gramEnd"/>
            <w:r w:rsidRPr="00202291">
              <w:rPr>
                <w:rFonts w:ascii="Courier New" w:hAnsi="Courier New" w:cs="Courier New"/>
                <w:color w:val="333F4F"/>
                <w:lang w:eastAsia="es-SV"/>
              </w:rPr>
              <w:t xml:space="preserve"> 7.5 x 30 cm. color a escoger. </w:t>
            </w:r>
          </w:p>
        </w:tc>
        <w:tc>
          <w:tcPr>
            <w:tcW w:w="654" w:type="pct"/>
            <w:tcBorders>
              <w:top w:val="nil"/>
              <w:left w:val="nil"/>
              <w:bottom w:val="single" w:sz="4" w:space="0" w:color="auto"/>
              <w:right w:val="single" w:sz="4" w:space="0" w:color="auto"/>
            </w:tcBorders>
            <w:shd w:val="clear" w:color="auto" w:fill="auto"/>
            <w:vAlign w:val="center"/>
            <w:hideMark/>
          </w:tcPr>
          <w:p w14:paraId="017EBB8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75EC020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13.72 </w:t>
            </w:r>
          </w:p>
        </w:tc>
      </w:tr>
      <w:tr w:rsidR="00A56E28" w:rsidRPr="00202291" w14:paraId="7294561D"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7F32D2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68</w:t>
            </w:r>
          </w:p>
        </w:tc>
        <w:tc>
          <w:tcPr>
            <w:tcW w:w="3150" w:type="pct"/>
            <w:tcBorders>
              <w:top w:val="nil"/>
              <w:left w:val="nil"/>
              <w:bottom w:val="single" w:sz="4" w:space="0" w:color="auto"/>
              <w:right w:val="single" w:sz="4" w:space="0" w:color="auto"/>
            </w:tcBorders>
            <w:shd w:val="clear" w:color="auto" w:fill="auto"/>
            <w:vAlign w:val="center"/>
            <w:hideMark/>
          </w:tcPr>
          <w:p w14:paraId="4718615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Zócalo de porcelanato o cerámica de alto </w:t>
            </w:r>
            <w:proofErr w:type="spellStart"/>
            <w:r w:rsidRPr="00202291">
              <w:rPr>
                <w:rFonts w:ascii="Courier New" w:hAnsi="Courier New" w:cs="Courier New"/>
                <w:color w:val="333F4F"/>
                <w:lang w:eastAsia="es-SV"/>
              </w:rPr>
              <w:t>trafico</w:t>
            </w:r>
            <w:proofErr w:type="spellEnd"/>
            <w:r w:rsidRPr="00202291">
              <w:rPr>
                <w:rFonts w:ascii="Courier New" w:hAnsi="Courier New" w:cs="Courier New"/>
                <w:color w:val="333F4F"/>
                <w:lang w:eastAsia="es-SV"/>
              </w:rPr>
              <w:t xml:space="preserve"> de h=7.5cm. color a escoger.</w:t>
            </w:r>
          </w:p>
        </w:tc>
        <w:tc>
          <w:tcPr>
            <w:tcW w:w="654" w:type="pct"/>
            <w:tcBorders>
              <w:top w:val="nil"/>
              <w:left w:val="nil"/>
              <w:bottom w:val="single" w:sz="4" w:space="0" w:color="auto"/>
              <w:right w:val="single" w:sz="4" w:space="0" w:color="auto"/>
            </w:tcBorders>
            <w:shd w:val="clear" w:color="auto" w:fill="auto"/>
            <w:vAlign w:val="center"/>
            <w:hideMark/>
          </w:tcPr>
          <w:p w14:paraId="0D5A887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65330D5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12.84 </w:t>
            </w:r>
          </w:p>
        </w:tc>
      </w:tr>
      <w:tr w:rsidR="00A56E28" w:rsidRPr="00202291" w14:paraId="6C3F24B4"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FB8929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69</w:t>
            </w:r>
          </w:p>
        </w:tc>
        <w:tc>
          <w:tcPr>
            <w:tcW w:w="3150" w:type="pct"/>
            <w:tcBorders>
              <w:top w:val="nil"/>
              <w:left w:val="nil"/>
              <w:bottom w:val="single" w:sz="4" w:space="0" w:color="auto"/>
              <w:right w:val="single" w:sz="4" w:space="0" w:color="auto"/>
            </w:tcBorders>
            <w:shd w:val="clear" w:color="auto" w:fill="auto"/>
            <w:vAlign w:val="center"/>
            <w:hideMark/>
          </w:tcPr>
          <w:p w14:paraId="26DD897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Zócalo sanitario de PVC, color blanco.</w:t>
            </w:r>
          </w:p>
        </w:tc>
        <w:tc>
          <w:tcPr>
            <w:tcW w:w="654" w:type="pct"/>
            <w:tcBorders>
              <w:top w:val="nil"/>
              <w:left w:val="nil"/>
              <w:bottom w:val="single" w:sz="4" w:space="0" w:color="auto"/>
              <w:right w:val="single" w:sz="4" w:space="0" w:color="auto"/>
            </w:tcBorders>
            <w:shd w:val="clear" w:color="auto" w:fill="auto"/>
            <w:vAlign w:val="center"/>
            <w:hideMark/>
          </w:tcPr>
          <w:p w14:paraId="1BEEB04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EED9A2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47.78 </w:t>
            </w:r>
          </w:p>
        </w:tc>
      </w:tr>
      <w:tr w:rsidR="00A56E28" w:rsidRPr="00202291" w14:paraId="50B28904" w14:textId="77777777" w:rsidTr="00E0691A">
        <w:trPr>
          <w:trHeight w:val="31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D6FEE1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70</w:t>
            </w:r>
          </w:p>
        </w:tc>
        <w:tc>
          <w:tcPr>
            <w:tcW w:w="3150" w:type="pct"/>
            <w:tcBorders>
              <w:top w:val="nil"/>
              <w:left w:val="nil"/>
              <w:bottom w:val="single" w:sz="4" w:space="0" w:color="auto"/>
              <w:right w:val="single" w:sz="4" w:space="0" w:color="auto"/>
            </w:tcBorders>
            <w:shd w:val="clear" w:color="auto" w:fill="auto"/>
            <w:vAlign w:val="center"/>
            <w:hideMark/>
          </w:tcPr>
          <w:p w14:paraId="5A0F084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Demolición de piso de cemento o piso de concreto.</w:t>
            </w:r>
          </w:p>
        </w:tc>
        <w:tc>
          <w:tcPr>
            <w:tcW w:w="654" w:type="pct"/>
            <w:tcBorders>
              <w:top w:val="nil"/>
              <w:left w:val="nil"/>
              <w:bottom w:val="single" w:sz="4" w:space="0" w:color="auto"/>
              <w:right w:val="single" w:sz="4" w:space="0" w:color="auto"/>
            </w:tcBorders>
            <w:shd w:val="clear" w:color="auto" w:fill="auto"/>
            <w:vAlign w:val="center"/>
            <w:hideMark/>
          </w:tcPr>
          <w:p w14:paraId="0DBD970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3D57144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7.43 </w:t>
            </w:r>
          </w:p>
        </w:tc>
      </w:tr>
      <w:tr w:rsidR="00A56E28" w:rsidRPr="00202291" w14:paraId="45BD79CD"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C3F3D63"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5122DE20"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E ILUMINACIÓN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1B03F7A"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17FFA99"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0564037A" w14:textId="77777777" w:rsidTr="00E0691A">
        <w:trPr>
          <w:trHeight w:val="108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0F68C7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71</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5D7830C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66F5652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6F35FE2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15,403.73 </w:t>
            </w:r>
          </w:p>
        </w:tc>
      </w:tr>
      <w:tr w:rsidR="00A56E28" w:rsidRPr="00202291" w14:paraId="1D84038B"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8E6029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72</w:t>
            </w:r>
          </w:p>
        </w:tc>
        <w:tc>
          <w:tcPr>
            <w:tcW w:w="3150" w:type="pct"/>
            <w:tcBorders>
              <w:top w:val="nil"/>
              <w:left w:val="nil"/>
              <w:bottom w:val="single" w:sz="4" w:space="0" w:color="auto"/>
              <w:right w:val="single" w:sz="4" w:space="0" w:color="auto"/>
            </w:tcBorders>
            <w:shd w:val="clear" w:color="auto" w:fill="auto"/>
            <w:vAlign w:val="center"/>
            <w:hideMark/>
          </w:tcPr>
          <w:p w14:paraId="5AFF09B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75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4" w:type="pct"/>
            <w:tcBorders>
              <w:top w:val="nil"/>
              <w:left w:val="nil"/>
              <w:bottom w:val="single" w:sz="4" w:space="0" w:color="auto"/>
              <w:right w:val="single" w:sz="4" w:space="0" w:color="auto"/>
            </w:tcBorders>
            <w:shd w:val="clear" w:color="auto" w:fill="auto"/>
            <w:vAlign w:val="center"/>
            <w:hideMark/>
          </w:tcPr>
          <w:p w14:paraId="052492A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71B4DC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14,497.63 </w:t>
            </w:r>
          </w:p>
        </w:tc>
      </w:tr>
      <w:tr w:rsidR="00A56E28" w:rsidRPr="00202291" w14:paraId="0234857E" w14:textId="77777777" w:rsidTr="00E0691A">
        <w:trPr>
          <w:trHeight w:val="552"/>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C88B81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73</w:t>
            </w:r>
          </w:p>
        </w:tc>
        <w:tc>
          <w:tcPr>
            <w:tcW w:w="3150" w:type="pct"/>
            <w:tcBorders>
              <w:top w:val="nil"/>
              <w:left w:val="nil"/>
              <w:bottom w:val="single" w:sz="4" w:space="0" w:color="auto"/>
              <w:right w:val="single" w:sz="4" w:space="0" w:color="auto"/>
            </w:tcBorders>
            <w:shd w:val="clear" w:color="auto" w:fill="auto"/>
            <w:vAlign w:val="center"/>
            <w:hideMark/>
          </w:tcPr>
          <w:p w14:paraId="540A7CC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13.2/7.6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4" w:type="pct"/>
            <w:tcBorders>
              <w:top w:val="nil"/>
              <w:left w:val="nil"/>
              <w:bottom w:val="single" w:sz="4" w:space="0" w:color="auto"/>
              <w:right w:val="single" w:sz="4" w:space="0" w:color="auto"/>
            </w:tcBorders>
            <w:shd w:val="clear" w:color="auto" w:fill="auto"/>
            <w:vAlign w:val="center"/>
            <w:hideMark/>
          </w:tcPr>
          <w:p w14:paraId="3162C4D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525B24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9,938.61 </w:t>
            </w:r>
          </w:p>
        </w:tc>
      </w:tr>
      <w:tr w:rsidR="00A56E28" w:rsidRPr="00202291" w14:paraId="41CC08E1" w14:textId="77777777" w:rsidTr="00E0691A">
        <w:trPr>
          <w:trHeight w:val="552"/>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3F1DB6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74</w:t>
            </w:r>
          </w:p>
        </w:tc>
        <w:tc>
          <w:tcPr>
            <w:tcW w:w="3150" w:type="pct"/>
            <w:tcBorders>
              <w:top w:val="nil"/>
              <w:left w:val="nil"/>
              <w:bottom w:val="single" w:sz="4" w:space="0" w:color="auto"/>
              <w:right w:val="single" w:sz="4" w:space="0" w:color="auto"/>
            </w:tcBorders>
            <w:shd w:val="clear" w:color="auto" w:fill="auto"/>
            <w:vAlign w:val="center"/>
            <w:hideMark/>
          </w:tcPr>
          <w:p w14:paraId="607A29A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Transformador de 50 </w:t>
            </w:r>
            <w:proofErr w:type="spellStart"/>
            <w:r w:rsidRPr="00202291">
              <w:rPr>
                <w:rFonts w:ascii="Courier New" w:hAnsi="Courier New" w:cs="Courier New"/>
                <w:color w:val="333F4F"/>
                <w:lang w:eastAsia="es-SV"/>
              </w:rPr>
              <w:t>kVA</w:t>
            </w:r>
            <w:proofErr w:type="spellEnd"/>
            <w:r w:rsidRPr="00202291">
              <w:rPr>
                <w:rFonts w:ascii="Courier New" w:hAnsi="Courier New" w:cs="Courier New"/>
                <w:color w:val="333F4F"/>
                <w:lang w:eastAsia="es-SV"/>
              </w:rPr>
              <w:t xml:space="preserve">, 1 Fase, Voltaje primario 24.9/14.4 kV, Voltaje secundario 120/240, Voltios, 60 Hertz (1X75kVA), conexión de </w:t>
            </w:r>
            <w:proofErr w:type="gramStart"/>
            <w:r w:rsidRPr="00202291">
              <w:rPr>
                <w:rFonts w:ascii="Courier New" w:hAnsi="Courier New" w:cs="Courier New"/>
                <w:color w:val="333F4F"/>
                <w:lang w:eastAsia="es-SV"/>
              </w:rPr>
              <w:t>sub estación</w:t>
            </w:r>
            <w:proofErr w:type="gramEnd"/>
            <w:r w:rsidRPr="00202291">
              <w:rPr>
                <w:rFonts w:ascii="Courier New" w:hAnsi="Courier New" w:cs="Courier New"/>
                <w:color w:val="333F4F"/>
                <w:lang w:eastAsia="es-SV"/>
              </w:rPr>
              <w:t xml:space="preserve"> neutro común.</w:t>
            </w:r>
          </w:p>
        </w:tc>
        <w:tc>
          <w:tcPr>
            <w:tcW w:w="654" w:type="pct"/>
            <w:tcBorders>
              <w:top w:val="nil"/>
              <w:left w:val="nil"/>
              <w:bottom w:val="single" w:sz="4" w:space="0" w:color="auto"/>
              <w:right w:val="single" w:sz="4" w:space="0" w:color="auto"/>
            </w:tcBorders>
            <w:shd w:val="clear" w:color="auto" w:fill="auto"/>
            <w:vAlign w:val="center"/>
            <w:hideMark/>
          </w:tcPr>
          <w:p w14:paraId="499DB1F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1C1C5B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9,747.48 </w:t>
            </w:r>
          </w:p>
        </w:tc>
      </w:tr>
      <w:tr w:rsidR="00A56E28" w:rsidRPr="00202291" w14:paraId="34FF5076" w14:textId="77777777" w:rsidTr="00E0691A">
        <w:trPr>
          <w:trHeight w:val="552"/>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B7D671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75</w:t>
            </w:r>
          </w:p>
        </w:tc>
        <w:tc>
          <w:tcPr>
            <w:tcW w:w="3150" w:type="pct"/>
            <w:tcBorders>
              <w:top w:val="nil"/>
              <w:left w:val="nil"/>
              <w:bottom w:val="single" w:sz="4" w:space="0" w:color="auto"/>
              <w:right w:val="single" w:sz="4" w:space="0" w:color="auto"/>
            </w:tcBorders>
            <w:shd w:val="clear" w:color="auto" w:fill="auto"/>
            <w:vAlign w:val="center"/>
            <w:hideMark/>
          </w:tcPr>
          <w:p w14:paraId="24E7F46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Poste Concreto Centrifugado de 35 pies </w:t>
            </w:r>
            <w:proofErr w:type="spellStart"/>
            <w:r w:rsidRPr="00202291">
              <w:rPr>
                <w:rFonts w:ascii="Courier New" w:hAnsi="Courier New" w:cs="Courier New"/>
                <w:color w:val="333F4F"/>
                <w:lang w:eastAsia="es-SV"/>
              </w:rPr>
              <w:t>calse</w:t>
            </w:r>
            <w:proofErr w:type="spellEnd"/>
            <w:r w:rsidRPr="00202291">
              <w:rPr>
                <w:rFonts w:ascii="Courier New" w:hAnsi="Courier New" w:cs="Courier New"/>
                <w:color w:val="333F4F"/>
                <w:lang w:eastAsia="es-SV"/>
              </w:rPr>
              <w:t xml:space="preserve"> 500</w:t>
            </w:r>
          </w:p>
        </w:tc>
        <w:tc>
          <w:tcPr>
            <w:tcW w:w="654" w:type="pct"/>
            <w:tcBorders>
              <w:top w:val="nil"/>
              <w:left w:val="nil"/>
              <w:bottom w:val="single" w:sz="4" w:space="0" w:color="auto"/>
              <w:right w:val="single" w:sz="4" w:space="0" w:color="auto"/>
            </w:tcBorders>
            <w:shd w:val="clear" w:color="auto" w:fill="auto"/>
            <w:vAlign w:val="center"/>
            <w:hideMark/>
          </w:tcPr>
          <w:p w14:paraId="71971B1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CF6D96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1,911.27 </w:t>
            </w:r>
          </w:p>
        </w:tc>
      </w:tr>
      <w:tr w:rsidR="00A56E28" w:rsidRPr="00202291" w14:paraId="16428B6D" w14:textId="77777777" w:rsidTr="00E0691A">
        <w:trPr>
          <w:trHeight w:val="552"/>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1BE850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76</w:t>
            </w:r>
          </w:p>
        </w:tc>
        <w:tc>
          <w:tcPr>
            <w:tcW w:w="3150" w:type="pct"/>
            <w:tcBorders>
              <w:top w:val="nil"/>
              <w:left w:val="nil"/>
              <w:bottom w:val="single" w:sz="4" w:space="0" w:color="auto"/>
              <w:right w:val="single" w:sz="4" w:space="0" w:color="auto"/>
            </w:tcBorders>
            <w:shd w:val="clear" w:color="auto" w:fill="auto"/>
            <w:vAlign w:val="center"/>
            <w:hideMark/>
          </w:tcPr>
          <w:p w14:paraId="45012B7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de Cable ACSR 2 + ACSR # 1/0 para acometida primaria</w:t>
            </w:r>
          </w:p>
        </w:tc>
        <w:tc>
          <w:tcPr>
            <w:tcW w:w="654" w:type="pct"/>
            <w:tcBorders>
              <w:top w:val="nil"/>
              <w:left w:val="nil"/>
              <w:bottom w:val="single" w:sz="4" w:space="0" w:color="auto"/>
              <w:right w:val="single" w:sz="4" w:space="0" w:color="auto"/>
            </w:tcBorders>
            <w:shd w:val="clear" w:color="auto" w:fill="auto"/>
            <w:vAlign w:val="center"/>
            <w:hideMark/>
          </w:tcPr>
          <w:p w14:paraId="58EC4ABE"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7BFC39C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78.66 </w:t>
            </w:r>
          </w:p>
        </w:tc>
      </w:tr>
      <w:tr w:rsidR="00A56E28" w:rsidRPr="00202291" w14:paraId="00924C07"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1EB842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77</w:t>
            </w:r>
          </w:p>
        </w:tc>
        <w:tc>
          <w:tcPr>
            <w:tcW w:w="3150" w:type="pct"/>
            <w:tcBorders>
              <w:top w:val="nil"/>
              <w:left w:val="nil"/>
              <w:bottom w:val="single" w:sz="4" w:space="0" w:color="auto"/>
              <w:right w:val="single" w:sz="4" w:space="0" w:color="auto"/>
            </w:tcBorders>
            <w:shd w:val="clear" w:color="auto" w:fill="auto"/>
            <w:vAlign w:val="center"/>
            <w:hideMark/>
          </w:tcPr>
          <w:p w14:paraId="133A994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Ancla Doble para retenidas de poste eléctrico</w:t>
            </w:r>
          </w:p>
        </w:tc>
        <w:tc>
          <w:tcPr>
            <w:tcW w:w="654" w:type="pct"/>
            <w:tcBorders>
              <w:top w:val="nil"/>
              <w:left w:val="nil"/>
              <w:bottom w:val="single" w:sz="4" w:space="0" w:color="auto"/>
              <w:right w:val="single" w:sz="4" w:space="0" w:color="auto"/>
            </w:tcBorders>
            <w:shd w:val="clear" w:color="auto" w:fill="auto"/>
            <w:vAlign w:val="center"/>
            <w:hideMark/>
          </w:tcPr>
          <w:p w14:paraId="4A17E87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23E716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380.37 </w:t>
            </w:r>
          </w:p>
        </w:tc>
      </w:tr>
      <w:tr w:rsidR="00A56E28" w:rsidRPr="00202291" w14:paraId="3F8F037D"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77B4B7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78</w:t>
            </w:r>
          </w:p>
        </w:tc>
        <w:tc>
          <w:tcPr>
            <w:tcW w:w="3150" w:type="pct"/>
            <w:tcBorders>
              <w:top w:val="nil"/>
              <w:left w:val="nil"/>
              <w:bottom w:val="single" w:sz="4" w:space="0" w:color="auto"/>
              <w:right w:val="single" w:sz="4" w:space="0" w:color="auto"/>
            </w:tcBorders>
            <w:shd w:val="clear" w:color="auto" w:fill="auto"/>
            <w:vAlign w:val="center"/>
            <w:hideMark/>
          </w:tcPr>
          <w:p w14:paraId="200ABA1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Primaria de Recibo (</w:t>
            </w:r>
            <w:proofErr w:type="gramStart"/>
            <w:r w:rsidRPr="00202291">
              <w:rPr>
                <w:rFonts w:ascii="Courier New" w:hAnsi="Courier New" w:cs="Courier New"/>
                <w:color w:val="333F4F"/>
                <w:lang w:eastAsia="es-SV"/>
              </w:rPr>
              <w:t>Tipo  Remate</w:t>
            </w:r>
            <w:proofErr w:type="gramEnd"/>
            <w:r w:rsidRPr="00202291">
              <w:rPr>
                <w:rFonts w:ascii="Courier New" w:hAnsi="Courier New" w:cs="Courier New"/>
                <w:color w:val="333F4F"/>
                <w:lang w:eastAsia="es-SV"/>
              </w:rPr>
              <w:t xml:space="preserve"> Primario Horizontal (F+N)</w:t>
            </w:r>
          </w:p>
        </w:tc>
        <w:tc>
          <w:tcPr>
            <w:tcW w:w="654" w:type="pct"/>
            <w:tcBorders>
              <w:top w:val="nil"/>
              <w:left w:val="nil"/>
              <w:bottom w:val="single" w:sz="4" w:space="0" w:color="auto"/>
              <w:right w:val="single" w:sz="4" w:space="0" w:color="auto"/>
            </w:tcBorders>
            <w:shd w:val="clear" w:color="auto" w:fill="auto"/>
            <w:vAlign w:val="center"/>
            <w:hideMark/>
          </w:tcPr>
          <w:p w14:paraId="56911F7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870EF0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278.17 </w:t>
            </w:r>
          </w:p>
        </w:tc>
      </w:tr>
      <w:tr w:rsidR="00A56E28" w:rsidRPr="00202291" w14:paraId="76DADAFB"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C85965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79</w:t>
            </w:r>
          </w:p>
        </w:tc>
        <w:tc>
          <w:tcPr>
            <w:tcW w:w="3150" w:type="pct"/>
            <w:tcBorders>
              <w:top w:val="nil"/>
              <w:left w:val="nil"/>
              <w:bottom w:val="single" w:sz="4" w:space="0" w:color="auto"/>
              <w:right w:val="single" w:sz="4" w:space="0" w:color="auto"/>
            </w:tcBorders>
            <w:shd w:val="clear" w:color="auto" w:fill="auto"/>
            <w:vAlign w:val="center"/>
            <w:hideMark/>
          </w:tcPr>
          <w:p w14:paraId="5BE68AA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General de 32 Espacios, Barras de 200 </w:t>
            </w:r>
            <w:proofErr w:type="spellStart"/>
            <w:r w:rsidRPr="00202291">
              <w:rPr>
                <w:rFonts w:ascii="Courier New" w:hAnsi="Courier New" w:cs="Courier New"/>
                <w:color w:val="333F4F"/>
                <w:lang w:eastAsia="es-SV"/>
              </w:rPr>
              <w:t>Amp</w:t>
            </w:r>
            <w:proofErr w:type="spellEnd"/>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175, incluye polarización y disyuntores termo magnéticos (T.G.) 120/240 V, incluye referencia a línea neutro con cable THHN # 4 color blanco y barra </w:t>
            </w:r>
            <w:proofErr w:type="spellStart"/>
            <w:r w:rsidRPr="00202291">
              <w:rPr>
                <w:rFonts w:ascii="Courier New" w:hAnsi="Courier New" w:cs="Courier New"/>
                <w:color w:val="333F4F"/>
                <w:lang w:eastAsia="es-SV"/>
              </w:rPr>
              <w:t>cooperwelds</w:t>
            </w:r>
            <w:proofErr w:type="spellEnd"/>
            <w:r w:rsidRPr="00202291">
              <w:rPr>
                <w:rFonts w:ascii="Courier New" w:hAnsi="Courier New" w:cs="Courier New"/>
                <w:color w:val="333F4F"/>
                <w:lang w:eastAsia="es-SV"/>
              </w:rPr>
              <w:t xml:space="preserve"> de 5/8 x10 </w:t>
            </w:r>
            <w:proofErr w:type="spellStart"/>
            <w:r w:rsidRPr="00202291">
              <w:rPr>
                <w:rFonts w:ascii="Courier New" w:hAnsi="Courier New" w:cs="Courier New"/>
                <w:color w:val="333F4F"/>
                <w:lang w:eastAsia="es-SV"/>
              </w:rPr>
              <w:t>mas</w:t>
            </w:r>
            <w:proofErr w:type="spellEnd"/>
            <w:r w:rsidRPr="00202291">
              <w:rPr>
                <w:rFonts w:ascii="Courier New" w:hAnsi="Courier New" w:cs="Courier New"/>
                <w:color w:val="333F4F"/>
                <w:lang w:eastAsia="es-SV"/>
              </w:rPr>
              <w:t xml:space="preserve"> cepo</w:t>
            </w:r>
          </w:p>
        </w:tc>
        <w:tc>
          <w:tcPr>
            <w:tcW w:w="654" w:type="pct"/>
            <w:tcBorders>
              <w:top w:val="nil"/>
              <w:left w:val="nil"/>
              <w:bottom w:val="single" w:sz="4" w:space="0" w:color="auto"/>
              <w:right w:val="single" w:sz="4" w:space="0" w:color="auto"/>
            </w:tcBorders>
            <w:shd w:val="clear" w:color="auto" w:fill="auto"/>
            <w:vAlign w:val="center"/>
            <w:hideMark/>
          </w:tcPr>
          <w:p w14:paraId="3663433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915DD6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2,006.84 </w:t>
            </w:r>
          </w:p>
        </w:tc>
      </w:tr>
      <w:tr w:rsidR="00A56E28" w:rsidRPr="00202291" w14:paraId="0FD38EF5"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50FBBF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80</w:t>
            </w:r>
          </w:p>
        </w:tc>
        <w:tc>
          <w:tcPr>
            <w:tcW w:w="3150" w:type="pct"/>
            <w:tcBorders>
              <w:top w:val="nil"/>
              <w:left w:val="nil"/>
              <w:bottom w:val="single" w:sz="4" w:space="0" w:color="auto"/>
              <w:right w:val="single" w:sz="4" w:space="0" w:color="auto"/>
            </w:tcBorders>
            <w:shd w:val="clear" w:color="auto" w:fill="auto"/>
            <w:vAlign w:val="center"/>
            <w:hideMark/>
          </w:tcPr>
          <w:p w14:paraId="07AB5C2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24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654" w:type="pct"/>
            <w:tcBorders>
              <w:top w:val="nil"/>
              <w:left w:val="nil"/>
              <w:bottom w:val="single" w:sz="4" w:space="0" w:color="auto"/>
              <w:right w:val="single" w:sz="4" w:space="0" w:color="auto"/>
            </w:tcBorders>
            <w:shd w:val="clear" w:color="auto" w:fill="auto"/>
            <w:vAlign w:val="center"/>
            <w:hideMark/>
          </w:tcPr>
          <w:p w14:paraId="53FA56E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5E57C0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1,433.46 </w:t>
            </w:r>
          </w:p>
        </w:tc>
      </w:tr>
      <w:tr w:rsidR="00A56E28" w:rsidRPr="00202291" w14:paraId="011A80E4"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21FF6E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81</w:t>
            </w:r>
          </w:p>
        </w:tc>
        <w:tc>
          <w:tcPr>
            <w:tcW w:w="3150" w:type="pct"/>
            <w:tcBorders>
              <w:top w:val="nil"/>
              <w:left w:val="nil"/>
              <w:bottom w:val="single" w:sz="4" w:space="0" w:color="auto"/>
              <w:right w:val="single" w:sz="4" w:space="0" w:color="auto"/>
            </w:tcBorders>
            <w:shd w:val="clear" w:color="auto" w:fill="auto"/>
            <w:vAlign w:val="center"/>
            <w:hideMark/>
          </w:tcPr>
          <w:p w14:paraId="5F4F50E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16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100 AMPS / 2P, incluye polarización y disyuntores termomagnéticos 120/240 V</w:t>
            </w:r>
          </w:p>
        </w:tc>
        <w:tc>
          <w:tcPr>
            <w:tcW w:w="654" w:type="pct"/>
            <w:tcBorders>
              <w:top w:val="nil"/>
              <w:left w:val="nil"/>
              <w:bottom w:val="single" w:sz="4" w:space="0" w:color="auto"/>
              <w:right w:val="single" w:sz="4" w:space="0" w:color="auto"/>
            </w:tcBorders>
            <w:shd w:val="clear" w:color="auto" w:fill="auto"/>
            <w:vAlign w:val="center"/>
            <w:hideMark/>
          </w:tcPr>
          <w:p w14:paraId="00DFCA7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4663C0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955.64 </w:t>
            </w:r>
          </w:p>
        </w:tc>
      </w:tr>
      <w:tr w:rsidR="00A56E28" w:rsidRPr="00202291" w14:paraId="6753FD3D"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0CF525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82</w:t>
            </w:r>
          </w:p>
        </w:tc>
        <w:tc>
          <w:tcPr>
            <w:tcW w:w="3150" w:type="pct"/>
            <w:tcBorders>
              <w:top w:val="nil"/>
              <w:left w:val="nil"/>
              <w:bottom w:val="single" w:sz="4" w:space="0" w:color="auto"/>
              <w:right w:val="single" w:sz="4" w:space="0" w:color="auto"/>
            </w:tcBorders>
            <w:shd w:val="clear" w:color="auto" w:fill="auto"/>
            <w:vAlign w:val="center"/>
            <w:hideMark/>
          </w:tcPr>
          <w:p w14:paraId="5C972CA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12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Main</w:t>
            </w:r>
            <w:proofErr w:type="spellEnd"/>
            <w:r w:rsidRPr="00202291">
              <w:rPr>
                <w:rFonts w:ascii="Courier New" w:hAnsi="Courier New" w:cs="Courier New"/>
                <w:color w:val="333F4F"/>
                <w:lang w:eastAsia="es-SV"/>
              </w:rPr>
              <w:t xml:space="preserve"> de 60 AMPS / 2P, incluye polarización y disyuntores termomagnéticos 120/240 V</w:t>
            </w:r>
          </w:p>
        </w:tc>
        <w:tc>
          <w:tcPr>
            <w:tcW w:w="654" w:type="pct"/>
            <w:tcBorders>
              <w:top w:val="nil"/>
              <w:left w:val="nil"/>
              <w:bottom w:val="single" w:sz="4" w:space="0" w:color="auto"/>
              <w:right w:val="single" w:sz="4" w:space="0" w:color="auto"/>
            </w:tcBorders>
            <w:shd w:val="clear" w:color="auto" w:fill="auto"/>
            <w:vAlign w:val="center"/>
            <w:hideMark/>
          </w:tcPr>
          <w:p w14:paraId="2E98400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1DE46E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907.85 </w:t>
            </w:r>
          </w:p>
        </w:tc>
      </w:tr>
      <w:tr w:rsidR="00A56E28" w:rsidRPr="00202291" w14:paraId="33ABFAA2"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C26F2C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83</w:t>
            </w:r>
          </w:p>
        </w:tc>
        <w:tc>
          <w:tcPr>
            <w:tcW w:w="3150" w:type="pct"/>
            <w:tcBorders>
              <w:top w:val="nil"/>
              <w:left w:val="nil"/>
              <w:bottom w:val="single" w:sz="4" w:space="0" w:color="auto"/>
              <w:right w:val="single" w:sz="4" w:space="0" w:color="auto"/>
            </w:tcBorders>
            <w:shd w:val="clear" w:color="auto" w:fill="auto"/>
            <w:vAlign w:val="center"/>
            <w:hideMark/>
          </w:tcPr>
          <w:p w14:paraId="1D3C085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Tablero Monofásico de 8 Espacios, Barras de 125 AMP</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S/M, Incluye Polarización y Disyuntores Termo magnéticos 120/240 V</w:t>
            </w:r>
          </w:p>
        </w:tc>
        <w:tc>
          <w:tcPr>
            <w:tcW w:w="654" w:type="pct"/>
            <w:tcBorders>
              <w:top w:val="nil"/>
              <w:left w:val="nil"/>
              <w:bottom w:val="single" w:sz="4" w:space="0" w:color="auto"/>
              <w:right w:val="single" w:sz="4" w:space="0" w:color="auto"/>
            </w:tcBorders>
            <w:shd w:val="clear" w:color="auto" w:fill="auto"/>
            <w:vAlign w:val="center"/>
            <w:hideMark/>
          </w:tcPr>
          <w:p w14:paraId="2319DCB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234EE7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621.17 </w:t>
            </w:r>
          </w:p>
        </w:tc>
      </w:tr>
      <w:tr w:rsidR="00A56E28" w:rsidRPr="00202291" w14:paraId="31118651"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7BAD85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84</w:t>
            </w:r>
          </w:p>
        </w:tc>
        <w:tc>
          <w:tcPr>
            <w:tcW w:w="3150" w:type="pct"/>
            <w:tcBorders>
              <w:top w:val="nil"/>
              <w:left w:val="nil"/>
              <w:bottom w:val="single" w:sz="4" w:space="0" w:color="auto"/>
              <w:right w:val="single" w:sz="4" w:space="0" w:color="auto"/>
            </w:tcBorders>
            <w:shd w:val="clear" w:color="auto" w:fill="auto"/>
            <w:vAlign w:val="center"/>
            <w:hideMark/>
          </w:tcPr>
          <w:p w14:paraId="06096F8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Tablero Monofásico de 4 Espacios, Barras de 125 </w:t>
            </w:r>
            <w:proofErr w:type="spellStart"/>
            <w:r w:rsidRPr="00202291">
              <w:rPr>
                <w:rFonts w:ascii="Courier New" w:hAnsi="Courier New" w:cs="Courier New"/>
                <w:color w:val="333F4F"/>
                <w:lang w:eastAsia="es-SV"/>
              </w:rPr>
              <w:t>Amp</w:t>
            </w:r>
            <w:proofErr w:type="spellEnd"/>
            <w:r w:rsidRPr="00202291">
              <w:rPr>
                <w:rFonts w:ascii="Courier New" w:hAnsi="Courier New" w:cs="Courier New"/>
                <w:color w:val="333F4F"/>
                <w:lang w:eastAsia="es-SV"/>
              </w:rPr>
              <w:t>., S/M, Incluye Polarización y Disyuntores Termo magnéticos 120/240 V</w:t>
            </w:r>
          </w:p>
        </w:tc>
        <w:tc>
          <w:tcPr>
            <w:tcW w:w="654" w:type="pct"/>
            <w:tcBorders>
              <w:top w:val="nil"/>
              <w:left w:val="nil"/>
              <w:bottom w:val="single" w:sz="4" w:space="0" w:color="auto"/>
              <w:right w:val="single" w:sz="4" w:space="0" w:color="auto"/>
            </w:tcBorders>
            <w:shd w:val="clear" w:color="auto" w:fill="auto"/>
            <w:vAlign w:val="center"/>
            <w:hideMark/>
          </w:tcPr>
          <w:p w14:paraId="33072D5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562F9A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382.25 </w:t>
            </w:r>
          </w:p>
        </w:tc>
      </w:tr>
      <w:tr w:rsidR="00A56E28" w:rsidRPr="00202291" w14:paraId="61A1C5C1"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85A9FC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85</w:t>
            </w:r>
          </w:p>
        </w:tc>
        <w:tc>
          <w:tcPr>
            <w:tcW w:w="3150" w:type="pct"/>
            <w:tcBorders>
              <w:top w:val="nil"/>
              <w:left w:val="nil"/>
              <w:bottom w:val="single" w:sz="4" w:space="0" w:color="auto"/>
              <w:right w:val="single" w:sz="4" w:space="0" w:color="auto"/>
            </w:tcBorders>
            <w:shd w:val="clear" w:color="auto" w:fill="auto"/>
            <w:vAlign w:val="center"/>
            <w:hideMark/>
          </w:tcPr>
          <w:p w14:paraId="17B1552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Montaje Salida para Toma 1Ø, 50 A. 240 V. tipo Pata de Gallina, uso general. Incluye 2 cables THHN # 8+1 cable THHN #10 ducto Ø 1" herrajes de montaje anclas y tornillos, cinchas plásticas, abrazaderas.</w:t>
            </w:r>
          </w:p>
        </w:tc>
        <w:tc>
          <w:tcPr>
            <w:tcW w:w="654" w:type="pct"/>
            <w:tcBorders>
              <w:top w:val="nil"/>
              <w:left w:val="nil"/>
              <w:bottom w:val="single" w:sz="4" w:space="0" w:color="auto"/>
              <w:right w:val="single" w:sz="4" w:space="0" w:color="auto"/>
            </w:tcBorders>
            <w:shd w:val="clear" w:color="auto" w:fill="auto"/>
            <w:vAlign w:val="center"/>
            <w:hideMark/>
          </w:tcPr>
          <w:p w14:paraId="091CEFF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62FC4E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219.57 </w:t>
            </w:r>
          </w:p>
        </w:tc>
      </w:tr>
      <w:tr w:rsidR="00A56E28" w:rsidRPr="00202291" w14:paraId="1CA32025"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62C764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86</w:t>
            </w:r>
          </w:p>
        </w:tc>
        <w:tc>
          <w:tcPr>
            <w:tcW w:w="3150" w:type="pct"/>
            <w:tcBorders>
              <w:top w:val="nil"/>
              <w:left w:val="nil"/>
              <w:bottom w:val="single" w:sz="4" w:space="0" w:color="auto"/>
              <w:right w:val="single" w:sz="4" w:space="0" w:color="auto"/>
            </w:tcBorders>
            <w:shd w:val="clear" w:color="auto" w:fill="auto"/>
            <w:vAlign w:val="center"/>
            <w:hideMark/>
          </w:tcPr>
          <w:p w14:paraId="42C22A4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54" w:type="pct"/>
            <w:tcBorders>
              <w:top w:val="nil"/>
              <w:left w:val="nil"/>
              <w:bottom w:val="single" w:sz="4" w:space="0" w:color="auto"/>
              <w:right w:val="single" w:sz="4" w:space="0" w:color="auto"/>
            </w:tcBorders>
            <w:shd w:val="clear" w:color="auto" w:fill="auto"/>
            <w:vAlign w:val="center"/>
            <w:hideMark/>
          </w:tcPr>
          <w:p w14:paraId="2DDBDCC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6B0831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181.38 </w:t>
            </w:r>
          </w:p>
        </w:tc>
      </w:tr>
      <w:tr w:rsidR="00A56E28" w:rsidRPr="00202291" w14:paraId="29CB485B" w14:textId="77777777" w:rsidTr="00E0691A">
        <w:trPr>
          <w:trHeight w:val="216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914E3C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87</w:t>
            </w:r>
          </w:p>
        </w:tc>
        <w:tc>
          <w:tcPr>
            <w:tcW w:w="3150" w:type="pct"/>
            <w:tcBorders>
              <w:top w:val="nil"/>
              <w:left w:val="nil"/>
              <w:bottom w:val="single" w:sz="4" w:space="0" w:color="auto"/>
              <w:right w:val="single" w:sz="4" w:space="0" w:color="auto"/>
            </w:tcBorders>
            <w:shd w:val="clear" w:color="auto" w:fill="auto"/>
            <w:vAlign w:val="center"/>
            <w:hideMark/>
          </w:tcPr>
          <w:p w14:paraId="717386A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Colgante tipo RECTRACTIL Doble Polarizado Cuerpo Entero 20 amperios, Configuración Nema 15-20R, 3 Hilos, 20 Amp,125 V, de nylon extrafuerte, resistente al alto impacto, color marfil, placa de acero inoxidable, caja rectangular de 4"x2", de hierro galvanizado pesada, estructura de apoyo en polín o losa fijadas al centro de aula. Incluye canalización, alambrado y conexión de circuito.</w:t>
            </w:r>
          </w:p>
        </w:tc>
        <w:tc>
          <w:tcPr>
            <w:tcW w:w="654" w:type="pct"/>
            <w:tcBorders>
              <w:top w:val="nil"/>
              <w:left w:val="nil"/>
              <w:bottom w:val="single" w:sz="4" w:space="0" w:color="auto"/>
              <w:right w:val="single" w:sz="4" w:space="0" w:color="auto"/>
            </w:tcBorders>
            <w:shd w:val="clear" w:color="auto" w:fill="auto"/>
            <w:vAlign w:val="center"/>
            <w:hideMark/>
          </w:tcPr>
          <w:p w14:paraId="7800F54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7CE8B8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477.82 </w:t>
            </w:r>
          </w:p>
        </w:tc>
      </w:tr>
      <w:tr w:rsidR="00A56E28" w:rsidRPr="00202291" w14:paraId="50ABAD4D"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6A3992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88</w:t>
            </w:r>
          </w:p>
        </w:tc>
        <w:tc>
          <w:tcPr>
            <w:tcW w:w="3150" w:type="pct"/>
            <w:tcBorders>
              <w:top w:val="nil"/>
              <w:left w:val="nil"/>
              <w:bottom w:val="single" w:sz="4" w:space="0" w:color="auto"/>
              <w:right w:val="single" w:sz="4" w:space="0" w:color="auto"/>
            </w:tcBorders>
            <w:shd w:val="clear" w:color="auto" w:fill="auto"/>
            <w:vAlign w:val="center"/>
            <w:hideMark/>
          </w:tcPr>
          <w:p w14:paraId="7D36918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Sencillo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54" w:type="pct"/>
            <w:tcBorders>
              <w:top w:val="nil"/>
              <w:left w:val="nil"/>
              <w:bottom w:val="single" w:sz="4" w:space="0" w:color="auto"/>
              <w:right w:val="single" w:sz="4" w:space="0" w:color="auto"/>
            </w:tcBorders>
            <w:shd w:val="clear" w:color="auto" w:fill="auto"/>
            <w:vAlign w:val="center"/>
            <w:hideMark/>
          </w:tcPr>
          <w:p w14:paraId="3179E2B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BFAD43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46.74 </w:t>
            </w:r>
          </w:p>
        </w:tc>
      </w:tr>
      <w:tr w:rsidR="00A56E28" w:rsidRPr="00202291" w14:paraId="06A86F6C"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52437B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89</w:t>
            </w:r>
          </w:p>
        </w:tc>
        <w:tc>
          <w:tcPr>
            <w:tcW w:w="3150" w:type="pct"/>
            <w:tcBorders>
              <w:top w:val="nil"/>
              <w:left w:val="nil"/>
              <w:bottom w:val="single" w:sz="4" w:space="0" w:color="auto"/>
              <w:right w:val="single" w:sz="4" w:space="0" w:color="auto"/>
            </w:tcBorders>
            <w:shd w:val="clear" w:color="auto" w:fill="auto"/>
            <w:vAlign w:val="center"/>
            <w:hideMark/>
          </w:tcPr>
          <w:p w14:paraId="397A520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de Cambio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54" w:type="pct"/>
            <w:tcBorders>
              <w:top w:val="nil"/>
              <w:left w:val="nil"/>
              <w:bottom w:val="single" w:sz="4" w:space="0" w:color="auto"/>
              <w:right w:val="single" w:sz="4" w:space="0" w:color="auto"/>
            </w:tcBorders>
            <w:shd w:val="clear" w:color="auto" w:fill="auto"/>
            <w:vAlign w:val="center"/>
            <w:hideMark/>
          </w:tcPr>
          <w:p w14:paraId="24A9BBA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E8F9DE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66.90 </w:t>
            </w:r>
          </w:p>
        </w:tc>
      </w:tr>
      <w:tr w:rsidR="00A56E28" w:rsidRPr="00202291" w14:paraId="177935EA"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6C73BE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90</w:t>
            </w:r>
          </w:p>
        </w:tc>
        <w:tc>
          <w:tcPr>
            <w:tcW w:w="3150" w:type="pct"/>
            <w:tcBorders>
              <w:top w:val="nil"/>
              <w:left w:val="nil"/>
              <w:bottom w:val="single" w:sz="4" w:space="0" w:color="auto"/>
              <w:right w:val="single" w:sz="4" w:space="0" w:color="auto"/>
            </w:tcBorders>
            <w:shd w:val="clear" w:color="auto" w:fill="auto"/>
            <w:vAlign w:val="center"/>
            <w:hideMark/>
          </w:tcPr>
          <w:p w14:paraId="2452EE0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Interruptor Doble 15 A. 120V. Tipo dado, con su placa metálica acero inoxidable,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rectangular 4"x2"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Incluye canalización y alambrado.</w:t>
            </w:r>
          </w:p>
        </w:tc>
        <w:tc>
          <w:tcPr>
            <w:tcW w:w="654" w:type="pct"/>
            <w:tcBorders>
              <w:top w:val="nil"/>
              <w:left w:val="nil"/>
              <w:bottom w:val="single" w:sz="4" w:space="0" w:color="auto"/>
              <w:right w:val="single" w:sz="4" w:space="0" w:color="auto"/>
            </w:tcBorders>
            <w:shd w:val="clear" w:color="auto" w:fill="auto"/>
            <w:vAlign w:val="center"/>
            <w:hideMark/>
          </w:tcPr>
          <w:p w14:paraId="1C836BB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8C778F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62.32 </w:t>
            </w:r>
          </w:p>
        </w:tc>
      </w:tr>
      <w:tr w:rsidR="00A56E28" w:rsidRPr="00202291" w14:paraId="101E98BE" w14:textId="77777777" w:rsidTr="00E0691A">
        <w:trPr>
          <w:trHeight w:val="829"/>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01607E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91</w:t>
            </w:r>
          </w:p>
        </w:tc>
        <w:tc>
          <w:tcPr>
            <w:tcW w:w="3150" w:type="pct"/>
            <w:tcBorders>
              <w:top w:val="nil"/>
              <w:left w:val="nil"/>
              <w:bottom w:val="single" w:sz="4" w:space="0" w:color="auto"/>
              <w:right w:val="single" w:sz="4" w:space="0" w:color="auto"/>
            </w:tcBorders>
            <w:shd w:val="clear" w:color="auto" w:fill="auto"/>
            <w:vAlign w:val="center"/>
            <w:hideMark/>
          </w:tcPr>
          <w:p w14:paraId="0839339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14, NORMA UL83 UL1581 ASTM B3 B8 B787</w:t>
            </w:r>
          </w:p>
        </w:tc>
        <w:tc>
          <w:tcPr>
            <w:tcW w:w="654" w:type="pct"/>
            <w:tcBorders>
              <w:top w:val="nil"/>
              <w:left w:val="nil"/>
              <w:bottom w:val="single" w:sz="4" w:space="0" w:color="auto"/>
              <w:right w:val="single" w:sz="4" w:space="0" w:color="auto"/>
            </w:tcBorders>
            <w:shd w:val="clear" w:color="auto" w:fill="auto"/>
            <w:vAlign w:val="center"/>
            <w:hideMark/>
          </w:tcPr>
          <w:p w14:paraId="157CA3B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69A23D8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7.01 </w:t>
            </w:r>
          </w:p>
        </w:tc>
      </w:tr>
      <w:tr w:rsidR="00A56E28" w:rsidRPr="00202291" w14:paraId="5EA5FDA6"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0D675D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92</w:t>
            </w:r>
          </w:p>
        </w:tc>
        <w:tc>
          <w:tcPr>
            <w:tcW w:w="3150" w:type="pct"/>
            <w:tcBorders>
              <w:top w:val="nil"/>
              <w:left w:val="nil"/>
              <w:bottom w:val="single" w:sz="4" w:space="0" w:color="auto"/>
              <w:right w:val="single" w:sz="4" w:space="0" w:color="auto"/>
            </w:tcBorders>
            <w:shd w:val="clear" w:color="auto" w:fill="auto"/>
            <w:vAlign w:val="center"/>
            <w:hideMark/>
          </w:tcPr>
          <w:p w14:paraId="3E72564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12, NORMA UL83 UL1581 ASTM B3 B8 B787</w:t>
            </w:r>
          </w:p>
        </w:tc>
        <w:tc>
          <w:tcPr>
            <w:tcW w:w="654" w:type="pct"/>
            <w:tcBorders>
              <w:top w:val="nil"/>
              <w:left w:val="nil"/>
              <w:bottom w:val="single" w:sz="4" w:space="0" w:color="auto"/>
              <w:right w:val="single" w:sz="4" w:space="0" w:color="auto"/>
            </w:tcBorders>
            <w:shd w:val="clear" w:color="auto" w:fill="auto"/>
            <w:vAlign w:val="center"/>
            <w:hideMark/>
          </w:tcPr>
          <w:p w14:paraId="4365821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83D9C6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7.79 </w:t>
            </w:r>
          </w:p>
        </w:tc>
      </w:tr>
      <w:tr w:rsidR="00A56E28" w:rsidRPr="00202291" w14:paraId="7EB5C0A0"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100A82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93</w:t>
            </w:r>
          </w:p>
        </w:tc>
        <w:tc>
          <w:tcPr>
            <w:tcW w:w="3150" w:type="pct"/>
            <w:tcBorders>
              <w:top w:val="nil"/>
              <w:left w:val="nil"/>
              <w:bottom w:val="single" w:sz="4" w:space="0" w:color="auto"/>
              <w:right w:val="single" w:sz="4" w:space="0" w:color="auto"/>
            </w:tcBorders>
            <w:shd w:val="clear" w:color="auto" w:fill="auto"/>
            <w:vAlign w:val="center"/>
            <w:hideMark/>
          </w:tcPr>
          <w:p w14:paraId="31402B7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Alambre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NORMA UL83 UL1581 ASTM B3 B8 B787</w:t>
            </w:r>
          </w:p>
        </w:tc>
        <w:tc>
          <w:tcPr>
            <w:tcW w:w="654" w:type="pct"/>
            <w:tcBorders>
              <w:top w:val="nil"/>
              <w:left w:val="nil"/>
              <w:bottom w:val="single" w:sz="4" w:space="0" w:color="auto"/>
              <w:right w:val="single" w:sz="4" w:space="0" w:color="auto"/>
            </w:tcBorders>
            <w:shd w:val="clear" w:color="auto" w:fill="auto"/>
            <w:vAlign w:val="center"/>
            <w:hideMark/>
          </w:tcPr>
          <w:p w14:paraId="05CFAC9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0B1D50E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9.36 </w:t>
            </w:r>
          </w:p>
        </w:tc>
      </w:tr>
      <w:tr w:rsidR="00A56E28" w:rsidRPr="00202291" w14:paraId="2D75C9CD"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DABACF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94</w:t>
            </w:r>
          </w:p>
        </w:tc>
        <w:tc>
          <w:tcPr>
            <w:tcW w:w="3150" w:type="pct"/>
            <w:tcBorders>
              <w:top w:val="nil"/>
              <w:left w:val="nil"/>
              <w:bottom w:val="single" w:sz="4" w:space="0" w:color="auto"/>
              <w:right w:val="single" w:sz="4" w:space="0" w:color="auto"/>
            </w:tcBorders>
            <w:shd w:val="clear" w:color="auto" w:fill="auto"/>
            <w:vAlign w:val="center"/>
            <w:hideMark/>
          </w:tcPr>
          <w:p w14:paraId="5E18514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8, NORMA UL83 UL1581 ASTM B3 B8 B787</w:t>
            </w:r>
          </w:p>
        </w:tc>
        <w:tc>
          <w:tcPr>
            <w:tcW w:w="654" w:type="pct"/>
            <w:tcBorders>
              <w:top w:val="nil"/>
              <w:left w:val="nil"/>
              <w:bottom w:val="single" w:sz="4" w:space="0" w:color="auto"/>
              <w:right w:val="single" w:sz="4" w:space="0" w:color="auto"/>
            </w:tcBorders>
            <w:shd w:val="clear" w:color="auto" w:fill="auto"/>
            <w:vAlign w:val="center"/>
            <w:hideMark/>
          </w:tcPr>
          <w:p w14:paraId="65F31C2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A8C250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6.69 </w:t>
            </w:r>
          </w:p>
        </w:tc>
      </w:tr>
      <w:tr w:rsidR="00A56E28" w:rsidRPr="00202291" w14:paraId="3FBEE8DE"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ACB76C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95</w:t>
            </w:r>
          </w:p>
        </w:tc>
        <w:tc>
          <w:tcPr>
            <w:tcW w:w="3150" w:type="pct"/>
            <w:tcBorders>
              <w:top w:val="nil"/>
              <w:left w:val="nil"/>
              <w:bottom w:val="single" w:sz="4" w:space="0" w:color="auto"/>
              <w:right w:val="single" w:sz="4" w:space="0" w:color="auto"/>
            </w:tcBorders>
            <w:shd w:val="clear" w:color="auto" w:fill="auto"/>
            <w:vAlign w:val="center"/>
            <w:hideMark/>
          </w:tcPr>
          <w:p w14:paraId="0A9921D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4 ,</w:t>
            </w:r>
            <w:proofErr w:type="gramEnd"/>
            <w:r w:rsidRPr="00202291">
              <w:rPr>
                <w:rFonts w:ascii="Courier New" w:hAnsi="Courier New" w:cs="Courier New"/>
                <w:color w:val="333F4F"/>
                <w:lang w:eastAsia="es-SV"/>
              </w:rPr>
              <w:t xml:space="preserve"> NORMA UL83 UL1581 ASTM B3 B8 B787</w:t>
            </w:r>
          </w:p>
        </w:tc>
        <w:tc>
          <w:tcPr>
            <w:tcW w:w="654" w:type="pct"/>
            <w:tcBorders>
              <w:top w:val="nil"/>
              <w:left w:val="nil"/>
              <w:bottom w:val="single" w:sz="4" w:space="0" w:color="auto"/>
              <w:right w:val="single" w:sz="4" w:space="0" w:color="auto"/>
            </w:tcBorders>
            <w:shd w:val="clear" w:color="auto" w:fill="auto"/>
            <w:vAlign w:val="center"/>
            <w:hideMark/>
          </w:tcPr>
          <w:p w14:paraId="2FB4E62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49EDB82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20.25 </w:t>
            </w:r>
          </w:p>
        </w:tc>
      </w:tr>
      <w:tr w:rsidR="00A56E28" w:rsidRPr="00202291" w14:paraId="272E1069"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9F85CA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96</w:t>
            </w:r>
          </w:p>
        </w:tc>
        <w:tc>
          <w:tcPr>
            <w:tcW w:w="3150" w:type="pct"/>
            <w:tcBorders>
              <w:top w:val="nil"/>
              <w:left w:val="nil"/>
              <w:bottom w:val="single" w:sz="4" w:space="0" w:color="auto"/>
              <w:right w:val="single" w:sz="4" w:space="0" w:color="auto"/>
            </w:tcBorders>
            <w:shd w:val="clear" w:color="auto" w:fill="auto"/>
            <w:vAlign w:val="center"/>
            <w:hideMark/>
          </w:tcPr>
          <w:p w14:paraId="68080C0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cableado Cable THHN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6, NORMA UL83 UL1581 ASTM B3 B8 B787</w:t>
            </w:r>
          </w:p>
        </w:tc>
        <w:tc>
          <w:tcPr>
            <w:tcW w:w="654" w:type="pct"/>
            <w:tcBorders>
              <w:top w:val="nil"/>
              <w:left w:val="nil"/>
              <w:bottom w:val="single" w:sz="4" w:space="0" w:color="auto"/>
              <w:right w:val="single" w:sz="4" w:space="0" w:color="auto"/>
            </w:tcBorders>
            <w:shd w:val="clear" w:color="auto" w:fill="auto"/>
            <w:vAlign w:val="center"/>
            <w:hideMark/>
          </w:tcPr>
          <w:p w14:paraId="17C21E5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0D12D97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14.80 </w:t>
            </w:r>
          </w:p>
        </w:tc>
      </w:tr>
      <w:tr w:rsidR="00A56E28" w:rsidRPr="00202291" w14:paraId="19E7F56F"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D3865F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97</w:t>
            </w:r>
          </w:p>
        </w:tc>
        <w:tc>
          <w:tcPr>
            <w:tcW w:w="3150" w:type="pct"/>
            <w:tcBorders>
              <w:top w:val="nil"/>
              <w:left w:val="nil"/>
              <w:bottom w:val="single" w:sz="4" w:space="0" w:color="auto"/>
              <w:right w:val="single" w:sz="4" w:space="0" w:color="auto"/>
            </w:tcBorders>
            <w:shd w:val="clear" w:color="auto" w:fill="auto"/>
            <w:vAlign w:val="center"/>
            <w:hideMark/>
          </w:tcPr>
          <w:p w14:paraId="67AD463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compacta, bombillo LED, de 14 WATTS, 120 V; montado en </w:t>
            </w:r>
            <w:proofErr w:type="gramStart"/>
            <w:r w:rsidRPr="00202291">
              <w:rPr>
                <w:rFonts w:ascii="Courier New" w:hAnsi="Courier New" w:cs="Courier New"/>
                <w:color w:val="333F4F"/>
                <w:lang w:eastAsia="es-SV"/>
              </w:rPr>
              <w:t>caja</w:t>
            </w:r>
            <w:proofErr w:type="gramEnd"/>
            <w:r w:rsidRPr="00202291">
              <w:rPr>
                <w:rFonts w:ascii="Courier New" w:hAnsi="Courier New" w:cs="Courier New"/>
                <w:color w:val="333F4F"/>
                <w:lang w:eastAsia="es-SV"/>
              </w:rPr>
              <w:t xml:space="preserve"> octogonal </w:t>
            </w:r>
            <w:proofErr w:type="spellStart"/>
            <w:r w:rsidRPr="00202291">
              <w:rPr>
                <w:rFonts w:ascii="Courier New" w:hAnsi="Courier New" w:cs="Courier New"/>
                <w:color w:val="333F4F"/>
                <w:lang w:eastAsia="es-SV"/>
              </w:rPr>
              <w:t>ho</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Pesada, receptáculo fijo de baquelita, rosca metálica completa, contacto fijo al centro. Incluye canalización, alambrado y conexión de circuito.</w:t>
            </w:r>
          </w:p>
        </w:tc>
        <w:tc>
          <w:tcPr>
            <w:tcW w:w="654" w:type="pct"/>
            <w:tcBorders>
              <w:top w:val="nil"/>
              <w:left w:val="nil"/>
              <w:bottom w:val="single" w:sz="4" w:space="0" w:color="auto"/>
              <w:right w:val="single" w:sz="4" w:space="0" w:color="auto"/>
            </w:tcBorders>
            <w:shd w:val="clear" w:color="auto" w:fill="auto"/>
            <w:vAlign w:val="center"/>
            <w:hideMark/>
          </w:tcPr>
          <w:p w14:paraId="7D6BABB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6A8198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131.08 </w:t>
            </w:r>
          </w:p>
        </w:tc>
      </w:tr>
      <w:tr w:rsidR="00A56E28" w:rsidRPr="00202291" w14:paraId="28502A9D"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2BF6F4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98</w:t>
            </w:r>
          </w:p>
        </w:tc>
        <w:tc>
          <w:tcPr>
            <w:tcW w:w="3150" w:type="pct"/>
            <w:tcBorders>
              <w:top w:val="nil"/>
              <w:left w:val="nil"/>
              <w:bottom w:val="single" w:sz="4" w:space="0" w:color="auto"/>
              <w:right w:val="single" w:sz="4" w:space="0" w:color="auto"/>
            </w:tcBorders>
            <w:shd w:val="clear" w:color="auto" w:fill="auto"/>
            <w:vAlign w:val="center"/>
            <w:hideMark/>
          </w:tcPr>
          <w:p w14:paraId="351DBDD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1´x4´ tubos LED 2 X18 Watts, 120V, de empotrar en cielo falso, difusor plástico blanco cuadriculado tipo rejilla, tubo T-8, Tipo luz de día, Incluye alambrado, Canalización, conexión de circuito y Polarización </w:t>
            </w:r>
            <w:proofErr w:type="gramStart"/>
            <w:r w:rsidRPr="00202291">
              <w:rPr>
                <w:rFonts w:ascii="Courier New" w:hAnsi="Courier New" w:cs="Courier New"/>
                <w:color w:val="333F4F"/>
                <w:lang w:eastAsia="es-SV"/>
              </w:rPr>
              <w:t>( Conductor</w:t>
            </w:r>
            <w:proofErr w:type="gramEnd"/>
            <w:r w:rsidRPr="00202291">
              <w:rPr>
                <w:rFonts w:ascii="Courier New" w:hAnsi="Courier New" w:cs="Courier New"/>
                <w:color w:val="333F4F"/>
                <w:lang w:eastAsia="es-SV"/>
              </w:rPr>
              <w:t xml:space="preserve"> chaqueta aislante verde  Terminal de Ojo).</w:t>
            </w:r>
          </w:p>
        </w:tc>
        <w:tc>
          <w:tcPr>
            <w:tcW w:w="654" w:type="pct"/>
            <w:tcBorders>
              <w:top w:val="nil"/>
              <w:left w:val="nil"/>
              <w:bottom w:val="single" w:sz="4" w:space="0" w:color="auto"/>
              <w:right w:val="single" w:sz="4" w:space="0" w:color="auto"/>
            </w:tcBorders>
            <w:shd w:val="clear" w:color="auto" w:fill="auto"/>
            <w:vAlign w:val="center"/>
            <w:hideMark/>
          </w:tcPr>
          <w:p w14:paraId="51094F2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D2E67C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243.65 </w:t>
            </w:r>
          </w:p>
        </w:tc>
      </w:tr>
      <w:tr w:rsidR="00A56E28" w:rsidRPr="00202291" w14:paraId="6A172286"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67FA37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99</w:t>
            </w:r>
          </w:p>
        </w:tc>
        <w:tc>
          <w:tcPr>
            <w:tcW w:w="3150" w:type="pct"/>
            <w:tcBorders>
              <w:top w:val="nil"/>
              <w:left w:val="nil"/>
              <w:bottom w:val="single" w:sz="4" w:space="0" w:color="auto"/>
              <w:right w:val="single" w:sz="4" w:space="0" w:color="auto"/>
            </w:tcBorders>
            <w:shd w:val="clear" w:color="auto" w:fill="auto"/>
            <w:vAlign w:val="center"/>
            <w:hideMark/>
          </w:tcPr>
          <w:p w14:paraId="09AF3C0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Ventilador de Techo Tipo Industrial con 3 Aspas Metálicas, 120V, 3 a 5 Velocidades, color blanco, incluye control de velocidad, canalización y alambrado, con certificación UL. Incluye canalización, alambrado y conexión de circuito.</w:t>
            </w:r>
          </w:p>
        </w:tc>
        <w:tc>
          <w:tcPr>
            <w:tcW w:w="654" w:type="pct"/>
            <w:tcBorders>
              <w:top w:val="nil"/>
              <w:left w:val="nil"/>
              <w:bottom w:val="single" w:sz="4" w:space="0" w:color="auto"/>
              <w:right w:val="single" w:sz="4" w:space="0" w:color="auto"/>
            </w:tcBorders>
            <w:shd w:val="clear" w:color="auto" w:fill="auto"/>
            <w:vAlign w:val="center"/>
            <w:hideMark/>
          </w:tcPr>
          <w:p w14:paraId="229E1DE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6ECEB9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286.70 </w:t>
            </w:r>
          </w:p>
        </w:tc>
      </w:tr>
      <w:tr w:rsidR="00A56E28" w:rsidRPr="00202291" w14:paraId="69A43FDA"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49455A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100</w:t>
            </w:r>
          </w:p>
        </w:tc>
        <w:tc>
          <w:tcPr>
            <w:tcW w:w="3150" w:type="pct"/>
            <w:tcBorders>
              <w:top w:val="nil"/>
              <w:left w:val="nil"/>
              <w:bottom w:val="single" w:sz="4" w:space="0" w:color="auto"/>
              <w:right w:val="single" w:sz="4" w:space="0" w:color="auto"/>
            </w:tcBorders>
            <w:shd w:val="clear" w:color="auto" w:fill="auto"/>
            <w:vAlign w:val="center"/>
            <w:hideMark/>
          </w:tcPr>
          <w:p w14:paraId="19A5F15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estructura metálica tipo pata de gallina para el montaje de ventilador de techo tipo industrial. </w:t>
            </w:r>
          </w:p>
        </w:tc>
        <w:tc>
          <w:tcPr>
            <w:tcW w:w="654" w:type="pct"/>
            <w:tcBorders>
              <w:top w:val="nil"/>
              <w:left w:val="nil"/>
              <w:bottom w:val="single" w:sz="4" w:space="0" w:color="auto"/>
              <w:right w:val="single" w:sz="4" w:space="0" w:color="auto"/>
            </w:tcBorders>
            <w:shd w:val="clear" w:color="auto" w:fill="auto"/>
            <w:vAlign w:val="center"/>
            <w:hideMark/>
          </w:tcPr>
          <w:p w14:paraId="0E29112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 </w:t>
            </w:r>
          </w:p>
        </w:tc>
        <w:tc>
          <w:tcPr>
            <w:tcW w:w="952" w:type="pct"/>
            <w:tcBorders>
              <w:top w:val="nil"/>
              <w:left w:val="nil"/>
              <w:bottom w:val="single" w:sz="4" w:space="0" w:color="auto"/>
              <w:right w:val="single" w:sz="8" w:space="0" w:color="auto"/>
            </w:tcBorders>
            <w:shd w:val="clear" w:color="auto" w:fill="auto"/>
            <w:noWrap/>
            <w:vAlign w:val="center"/>
            <w:hideMark/>
          </w:tcPr>
          <w:p w14:paraId="588461A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76.45 </w:t>
            </w:r>
          </w:p>
        </w:tc>
      </w:tr>
      <w:tr w:rsidR="00A56E28" w:rsidRPr="00202291" w14:paraId="674F5CAF"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D3280C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101</w:t>
            </w:r>
          </w:p>
        </w:tc>
        <w:tc>
          <w:tcPr>
            <w:tcW w:w="3150" w:type="pct"/>
            <w:tcBorders>
              <w:top w:val="nil"/>
              <w:left w:val="nil"/>
              <w:bottom w:val="single" w:sz="4" w:space="0" w:color="auto"/>
              <w:right w:val="single" w:sz="4" w:space="0" w:color="auto"/>
            </w:tcBorders>
            <w:shd w:val="clear" w:color="auto" w:fill="auto"/>
            <w:vAlign w:val="center"/>
            <w:hideMark/>
          </w:tcPr>
          <w:p w14:paraId="7582884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2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654" w:type="pct"/>
            <w:tcBorders>
              <w:top w:val="nil"/>
              <w:left w:val="nil"/>
              <w:bottom w:val="single" w:sz="4" w:space="0" w:color="auto"/>
              <w:right w:val="single" w:sz="4" w:space="0" w:color="auto"/>
            </w:tcBorders>
            <w:shd w:val="clear" w:color="auto" w:fill="auto"/>
            <w:vAlign w:val="center"/>
            <w:hideMark/>
          </w:tcPr>
          <w:p w14:paraId="2BB260D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53AAEC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3,726.98 </w:t>
            </w:r>
          </w:p>
        </w:tc>
      </w:tr>
      <w:tr w:rsidR="00A56E28" w:rsidRPr="00202291" w14:paraId="5F4F7CD9"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AA38A8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102</w:t>
            </w:r>
          </w:p>
        </w:tc>
        <w:tc>
          <w:tcPr>
            <w:tcW w:w="3150" w:type="pct"/>
            <w:tcBorders>
              <w:top w:val="nil"/>
              <w:left w:val="nil"/>
              <w:bottom w:val="single" w:sz="4" w:space="0" w:color="auto"/>
              <w:right w:val="single" w:sz="4" w:space="0" w:color="auto"/>
            </w:tcBorders>
            <w:shd w:val="clear" w:color="auto" w:fill="auto"/>
            <w:vAlign w:val="center"/>
            <w:hideMark/>
          </w:tcPr>
          <w:p w14:paraId="1F05440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y montaje de Bomba de 1 HP 240 volts tipo centrífuga, de una etapa, succión simple, impulsor cerrado o semiabierto, eje horizontal y pozo sumidero (0 a 5m.) y deberá ser capaz de generar al menos 33 </w:t>
            </w:r>
            <w:proofErr w:type="spellStart"/>
            <w:r w:rsidRPr="00202291">
              <w:rPr>
                <w:rFonts w:ascii="Courier New" w:hAnsi="Courier New" w:cs="Courier New"/>
                <w:color w:val="333F4F"/>
                <w:lang w:eastAsia="es-SV"/>
              </w:rPr>
              <w:t>g.p.m</w:t>
            </w:r>
            <w:proofErr w:type="spellEnd"/>
            <w:r w:rsidRPr="00202291">
              <w:rPr>
                <w:rFonts w:ascii="Courier New" w:hAnsi="Courier New" w:cs="Courier New"/>
                <w:color w:val="333F4F"/>
                <w:lang w:eastAsia="es-SV"/>
              </w:rPr>
              <w:t xml:space="preserve">. a una carga dinámica de 73 pies incluye granada, manómetro. El sistema deberá trabajar a 21 </w:t>
            </w:r>
            <w:proofErr w:type="gramStart"/>
            <w:r w:rsidRPr="00202291">
              <w:rPr>
                <w:rFonts w:ascii="Courier New" w:hAnsi="Courier New" w:cs="Courier New"/>
                <w:color w:val="333F4F"/>
                <w:lang w:eastAsia="es-SV"/>
              </w:rPr>
              <w:t>PSI .</w:t>
            </w:r>
            <w:proofErr w:type="gramEnd"/>
          </w:p>
        </w:tc>
        <w:tc>
          <w:tcPr>
            <w:tcW w:w="654" w:type="pct"/>
            <w:tcBorders>
              <w:top w:val="nil"/>
              <w:left w:val="nil"/>
              <w:bottom w:val="single" w:sz="4" w:space="0" w:color="auto"/>
              <w:right w:val="single" w:sz="4" w:space="0" w:color="auto"/>
            </w:tcBorders>
            <w:shd w:val="clear" w:color="auto" w:fill="auto"/>
            <w:vAlign w:val="center"/>
            <w:hideMark/>
          </w:tcPr>
          <w:p w14:paraId="281010E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B65E6A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3,352.58 </w:t>
            </w:r>
          </w:p>
        </w:tc>
      </w:tr>
      <w:tr w:rsidR="00A56E28" w:rsidRPr="00202291" w14:paraId="31BAB1CC"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775704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103</w:t>
            </w:r>
          </w:p>
        </w:tc>
        <w:tc>
          <w:tcPr>
            <w:tcW w:w="3150" w:type="pct"/>
            <w:tcBorders>
              <w:top w:val="nil"/>
              <w:left w:val="nil"/>
              <w:bottom w:val="single" w:sz="4" w:space="0" w:color="auto"/>
              <w:right w:val="single" w:sz="4" w:space="0" w:color="auto"/>
            </w:tcBorders>
            <w:shd w:val="clear" w:color="auto" w:fill="auto"/>
            <w:vAlign w:val="center"/>
            <w:hideMark/>
          </w:tcPr>
          <w:p w14:paraId="3F61B07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Arrancador de 2 HP, 240 Voltios, con foco piloto de encendido y Apagado con Pulsador de Arranque y paro.</w:t>
            </w:r>
          </w:p>
        </w:tc>
        <w:tc>
          <w:tcPr>
            <w:tcW w:w="654" w:type="pct"/>
            <w:tcBorders>
              <w:top w:val="nil"/>
              <w:left w:val="nil"/>
              <w:bottom w:val="single" w:sz="4" w:space="0" w:color="auto"/>
              <w:right w:val="single" w:sz="4" w:space="0" w:color="auto"/>
            </w:tcBorders>
            <w:shd w:val="clear" w:color="auto" w:fill="auto"/>
            <w:vAlign w:val="center"/>
            <w:hideMark/>
          </w:tcPr>
          <w:p w14:paraId="21BB4FB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9EE302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573.38 </w:t>
            </w:r>
          </w:p>
        </w:tc>
      </w:tr>
      <w:tr w:rsidR="00A56E28" w:rsidRPr="00202291" w14:paraId="6D927250"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243A03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104</w:t>
            </w:r>
          </w:p>
        </w:tc>
        <w:tc>
          <w:tcPr>
            <w:tcW w:w="3150" w:type="pct"/>
            <w:tcBorders>
              <w:top w:val="nil"/>
              <w:left w:val="nil"/>
              <w:bottom w:val="single" w:sz="4" w:space="0" w:color="auto"/>
              <w:right w:val="single" w:sz="4" w:space="0" w:color="auto"/>
            </w:tcBorders>
            <w:shd w:val="clear" w:color="auto" w:fill="auto"/>
            <w:vAlign w:val="center"/>
            <w:hideMark/>
          </w:tcPr>
          <w:p w14:paraId="57667EA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Salida de Alimentador desde Arrancador hasta Motor del Sistema de Bombeo deberá ser con Coraza LT para intemperie de 3/4" con todos sus accesorios y cable TSJ de 3 X10 AWG ducto EMT y/o Coraza.</w:t>
            </w:r>
          </w:p>
        </w:tc>
        <w:tc>
          <w:tcPr>
            <w:tcW w:w="654" w:type="pct"/>
            <w:tcBorders>
              <w:top w:val="nil"/>
              <w:left w:val="nil"/>
              <w:bottom w:val="single" w:sz="4" w:space="0" w:color="auto"/>
              <w:right w:val="single" w:sz="4" w:space="0" w:color="auto"/>
            </w:tcBorders>
            <w:shd w:val="clear" w:color="auto" w:fill="auto"/>
            <w:vAlign w:val="center"/>
            <w:hideMark/>
          </w:tcPr>
          <w:p w14:paraId="1214AAC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DE74D6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40.05 </w:t>
            </w:r>
          </w:p>
        </w:tc>
      </w:tr>
      <w:tr w:rsidR="00A56E28" w:rsidRPr="00202291" w14:paraId="695B5684"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63862D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105</w:t>
            </w:r>
          </w:p>
        </w:tc>
        <w:tc>
          <w:tcPr>
            <w:tcW w:w="3150" w:type="pct"/>
            <w:tcBorders>
              <w:top w:val="nil"/>
              <w:left w:val="nil"/>
              <w:bottom w:val="single" w:sz="4" w:space="0" w:color="auto"/>
              <w:right w:val="single" w:sz="4" w:space="0" w:color="auto"/>
            </w:tcBorders>
            <w:shd w:val="clear" w:color="auto" w:fill="auto"/>
            <w:vAlign w:val="center"/>
            <w:hideMark/>
          </w:tcPr>
          <w:p w14:paraId="5C34D50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Sistema de Control de Niveles de Llenado y vacío incluye interruptores y cables para control de arranque y paro.</w:t>
            </w:r>
          </w:p>
        </w:tc>
        <w:tc>
          <w:tcPr>
            <w:tcW w:w="654" w:type="pct"/>
            <w:tcBorders>
              <w:top w:val="nil"/>
              <w:left w:val="nil"/>
              <w:bottom w:val="single" w:sz="4" w:space="0" w:color="auto"/>
              <w:right w:val="single" w:sz="4" w:space="0" w:color="auto"/>
            </w:tcBorders>
            <w:shd w:val="clear" w:color="auto" w:fill="auto"/>
            <w:vAlign w:val="center"/>
            <w:hideMark/>
          </w:tcPr>
          <w:p w14:paraId="71DC6DB6"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3069E3F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778.85 </w:t>
            </w:r>
          </w:p>
        </w:tc>
      </w:tr>
      <w:tr w:rsidR="00A56E28" w:rsidRPr="00202291" w14:paraId="4EE9ADA0"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012F35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106</w:t>
            </w:r>
          </w:p>
        </w:tc>
        <w:tc>
          <w:tcPr>
            <w:tcW w:w="3150" w:type="pct"/>
            <w:tcBorders>
              <w:top w:val="nil"/>
              <w:left w:val="nil"/>
              <w:bottom w:val="single" w:sz="4" w:space="0" w:color="auto"/>
              <w:right w:val="single" w:sz="4" w:space="0" w:color="auto"/>
            </w:tcBorders>
            <w:shd w:val="clear" w:color="auto" w:fill="auto"/>
            <w:vAlign w:val="center"/>
            <w:hideMark/>
          </w:tcPr>
          <w:p w14:paraId="220E7EA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100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654" w:type="pct"/>
            <w:tcBorders>
              <w:top w:val="nil"/>
              <w:left w:val="nil"/>
              <w:bottom w:val="single" w:sz="4" w:space="0" w:color="auto"/>
              <w:right w:val="single" w:sz="4" w:space="0" w:color="auto"/>
            </w:tcBorders>
            <w:shd w:val="clear" w:color="auto" w:fill="auto"/>
            <w:vAlign w:val="center"/>
            <w:hideMark/>
          </w:tcPr>
          <w:p w14:paraId="211E17C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A83D75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2,006.84 </w:t>
            </w:r>
          </w:p>
        </w:tc>
      </w:tr>
      <w:tr w:rsidR="00A56E28" w:rsidRPr="00202291" w14:paraId="0D9F9191"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5B6BEB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107</w:t>
            </w:r>
          </w:p>
        </w:tc>
        <w:tc>
          <w:tcPr>
            <w:tcW w:w="3150" w:type="pct"/>
            <w:tcBorders>
              <w:top w:val="nil"/>
              <w:left w:val="nil"/>
              <w:bottom w:val="single" w:sz="4" w:space="0" w:color="auto"/>
              <w:right w:val="single" w:sz="4" w:space="0" w:color="auto"/>
            </w:tcBorders>
            <w:shd w:val="clear" w:color="auto" w:fill="auto"/>
            <w:vAlign w:val="center"/>
            <w:hideMark/>
          </w:tcPr>
          <w:p w14:paraId="7EBF92C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supresor de Voltajes </w:t>
            </w:r>
            <w:proofErr w:type="spellStart"/>
            <w:r w:rsidRPr="00202291">
              <w:rPr>
                <w:rFonts w:ascii="Courier New" w:hAnsi="Courier New" w:cs="Courier New"/>
                <w:color w:val="333F4F"/>
                <w:lang w:eastAsia="es-SV"/>
              </w:rPr>
              <w:t>Transientes</w:t>
            </w:r>
            <w:proofErr w:type="spellEnd"/>
            <w:r w:rsidRPr="00202291">
              <w:rPr>
                <w:rFonts w:ascii="Courier New" w:hAnsi="Courier New" w:cs="Courier New"/>
                <w:color w:val="333F4F"/>
                <w:lang w:eastAsia="es-SV"/>
              </w:rPr>
              <w:t xml:space="preserve">, Monofásico 120 / 240 V, AC Tres Hilos+ Tierra, corriente </w:t>
            </w:r>
            <w:proofErr w:type="gramStart"/>
            <w:r w:rsidRPr="00202291">
              <w:rPr>
                <w:rFonts w:ascii="Courier New" w:hAnsi="Courier New" w:cs="Courier New"/>
                <w:color w:val="333F4F"/>
                <w:lang w:eastAsia="es-SV"/>
              </w:rPr>
              <w:t>mínima  80</w:t>
            </w:r>
            <w:proofErr w:type="gramEnd"/>
            <w:r w:rsidRPr="00202291">
              <w:rPr>
                <w:rFonts w:ascii="Courier New" w:hAnsi="Courier New" w:cs="Courier New"/>
                <w:color w:val="333F4F"/>
                <w:lang w:eastAsia="es-SV"/>
              </w:rPr>
              <w:t xml:space="preserve"> KA, conectado al circuito </w:t>
            </w:r>
            <w:proofErr w:type="spellStart"/>
            <w:r w:rsidRPr="00202291">
              <w:rPr>
                <w:rFonts w:ascii="Courier New" w:hAnsi="Courier New" w:cs="Courier New"/>
                <w:color w:val="333F4F"/>
                <w:lang w:eastAsia="es-SV"/>
              </w:rPr>
              <w:t>Nº</w:t>
            </w:r>
            <w:proofErr w:type="spellEnd"/>
            <w:r w:rsidRPr="00202291">
              <w:rPr>
                <w:rFonts w:ascii="Courier New" w:hAnsi="Courier New" w:cs="Courier New"/>
                <w:color w:val="333F4F"/>
                <w:lang w:eastAsia="es-SV"/>
              </w:rPr>
              <w:t xml:space="preserve"> 1 del TG, protegido por disyuntor de 40 A/2P, alimentación con 4 THHN -8-1", en gabinete Nema 1, empotrado.</w:t>
            </w:r>
          </w:p>
        </w:tc>
        <w:tc>
          <w:tcPr>
            <w:tcW w:w="654" w:type="pct"/>
            <w:tcBorders>
              <w:top w:val="nil"/>
              <w:left w:val="nil"/>
              <w:bottom w:val="single" w:sz="4" w:space="0" w:color="auto"/>
              <w:right w:val="single" w:sz="4" w:space="0" w:color="auto"/>
            </w:tcBorders>
            <w:shd w:val="clear" w:color="auto" w:fill="auto"/>
            <w:vAlign w:val="center"/>
            <w:hideMark/>
          </w:tcPr>
          <w:p w14:paraId="166DBDF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B1DB46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1,750.13 </w:t>
            </w:r>
          </w:p>
        </w:tc>
      </w:tr>
      <w:tr w:rsidR="00A56E28" w:rsidRPr="00202291" w14:paraId="3E812B08"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DA0249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108</w:t>
            </w:r>
          </w:p>
        </w:tc>
        <w:tc>
          <w:tcPr>
            <w:tcW w:w="3150" w:type="pct"/>
            <w:tcBorders>
              <w:top w:val="nil"/>
              <w:left w:val="nil"/>
              <w:bottom w:val="single" w:sz="4" w:space="0" w:color="auto"/>
              <w:right w:val="single" w:sz="4" w:space="0" w:color="auto"/>
            </w:tcBorders>
            <w:shd w:val="clear" w:color="auto" w:fill="auto"/>
            <w:vAlign w:val="center"/>
            <w:hideMark/>
          </w:tcPr>
          <w:p w14:paraId="43A8A88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Campana de Recreo de 9" Incluye Alambrado, Canalizado, conexión de circuito y Pulsador en Dirección.</w:t>
            </w:r>
          </w:p>
        </w:tc>
        <w:tc>
          <w:tcPr>
            <w:tcW w:w="654" w:type="pct"/>
            <w:tcBorders>
              <w:top w:val="nil"/>
              <w:left w:val="nil"/>
              <w:bottom w:val="single" w:sz="4" w:space="0" w:color="auto"/>
              <w:right w:val="single" w:sz="4" w:space="0" w:color="auto"/>
            </w:tcBorders>
            <w:shd w:val="clear" w:color="auto" w:fill="auto"/>
            <w:vAlign w:val="center"/>
            <w:hideMark/>
          </w:tcPr>
          <w:p w14:paraId="3856C7B8"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7438B4E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233.65 </w:t>
            </w:r>
          </w:p>
        </w:tc>
      </w:tr>
      <w:tr w:rsidR="00A56E28" w:rsidRPr="00202291" w14:paraId="392739FE"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C5CAA6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109</w:t>
            </w:r>
          </w:p>
        </w:tc>
        <w:tc>
          <w:tcPr>
            <w:tcW w:w="3150" w:type="pct"/>
            <w:tcBorders>
              <w:top w:val="nil"/>
              <w:left w:val="nil"/>
              <w:bottom w:val="single" w:sz="4" w:space="0" w:color="auto"/>
              <w:right w:val="single" w:sz="4" w:space="0" w:color="auto"/>
            </w:tcBorders>
            <w:shd w:val="clear" w:color="auto" w:fill="auto"/>
            <w:vAlign w:val="center"/>
            <w:hideMark/>
          </w:tcPr>
          <w:p w14:paraId="0A01D26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TIMBRE </w:t>
            </w:r>
            <w:proofErr w:type="gramStart"/>
            <w:r w:rsidRPr="00202291">
              <w:rPr>
                <w:rFonts w:ascii="Courier New" w:hAnsi="Courier New" w:cs="Courier New"/>
                <w:color w:val="333F4F"/>
                <w:lang w:eastAsia="es-SV"/>
              </w:rPr>
              <w:t xml:space="preserve">Tipo  </w:t>
            </w:r>
            <w:proofErr w:type="spellStart"/>
            <w:r w:rsidRPr="00202291">
              <w:rPr>
                <w:rFonts w:ascii="Courier New" w:hAnsi="Courier New" w:cs="Courier New"/>
                <w:color w:val="333F4F"/>
                <w:lang w:eastAsia="es-SV"/>
              </w:rPr>
              <w:t>Dindon</w:t>
            </w:r>
            <w:proofErr w:type="spellEnd"/>
            <w:proofErr w:type="gramEnd"/>
            <w:r w:rsidRPr="00202291">
              <w:rPr>
                <w:rFonts w:ascii="Courier New" w:hAnsi="Courier New" w:cs="Courier New"/>
                <w:color w:val="333F4F"/>
                <w:lang w:eastAsia="es-SV"/>
              </w:rPr>
              <w:t>, incluye alambrado, canalizado, conexión de circuito y pulsador para intemperie a instalarse en portón de entrada principal.</w:t>
            </w:r>
          </w:p>
        </w:tc>
        <w:tc>
          <w:tcPr>
            <w:tcW w:w="654" w:type="pct"/>
            <w:tcBorders>
              <w:top w:val="nil"/>
              <w:left w:val="nil"/>
              <w:bottom w:val="single" w:sz="4" w:space="0" w:color="auto"/>
              <w:right w:val="single" w:sz="4" w:space="0" w:color="auto"/>
            </w:tcBorders>
            <w:shd w:val="clear" w:color="auto" w:fill="auto"/>
            <w:vAlign w:val="center"/>
            <w:hideMark/>
          </w:tcPr>
          <w:p w14:paraId="02F0F6D0"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71392AA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233.65 </w:t>
            </w:r>
          </w:p>
        </w:tc>
      </w:tr>
      <w:tr w:rsidR="00A56E28" w:rsidRPr="00202291" w14:paraId="123A7EAA"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0E89B8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110</w:t>
            </w:r>
          </w:p>
        </w:tc>
        <w:tc>
          <w:tcPr>
            <w:tcW w:w="3150" w:type="pct"/>
            <w:tcBorders>
              <w:top w:val="nil"/>
              <w:left w:val="nil"/>
              <w:bottom w:val="single" w:sz="4" w:space="0" w:color="auto"/>
              <w:right w:val="single" w:sz="4" w:space="0" w:color="auto"/>
            </w:tcBorders>
            <w:shd w:val="clear" w:color="auto" w:fill="auto"/>
            <w:vAlign w:val="center"/>
            <w:hideMark/>
          </w:tcPr>
          <w:p w14:paraId="66A2F36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3/</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2/0  para Neutro Ø 2" ( No deberán existir empalmes en toda la trayectoria).</w:t>
            </w:r>
          </w:p>
        </w:tc>
        <w:tc>
          <w:tcPr>
            <w:tcW w:w="654" w:type="pct"/>
            <w:tcBorders>
              <w:top w:val="nil"/>
              <w:left w:val="nil"/>
              <w:bottom w:val="single" w:sz="4" w:space="0" w:color="auto"/>
              <w:right w:val="single" w:sz="4" w:space="0" w:color="auto"/>
            </w:tcBorders>
            <w:shd w:val="clear" w:color="auto" w:fill="auto"/>
            <w:vAlign w:val="center"/>
            <w:hideMark/>
          </w:tcPr>
          <w:p w14:paraId="146108E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699EF56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204.72 </w:t>
            </w:r>
          </w:p>
        </w:tc>
      </w:tr>
      <w:tr w:rsidR="00A56E28" w:rsidRPr="00202291" w14:paraId="15F5E705"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91A035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111</w:t>
            </w:r>
          </w:p>
        </w:tc>
        <w:tc>
          <w:tcPr>
            <w:tcW w:w="3150" w:type="pct"/>
            <w:tcBorders>
              <w:top w:val="nil"/>
              <w:left w:val="nil"/>
              <w:bottom w:val="single" w:sz="4" w:space="0" w:color="auto"/>
              <w:right w:val="single" w:sz="4" w:space="0" w:color="auto"/>
            </w:tcBorders>
            <w:shd w:val="clear" w:color="auto" w:fill="auto"/>
            <w:vAlign w:val="center"/>
            <w:hideMark/>
          </w:tcPr>
          <w:p w14:paraId="25FF1AA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1/0  para Neutro Ø 2" ( No deberán existir empalmes en toda la trayectoria).</w:t>
            </w:r>
          </w:p>
        </w:tc>
        <w:tc>
          <w:tcPr>
            <w:tcW w:w="654" w:type="pct"/>
            <w:tcBorders>
              <w:top w:val="nil"/>
              <w:left w:val="nil"/>
              <w:bottom w:val="single" w:sz="4" w:space="0" w:color="auto"/>
              <w:right w:val="single" w:sz="4" w:space="0" w:color="auto"/>
            </w:tcBorders>
            <w:shd w:val="clear" w:color="auto" w:fill="auto"/>
            <w:vAlign w:val="center"/>
            <w:hideMark/>
          </w:tcPr>
          <w:p w14:paraId="46AEC17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941375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189.15 </w:t>
            </w:r>
          </w:p>
        </w:tc>
      </w:tr>
      <w:tr w:rsidR="00A56E28" w:rsidRPr="00202291" w14:paraId="42627330"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5AC647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112</w:t>
            </w:r>
          </w:p>
        </w:tc>
        <w:tc>
          <w:tcPr>
            <w:tcW w:w="3150" w:type="pct"/>
            <w:tcBorders>
              <w:top w:val="nil"/>
              <w:left w:val="nil"/>
              <w:bottom w:val="single" w:sz="4" w:space="0" w:color="auto"/>
              <w:right w:val="single" w:sz="4" w:space="0" w:color="auto"/>
            </w:tcBorders>
            <w:shd w:val="clear" w:color="auto" w:fill="auto"/>
            <w:vAlign w:val="center"/>
            <w:hideMark/>
          </w:tcPr>
          <w:p w14:paraId="1195EA5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1/</w:t>
            </w:r>
            <w:proofErr w:type="gramStart"/>
            <w:r w:rsidRPr="00202291">
              <w:rPr>
                <w:rFonts w:ascii="Courier New" w:hAnsi="Courier New" w:cs="Courier New"/>
                <w:color w:val="333F4F"/>
                <w:lang w:eastAsia="es-SV"/>
              </w:rPr>
              <w:t>0  para</w:t>
            </w:r>
            <w:proofErr w:type="gramEnd"/>
            <w:r w:rsidRPr="00202291">
              <w:rPr>
                <w:rFonts w:ascii="Courier New" w:hAnsi="Courier New" w:cs="Courier New"/>
                <w:color w:val="333F4F"/>
                <w:lang w:eastAsia="es-SV"/>
              </w:rPr>
              <w:t xml:space="preserve"> fases A Y B + 1 THHN </w:t>
            </w:r>
            <w:proofErr w:type="spellStart"/>
            <w:r w:rsidRPr="00202291">
              <w:rPr>
                <w:rFonts w:ascii="Courier New" w:hAnsi="Courier New" w:cs="Courier New"/>
                <w:color w:val="333F4F"/>
                <w:lang w:eastAsia="es-SV"/>
              </w:rPr>
              <w:t>N°</w:t>
            </w:r>
            <w:proofErr w:type="spellEnd"/>
            <w:r w:rsidRPr="00202291">
              <w:rPr>
                <w:rFonts w:ascii="Courier New" w:hAnsi="Courier New" w:cs="Courier New"/>
                <w:color w:val="333F4F"/>
                <w:lang w:eastAsia="es-SV"/>
              </w:rPr>
              <w:t xml:space="preserve">  2  para Neutro Ø 2" ( No deberán existir empalmes en toda la trayectoria). </w:t>
            </w:r>
          </w:p>
        </w:tc>
        <w:tc>
          <w:tcPr>
            <w:tcW w:w="654" w:type="pct"/>
            <w:tcBorders>
              <w:top w:val="nil"/>
              <w:left w:val="nil"/>
              <w:bottom w:val="single" w:sz="4" w:space="0" w:color="auto"/>
              <w:right w:val="single" w:sz="4" w:space="0" w:color="auto"/>
            </w:tcBorders>
            <w:shd w:val="clear" w:color="auto" w:fill="auto"/>
            <w:vAlign w:val="center"/>
            <w:hideMark/>
          </w:tcPr>
          <w:p w14:paraId="3F4ADFCC"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36785B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166.89 </w:t>
            </w:r>
          </w:p>
        </w:tc>
      </w:tr>
      <w:tr w:rsidR="00A56E28" w:rsidRPr="00202291" w14:paraId="10256649"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5E9C2C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113</w:t>
            </w:r>
          </w:p>
        </w:tc>
        <w:tc>
          <w:tcPr>
            <w:tcW w:w="3150" w:type="pct"/>
            <w:tcBorders>
              <w:top w:val="nil"/>
              <w:left w:val="nil"/>
              <w:bottom w:val="single" w:sz="4" w:space="0" w:color="auto"/>
              <w:right w:val="single" w:sz="4" w:space="0" w:color="auto"/>
            </w:tcBorders>
            <w:shd w:val="clear" w:color="auto" w:fill="auto"/>
            <w:vAlign w:val="center"/>
            <w:hideMark/>
          </w:tcPr>
          <w:p w14:paraId="03E1BA3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2 FASES + 1 THHN # 4 NEUTRO + 1 THHN # 6 POLARIZACIÓN en tubería de 1 1/4" </w:t>
            </w:r>
          </w:p>
        </w:tc>
        <w:tc>
          <w:tcPr>
            <w:tcW w:w="654" w:type="pct"/>
            <w:tcBorders>
              <w:top w:val="nil"/>
              <w:left w:val="nil"/>
              <w:bottom w:val="single" w:sz="4" w:space="0" w:color="auto"/>
              <w:right w:val="single" w:sz="4" w:space="0" w:color="auto"/>
            </w:tcBorders>
            <w:shd w:val="clear" w:color="auto" w:fill="auto"/>
            <w:vAlign w:val="center"/>
            <w:hideMark/>
          </w:tcPr>
          <w:p w14:paraId="05B27242"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29D5F50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114.67 </w:t>
            </w:r>
          </w:p>
        </w:tc>
      </w:tr>
      <w:tr w:rsidR="00A56E28" w:rsidRPr="00202291" w14:paraId="04B6D2F0"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5D1AB1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114</w:t>
            </w:r>
          </w:p>
        </w:tc>
        <w:tc>
          <w:tcPr>
            <w:tcW w:w="3150" w:type="pct"/>
            <w:tcBorders>
              <w:top w:val="nil"/>
              <w:left w:val="nil"/>
              <w:bottom w:val="single" w:sz="4" w:space="0" w:color="auto"/>
              <w:right w:val="single" w:sz="4" w:space="0" w:color="auto"/>
            </w:tcBorders>
            <w:shd w:val="clear" w:color="auto" w:fill="auto"/>
            <w:vAlign w:val="center"/>
            <w:hideMark/>
          </w:tcPr>
          <w:p w14:paraId="579DE13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4 FASES + 1 THHN # 6 NEUTRO + 1 THHN # 8 POLARIZACIÓN en tubería de 1" </w:t>
            </w:r>
          </w:p>
        </w:tc>
        <w:tc>
          <w:tcPr>
            <w:tcW w:w="654" w:type="pct"/>
            <w:tcBorders>
              <w:top w:val="nil"/>
              <w:left w:val="nil"/>
              <w:bottom w:val="single" w:sz="4" w:space="0" w:color="auto"/>
              <w:right w:val="single" w:sz="4" w:space="0" w:color="auto"/>
            </w:tcBorders>
            <w:shd w:val="clear" w:color="auto" w:fill="auto"/>
            <w:vAlign w:val="center"/>
            <w:hideMark/>
          </w:tcPr>
          <w:p w14:paraId="5ED58325"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40151AE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108.93 </w:t>
            </w:r>
          </w:p>
        </w:tc>
      </w:tr>
      <w:tr w:rsidR="00A56E28" w:rsidRPr="00202291" w14:paraId="7EAF9456"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4C6F6A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115</w:t>
            </w:r>
          </w:p>
        </w:tc>
        <w:tc>
          <w:tcPr>
            <w:tcW w:w="3150" w:type="pct"/>
            <w:tcBorders>
              <w:top w:val="nil"/>
              <w:left w:val="nil"/>
              <w:bottom w:val="single" w:sz="4" w:space="0" w:color="auto"/>
              <w:right w:val="single" w:sz="4" w:space="0" w:color="auto"/>
            </w:tcBorders>
            <w:shd w:val="clear" w:color="auto" w:fill="auto"/>
            <w:vAlign w:val="center"/>
            <w:hideMark/>
          </w:tcPr>
          <w:p w14:paraId="0FF28BF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6 FASES + 1 THHN # 8 NEUTRO + 1 THHN # 8 POLARIZACIÓN en tubería de 1" </w:t>
            </w:r>
          </w:p>
        </w:tc>
        <w:tc>
          <w:tcPr>
            <w:tcW w:w="654" w:type="pct"/>
            <w:tcBorders>
              <w:top w:val="nil"/>
              <w:left w:val="nil"/>
              <w:bottom w:val="single" w:sz="4" w:space="0" w:color="auto"/>
              <w:right w:val="single" w:sz="4" w:space="0" w:color="auto"/>
            </w:tcBorders>
            <w:shd w:val="clear" w:color="auto" w:fill="auto"/>
            <w:vAlign w:val="center"/>
            <w:hideMark/>
          </w:tcPr>
          <w:p w14:paraId="66EF5379"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0662284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84.22 </w:t>
            </w:r>
          </w:p>
        </w:tc>
      </w:tr>
      <w:tr w:rsidR="00A56E28" w:rsidRPr="00202291" w14:paraId="4B2D99D9"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0DAAD1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116</w:t>
            </w:r>
          </w:p>
        </w:tc>
        <w:tc>
          <w:tcPr>
            <w:tcW w:w="3150" w:type="pct"/>
            <w:tcBorders>
              <w:top w:val="nil"/>
              <w:left w:val="nil"/>
              <w:bottom w:val="single" w:sz="4" w:space="0" w:color="auto"/>
              <w:right w:val="single" w:sz="4" w:space="0" w:color="auto"/>
            </w:tcBorders>
            <w:shd w:val="clear" w:color="auto" w:fill="auto"/>
            <w:vAlign w:val="center"/>
            <w:hideMark/>
          </w:tcPr>
          <w:p w14:paraId="502E288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8 NEUTRO + 1 THHN # 10 POLARIZACIÓN en tubería de 1" </w:t>
            </w:r>
          </w:p>
        </w:tc>
        <w:tc>
          <w:tcPr>
            <w:tcW w:w="654" w:type="pct"/>
            <w:tcBorders>
              <w:top w:val="nil"/>
              <w:left w:val="nil"/>
              <w:bottom w:val="single" w:sz="4" w:space="0" w:color="auto"/>
              <w:right w:val="single" w:sz="4" w:space="0" w:color="auto"/>
            </w:tcBorders>
            <w:shd w:val="clear" w:color="auto" w:fill="auto"/>
            <w:vAlign w:val="center"/>
            <w:hideMark/>
          </w:tcPr>
          <w:p w14:paraId="15D5F4ED"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4C21E3D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78.28 </w:t>
            </w:r>
          </w:p>
        </w:tc>
      </w:tr>
      <w:tr w:rsidR="00A56E28" w:rsidRPr="00202291" w14:paraId="37D27A98"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F73FA4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117</w:t>
            </w:r>
          </w:p>
        </w:tc>
        <w:tc>
          <w:tcPr>
            <w:tcW w:w="3150" w:type="pct"/>
            <w:tcBorders>
              <w:top w:val="nil"/>
              <w:left w:val="nil"/>
              <w:bottom w:val="single" w:sz="4" w:space="0" w:color="auto"/>
              <w:right w:val="single" w:sz="4" w:space="0" w:color="auto"/>
            </w:tcBorders>
            <w:shd w:val="clear" w:color="auto" w:fill="auto"/>
            <w:vAlign w:val="center"/>
            <w:hideMark/>
          </w:tcPr>
          <w:p w14:paraId="0F54D3C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Acometida Subterránea desde Tablero General, hasta </w:t>
            </w:r>
            <w:proofErr w:type="spellStart"/>
            <w:r w:rsidRPr="00202291">
              <w:rPr>
                <w:rFonts w:ascii="Courier New" w:hAnsi="Courier New" w:cs="Courier New"/>
                <w:color w:val="333F4F"/>
                <w:lang w:eastAsia="es-SV"/>
              </w:rPr>
              <w:t>Subtablero</w:t>
            </w:r>
            <w:proofErr w:type="spellEnd"/>
            <w:r w:rsidRPr="00202291">
              <w:rPr>
                <w:rFonts w:ascii="Courier New" w:hAnsi="Courier New" w:cs="Courier New"/>
                <w:color w:val="333F4F"/>
                <w:lang w:eastAsia="es-SV"/>
              </w:rPr>
              <w:t xml:space="preserve"> de Modulo (ST-XX) con 2 THHN # 8 FASES + 1 THHN # 10 NEUTRO en tubería de 1"</w:t>
            </w:r>
          </w:p>
        </w:tc>
        <w:tc>
          <w:tcPr>
            <w:tcW w:w="654" w:type="pct"/>
            <w:tcBorders>
              <w:top w:val="nil"/>
              <w:left w:val="nil"/>
              <w:bottom w:val="single" w:sz="4" w:space="0" w:color="auto"/>
              <w:right w:val="single" w:sz="4" w:space="0" w:color="auto"/>
            </w:tcBorders>
            <w:shd w:val="clear" w:color="auto" w:fill="auto"/>
            <w:vAlign w:val="center"/>
            <w:hideMark/>
          </w:tcPr>
          <w:p w14:paraId="444D414D"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m.l</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62CEEFC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68.89 </w:t>
            </w:r>
          </w:p>
        </w:tc>
      </w:tr>
      <w:tr w:rsidR="00A56E28" w:rsidRPr="00202291" w14:paraId="0B5CB980"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0B5DB0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118</w:t>
            </w:r>
          </w:p>
        </w:tc>
        <w:tc>
          <w:tcPr>
            <w:tcW w:w="3150" w:type="pct"/>
            <w:tcBorders>
              <w:top w:val="nil"/>
              <w:left w:val="nil"/>
              <w:bottom w:val="single" w:sz="4" w:space="0" w:color="auto"/>
              <w:right w:val="single" w:sz="4" w:space="0" w:color="auto"/>
            </w:tcBorders>
            <w:shd w:val="clear" w:color="auto" w:fill="auto"/>
            <w:vAlign w:val="center"/>
            <w:hideMark/>
          </w:tcPr>
          <w:p w14:paraId="7B9FA1A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Colocación con protección de Concreto </w:t>
            </w:r>
            <w:proofErr w:type="gramStart"/>
            <w:r w:rsidRPr="00202291">
              <w:rPr>
                <w:rFonts w:ascii="Courier New" w:hAnsi="Courier New" w:cs="Courier New"/>
                <w:color w:val="333F4F"/>
                <w:lang w:eastAsia="es-SV"/>
              </w:rPr>
              <w:t>pobre  para</w:t>
            </w:r>
            <w:proofErr w:type="gramEnd"/>
            <w:r w:rsidRPr="00202291">
              <w:rPr>
                <w:rFonts w:ascii="Courier New" w:hAnsi="Courier New" w:cs="Courier New"/>
                <w:color w:val="333F4F"/>
                <w:lang w:eastAsia="es-SV"/>
              </w:rPr>
              <w:t xml:space="preserve"> Canalización Subterránea, Incluye Canalización</w:t>
            </w:r>
          </w:p>
        </w:tc>
        <w:tc>
          <w:tcPr>
            <w:tcW w:w="654" w:type="pct"/>
            <w:tcBorders>
              <w:top w:val="nil"/>
              <w:left w:val="nil"/>
              <w:bottom w:val="single" w:sz="4" w:space="0" w:color="auto"/>
              <w:right w:val="single" w:sz="4" w:space="0" w:color="auto"/>
            </w:tcBorders>
            <w:shd w:val="clear" w:color="auto" w:fill="auto"/>
            <w:vAlign w:val="center"/>
            <w:hideMark/>
          </w:tcPr>
          <w:p w14:paraId="3608AFC0"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064B21C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53.49 </w:t>
            </w:r>
          </w:p>
        </w:tc>
      </w:tr>
      <w:tr w:rsidR="00A56E28" w:rsidRPr="00202291" w14:paraId="4C90868B"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F4518E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119</w:t>
            </w:r>
          </w:p>
        </w:tc>
        <w:tc>
          <w:tcPr>
            <w:tcW w:w="3150" w:type="pct"/>
            <w:tcBorders>
              <w:top w:val="nil"/>
              <w:left w:val="nil"/>
              <w:bottom w:val="single" w:sz="4" w:space="0" w:color="auto"/>
              <w:right w:val="single" w:sz="4" w:space="0" w:color="auto"/>
            </w:tcBorders>
            <w:shd w:val="clear" w:color="auto" w:fill="auto"/>
            <w:vAlign w:val="center"/>
            <w:hideMark/>
          </w:tcPr>
          <w:p w14:paraId="18DA032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Registro Eléctricos de 1mx1mx1</w:t>
            </w:r>
            <w:proofErr w:type="gramStart"/>
            <w:r w:rsidRPr="00202291">
              <w:rPr>
                <w:rFonts w:ascii="Courier New" w:hAnsi="Courier New" w:cs="Courier New"/>
                <w:color w:val="333F4F"/>
                <w:lang w:eastAsia="es-SV"/>
              </w:rPr>
              <w:t>m  tapadera</w:t>
            </w:r>
            <w:proofErr w:type="gramEnd"/>
            <w:r w:rsidRPr="00202291">
              <w:rPr>
                <w:rFonts w:ascii="Courier New" w:hAnsi="Courier New" w:cs="Courier New"/>
                <w:color w:val="333F4F"/>
                <w:lang w:eastAsia="es-SV"/>
              </w:rPr>
              <w:t xml:space="preserve"> de lámina lagrimada estructura de ángulo, </w:t>
            </w:r>
            <w:proofErr w:type="spellStart"/>
            <w:r w:rsidRPr="00202291">
              <w:rPr>
                <w:rFonts w:ascii="Courier New" w:hAnsi="Courier New" w:cs="Courier New"/>
                <w:color w:val="333F4F"/>
                <w:lang w:eastAsia="es-SV"/>
              </w:rPr>
              <w:t>embisagrada</w:t>
            </w:r>
            <w:proofErr w:type="spellEnd"/>
            <w:r w:rsidRPr="00202291">
              <w:rPr>
                <w:rFonts w:ascii="Courier New" w:hAnsi="Courier New" w:cs="Courier New"/>
                <w:color w:val="333F4F"/>
                <w:lang w:eastAsia="es-SV"/>
              </w:rPr>
              <w:t xml:space="preserve"> con </w:t>
            </w:r>
            <w:proofErr w:type="spellStart"/>
            <w:r w:rsidRPr="00202291">
              <w:rPr>
                <w:rFonts w:ascii="Courier New" w:hAnsi="Courier New" w:cs="Courier New"/>
                <w:color w:val="333F4F"/>
                <w:lang w:eastAsia="es-SV"/>
              </w:rPr>
              <w:t>haladera</w:t>
            </w:r>
            <w:proofErr w:type="spellEnd"/>
            <w:r w:rsidRPr="00202291">
              <w:rPr>
                <w:rFonts w:ascii="Courier New" w:hAnsi="Courier New" w:cs="Courier New"/>
                <w:color w:val="333F4F"/>
                <w:lang w:eastAsia="es-SV"/>
              </w:rPr>
              <w:t>, base repellada y afinada con trampa de humedad grava No.1</w:t>
            </w:r>
          </w:p>
        </w:tc>
        <w:tc>
          <w:tcPr>
            <w:tcW w:w="654" w:type="pct"/>
            <w:tcBorders>
              <w:top w:val="nil"/>
              <w:left w:val="nil"/>
              <w:bottom w:val="single" w:sz="4" w:space="0" w:color="auto"/>
              <w:right w:val="single" w:sz="4" w:space="0" w:color="auto"/>
            </w:tcBorders>
            <w:shd w:val="clear" w:color="auto" w:fill="auto"/>
            <w:vAlign w:val="center"/>
            <w:hideMark/>
          </w:tcPr>
          <w:p w14:paraId="7EB6EA5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nil"/>
              <w:left w:val="nil"/>
              <w:bottom w:val="single" w:sz="4" w:space="0" w:color="auto"/>
              <w:right w:val="single" w:sz="8" w:space="0" w:color="auto"/>
            </w:tcBorders>
            <w:shd w:val="clear" w:color="auto" w:fill="auto"/>
            <w:noWrap/>
            <w:vAlign w:val="center"/>
            <w:hideMark/>
          </w:tcPr>
          <w:p w14:paraId="4A4823C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823.54 </w:t>
            </w:r>
          </w:p>
        </w:tc>
      </w:tr>
      <w:tr w:rsidR="00A56E28" w:rsidRPr="00202291" w14:paraId="6FDC46EB"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F865DC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120</w:t>
            </w:r>
          </w:p>
        </w:tc>
        <w:tc>
          <w:tcPr>
            <w:tcW w:w="3150" w:type="pct"/>
            <w:tcBorders>
              <w:top w:val="nil"/>
              <w:left w:val="nil"/>
              <w:bottom w:val="single" w:sz="4" w:space="0" w:color="auto"/>
              <w:right w:val="single" w:sz="4" w:space="0" w:color="auto"/>
            </w:tcBorders>
            <w:shd w:val="clear" w:color="auto" w:fill="auto"/>
            <w:vAlign w:val="center"/>
            <w:hideMark/>
          </w:tcPr>
          <w:p w14:paraId="40C7BE7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75.0 KVA con Soldadura TERMOWELD y cable THHN # 2 hasta alcanzar 2 OHMIOS de Resistencia.</w:t>
            </w:r>
          </w:p>
        </w:tc>
        <w:tc>
          <w:tcPr>
            <w:tcW w:w="654" w:type="pct"/>
            <w:tcBorders>
              <w:top w:val="nil"/>
              <w:left w:val="nil"/>
              <w:bottom w:val="single" w:sz="4" w:space="0" w:color="auto"/>
              <w:right w:val="single" w:sz="4" w:space="0" w:color="auto"/>
            </w:tcBorders>
            <w:shd w:val="clear" w:color="auto" w:fill="auto"/>
            <w:vAlign w:val="center"/>
            <w:hideMark/>
          </w:tcPr>
          <w:p w14:paraId="49E26652"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0D7C2D2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1,780.21 </w:t>
            </w:r>
          </w:p>
        </w:tc>
      </w:tr>
      <w:tr w:rsidR="00A56E28" w:rsidRPr="00202291" w14:paraId="12A161CC"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0998FD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121</w:t>
            </w:r>
          </w:p>
        </w:tc>
        <w:tc>
          <w:tcPr>
            <w:tcW w:w="3150" w:type="pct"/>
            <w:tcBorders>
              <w:top w:val="nil"/>
              <w:left w:val="nil"/>
              <w:bottom w:val="single" w:sz="4" w:space="0" w:color="auto"/>
              <w:right w:val="single" w:sz="4" w:space="0" w:color="auto"/>
            </w:tcBorders>
            <w:shd w:val="clear" w:color="auto" w:fill="auto"/>
            <w:vAlign w:val="center"/>
            <w:hideMark/>
          </w:tcPr>
          <w:p w14:paraId="4E302FA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w:t>
            </w:r>
            <w:proofErr w:type="gramStart"/>
            <w:r w:rsidRPr="00202291">
              <w:rPr>
                <w:rFonts w:ascii="Courier New" w:hAnsi="Courier New" w:cs="Courier New"/>
                <w:color w:val="333F4F"/>
                <w:lang w:eastAsia="es-SV"/>
              </w:rPr>
              <w:t>Subestación  de</w:t>
            </w:r>
            <w:proofErr w:type="gramEnd"/>
            <w:r w:rsidRPr="00202291">
              <w:rPr>
                <w:rFonts w:ascii="Courier New" w:hAnsi="Courier New" w:cs="Courier New"/>
                <w:color w:val="333F4F"/>
                <w:lang w:eastAsia="es-SV"/>
              </w:rPr>
              <w:t xml:space="preserve"> 50.0 KVA con Soldadura TERMOWELD y cable THHN # 2 hasta alcanzar 4 OHMIOS de Resistencia.</w:t>
            </w:r>
          </w:p>
        </w:tc>
        <w:tc>
          <w:tcPr>
            <w:tcW w:w="654" w:type="pct"/>
            <w:tcBorders>
              <w:top w:val="nil"/>
              <w:left w:val="nil"/>
              <w:bottom w:val="single" w:sz="4" w:space="0" w:color="auto"/>
              <w:right w:val="single" w:sz="4" w:space="0" w:color="auto"/>
            </w:tcBorders>
            <w:shd w:val="clear" w:color="auto" w:fill="auto"/>
            <w:vAlign w:val="center"/>
            <w:hideMark/>
          </w:tcPr>
          <w:p w14:paraId="29A0FFF2"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2087BE6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1,446.43 </w:t>
            </w:r>
          </w:p>
        </w:tc>
      </w:tr>
      <w:tr w:rsidR="00A56E28" w:rsidRPr="00202291" w14:paraId="2E73664E"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4318EC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122</w:t>
            </w:r>
          </w:p>
        </w:tc>
        <w:tc>
          <w:tcPr>
            <w:tcW w:w="3150" w:type="pct"/>
            <w:tcBorders>
              <w:top w:val="nil"/>
              <w:left w:val="nil"/>
              <w:bottom w:val="single" w:sz="4" w:space="0" w:color="auto"/>
              <w:right w:val="single" w:sz="4" w:space="0" w:color="auto"/>
            </w:tcBorders>
            <w:shd w:val="clear" w:color="auto" w:fill="auto"/>
            <w:vAlign w:val="center"/>
            <w:hideMark/>
          </w:tcPr>
          <w:p w14:paraId="0C40111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Red de Polarización para Tomacorrientes, Luminarias y Supresor Z ≤ 1 Ω con cable THHN # 2 soldada con </w:t>
            </w:r>
            <w:proofErr w:type="gramStart"/>
            <w:r w:rsidRPr="00202291">
              <w:rPr>
                <w:rFonts w:ascii="Courier New" w:hAnsi="Courier New" w:cs="Courier New"/>
                <w:color w:val="333F4F"/>
                <w:lang w:eastAsia="es-SV"/>
              </w:rPr>
              <w:t>soldadura  TERMOWELD</w:t>
            </w:r>
            <w:proofErr w:type="gramEnd"/>
            <w:r w:rsidRPr="00202291">
              <w:rPr>
                <w:rFonts w:ascii="Courier New" w:hAnsi="Courier New" w:cs="Courier New"/>
                <w:color w:val="333F4F"/>
                <w:lang w:eastAsia="es-SV"/>
              </w:rPr>
              <w:t>.</w:t>
            </w:r>
          </w:p>
        </w:tc>
        <w:tc>
          <w:tcPr>
            <w:tcW w:w="654" w:type="pct"/>
            <w:tcBorders>
              <w:top w:val="nil"/>
              <w:left w:val="nil"/>
              <w:bottom w:val="single" w:sz="4" w:space="0" w:color="auto"/>
              <w:right w:val="single" w:sz="4" w:space="0" w:color="auto"/>
            </w:tcBorders>
            <w:shd w:val="clear" w:color="auto" w:fill="auto"/>
            <w:vAlign w:val="center"/>
            <w:hideMark/>
          </w:tcPr>
          <w:p w14:paraId="10DC3ED4"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r w:rsidRPr="00202291">
              <w:rPr>
                <w:rFonts w:ascii="Courier New" w:hAnsi="Courier New" w:cs="Courier New"/>
                <w:color w:val="333F4F"/>
                <w:lang w:eastAsia="es-SV"/>
              </w:rPr>
              <w:t>.</w:t>
            </w:r>
          </w:p>
        </w:tc>
        <w:tc>
          <w:tcPr>
            <w:tcW w:w="952" w:type="pct"/>
            <w:tcBorders>
              <w:top w:val="nil"/>
              <w:left w:val="nil"/>
              <w:bottom w:val="single" w:sz="4" w:space="0" w:color="auto"/>
              <w:right w:val="single" w:sz="8" w:space="0" w:color="auto"/>
            </w:tcBorders>
            <w:shd w:val="clear" w:color="auto" w:fill="auto"/>
            <w:noWrap/>
            <w:vAlign w:val="center"/>
            <w:hideMark/>
          </w:tcPr>
          <w:p w14:paraId="6C63099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1,146.76 </w:t>
            </w:r>
          </w:p>
        </w:tc>
      </w:tr>
      <w:tr w:rsidR="00A56E28" w:rsidRPr="00202291" w14:paraId="04FB0827" w14:textId="77777777" w:rsidTr="00E0691A">
        <w:trPr>
          <w:trHeight w:val="82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C289BC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123</w:t>
            </w:r>
          </w:p>
        </w:tc>
        <w:tc>
          <w:tcPr>
            <w:tcW w:w="3150" w:type="pct"/>
            <w:tcBorders>
              <w:top w:val="nil"/>
              <w:left w:val="nil"/>
              <w:bottom w:val="single" w:sz="4" w:space="0" w:color="auto"/>
              <w:right w:val="single" w:sz="4" w:space="0" w:color="auto"/>
            </w:tcBorders>
            <w:shd w:val="clear" w:color="auto" w:fill="auto"/>
            <w:vAlign w:val="center"/>
            <w:hideMark/>
          </w:tcPr>
          <w:p w14:paraId="5CECC1C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60 Watts a 240 Voltios, Incluye: Base de Concreto con caja de registro y tapadera con empaque de hule, Poste Galvanizado de 3" con Tapón, canalización, alambrado con TSJ 3x12 y brazo metálico.</w:t>
            </w:r>
          </w:p>
        </w:tc>
        <w:tc>
          <w:tcPr>
            <w:tcW w:w="654" w:type="pct"/>
            <w:tcBorders>
              <w:top w:val="nil"/>
              <w:left w:val="nil"/>
              <w:bottom w:val="single" w:sz="4" w:space="0" w:color="auto"/>
              <w:right w:val="single" w:sz="4" w:space="0" w:color="auto"/>
            </w:tcBorders>
            <w:shd w:val="clear" w:color="auto" w:fill="auto"/>
            <w:vAlign w:val="center"/>
            <w:hideMark/>
          </w:tcPr>
          <w:p w14:paraId="01D41BF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14166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1,057.00 </w:t>
            </w:r>
          </w:p>
        </w:tc>
      </w:tr>
      <w:tr w:rsidR="00A56E28" w:rsidRPr="00202291" w14:paraId="6512F7BF" w14:textId="77777777" w:rsidTr="00E0691A">
        <w:trPr>
          <w:trHeight w:val="7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D74852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124</w:t>
            </w:r>
          </w:p>
        </w:tc>
        <w:tc>
          <w:tcPr>
            <w:tcW w:w="3150" w:type="pct"/>
            <w:tcBorders>
              <w:top w:val="nil"/>
              <w:left w:val="nil"/>
              <w:bottom w:val="single" w:sz="4" w:space="0" w:color="auto"/>
              <w:right w:val="single" w:sz="4" w:space="0" w:color="auto"/>
            </w:tcBorders>
            <w:shd w:val="clear" w:color="auto" w:fill="auto"/>
            <w:vAlign w:val="center"/>
            <w:hideMark/>
          </w:tcPr>
          <w:p w14:paraId="6A25F45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doble LED de 80 Watts a 240 Voltios, Incluye: Base de Concreto, Poste tubo estructural de 3" con Tapón, incluye canalización y alambrado con TSJ 3x12 de caja de conexión en base a luminaria.</w:t>
            </w:r>
          </w:p>
        </w:tc>
        <w:tc>
          <w:tcPr>
            <w:tcW w:w="654" w:type="pct"/>
            <w:tcBorders>
              <w:top w:val="nil"/>
              <w:left w:val="nil"/>
              <w:bottom w:val="single" w:sz="4" w:space="0" w:color="auto"/>
              <w:right w:val="single" w:sz="4" w:space="0" w:color="auto"/>
            </w:tcBorders>
            <w:shd w:val="clear" w:color="auto" w:fill="auto"/>
            <w:vAlign w:val="center"/>
            <w:hideMark/>
          </w:tcPr>
          <w:p w14:paraId="4D1BF4D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48CB54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1,568.82 </w:t>
            </w:r>
          </w:p>
        </w:tc>
      </w:tr>
      <w:tr w:rsidR="00A56E28" w:rsidRPr="00202291" w14:paraId="3C64AB7D"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3B758D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125</w:t>
            </w:r>
          </w:p>
        </w:tc>
        <w:tc>
          <w:tcPr>
            <w:tcW w:w="3150" w:type="pct"/>
            <w:tcBorders>
              <w:top w:val="nil"/>
              <w:left w:val="nil"/>
              <w:bottom w:val="single" w:sz="4" w:space="0" w:color="auto"/>
              <w:right w:val="single" w:sz="4" w:space="0" w:color="auto"/>
            </w:tcBorders>
            <w:shd w:val="clear" w:color="auto" w:fill="auto"/>
            <w:vAlign w:val="center"/>
            <w:hideMark/>
          </w:tcPr>
          <w:p w14:paraId="4BD9078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Luminarias sencilla LED de 80 Watts a 240 Voltios, Incluye: Base de Concreto, Poste tubo estructural de 3" con Tapón, incluye canalización y alambrado con TSJ 3x12 de caja de conexión en base a luminaria. </w:t>
            </w:r>
          </w:p>
        </w:tc>
        <w:tc>
          <w:tcPr>
            <w:tcW w:w="654" w:type="pct"/>
            <w:tcBorders>
              <w:top w:val="nil"/>
              <w:left w:val="nil"/>
              <w:bottom w:val="single" w:sz="4" w:space="0" w:color="auto"/>
              <w:right w:val="single" w:sz="4" w:space="0" w:color="auto"/>
            </w:tcBorders>
            <w:shd w:val="clear" w:color="auto" w:fill="auto"/>
            <w:vAlign w:val="center"/>
            <w:hideMark/>
          </w:tcPr>
          <w:p w14:paraId="6001A4F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A21C3E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1,146.01 </w:t>
            </w:r>
          </w:p>
        </w:tc>
      </w:tr>
      <w:tr w:rsidR="00A56E28" w:rsidRPr="00202291" w14:paraId="14FC8D20" w14:textId="77777777" w:rsidTr="00E0691A">
        <w:trPr>
          <w:trHeight w:val="18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D13B3F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126</w:t>
            </w:r>
          </w:p>
        </w:tc>
        <w:tc>
          <w:tcPr>
            <w:tcW w:w="3150" w:type="pct"/>
            <w:tcBorders>
              <w:top w:val="nil"/>
              <w:left w:val="nil"/>
              <w:bottom w:val="single" w:sz="4" w:space="0" w:color="auto"/>
              <w:right w:val="single" w:sz="4" w:space="0" w:color="auto"/>
            </w:tcBorders>
            <w:shd w:val="clear" w:color="auto" w:fill="auto"/>
            <w:vAlign w:val="center"/>
            <w:hideMark/>
          </w:tcPr>
          <w:p w14:paraId="77EB4D7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654" w:type="pct"/>
            <w:tcBorders>
              <w:top w:val="nil"/>
              <w:left w:val="nil"/>
              <w:bottom w:val="single" w:sz="4" w:space="0" w:color="auto"/>
              <w:right w:val="single" w:sz="4" w:space="0" w:color="auto"/>
            </w:tcBorders>
            <w:shd w:val="clear" w:color="auto" w:fill="auto"/>
            <w:vAlign w:val="center"/>
            <w:hideMark/>
          </w:tcPr>
          <w:p w14:paraId="1906ABB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FF63FD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278.17 </w:t>
            </w:r>
          </w:p>
        </w:tc>
      </w:tr>
      <w:tr w:rsidR="00A56E28" w:rsidRPr="00202291" w14:paraId="2448402D"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7BED2E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127</w:t>
            </w:r>
          </w:p>
        </w:tc>
        <w:tc>
          <w:tcPr>
            <w:tcW w:w="3150" w:type="pct"/>
            <w:tcBorders>
              <w:top w:val="nil"/>
              <w:left w:val="nil"/>
              <w:bottom w:val="single" w:sz="4" w:space="0" w:color="auto"/>
              <w:right w:val="single" w:sz="4" w:space="0" w:color="auto"/>
            </w:tcBorders>
            <w:shd w:val="clear" w:color="auto" w:fill="auto"/>
            <w:vAlign w:val="center"/>
            <w:hideMark/>
          </w:tcPr>
          <w:p w14:paraId="2EAEA0D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detector de humo, alimentado con una batería de 9 voltios, sirena audible de 85 decibeles o mayor, certificación UL 217 FIRST ALERT, con botón de prueba y silencio. Ver plano. Se deberá de presentar tres diferentes modelos para su previa aprobación.</w:t>
            </w:r>
          </w:p>
        </w:tc>
        <w:tc>
          <w:tcPr>
            <w:tcW w:w="654" w:type="pct"/>
            <w:tcBorders>
              <w:top w:val="nil"/>
              <w:left w:val="nil"/>
              <w:bottom w:val="single" w:sz="4" w:space="0" w:color="auto"/>
              <w:right w:val="single" w:sz="4" w:space="0" w:color="auto"/>
            </w:tcBorders>
            <w:shd w:val="clear" w:color="auto" w:fill="auto"/>
            <w:vAlign w:val="center"/>
            <w:hideMark/>
          </w:tcPr>
          <w:p w14:paraId="7C5C602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EE14CB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154.83 </w:t>
            </w:r>
          </w:p>
        </w:tc>
      </w:tr>
      <w:tr w:rsidR="00A56E28" w:rsidRPr="00202291" w14:paraId="2A6B7120"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2D2CD6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128</w:t>
            </w:r>
          </w:p>
        </w:tc>
        <w:tc>
          <w:tcPr>
            <w:tcW w:w="3150" w:type="pct"/>
            <w:tcBorders>
              <w:top w:val="nil"/>
              <w:left w:val="nil"/>
              <w:bottom w:val="single" w:sz="4" w:space="0" w:color="auto"/>
              <w:right w:val="single" w:sz="4" w:space="0" w:color="auto"/>
            </w:tcBorders>
            <w:shd w:val="clear" w:color="auto" w:fill="auto"/>
            <w:vAlign w:val="center"/>
            <w:hideMark/>
          </w:tcPr>
          <w:p w14:paraId="6C1E8DB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Pago de Trámites para Conexión de Subestación ante La Distribuidora Eléctrica de la Zona, Incluye Factibilidad, Plano como Diseño, Plano como Construido y Elaboración de Presupuesto.</w:t>
            </w:r>
          </w:p>
        </w:tc>
        <w:tc>
          <w:tcPr>
            <w:tcW w:w="654" w:type="pct"/>
            <w:tcBorders>
              <w:top w:val="nil"/>
              <w:left w:val="nil"/>
              <w:bottom w:val="single" w:sz="4" w:space="0" w:color="auto"/>
              <w:right w:val="single" w:sz="4" w:space="0" w:color="auto"/>
            </w:tcBorders>
            <w:shd w:val="clear" w:color="auto" w:fill="auto"/>
            <w:vAlign w:val="center"/>
            <w:hideMark/>
          </w:tcPr>
          <w:p w14:paraId="6B302A4E"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31D3EE5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2,336.53 </w:t>
            </w:r>
          </w:p>
        </w:tc>
      </w:tr>
      <w:tr w:rsidR="00A56E28" w:rsidRPr="00202291" w14:paraId="026D5BBF" w14:textId="77777777" w:rsidTr="00E0691A">
        <w:trPr>
          <w:trHeight w:val="163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6DF933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129</w:t>
            </w:r>
          </w:p>
        </w:tc>
        <w:tc>
          <w:tcPr>
            <w:tcW w:w="3150" w:type="pct"/>
            <w:tcBorders>
              <w:top w:val="nil"/>
              <w:left w:val="nil"/>
              <w:bottom w:val="single" w:sz="4" w:space="0" w:color="auto"/>
              <w:right w:val="single" w:sz="4" w:space="0" w:color="auto"/>
            </w:tcBorders>
            <w:shd w:val="clear" w:color="auto" w:fill="auto"/>
            <w:vAlign w:val="center"/>
            <w:hideMark/>
          </w:tcPr>
          <w:p w14:paraId="7A1FA6D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Pago por Conexión </w:t>
            </w:r>
            <w:proofErr w:type="gramStart"/>
            <w:r w:rsidRPr="00202291">
              <w:rPr>
                <w:rFonts w:ascii="Courier New" w:hAnsi="Courier New" w:cs="Courier New"/>
                <w:color w:val="333F4F"/>
                <w:lang w:eastAsia="es-SV"/>
              </w:rPr>
              <w:t>de  Subestación</w:t>
            </w:r>
            <w:proofErr w:type="gramEnd"/>
            <w:r w:rsidRPr="00202291">
              <w:rPr>
                <w:rFonts w:ascii="Courier New" w:hAnsi="Courier New" w:cs="Courier New"/>
                <w:color w:val="333F4F"/>
                <w:lang w:eastAsia="es-SV"/>
              </w:rPr>
              <w:t xml:space="preserve"> de con La Distribuidora Eléctrica de la Zona, incluye entronque, punto de entrega,  Conexión Primaria y medición secundaria por parte de la distribuidora eléctrica de la zona, gabinete NEMA 3R con tapadera tipo visera para medidor y puesta en funcionamiento de  la Subestación a construir.</w:t>
            </w:r>
          </w:p>
        </w:tc>
        <w:tc>
          <w:tcPr>
            <w:tcW w:w="654" w:type="pct"/>
            <w:tcBorders>
              <w:top w:val="nil"/>
              <w:left w:val="nil"/>
              <w:bottom w:val="single" w:sz="4" w:space="0" w:color="auto"/>
              <w:right w:val="single" w:sz="4" w:space="0" w:color="auto"/>
            </w:tcBorders>
            <w:shd w:val="clear" w:color="auto" w:fill="auto"/>
            <w:vAlign w:val="center"/>
            <w:hideMark/>
          </w:tcPr>
          <w:p w14:paraId="2B500AFA"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38C1EB5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4,472.35 </w:t>
            </w:r>
          </w:p>
        </w:tc>
      </w:tr>
      <w:tr w:rsidR="00A56E28" w:rsidRPr="00202291" w14:paraId="2A39781F"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8654F48"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219F4D09"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ELÉCTRICOS FOTOVOLTAICA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75B0E82"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B4892ED"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B6B8D23" w14:textId="77777777" w:rsidTr="00E0691A">
        <w:trPr>
          <w:trHeight w:val="130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9C217F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130</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261F909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BATERÍA DE CICLO PROFUNDO 12 V - 90 AH LIBRE DE MANTENIMIENTO</w:t>
            </w:r>
            <w:r w:rsidRPr="00202291">
              <w:rPr>
                <w:rFonts w:ascii="Arial Narrow" w:hAnsi="Arial Narrow" w:cs="Courier New"/>
                <w:color w:val="333F4F"/>
                <w:lang w:eastAsia="es-SV"/>
              </w:rPr>
              <w:t xml:space="preserve"> 1.- INCLUYE ACCESORIOS DE ACOPLE PARA EL ARREGLO DE LAS BATERÍAS EN PARALELO Y ESTRUCTURA DE </w:t>
            </w:r>
            <w:proofErr w:type="gramStart"/>
            <w:r w:rsidRPr="00202291">
              <w:rPr>
                <w:rFonts w:ascii="Arial Narrow" w:hAnsi="Arial Narrow" w:cs="Courier New"/>
                <w:color w:val="333F4F"/>
                <w:lang w:eastAsia="es-SV"/>
              </w:rPr>
              <w:t>SOPORTE  PARA</w:t>
            </w:r>
            <w:proofErr w:type="gramEnd"/>
            <w:r w:rsidRPr="00202291">
              <w:rPr>
                <w:rFonts w:ascii="Arial Narrow" w:hAnsi="Arial Narrow" w:cs="Courier New"/>
                <w:color w:val="333F4F"/>
                <w:lang w:eastAsia="es-SV"/>
              </w:rPr>
              <w:t xml:space="preserve"> EL  MONTAJE. 2.</w:t>
            </w:r>
            <w:proofErr w:type="gramStart"/>
            <w:r w:rsidRPr="00202291">
              <w:rPr>
                <w:rFonts w:ascii="Arial Narrow" w:hAnsi="Arial Narrow" w:cs="Courier New"/>
                <w:color w:val="333F4F"/>
                <w:lang w:eastAsia="es-SV"/>
              </w:rPr>
              <w:t>-  NO</w:t>
            </w:r>
            <w:proofErr w:type="gramEnd"/>
            <w:r w:rsidRPr="00202291">
              <w:rPr>
                <w:rFonts w:ascii="Arial Narrow" w:hAnsi="Arial Narrow" w:cs="Courier New"/>
                <w:color w:val="333F4F"/>
                <w:lang w:eastAsia="es-SV"/>
              </w:rPr>
              <w:t xml:space="preserve"> DEBERÁN EXISTIR EMPALMES EN TODA LA TRAYECTORIA HASTA EL SISTEMA DE CONTROL, INCLUYE TERMINALES Y CABLE DE CONEXIÓN DE BATERÍAS.</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23F9D92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430B814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668.95 </w:t>
            </w:r>
          </w:p>
        </w:tc>
      </w:tr>
      <w:tr w:rsidR="00A56E28" w:rsidRPr="00202291" w14:paraId="3FA5FBEC" w14:textId="77777777" w:rsidTr="00E0691A">
        <w:trPr>
          <w:trHeight w:val="12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812335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131</w:t>
            </w:r>
          </w:p>
        </w:tc>
        <w:tc>
          <w:tcPr>
            <w:tcW w:w="3150" w:type="pct"/>
            <w:tcBorders>
              <w:top w:val="nil"/>
              <w:left w:val="nil"/>
              <w:bottom w:val="single" w:sz="4" w:space="0" w:color="auto"/>
              <w:right w:val="single" w:sz="4" w:space="0" w:color="auto"/>
            </w:tcBorders>
            <w:shd w:val="clear" w:color="auto" w:fill="auto"/>
            <w:vAlign w:val="center"/>
            <w:hideMark/>
          </w:tcPr>
          <w:p w14:paraId="4D491A6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DE CONTROL FOTOVOLTAICO CON INVERSOR DE 1500 W</w:t>
            </w:r>
            <w:r w:rsidRPr="00202291">
              <w:rPr>
                <w:rFonts w:ascii="Arial Narrow" w:hAnsi="Arial Narrow" w:cs="Courier New"/>
                <w:color w:val="333F4F"/>
                <w:lang w:eastAsia="es-SV"/>
              </w:rPr>
              <w:t xml:space="preserve"> DE ONDA SENOIDAL MODIFICADA Y CONTROLADOR DE CARGA 30 A, 12-36 VDC, INCLUIRA MECANISMO DE DESCONEXIÓN DE LOS PANELES SOLARES DE 40 A/2P A INSTALARSE EN CAJA DE 2 ESPACIOS; PROTECCIÓN BIPOLAR DC PARA EL INVERSOR EN OTRA CAJA DE DOS ESPACIOS. </w:t>
            </w:r>
          </w:p>
        </w:tc>
        <w:tc>
          <w:tcPr>
            <w:tcW w:w="654" w:type="pct"/>
            <w:tcBorders>
              <w:top w:val="nil"/>
              <w:left w:val="nil"/>
              <w:bottom w:val="single" w:sz="4" w:space="0" w:color="auto"/>
              <w:right w:val="single" w:sz="4" w:space="0" w:color="auto"/>
            </w:tcBorders>
            <w:shd w:val="clear" w:color="auto" w:fill="auto"/>
            <w:vAlign w:val="center"/>
            <w:hideMark/>
          </w:tcPr>
          <w:p w14:paraId="0885B96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D2781A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3,177.82 </w:t>
            </w:r>
          </w:p>
        </w:tc>
      </w:tr>
      <w:tr w:rsidR="00A56E28" w:rsidRPr="00202291" w14:paraId="6616734A" w14:textId="77777777" w:rsidTr="00E0691A">
        <w:trPr>
          <w:trHeight w:val="7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DBE6A2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132</w:t>
            </w:r>
          </w:p>
        </w:tc>
        <w:tc>
          <w:tcPr>
            <w:tcW w:w="3150" w:type="pct"/>
            <w:tcBorders>
              <w:top w:val="nil"/>
              <w:left w:val="nil"/>
              <w:bottom w:val="single" w:sz="4" w:space="0" w:color="auto"/>
              <w:right w:val="single" w:sz="4" w:space="0" w:color="auto"/>
            </w:tcBorders>
            <w:shd w:val="clear" w:color="auto" w:fill="auto"/>
            <w:vAlign w:val="center"/>
            <w:hideMark/>
          </w:tcPr>
          <w:p w14:paraId="6CFBE0D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CAJA CONCENTRADORA DE 8"X6"X4" PARA INTEMPERIE </w:t>
            </w:r>
            <w:r w:rsidRPr="00202291">
              <w:rPr>
                <w:rFonts w:ascii="Arial Narrow" w:hAnsi="Arial Narrow" w:cs="Courier New"/>
                <w:color w:val="333F4F"/>
                <w:lang w:eastAsia="es-SV"/>
              </w:rPr>
              <w:t>CON TAPADERA, EMPERNADA A ESTRUCTURA DE TECHO. NOTAS: 1. UTILIZAR CONECTOR RECTO CON TUERCA O PRENSA ESTOPA PARA SOPORTE DE LOS CABLES DE ENTRADA Y SALIDA.</w:t>
            </w:r>
          </w:p>
        </w:tc>
        <w:tc>
          <w:tcPr>
            <w:tcW w:w="654" w:type="pct"/>
            <w:tcBorders>
              <w:top w:val="nil"/>
              <w:left w:val="nil"/>
              <w:bottom w:val="single" w:sz="4" w:space="0" w:color="auto"/>
              <w:right w:val="single" w:sz="4" w:space="0" w:color="auto"/>
            </w:tcBorders>
            <w:shd w:val="clear" w:color="auto" w:fill="auto"/>
            <w:vAlign w:val="center"/>
            <w:hideMark/>
          </w:tcPr>
          <w:p w14:paraId="15EE780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8801E4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238.91 </w:t>
            </w:r>
          </w:p>
        </w:tc>
      </w:tr>
      <w:tr w:rsidR="00A56E28" w:rsidRPr="00202291" w14:paraId="46D9C96D" w14:textId="77777777" w:rsidTr="00E0691A">
        <w:trPr>
          <w:trHeight w:val="181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651D48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133</w:t>
            </w:r>
          </w:p>
        </w:tc>
        <w:tc>
          <w:tcPr>
            <w:tcW w:w="3150" w:type="pct"/>
            <w:tcBorders>
              <w:top w:val="nil"/>
              <w:left w:val="nil"/>
              <w:bottom w:val="single" w:sz="4" w:space="0" w:color="auto"/>
              <w:right w:val="single" w:sz="4" w:space="0" w:color="auto"/>
            </w:tcBorders>
            <w:shd w:val="clear" w:color="auto" w:fill="auto"/>
            <w:vAlign w:val="center"/>
            <w:hideMark/>
          </w:tcPr>
          <w:p w14:paraId="0C51D43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ESTRUCTURA DE SOPORTE GALVANIZADA PARA MONTAJE DE PANELES FOTOVOLTAICOS</w:t>
            </w:r>
            <w:r w:rsidRPr="00202291">
              <w:rPr>
                <w:rFonts w:ascii="Arial Narrow" w:hAnsi="Arial Narrow" w:cs="Courier New"/>
                <w:color w:val="333F4F"/>
                <w:lang w:eastAsia="es-SV"/>
              </w:rPr>
              <w:t xml:space="preserve"> SOBRE TECHO, SE UTILIZARAN PERNOS GALVANIZADOS CON TUERCAS, ARANDELAS Y ARANDELAS DE PRESIÓN PARA SUJETAR EL PANEL,  CON PERNO DE 2 PULGADAS TIPO ALLEN PARA SUJECIÓN DE LOS PANELES. INCLUYE: SOPORTES DE ALUMINIO; FIJADOR INTERMEDIO Y </w:t>
            </w:r>
            <w:proofErr w:type="gramStart"/>
            <w:r w:rsidRPr="00202291">
              <w:rPr>
                <w:rFonts w:ascii="Arial Narrow" w:hAnsi="Arial Narrow" w:cs="Courier New"/>
                <w:color w:val="333F4F"/>
                <w:lang w:eastAsia="es-SV"/>
              </w:rPr>
              <w:t>FIJADOR  FINAL</w:t>
            </w:r>
            <w:proofErr w:type="gramEnd"/>
            <w:r w:rsidRPr="00202291">
              <w:rPr>
                <w:rFonts w:ascii="Arial Narrow" w:hAnsi="Arial Narrow" w:cs="Courier New"/>
                <w:color w:val="333F4F"/>
                <w:lang w:eastAsia="es-SV"/>
              </w:rPr>
              <w:t xml:space="preserve">,  EN LA ESTRUCTURA DE SOPORTE. NOTA. LA ESTRUCTURA TENDRÁ UN ANGULO DE </w:t>
            </w:r>
            <w:proofErr w:type="gramStart"/>
            <w:r w:rsidRPr="00202291">
              <w:rPr>
                <w:rFonts w:ascii="Arial Narrow" w:hAnsi="Arial Narrow" w:cs="Courier New"/>
                <w:color w:val="333F4F"/>
                <w:lang w:eastAsia="es-SV"/>
              </w:rPr>
              <w:t>INCLINACIÓN  NO</w:t>
            </w:r>
            <w:proofErr w:type="gramEnd"/>
            <w:r w:rsidRPr="00202291">
              <w:rPr>
                <w:rFonts w:ascii="Arial Narrow" w:hAnsi="Arial Narrow" w:cs="Courier New"/>
                <w:color w:val="333F4F"/>
                <w:lang w:eastAsia="es-SV"/>
              </w:rPr>
              <w:t xml:space="preserve"> MAYOR DE 15 GRADOS ORIENTADO HACIA EL SUR.</w:t>
            </w:r>
          </w:p>
        </w:tc>
        <w:tc>
          <w:tcPr>
            <w:tcW w:w="654" w:type="pct"/>
            <w:tcBorders>
              <w:top w:val="nil"/>
              <w:left w:val="nil"/>
              <w:bottom w:val="single" w:sz="4" w:space="0" w:color="auto"/>
              <w:right w:val="single" w:sz="4" w:space="0" w:color="auto"/>
            </w:tcBorders>
            <w:shd w:val="clear" w:color="auto" w:fill="auto"/>
            <w:vAlign w:val="center"/>
            <w:hideMark/>
          </w:tcPr>
          <w:p w14:paraId="3A47382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941A81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556.32 </w:t>
            </w:r>
          </w:p>
        </w:tc>
      </w:tr>
      <w:tr w:rsidR="00A56E28" w:rsidRPr="00202291" w14:paraId="73809890" w14:textId="77777777" w:rsidTr="00E0691A">
        <w:trPr>
          <w:trHeight w:val="23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C11435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134</w:t>
            </w:r>
          </w:p>
        </w:tc>
        <w:tc>
          <w:tcPr>
            <w:tcW w:w="3150" w:type="pct"/>
            <w:tcBorders>
              <w:top w:val="nil"/>
              <w:left w:val="nil"/>
              <w:bottom w:val="single" w:sz="4" w:space="0" w:color="auto"/>
              <w:right w:val="single" w:sz="4" w:space="0" w:color="auto"/>
            </w:tcBorders>
            <w:shd w:val="clear" w:color="auto" w:fill="auto"/>
            <w:vAlign w:val="center"/>
            <w:hideMark/>
          </w:tcPr>
          <w:p w14:paraId="2D5184A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PANEL SOLAR </w:t>
            </w:r>
            <w:proofErr w:type="gramStart"/>
            <w:r w:rsidRPr="00202291">
              <w:rPr>
                <w:rFonts w:ascii="Courier New" w:hAnsi="Courier New" w:cs="Courier New"/>
                <w:color w:val="333F4F"/>
                <w:lang w:eastAsia="es-SV"/>
              </w:rPr>
              <w:t>POLICRISTALINO</w:t>
            </w:r>
            <w:r w:rsidRPr="00202291">
              <w:rPr>
                <w:rFonts w:ascii="Arial Narrow" w:hAnsi="Arial Narrow" w:cs="Courier New"/>
                <w:color w:val="333F4F"/>
                <w:lang w:eastAsia="es-SV"/>
              </w:rPr>
              <w:t>,  DE</w:t>
            </w:r>
            <w:proofErr w:type="gramEnd"/>
            <w:r w:rsidRPr="00202291">
              <w:rPr>
                <w:rFonts w:ascii="Arial Narrow" w:hAnsi="Arial Narrow" w:cs="Courier New"/>
                <w:color w:val="333F4F"/>
                <w:lang w:eastAsia="es-SV"/>
              </w:rPr>
              <w:t xml:space="preserve"> 270 W, VOC DE 38.1 V, ISC DE  9.23 A. INCLUYE:  TERMINAL Y CABLE DE POLARIZACIÓN A TIERRA CON BARRA COOPERWELD 5/8 X10´ Y COBRE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CON TODOS SUS CONECTORES, UNIDOS CON SOLDADURA EXOTÉRMICA  TIPO THERMOWELD O CADWELD, EL CHASIS DE LOS PANELES DEBERAN QUEDAR UNIDOS CON UN CONDUCTOR ELÉCTRICO DESNUDO CALIBRE 10 Y CONECTADO AL CONDUCTOR DE POLARIZACIÓN CON TERMINAL DE OJO. NOTA: A UBICARSE EN ESTRUCTURA SOBRE TECHO.  SE UTILIZARÁ CONECTOR MC4 Y CABLE SOLAR O SIMILAR DESDE EL PANEL HASTA LA CAJA DE CONEXIONES O CAJA CONCENTRADORA.</w:t>
            </w:r>
          </w:p>
        </w:tc>
        <w:tc>
          <w:tcPr>
            <w:tcW w:w="654" w:type="pct"/>
            <w:tcBorders>
              <w:top w:val="nil"/>
              <w:left w:val="nil"/>
              <w:bottom w:val="single" w:sz="4" w:space="0" w:color="auto"/>
              <w:right w:val="single" w:sz="4" w:space="0" w:color="auto"/>
            </w:tcBorders>
            <w:shd w:val="clear" w:color="auto" w:fill="auto"/>
            <w:vAlign w:val="center"/>
            <w:hideMark/>
          </w:tcPr>
          <w:p w14:paraId="2B59B90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C1D1A2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1,301.07 </w:t>
            </w:r>
          </w:p>
        </w:tc>
      </w:tr>
      <w:tr w:rsidR="00A56E28" w:rsidRPr="00202291" w14:paraId="519FB22C" w14:textId="77777777" w:rsidTr="00E0691A">
        <w:trPr>
          <w:trHeight w:val="12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769C31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135</w:t>
            </w:r>
          </w:p>
        </w:tc>
        <w:tc>
          <w:tcPr>
            <w:tcW w:w="3150" w:type="pct"/>
            <w:tcBorders>
              <w:top w:val="nil"/>
              <w:left w:val="nil"/>
              <w:bottom w:val="single" w:sz="4" w:space="0" w:color="auto"/>
              <w:right w:val="single" w:sz="4" w:space="0" w:color="auto"/>
            </w:tcBorders>
            <w:shd w:val="clear" w:color="auto" w:fill="auto"/>
            <w:vAlign w:val="center"/>
            <w:hideMark/>
          </w:tcPr>
          <w:p w14:paraId="1F6D85F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ALIMENTADOR PRINCIPAL SOLAR O SIMILAR</w:t>
            </w:r>
            <w:r w:rsidRPr="00202291">
              <w:rPr>
                <w:rFonts w:ascii="Arial Narrow" w:hAnsi="Arial Narrow" w:cs="Courier New"/>
                <w:color w:val="333F4F"/>
                <w:lang w:eastAsia="es-SV"/>
              </w:rPr>
              <w:t xml:space="preserve">, DESDE LA CAJA CONCENTRADORA HASTA SISTEMA DE CONTROL FOTOVOLTAICO, CON 1 TSJ TRIPLE </w:t>
            </w:r>
            <w:proofErr w:type="spellStart"/>
            <w:r w:rsidRPr="00202291">
              <w:rPr>
                <w:rFonts w:ascii="Arial Narrow" w:hAnsi="Arial Narrow" w:cs="Courier New"/>
                <w:color w:val="333F4F"/>
                <w:lang w:eastAsia="es-SV"/>
              </w:rPr>
              <w:t>N°</w:t>
            </w:r>
            <w:proofErr w:type="spellEnd"/>
            <w:r w:rsidRPr="00202291">
              <w:rPr>
                <w:rFonts w:ascii="Arial Narrow" w:hAnsi="Arial Narrow" w:cs="Courier New"/>
                <w:color w:val="333F4F"/>
                <w:lang w:eastAsia="es-SV"/>
              </w:rPr>
              <w:t xml:space="preserve"> 8 (1 POSITIVO, 1 NEGATIVO Y 1 POLARIZACIÓN). NOTAS:  1.- NO DEBERÁN EXISTIR EMPALMES EN TODA LA TRAYECTORIA. 2.</w:t>
            </w:r>
            <w:proofErr w:type="gramStart"/>
            <w:r w:rsidRPr="00202291">
              <w:rPr>
                <w:rFonts w:ascii="Arial Narrow" w:hAnsi="Arial Narrow" w:cs="Courier New"/>
                <w:color w:val="333F4F"/>
                <w:lang w:eastAsia="es-SV"/>
              </w:rPr>
              <w:t>-  ACCESORIO</w:t>
            </w:r>
            <w:proofErr w:type="gramEnd"/>
            <w:r w:rsidRPr="00202291">
              <w:rPr>
                <w:rFonts w:ascii="Arial Narrow" w:hAnsi="Arial Narrow" w:cs="Courier New"/>
                <w:color w:val="333F4F"/>
                <w:lang w:eastAsia="es-SV"/>
              </w:rPr>
              <w:t xml:space="preserve"> DE FIJACIÓN DEL CONDUCTOR TSJ.</w:t>
            </w:r>
          </w:p>
        </w:tc>
        <w:tc>
          <w:tcPr>
            <w:tcW w:w="654" w:type="pct"/>
            <w:tcBorders>
              <w:top w:val="nil"/>
              <w:left w:val="nil"/>
              <w:bottom w:val="single" w:sz="4" w:space="0" w:color="auto"/>
              <w:right w:val="single" w:sz="4" w:space="0" w:color="auto"/>
            </w:tcBorders>
            <w:shd w:val="clear" w:color="auto" w:fill="auto"/>
            <w:vAlign w:val="center"/>
            <w:hideMark/>
          </w:tcPr>
          <w:p w14:paraId="47BA562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52884A8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49.84 </w:t>
            </w:r>
          </w:p>
        </w:tc>
      </w:tr>
      <w:tr w:rsidR="00A56E28" w:rsidRPr="00202291" w14:paraId="410FD306" w14:textId="77777777" w:rsidTr="00E0691A">
        <w:trPr>
          <w:trHeight w:val="23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683245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136</w:t>
            </w:r>
          </w:p>
        </w:tc>
        <w:tc>
          <w:tcPr>
            <w:tcW w:w="3150" w:type="pct"/>
            <w:tcBorders>
              <w:top w:val="nil"/>
              <w:left w:val="nil"/>
              <w:bottom w:val="single" w:sz="4" w:space="0" w:color="auto"/>
              <w:right w:val="single" w:sz="4" w:space="0" w:color="auto"/>
            </w:tcBorders>
            <w:shd w:val="clear" w:color="auto" w:fill="auto"/>
            <w:vAlign w:val="center"/>
            <w:hideMark/>
          </w:tcPr>
          <w:p w14:paraId="2016F09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RED DE POLARIZACIÓN</w:t>
            </w:r>
            <w:r w:rsidRPr="00202291">
              <w:rPr>
                <w:rFonts w:ascii="Arial Narrow" w:hAnsi="Arial Narrow" w:cs="Courier New"/>
                <w:color w:val="333F4F"/>
                <w:lang w:eastAsia="es-SV"/>
              </w:rPr>
              <w:t xml:space="preserve"> PARA EL SISTEMA </w:t>
            </w:r>
            <w:proofErr w:type="gramStart"/>
            <w:r w:rsidRPr="00202291">
              <w:rPr>
                <w:rFonts w:ascii="Arial Narrow" w:hAnsi="Arial Narrow" w:cs="Courier New"/>
                <w:color w:val="333F4F"/>
                <w:lang w:eastAsia="es-SV"/>
              </w:rPr>
              <w:t>ELÉCTRICO  DE</w:t>
            </w:r>
            <w:proofErr w:type="gramEnd"/>
            <w:r w:rsidRPr="00202291">
              <w:rPr>
                <w:rFonts w:ascii="Arial Narrow" w:hAnsi="Arial Narrow" w:cs="Courier New"/>
                <w:color w:val="333F4F"/>
                <w:lang w:eastAsia="es-SV"/>
              </w:rPr>
              <w:t xml:space="preserve"> AC Y DC R ≤ 5 Ω (FORMADA POR BARRAS COPPERWELD DE 5/8"X10´ , CONDUCTOR DE COBRE DESNUDO 2 AWG, UNIDOS CON SOLDADURA EXOTÉRMICA  TIPO THERMOWELD O CADWELD, LAS BARRAS ESTARÁN SEPARADAS 3.00 MTS. COMO MÍNIMO UNA DE LA OTRA, FORMANDO UN RECTÁNGULO, A CONECTARSE A LA BARRA COLECTORA DE TIERRA (PLACA DE POLARIZACIÓN) DE TG. EL NÚMERO DE BARRAS DEPENDERÁ DE ALCANZAR UNA RESISTENCIA DE TIERRA </w:t>
            </w:r>
            <w:proofErr w:type="gramStart"/>
            <w:r w:rsidRPr="00202291">
              <w:rPr>
                <w:rFonts w:ascii="Arial Narrow" w:hAnsi="Arial Narrow" w:cs="Courier New"/>
                <w:color w:val="333F4F"/>
                <w:lang w:eastAsia="es-SV"/>
              </w:rPr>
              <w:t>( R</w:t>
            </w:r>
            <w:proofErr w:type="gramEnd"/>
            <w:r w:rsidRPr="00202291">
              <w:rPr>
                <w:rFonts w:ascii="Arial Narrow" w:hAnsi="Arial Narrow" w:cs="Courier New"/>
                <w:color w:val="333F4F"/>
                <w:lang w:eastAsia="es-SV"/>
              </w:rPr>
              <w:t>&lt;5.00 OHMIO). NOTA: CADA BARRA IRÁ INSTALADA DENTRO DE UN TUBO DE PVC DE 4" CON TAPADERA LISA, DONDE SE PODRÁ VERIFICAR SOLDADURA Y MEDIR RESISTENCIA A FUTURO.</w:t>
            </w:r>
          </w:p>
        </w:tc>
        <w:tc>
          <w:tcPr>
            <w:tcW w:w="654" w:type="pct"/>
            <w:tcBorders>
              <w:top w:val="nil"/>
              <w:left w:val="nil"/>
              <w:bottom w:val="single" w:sz="4" w:space="0" w:color="auto"/>
              <w:right w:val="single" w:sz="4" w:space="0" w:color="auto"/>
            </w:tcBorders>
            <w:shd w:val="clear" w:color="auto" w:fill="auto"/>
            <w:vAlign w:val="center"/>
            <w:hideMark/>
          </w:tcPr>
          <w:p w14:paraId="2B18541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952" w:type="pct"/>
            <w:tcBorders>
              <w:top w:val="nil"/>
              <w:left w:val="nil"/>
              <w:bottom w:val="single" w:sz="4" w:space="0" w:color="auto"/>
              <w:right w:val="single" w:sz="8" w:space="0" w:color="auto"/>
            </w:tcBorders>
            <w:shd w:val="clear" w:color="auto" w:fill="auto"/>
            <w:noWrap/>
            <w:vAlign w:val="center"/>
            <w:hideMark/>
          </w:tcPr>
          <w:p w14:paraId="5F5E55D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1,446.43 </w:t>
            </w:r>
          </w:p>
        </w:tc>
      </w:tr>
      <w:tr w:rsidR="00A56E28" w:rsidRPr="00202291" w14:paraId="67DA40E6"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71F76A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137</w:t>
            </w:r>
          </w:p>
        </w:tc>
        <w:tc>
          <w:tcPr>
            <w:tcW w:w="3150" w:type="pct"/>
            <w:tcBorders>
              <w:top w:val="nil"/>
              <w:left w:val="nil"/>
              <w:bottom w:val="single" w:sz="4" w:space="0" w:color="auto"/>
              <w:right w:val="single" w:sz="4" w:space="0" w:color="auto"/>
            </w:tcBorders>
            <w:shd w:val="clear" w:color="auto" w:fill="auto"/>
            <w:vAlign w:val="center"/>
            <w:hideMark/>
          </w:tcPr>
          <w:p w14:paraId="2D18C17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alimentadores de </w:t>
            </w:r>
            <w:proofErr w:type="gramStart"/>
            <w:r w:rsidRPr="00202291">
              <w:rPr>
                <w:rFonts w:ascii="Courier New" w:hAnsi="Courier New" w:cs="Courier New"/>
                <w:color w:val="333F4F"/>
                <w:lang w:eastAsia="es-SV"/>
              </w:rPr>
              <w:t>sub tableros</w:t>
            </w:r>
            <w:proofErr w:type="gramEnd"/>
            <w:r w:rsidRPr="00202291">
              <w:rPr>
                <w:rFonts w:ascii="Courier New" w:hAnsi="Courier New" w:cs="Courier New"/>
                <w:color w:val="333F4F"/>
                <w:lang w:eastAsia="es-SV"/>
              </w:rPr>
              <w:t xml:space="preserve"> a circuitos de luminarias, tomas y ventiladores con 2-THHN#10 + 1-THHN#12 en </w:t>
            </w:r>
            <w:proofErr w:type="spellStart"/>
            <w:r w:rsidRPr="00202291">
              <w:rPr>
                <w:rFonts w:ascii="Courier New" w:hAnsi="Courier New" w:cs="Courier New"/>
                <w:color w:val="333F4F"/>
                <w:lang w:eastAsia="es-SV"/>
              </w:rPr>
              <w:t>tecnoducto</w:t>
            </w:r>
            <w:proofErr w:type="spellEnd"/>
            <w:r w:rsidRPr="00202291">
              <w:rPr>
                <w:rFonts w:ascii="Courier New" w:hAnsi="Courier New" w:cs="Courier New"/>
                <w:color w:val="333F4F"/>
                <w:lang w:eastAsia="es-SV"/>
              </w:rPr>
              <w:t xml:space="preserve"> de 3/4".</w:t>
            </w:r>
          </w:p>
        </w:tc>
        <w:tc>
          <w:tcPr>
            <w:tcW w:w="654" w:type="pct"/>
            <w:tcBorders>
              <w:top w:val="nil"/>
              <w:left w:val="nil"/>
              <w:bottom w:val="single" w:sz="4" w:space="0" w:color="auto"/>
              <w:right w:val="single" w:sz="4" w:space="0" w:color="auto"/>
            </w:tcBorders>
            <w:shd w:val="clear" w:color="auto" w:fill="auto"/>
            <w:vAlign w:val="center"/>
            <w:hideMark/>
          </w:tcPr>
          <w:p w14:paraId="29C293F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52" w:type="pct"/>
            <w:tcBorders>
              <w:top w:val="nil"/>
              <w:left w:val="nil"/>
              <w:bottom w:val="single" w:sz="4" w:space="0" w:color="auto"/>
              <w:right w:val="single" w:sz="8" w:space="0" w:color="auto"/>
            </w:tcBorders>
            <w:shd w:val="clear" w:color="auto" w:fill="auto"/>
            <w:noWrap/>
            <w:vAlign w:val="center"/>
            <w:hideMark/>
          </w:tcPr>
          <w:p w14:paraId="28B2A11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15.52 </w:t>
            </w:r>
          </w:p>
        </w:tc>
      </w:tr>
      <w:tr w:rsidR="00A56E28" w:rsidRPr="00202291" w14:paraId="320A695A" w14:textId="77777777" w:rsidTr="00E0691A">
        <w:trPr>
          <w:trHeight w:val="88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AF8A01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138</w:t>
            </w:r>
          </w:p>
        </w:tc>
        <w:tc>
          <w:tcPr>
            <w:tcW w:w="3150" w:type="pct"/>
            <w:tcBorders>
              <w:top w:val="nil"/>
              <w:left w:val="nil"/>
              <w:bottom w:val="single" w:sz="4" w:space="0" w:color="auto"/>
              <w:right w:val="single" w:sz="4" w:space="0" w:color="auto"/>
            </w:tcBorders>
            <w:shd w:val="clear" w:color="auto" w:fill="auto"/>
            <w:vAlign w:val="center"/>
            <w:hideMark/>
          </w:tcPr>
          <w:p w14:paraId="6F22080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Desmontaje de sistema eléctrico existente en aulas, s.s. CRA, laboratorio, bodega, escenario, etc.</w:t>
            </w:r>
          </w:p>
        </w:tc>
        <w:tc>
          <w:tcPr>
            <w:tcW w:w="654" w:type="pct"/>
            <w:tcBorders>
              <w:top w:val="nil"/>
              <w:left w:val="nil"/>
              <w:bottom w:val="single" w:sz="4" w:space="0" w:color="auto"/>
              <w:right w:val="single" w:sz="4" w:space="0" w:color="auto"/>
            </w:tcBorders>
            <w:shd w:val="clear" w:color="auto" w:fill="auto"/>
            <w:vAlign w:val="center"/>
            <w:hideMark/>
          </w:tcPr>
          <w:p w14:paraId="079A58C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74B626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85.31 </w:t>
            </w:r>
          </w:p>
        </w:tc>
      </w:tr>
      <w:tr w:rsidR="00A56E28" w:rsidRPr="00202291" w14:paraId="47459854" w14:textId="77777777" w:rsidTr="00E0691A">
        <w:trPr>
          <w:trHeight w:val="82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4785F1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139</w:t>
            </w:r>
          </w:p>
        </w:tc>
        <w:tc>
          <w:tcPr>
            <w:tcW w:w="3150" w:type="pct"/>
            <w:tcBorders>
              <w:top w:val="nil"/>
              <w:left w:val="nil"/>
              <w:bottom w:val="single" w:sz="4" w:space="0" w:color="auto"/>
              <w:right w:val="single" w:sz="4" w:space="0" w:color="auto"/>
            </w:tcBorders>
            <w:shd w:val="clear" w:color="auto" w:fill="auto"/>
            <w:vAlign w:val="center"/>
            <w:hideMark/>
          </w:tcPr>
          <w:p w14:paraId="28E3B99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luminarias LED de 100W, 240V, incluye la conexión de conductor TSJ 3x12 a caja de 4"x4" en base de concreto o estructura metálica existente.</w:t>
            </w:r>
          </w:p>
        </w:tc>
        <w:tc>
          <w:tcPr>
            <w:tcW w:w="654" w:type="pct"/>
            <w:tcBorders>
              <w:top w:val="nil"/>
              <w:left w:val="nil"/>
              <w:bottom w:val="single" w:sz="4" w:space="0" w:color="auto"/>
              <w:right w:val="single" w:sz="4" w:space="0" w:color="auto"/>
            </w:tcBorders>
            <w:shd w:val="clear" w:color="auto" w:fill="auto"/>
            <w:vAlign w:val="center"/>
            <w:hideMark/>
          </w:tcPr>
          <w:p w14:paraId="435381F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5AEA03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853.23 </w:t>
            </w:r>
          </w:p>
        </w:tc>
      </w:tr>
      <w:tr w:rsidR="00A56E28" w:rsidRPr="00202291" w14:paraId="394F3128"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3F19E77"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77590DCC"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ARTEFACTOS SANITARIOS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E7351C2"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91442B1"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67FBE282" w14:textId="77777777" w:rsidTr="00E0691A">
        <w:trPr>
          <w:trHeight w:val="108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E1D8F7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140</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3F16A4F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de porcelana, alto desempeño, taza tipo elongada doble descarga 4/6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incluye tubo de abasto flexible y válvula de control y sus accesorios, asiento y tapadera</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62C2BF6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6435333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449.57 </w:t>
            </w:r>
          </w:p>
        </w:tc>
      </w:tr>
      <w:tr w:rsidR="00A56E28" w:rsidRPr="00202291" w14:paraId="2F68413E"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52D814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141</w:t>
            </w:r>
          </w:p>
        </w:tc>
        <w:tc>
          <w:tcPr>
            <w:tcW w:w="3150" w:type="pct"/>
            <w:tcBorders>
              <w:top w:val="nil"/>
              <w:left w:val="nil"/>
              <w:bottom w:val="single" w:sz="4" w:space="0" w:color="auto"/>
              <w:right w:val="single" w:sz="4" w:space="0" w:color="auto"/>
            </w:tcBorders>
            <w:shd w:val="clear" w:color="auto" w:fill="auto"/>
            <w:vAlign w:val="center"/>
            <w:hideMark/>
          </w:tcPr>
          <w:p w14:paraId="7DC5316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lavamanos de pedestal, de un agujero, loza vitrificada, </w:t>
            </w:r>
            <w:proofErr w:type="gramStart"/>
            <w:r w:rsidRPr="00202291">
              <w:rPr>
                <w:rFonts w:ascii="Courier New" w:hAnsi="Courier New" w:cs="Courier New"/>
                <w:color w:val="333F4F"/>
                <w:lang w:eastAsia="es-SV"/>
              </w:rPr>
              <w:t>cero absorción</w:t>
            </w:r>
            <w:proofErr w:type="gramEnd"/>
            <w:r w:rsidRPr="00202291">
              <w:rPr>
                <w:rFonts w:ascii="Courier New" w:hAnsi="Courier New" w:cs="Courier New"/>
                <w:color w:val="333F4F"/>
                <w:lang w:eastAsia="es-SV"/>
              </w:rPr>
              <w:t xml:space="preserve"> a la humedad, incluye grifo y accesorios de instalación. </w:t>
            </w:r>
          </w:p>
        </w:tc>
        <w:tc>
          <w:tcPr>
            <w:tcW w:w="654" w:type="pct"/>
            <w:tcBorders>
              <w:top w:val="nil"/>
              <w:left w:val="nil"/>
              <w:bottom w:val="single" w:sz="4" w:space="0" w:color="auto"/>
              <w:right w:val="single" w:sz="4" w:space="0" w:color="auto"/>
            </w:tcBorders>
            <w:shd w:val="clear" w:color="auto" w:fill="auto"/>
            <w:vAlign w:val="center"/>
            <w:hideMark/>
          </w:tcPr>
          <w:p w14:paraId="1105D1A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748D03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248.39 </w:t>
            </w:r>
          </w:p>
        </w:tc>
      </w:tr>
      <w:tr w:rsidR="00A56E28" w:rsidRPr="00202291" w14:paraId="54609F5F"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D9BC60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142</w:t>
            </w:r>
          </w:p>
        </w:tc>
        <w:tc>
          <w:tcPr>
            <w:tcW w:w="3150" w:type="pct"/>
            <w:tcBorders>
              <w:top w:val="nil"/>
              <w:left w:val="nil"/>
              <w:bottom w:val="single" w:sz="4" w:space="0" w:color="auto"/>
              <w:right w:val="single" w:sz="4" w:space="0" w:color="auto"/>
            </w:tcBorders>
            <w:shd w:val="clear" w:color="auto" w:fill="auto"/>
            <w:vAlign w:val="center"/>
            <w:hideMark/>
          </w:tcPr>
          <w:p w14:paraId="6C08167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mingitorio ecológico color blanco, incluye accesorios, incluye sello </w:t>
            </w:r>
            <w:proofErr w:type="spellStart"/>
            <w:r w:rsidRPr="00202291">
              <w:rPr>
                <w:rFonts w:ascii="Courier New" w:hAnsi="Courier New" w:cs="Courier New"/>
                <w:color w:val="333F4F"/>
                <w:lang w:eastAsia="es-SV"/>
              </w:rPr>
              <w:t>elastomérico</w:t>
            </w:r>
            <w:proofErr w:type="spellEnd"/>
            <w:r w:rsidRPr="00202291">
              <w:rPr>
                <w:rFonts w:ascii="Courier New" w:hAnsi="Courier New" w:cs="Courier New"/>
                <w:color w:val="333F4F"/>
                <w:lang w:eastAsia="es-SV"/>
              </w:rPr>
              <w:t xml:space="preserve"> impermeable acrílico base agua color blanco.</w:t>
            </w:r>
          </w:p>
        </w:tc>
        <w:tc>
          <w:tcPr>
            <w:tcW w:w="654" w:type="pct"/>
            <w:tcBorders>
              <w:top w:val="nil"/>
              <w:left w:val="nil"/>
              <w:bottom w:val="single" w:sz="4" w:space="0" w:color="auto"/>
              <w:right w:val="single" w:sz="4" w:space="0" w:color="auto"/>
            </w:tcBorders>
            <w:shd w:val="clear" w:color="auto" w:fill="auto"/>
            <w:vAlign w:val="center"/>
            <w:hideMark/>
          </w:tcPr>
          <w:p w14:paraId="0D51AD1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16B171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546.17 </w:t>
            </w:r>
          </w:p>
        </w:tc>
      </w:tr>
      <w:tr w:rsidR="00A56E28" w:rsidRPr="00202291" w14:paraId="420A3CB7"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9CEE23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143</w:t>
            </w:r>
          </w:p>
        </w:tc>
        <w:tc>
          <w:tcPr>
            <w:tcW w:w="3150" w:type="pct"/>
            <w:tcBorders>
              <w:top w:val="nil"/>
              <w:left w:val="nil"/>
              <w:bottom w:val="single" w:sz="4" w:space="0" w:color="auto"/>
              <w:right w:val="single" w:sz="4" w:space="0" w:color="auto"/>
            </w:tcBorders>
            <w:shd w:val="clear" w:color="auto" w:fill="auto"/>
            <w:vAlign w:val="center"/>
            <w:hideMark/>
          </w:tcPr>
          <w:p w14:paraId="30C8541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2500 litros, flexibles y resistentes a la intemperie, incluye kit de accesorios, </w:t>
            </w:r>
            <w:proofErr w:type="gramStart"/>
            <w:r w:rsidRPr="00202291">
              <w:rPr>
                <w:rFonts w:ascii="Courier New" w:hAnsi="Courier New" w:cs="Courier New"/>
                <w:color w:val="333F4F"/>
                <w:lang w:eastAsia="es-SV"/>
              </w:rPr>
              <w:t>válvula flotador</w:t>
            </w:r>
            <w:proofErr w:type="gramEnd"/>
            <w:r w:rsidRPr="00202291">
              <w:rPr>
                <w:rFonts w:ascii="Courier New" w:hAnsi="Courier New" w:cs="Courier New"/>
                <w:color w:val="333F4F"/>
                <w:lang w:eastAsia="es-SV"/>
              </w:rPr>
              <w:t xml:space="preserve">,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654" w:type="pct"/>
            <w:tcBorders>
              <w:top w:val="nil"/>
              <w:left w:val="nil"/>
              <w:bottom w:val="single" w:sz="4" w:space="0" w:color="auto"/>
              <w:right w:val="single" w:sz="4" w:space="0" w:color="auto"/>
            </w:tcBorders>
            <w:shd w:val="clear" w:color="auto" w:fill="auto"/>
            <w:vAlign w:val="center"/>
            <w:hideMark/>
          </w:tcPr>
          <w:p w14:paraId="104F75A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360C24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1,529.29 </w:t>
            </w:r>
          </w:p>
        </w:tc>
      </w:tr>
      <w:tr w:rsidR="00A56E28" w:rsidRPr="00202291" w14:paraId="04DA25CC"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DC81C4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144</w:t>
            </w:r>
          </w:p>
        </w:tc>
        <w:tc>
          <w:tcPr>
            <w:tcW w:w="3150" w:type="pct"/>
            <w:tcBorders>
              <w:top w:val="nil"/>
              <w:left w:val="nil"/>
              <w:bottom w:val="single" w:sz="4" w:space="0" w:color="auto"/>
              <w:right w:val="single" w:sz="4" w:space="0" w:color="auto"/>
            </w:tcBorders>
            <w:shd w:val="clear" w:color="auto" w:fill="auto"/>
            <w:vAlign w:val="center"/>
            <w:hideMark/>
          </w:tcPr>
          <w:p w14:paraId="20F1F44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de polietileno de 1100 litros, flexibles y resistentes a la intemperie, incluye kit de accesorios, </w:t>
            </w:r>
            <w:proofErr w:type="gramStart"/>
            <w:r w:rsidRPr="00202291">
              <w:rPr>
                <w:rFonts w:ascii="Courier New" w:hAnsi="Courier New" w:cs="Courier New"/>
                <w:color w:val="333F4F"/>
                <w:lang w:eastAsia="es-SV"/>
              </w:rPr>
              <w:t>válvula flotador</w:t>
            </w:r>
            <w:proofErr w:type="gramEnd"/>
            <w:r w:rsidRPr="00202291">
              <w:rPr>
                <w:rFonts w:ascii="Courier New" w:hAnsi="Courier New" w:cs="Courier New"/>
                <w:color w:val="333F4F"/>
                <w:lang w:eastAsia="es-SV"/>
              </w:rPr>
              <w:t xml:space="preserve">, filtro sedimentos, </w:t>
            </w:r>
            <w:proofErr w:type="spellStart"/>
            <w:r w:rsidRPr="00202291">
              <w:rPr>
                <w:rFonts w:ascii="Courier New" w:hAnsi="Courier New" w:cs="Courier New"/>
                <w:color w:val="333F4F"/>
                <w:lang w:eastAsia="es-SV"/>
              </w:rPr>
              <w:t>multiconector</w:t>
            </w:r>
            <w:proofErr w:type="spellEnd"/>
            <w:r w:rsidRPr="00202291">
              <w:rPr>
                <w:rFonts w:ascii="Courier New" w:hAnsi="Courier New" w:cs="Courier New"/>
                <w:color w:val="333F4F"/>
                <w:lang w:eastAsia="es-SV"/>
              </w:rPr>
              <w:t xml:space="preserve"> y respiradero. </w:t>
            </w:r>
          </w:p>
        </w:tc>
        <w:tc>
          <w:tcPr>
            <w:tcW w:w="654" w:type="pct"/>
            <w:tcBorders>
              <w:top w:val="nil"/>
              <w:left w:val="nil"/>
              <w:bottom w:val="single" w:sz="4" w:space="0" w:color="auto"/>
              <w:right w:val="single" w:sz="4" w:space="0" w:color="auto"/>
            </w:tcBorders>
            <w:shd w:val="clear" w:color="auto" w:fill="auto"/>
            <w:vAlign w:val="center"/>
            <w:hideMark/>
          </w:tcPr>
          <w:p w14:paraId="7D347CB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1A1522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1,182.79 </w:t>
            </w:r>
          </w:p>
        </w:tc>
      </w:tr>
      <w:tr w:rsidR="00A56E28" w:rsidRPr="00202291" w14:paraId="364D74DA"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FE8C55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145</w:t>
            </w:r>
          </w:p>
        </w:tc>
        <w:tc>
          <w:tcPr>
            <w:tcW w:w="3150" w:type="pct"/>
            <w:tcBorders>
              <w:top w:val="nil"/>
              <w:left w:val="nil"/>
              <w:bottom w:val="single" w:sz="4" w:space="0" w:color="auto"/>
              <w:right w:val="single" w:sz="4" w:space="0" w:color="auto"/>
            </w:tcBorders>
            <w:shd w:val="clear" w:color="auto" w:fill="auto"/>
            <w:vAlign w:val="center"/>
            <w:hideMark/>
          </w:tcPr>
          <w:p w14:paraId="5FE7B0A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Letrina abonera.</w:t>
            </w:r>
          </w:p>
        </w:tc>
        <w:tc>
          <w:tcPr>
            <w:tcW w:w="654" w:type="pct"/>
            <w:tcBorders>
              <w:top w:val="nil"/>
              <w:left w:val="nil"/>
              <w:bottom w:val="single" w:sz="4" w:space="0" w:color="auto"/>
              <w:right w:val="single" w:sz="4" w:space="0" w:color="auto"/>
            </w:tcBorders>
            <w:shd w:val="clear" w:color="auto" w:fill="auto"/>
            <w:vAlign w:val="center"/>
            <w:hideMark/>
          </w:tcPr>
          <w:p w14:paraId="5672231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3B9B47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3,058.57 </w:t>
            </w:r>
          </w:p>
        </w:tc>
      </w:tr>
      <w:tr w:rsidR="00A56E28" w:rsidRPr="00202291" w14:paraId="563EE593"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488A27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146</w:t>
            </w:r>
          </w:p>
        </w:tc>
        <w:tc>
          <w:tcPr>
            <w:tcW w:w="3150" w:type="pct"/>
            <w:tcBorders>
              <w:top w:val="nil"/>
              <w:left w:val="nil"/>
              <w:bottom w:val="single" w:sz="4" w:space="0" w:color="auto"/>
              <w:right w:val="single" w:sz="4" w:space="0" w:color="auto"/>
            </w:tcBorders>
            <w:shd w:val="clear" w:color="auto" w:fill="auto"/>
            <w:vAlign w:val="center"/>
            <w:hideMark/>
          </w:tcPr>
          <w:p w14:paraId="18CC9B5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Ducha y operador de ducha, ambos accesorios de la mejor calidad.</w:t>
            </w:r>
          </w:p>
        </w:tc>
        <w:tc>
          <w:tcPr>
            <w:tcW w:w="654" w:type="pct"/>
            <w:tcBorders>
              <w:top w:val="nil"/>
              <w:left w:val="nil"/>
              <w:bottom w:val="single" w:sz="4" w:space="0" w:color="auto"/>
              <w:right w:val="single" w:sz="4" w:space="0" w:color="auto"/>
            </w:tcBorders>
            <w:shd w:val="clear" w:color="auto" w:fill="auto"/>
            <w:vAlign w:val="center"/>
            <w:hideMark/>
          </w:tcPr>
          <w:p w14:paraId="7C6F838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D16FEE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258.95 </w:t>
            </w:r>
          </w:p>
        </w:tc>
      </w:tr>
      <w:tr w:rsidR="00A56E28" w:rsidRPr="00202291" w14:paraId="50CAEC3C" w14:textId="77777777" w:rsidTr="00E0691A">
        <w:trPr>
          <w:trHeight w:val="529"/>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5FA0E9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147</w:t>
            </w:r>
          </w:p>
        </w:tc>
        <w:tc>
          <w:tcPr>
            <w:tcW w:w="3150" w:type="pct"/>
            <w:tcBorders>
              <w:top w:val="nil"/>
              <w:left w:val="nil"/>
              <w:bottom w:val="single" w:sz="4" w:space="0" w:color="auto"/>
              <w:right w:val="single" w:sz="4" w:space="0" w:color="auto"/>
            </w:tcBorders>
            <w:shd w:val="clear" w:color="auto" w:fill="auto"/>
            <w:vAlign w:val="center"/>
            <w:hideMark/>
          </w:tcPr>
          <w:p w14:paraId="250DCC8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artefactos sanitarios: Los artefactos sanitarios serán revisados minuciosamente para identificar los accesorios </w:t>
            </w:r>
            <w:r w:rsidRPr="00202291">
              <w:rPr>
                <w:rFonts w:ascii="Courier New" w:hAnsi="Courier New" w:cs="Courier New"/>
                <w:color w:val="333F4F"/>
                <w:lang w:eastAsia="es-SV"/>
              </w:rPr>
              <w:lastRenderedPageBreak/>
              <w:t>dañados y sustituirlos por elementos nuevos, Se deben de sustituir todos los tubos de abasto y colocar tubos de abasto flexibles, cambiar válvulas, accesorios, manecillas, cadenas, asientos y tapaderas, desagües, sifones y todos los accesorios que sean cambiables.</w:t>
            </w:r>
          </w:p>
        </w:tc>
        <w:tc>
          <w:tcPr>
            <w:tcW w:w="654" w:type="pct"/>
            <w:tcBorders>
              <w:top w:val="nil"/>
              <w:left w:val="nil"/>
              <w:bottom w:val="single" w:sz="4" w:space="0" w:color="auto"/>
              <w:right w:val="single" w:sz="4" w:space="0" w:color="auto"/>
            </w:tcBorders>
            <w:shd w:val="clear" w:color="auto" w:fill="auto"/>
            <w:vAlign w:val="center"/>
            <w:hideMark/>
          </w:tcPr>
          <w:p w14:paraId="1D6C60E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C/U</w:t>
            </w:r>
          </w:p>
        </w:tc>
        <w:tc>
          <w:tcPr>
            <w:tcW w:w="952" w:type="pct"/>
            <w:tcBorders>
              <w:top w:val="nil"/>
              <w:left w:val="nil"/>
              <w:bottom w:val="single" w:sz="4" w:space="0" w:color="auto"/>
              <w:right w:val="single" w:sz="8" w:space="0" w:color="auto"/>
            </w:tcBorders>
            <w:shd w:val="clear" w:color="auto" w:fill="auto"/>
            <w:noWrap/>
            <w:vAlign w:val="center"/>
            <w:hideMark/>
          </w:tcPr>
          <w:p w14:paraId="61CEACE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103.77 </w:t>
            </w:r>
          </w:p>
        </w:tc>
      </w:tr>
      <w:tr w:rsidR="00A56E28" w:rsidRPr="00202291" w14:paraId="3C2600BC" w14:textId="77777777" w:rsidTr="00E0691A">
        <w:trPr>
          <w:trHeight w:val="529"/>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3D591F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148</w:t>
            </w:r>
          </w:p>
        </w:tc>
        <w:tc>
          <w:tcPr>
            <w:tcW w:w="3150" w:type="pct"/>
            <w:tcBorders>
              <w:top w:val="nil"/>
              <w:left w:val="nil"/>
              <w:bottom w:val="single" w:sz="4" w:space="0" w:color="auto"/>
              <w:right w:val="single" w:sz="4" w:space="0" w:color="auto"/>
            </w:tcBorders>
            <w:shd w:val="clear" w:color="000000" w:fill="FFFFFF"/>
            <w:vAlign w:val="center"/>
            <w:hideMark/>
          </w:tcPr>
          <w:p w14:paraId="034E68B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BARRAS DE ACERO INOXIDABLE DE 18 Y 36"X1¼" PARA APOYO DE PERSONAS CON DISCAPACIDAD</w:t>
            </w:r>
          </w:p>
        </w:tc>
        <w:tc>
          <w:tcPr>
            <w:tcW w:w="654" w:type="pct"/>
            <w:tcBorders>
              <w:top w:val="nil"/>
              <w:left w:val="nil"/>
              <w:bottom w:val="single" w:sz="4" w:space="0" w:color="auto"/>
              <w:right w:val="single" w:sz="4" w:space="0" w:color="auto"/>
            </w:tcBorders>
            <w:shd w:val="clear" w:color="auto" w:fill="auto"/>
            <w:vAlign w:val="center"/>
            <w:hideMark/>
          </w:tcPr>
          <w:p w14:paraId="7214B54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C7U</w:t>
            </w:r>
          </w:p>
        </w:tc>
        <w:tc>
          <w:tcPr>
            <w:tcW w:w="952" w:type="pct"/>
            <w:tcBorders>
              <w:top w:val="nil"/>
              <w:left w:val="nil"/>
              <w:bottom w:val="single" w:sz="4" w:space="0" w:color="auto"/>
              <w:right w:val="single" w:sz="8" w:space="0" w:color="auto"/>
            </w:tcBorders>
            <w:shd w:val="clear" w:color="auto" w:fill="auto"/>
            <w:noWrap/>
            <w:vAlign w:val="center"/>
            <w:hideMark/>
          </w:tcPr>
          <w:p w14:paraId="1F7A915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318.95 </w:t>
            </w:r>
          </w:p>
        </w:tc>
      </w:tr>
      <w:tr w:rsidR="00A56E28" w:rsidRPr="00202291" w14:paraId="10761FFE" w14:textId="77777777" w:rsidTr="00E0691A">
        <w:trPr>
          <w:trHeight w:val="67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8F6EF23"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5440C617"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DISTRIBUCION Y ALMACENAJE DE AGUA POTABLE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3FC38EB"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E20840A"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328BE5D1" w14:textId="77777777" w:rsidTr="00E0691A">
        <w:trPr>
          <w:trHeight w:val="81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B61B2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149</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4B3BA23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1/2</w:t>
            </w:r>
            <w:proofErr w:type="gramStart"/>
            <w:r w:rsidRPr="00202291">
              <w:rPr>
                <w:rFonts w:ascii="Courier New" w:hAnsi="Courier New" w:cs="Courier New"/>
                <w:color w:val="333F4F"/>
                <w:lang w:eastAsia="es-SV"/>
              </w:rPr>
              <w:t>"  315</w:t>
            </w:r>
            <w:proofErr w:type="gramEnd"/>
            <w:r w:rsidRPr="00202291">
              <w:rPr>
                <w:rFonts w:ascii="Courier New" w:hAnsi="Courier New" w:cs="Courier New"/>
                <w:color w:val="333F4F"/>
                <w:lang w:eastAsia="es-SV"/>
              </w:rPr>
              <w:t xml:space="preserve">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49CC1BE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3656948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30.07 </w:t>
            </w:r>
          </w:p>
        </w:tc>
      </w:tr>
      <w:tr w:rsidR="00A56E28" w:rsidRPr="00202291" w14:paraId="74CAE1CF" w14:textId="77777777" w:rsidTr="00E0691A">
        <w:trPr>
          <w:trHeight w:val="1069"/>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BFC4B4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150</w:t>
            </w:r>
          </w:p>
        </w:tc>
        <w:tc>
          <w:tcPr>
            <w:tcW w:w="3150" w:type="pct"/>
            <w:tcBorders>
              <w:top w:val="nil"/>
              <w:left w:val="nil"/>
              <w:bottom w:val="single" w:sz="4" w:space="0" w:color="auto"/>
              <w:right w:val="single" w:sz="4" w:space="0" w:color="auto"/>
            </w:tcBorders>
            <w:shd w:val="clear" w:color="auto" w:fill="auto"/>
            <w:vAlign w:val="center"/>
            <w:hideMark/>
          </w:tcPr>
          <w:p w14:paraId="58E1DB0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3/4</w:t>
            </w:r>
            <w:proofErr w:type="gramStart"/>
            <w:r w:rsidRPr="00202291">
              <w:rPr>
                <w:rFonts w:ascii="Courier New" w:hAnsi="Courier New" w:cs="Courier New"/>
                <w:color w:val="333F4F"/>
                <w:lang w:eastAsia="es-SV"/>
              </w:rPr>
              <w:t>"  250</w:t>
            </w:r>
            <w:proofErr w:type="gramEnd"/>
            <w:r w:rsidRPr="00202291">
              <w:rPr>
                <w:rFonts w:ascii="Courier New" w:hAnsi="Courier New" w:cs="Courier New"/>
                <w:color w:val="333F4F"/>
                <w:lang w:eastAsia="es-SV"/>
              </w:rPr>
              <w:t xml:space="preserve"> psi, incluye accesorios tales como codos, uniones, tapones, </w:t>
            </w:r>
            <w:proofErr w:type="spellStart"/>
            <w:r w:rsidRPr="00202291">
              <w:rPr>
                <w:rFonts w:ascii="Courier New" w:hAnsi="Courier New" w:cs="Courier New"/>
                <w:color w:val="333F4F"/>
                <w:lang w:eastAsia="es-SV"/>
              </w:rPr>
              <w:t>tees</w:t>
            </w:r>
            <w:proofErr w:type="spellEnd"/>
            <w:r w:rsidRPr="00202291">
              <w:rPr>
                <w:rFonts w:ascii="Courier New" w:hAnsi="Courier New" w:cs="Courier New"/>
                <w:color w:val="333F4F"/>
                <w:lang w:eastAsia="es-SV"/>
              </w:rPr>
              <w:t xml:space="preserve">, y cualquier otro accesorio de acople o conexión </w:t>
            </w:r>
          </w:p>
        </w:tc>
        <w:tc>
          <w:tcPr>
            <w:tcW w:w="654" w:type="pct"/>
            <w:tcBorders>
              <w:top w:val="nil"/>
              <w:left w:val="nil"/>
              <w:bottom w:val="single" w:sz="4" w:space="0" w:color="auto"/>
              <w:right w:val="single" w:sz="4" w:space="0" w:color="auto"/>
            </w:tcBorders>
            <w:shd w:val="clear" w:color="auto" w:fill="auto"/>
            <w:vAlign w:val="center"/>
            <w:hideMark/>
          </w:tcPr>
          <w:p w14:paraId="6B9BB63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4FAB2C2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31.19 </w:t>
            </w:r>
          </w:p>
        </w:tc>
      </w:tr>
      <w:tr w:rsidR="00A56E28" w:rsidRPr="00202291" w14:paraId="2EC9C8EC"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645C12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151</w:t>
            </w:r>
          </w:p>
        </w:tc>
        <w:tc>
          <w:tcPr>
            <w:tcW w:w="3150" w:type="pct"/>
            <w:tcBorders>
              <w:top w:val="nil"/>
              <w:left w:val="nil"/>
              <w:bottom w:val="single" w:sz="4" w:space="0" w:color="auto"/>
              <w:right w:val="single" w:sz="4" w:space="0" w:color="auto"/>
            </w:tcBorders>
            <w:shd w:val="clear" w:color="auto" w:fill="auto"/>
            <w:vAlign w:val="center"/>
            <w:hideMark/>
          </w:tcPr>
          <w:p w14:paraId="5D0EDD7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Válvula de bola 3/4"</w:t>
            </w:r>
          </w:p>
        </w:tc>
        <w:tc>
          <w:tcPr>
            <w:tcW w:w="654" w:type="pct"/>
            <w:tcBorders>
              <w:top w:val="nil"/>
              <w:left w:val="nil"/>
              <w:bottom w:val="single" w:sz="4" w:space="0" w:color="auto"/>
              <w:right w:val="single" w:sz="4" w:space="0" w:color="auto"/>
            </w:tcBorders>
            <w:shd w:val="clear" w:color="auto" w:fill="auto"/>
            <w:vAlign w:val="center"/>
            <w:hideMark/>
          </w:tcPr>
          <w:p w14:paraId="1E51F25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8CAFFF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85.92 </w:t>
            </w:r>
          </w:p>
        </w:tc>
      </w:tr>
      <w:tr w:rsidR="00A56E28" w:rsidRPr="00202291" w14:paraId="2F69A07C"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E2DCF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152</w:t>
            </w:r>
          </w:p>
        </w:tc>
        <w:tc>
          <w:tcPr>
            <w:tcW w:w="3150" w:type="pct"/>
            <w:tcBorders>
              <w:top w:val="nil"/>
              <w:left w:val="nil"/>
              <w:bottom w:val="single" w:sz="4" w:space="0" w:color="auto"/>
              <w:right w:val="single" w:sz="4" w:space="0" w:color="auto"/>
            </w:tcBorders>
            <w:shd w:val="clear" w:color="auto" w:fill="auto"/>
            <w:vAlign w:val="center"/>
            <w:hideMark/>
          </w:tcPr>
          <w:p w14:paraId="0E85777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Válvula </w:t>
            </w:r>
            <w:proofErr w:type="spellStart"/>
            <w:r w:rsidRPr="00202291">
              <w:rPr>
                <w:rFonts w:ascii="Courier New" w:hAnsi="Courier New" w:cs="Courier New"/>
                <w:color w:val="333F4F"/>
                <w:lang w:eastAsia="es-SV"/>
              </w:rPr>
              <w:t>check</w:t>
            </w:r>
            <w:proofErr w:type="spellEnd"/>
            <w:r w:rsidRPr="00202291">
              <w:rPr>
                <w:rFonts w:ascii="Courier New" w:hAnsi="Courier New" w:cs="Courier New"/>
                <w:color w:val="333F4F"/>
                <w:lang w:eastAsia="es-SV"/>
              </w:rPr>
              <w:t xml:space="preserve"> 3/4"</w:t>
            </w:r>
          </w:p>
        </w:tc>
        <w:tc>
          <w:tcPr>
            <w:tcW w:w="654" w:type="pct"/>
            <w:tcBorders>
              <w:top w:val="nil"/>
              <w:left w:val="nil"/>
              <w:bottom w:val="single" w:sz="4" w:space="0" w:color="auto"/>
              <w:right w:val="single" w:sz="4" w:space="0" w:color="auto"/>
            </w:tcBorders>
            <w:shd w:val="clear" w:color="auto" w:fill="auto"/>
            <w:vAlign w:val="center"/>
            <w:hideMark/>
          </w:tcPr>
          <w:p w14:paraId="3145ED7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2B4067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68.54 </w:t>
            </w:r>
          </w:p>
        </w:tc>
      </w:tr>
      <w:tr w:rsidR="00A56E28" w:rsidRPr="00202291" w14:paraId="2D41EAF7"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23E7BE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153</w:t>
            </w:r>
          </w:p>
        </w:tc>
        <w:tc>
          <w:tcPr>
            <w:tcW w:w="3150" w:type="pct"/>
            <w:tcBorders>
              <w:top w:val="nil"/>
              <w:left w:val="nil"/>
              <w:bottom w:val="single" w:sz="4" w:space="0" w:color="auto"/>
              <w:right w:val="single" w:sz="4" w:space="0" w:color="auto"/>
            </w:tcBorders>
            <w:shd w:val="clear" w:color="auto" w:fill="auto"/>
            <w:vAlign w:val="center"/>
            <w:hideMark/>
          </w:tcPr>
          <w:p w14:paraId="32252CD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Grifo de 1/2" tipo pesado c/rosca.</w:t>
            </w:r>
          </w:p>
        </w:tc>
        <w:tc>
          <w:tcPr>
            <w:tcW w:w="654" w:type="pct"/>
            <w:tcBorders>
              <w:top w:val="nil"/>
              <w:left w:val="nil"/>
              <w:bottom w:val="single" w:sz="4" w:space="0" w:color="auto"/>
              <w:right w:val="single" w:sz="4" w:space="0" w:color="auto"/>
            </w:tcBorders>
            <w:shd w:val="clear" w:color="auto" w:fill="auto"/>
            <w:vAlign w:val="center"/>
            <w:hideMark/>
          </w:tcPr>
          <w:p w14:paraId="5736ADC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7B531B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42.32 </w:t>
            </w:r>
          </w:p>
        </w:tc>
      </w:tr>
      <w:tr w:rsidR="00A56E28" w:rsidRPr="00202291" w14:paraId="6E2B3CA7"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4DFCE4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154</w:t>
            </w:r>
          </w:p>
        </w:tc>
        <w:tc>
          <w:tcPr>
            <w:tcW w:w="3150" w:type="pct"/>
            <w:tcBorders>
              <w:top w:val="nil"/>
              <w:left w:val="nil"/>
              <w:bottom w:val="single" w:sz="4" w:space="0" w:color="auto"/>
              <w:right w:val="single" w:sz="4" w:space="0" w:color="auto"/>
            </w:tcBorders>
            <w:shd w:val="clear" w:color="auto" w:fill="auto"/>
            <w:vAlign w:val="center"/>
            <w:hideMark/>
          </w:tcPr>
          <w:p w14:paraId="28F8B39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Grifo </w:t>
            </w:r>
            <w:proofErr w:type="spellStart"/>
            <w:r w:rsidRPr="00202291">
              <w:rPr>
                <w:rFonts w:ascii="Courier New" w:hAnsi="Courier New" w:cs="Courier New"/>
                <w:color w:val="333F4F"/>
                <w:lang w:eastAsia="es-SV"/>
              </w:rPr>
              <w:t>push</w:t>
            </w:r>
            <w:proofErr w:type="spellEnd"/>
            <w:r w:rsidRPr="00202291">
              <w:rPr>
                <w:rFonts w:ascii="Courier New" w:hAnsi="Courier New" w:cs="Courier New"/>
                <w:color w:val="333F4F"/>
                <w:lang w:eastAsia="es-SV"/>
              </w:rPr>
              <w:t>.</w:t>
            </w:r>
          </w:p>
        </w:tc>
        <w:tc>
          <w:tcPr>
            <w:tcW w:w="654" w:type="pct"/>
            <w:tcBorders>
              <w:top w:val="nil"/>
              <w:left w:val="nil"/>
              <w:bottom w:val="single" w:sz="4" w:space="0" w:color="auto"/>
              <w:right w:val="single" w:sz="4" w:space="0" w:color="auto"/>
            </w:tcBorders>
            <w:shd w:val="clear" w:color="auto" w:fill="auto"/>
            <w:vAlign w:val="center"/>
            <w:hideMark/>
          </w:tcPr>
          <w:p w14:paraId="680E53C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8B04A9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89.00 </w:t>
            </w:r>
          </w:p>
        </w:tc>
      </w:tr>
      <w:tr w:rsidR="00A56E28" w:rsidRPr="00202291" w14:paraId="7EE9FD58"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BC2C7C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155</w:t>
            </w:r>
          </w:p>
        </w:tc>
        <w:tc>
          <w:tcPr>
            <w:tcW w:w="3150" w:type="pct"/>
            <w:tcBorders>
              <w:top w:val="nil"/>
              <w:left w:val="nil"/>
              <w:bottom w:val="single" w:sz="4" w:space="0" w:color="auto"/>
              <w:right w:val="single" w:sz="4" w:space="0" w:color="auto"/>
            </w:tcBorders>
            <w:shd w:val="clear" w:color="auto" w:fill="auto"/>
            <w:vAlign w:val="center"/>
            <w:hideMark/>
          </w:tcPr>
          <w:p w14:paraId="4A7719E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Medidor de agua potable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/2"</w:t>
            </w:r>
          </w:p>
        </w:tc>
        <w:tc>
          <w:tcPr>
            <w:tcW w:w="654" w:type="pct"/>
            <w:tcBorders>
              <w:top w:val="nil"/>
              <w:left w:val="nil"/>
              <w:bottom w:val="single" w:sz="4" w:space="0" w:color="auto"/>
              <w:right w:val="single" w:sz="4" w:space="0" w:color="auto"/>
            </w:tcBorders>
            <w:shd w:val="clear" w:color="auto" w:fill="auto"/>
            <w:vAlign w:val="center"/>
            <w:hideMark/>
          </w:tcPr>
          <w:p w14:paraId="5629690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DAE9DD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135.02 </w:t>
            </w:r>
          </w:p>
        </w:tc>
      </w:tr>
      <w:tr w:rsidR="00A56E28" w:rsidRPr="00202291" w14:paraId="4628FCF7"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1A91AA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156</w:t>
            </w:r>
          </w:p>
        </w:tc>
        <w:tc>
          <w:tcPr>
            <w:tcW w:w="3150" w:type="pct"/>
            <w:tcBorders>
              <w:top w:val="nil"/>
              <w:left w:val="nil"/>
              <w:bottom w:val="single" w:sz="4" w:space="0" w:color="auto"/>
              <w:right w:val="single" w:sz="4" w:space="0" w:color="auto"/>
            </w:tcBorders>
            <w:shd w:val="clear" w:color="auto" w:fill="auto"/>
            <w:vAlign w:val="center"/>
            <w:hideMark/>
          </w:tcPr>
          <w:p w14:paraId="7F70FC2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1hp, incluye todos sus accesorios y tuberías de conexión.</w:t>
            </w:r>
          </w:p>
        </w:tc>
        <w:tc>
          <w:tcPr>
            <w:tcW w:w="654" w:type="pct"/>
            <w:tcBorders>
              <w:top w:val="nil"/>
              <w:left w:val="nil"/>
              <w:bottom w:val="single" w:sz="4" w:space="0" w:color="auto"/>
              <w:right w:val="single" w:sz="4" w:space="0" w:color="auto"/>
            </w:tcBorders>
            <w:shd w:val="clear" w:color="auto" w:fill="auto"/>
            <w:vAlign w:val="center"/>
            <w:hideMark/>
          </w:tcPr>
          <w:p w14:paraId="2C85F22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9A8A75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3,234.25 </w:t>
            </w:r>
          </w:p>
        </w:tc>
      </w:tr>
      <w:tr w:rsidR="00A56E28" w:rsidRPr="00202291" w14:paraId="02330B8C"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D7D5E5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157</w:t>
            </w:r>
          </w:p>
        </w:tc>
        <w:tc>
          <w:tcPr>
            <w:tcW w:w="3150" w:type="pct"/>
            <w:tcBorders>
              <w:top w:val="nil"/>
              <w:left w:val="nil"/>
              <w:bottom w:val="single" w:sz="4" w:space="0" w:color="auto"/>
              <w:right w:val="single" w:sz="4" w:space="0" w:color="auto"/>
            </w:tcBorders>
            <w:shd w:val="clear" w:color="auto" w:fill="auto"/>
            <w:vAlign w:val="center"/>
            <w:hideMark/>
          </w:tcPr>
          <w:p w14:paraId="3D98AB1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2hp, incluye todos sus accesorios y tuberías de conexión.</w:t>
            </w:r>
          </w:p>
        </w:tc>
        <w:tc>
          <w:tcPr>
            <w:tcW w:w="654" w:type="pct"/>
            <w:tcBorders>
              <w:top w:val="nil"/>
              <w:left w:val="nil"/>
              <w:bottom w:val="single" w:sz="4" w:space="0" w:color="auto"/>
              <w:right w:val="single" w:sz="4" w:space="0" w:color="auto"/>
            </w:tcBorders>
            <w:shd w:val="clear" w:color="auto" w:fill="auto"/>
            <w:vAlign w:val="center"/>
            <w:hideMark/>
          </w:tcPr>
          <w:p w14:paraId="24E92EE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0B95D0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3,362.85 </w:t>
            </w:r>
          </w:p>
        </w:tc>
      </w:tr>
      <w:tr w:rsidR="00A56E28" w:rsidRPr="00202291" w14:paraId="4F76BE16"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B4EB53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158</w:t>
            </w:r>
          </w:p>
        </w:tc>
        <w:tc>
          <w:tcPr>
            <w:tcW w:w="3150" w:type="pct"/>
            <w:tcBorders>
              <w:top w:val="nil"/>
              <w:left w:val="nil"/>
              <w:bottom w:val="single" w:sz="4" w:space="0" w:color="auto"/>
              <w:right w:val="single" w:sz="4" w:space="0" w:color="auto"/>
            </w:tcBorders>
            <w:shd w:val="clear" w:color="auto" w:fill="auto"/>
            <w:vAlign w:val="center"/>
            <w:hideMark/>
          </w:tcPr>
          <w:p w14:paraId="158A605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equipo de bombeo tipo centrífuga para cisterna 3hp, incluye todos sus accesorios y tuberías de conexión y manómetro de 100psi.</w:t>
            </w:r>
          </w:p>
        </w:tc>
        <w:tc>
          <w:tcPr>
            <w:tcW w:w="654" w:type="pct"/>
            <w:tcBorders>
              <w:top w:val="nil"/>
              <w:left w:val="nil"/>
              <w:bottom w:val="single" w:sz="4" w:space="0" w:color="auto"/>
              <w:right w:val="single" w:sz="4" w:space="0" w:color="auto"/>
            </w:tcBorders>
            <w:shd w:val="clear" w:color="auto" w:fill="auto"/>
            <w:vAlign w:val="center"/>
            <w:hideMark/>
          </w:tcPr>
          <w:p w14:paraId="789EA8E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9C32BD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4,419.22 </w:t>
            </w:r>
          </w:p>
        </w:tc>
      </w:tr>
      <w:tr w:rsidR="00A56E28" w:rsidRPr="00202291" w14:paraId="733A1C58"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967352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159</w:t>
            </w:r>
          </w:p>
        </w:tc>
        <w:tc>
          <w:tcPr>
            <w:tcW w:w="3150" w:type="pct"/>
            <w:tcBorders>
              <w:top w:val="nil"/>
              <w:left w:val="nil"/>
              <w:bottom w:val="single" w:sz="4" w:space="0" w:color="auto"/>
              <w:right w:val="single" w:sz="4" w:space="0" w:color="auto"/>
            </w:tcBorders>
            <w:shd w:val="clear" w:color="auto" w:fill="auto"/>
            <w:vAlign w:val="center"/>
            <w:hideMark/>
          </w:tcPr>
          <w:p w14:paraId="276DCC0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20 galones, incluye tuberías de conexión a sistema de distribución de agua potable.</w:t>
            </w:r>
          </w:p>
        </w:tc>
        <w:tc>
          <w:tcPr>
            <w:tcW w:w="654" w:type="pct"/>
            <w:tcBorders>
              <w:top w:val="nil"/>
              <w:left w:val="nil"/>
              <w:bottom w:val="single" w:sz="4" w:space="0" w:color="auto"/>
              <w:right w:val="single" w:sz="4" w:space="0" w:color="auto"/>
            </w:tcBorders>
            <w:shd w:val="clear" w:color="auto" w:fill="auto"/>
            <w:vAlign w:val="center"/>
            <w:hideMark/>
          </w:tcPr>
          <w:p w14:paraId="3A38828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4F557E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778.76 </w:t>
            </w:r>
          </w:p>
        </w:tc>
      </w:tr>
      <w:tr w:rsidR="00A56E28" w:rsidRPr="00202291" w14:paraId="6B7BDF09"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75E5D9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160</w:t>
            </w:r>
          </w:p>
        </w:tc>
        <w:tc>
          <w:tcPr>
            <w:tcW w:w="3150" w:type="pct"/>
            <w:tcBorders>
              <w:top w:val="nil"/>
              <w:left w:val="nil"/>
              <w:bottom w:val="single" w:sz="4" w:space="0" w:color="auto"/>
              <w:right w:val="single" w:sz="4" w:space="0" w:color="auto"/>
            </w:tcBorders>
            <w:shd w:val="clear" w:color="auto" w:fill="auto"/>
            <w:vAlign w:val="center"/>
            <w:hideMark/>
          </w:tcPr>
          <w:p w14:paraId="1A39735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42 galones, incluye tuberías de conexión a sistema de distribución de agua potable.</w:t>
            </w:r>
          </w:p>
        </w:tc>
        <w:tc>
          <w:tcPr>
            <w:tcW w:w="654" w:type="pct"/>
            <w:tcBorders>
              <w:top w:val="nil"/>
              <w:left w:val="nil"/>
              <w:bottom w:val="single" w:sz="4" w:space="0" w:color="auto"/>
              <w:right w:val="single" w:sz="4" w:space="0" w:color="auto"/>
            </w:tcBorders>
            <w:shd w:val="clear" w:color="auto" w:fill="auto"/>
            <w:vAlign w:val="center"/>
            <w:hideMark/>
          </w:tcPr>
          <w:p w14:paraId="290B031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682301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943.64 </w:t>
            </w:r>
          </w:p>
        </w:tc>
      </w:tr>
      <w:tr w:rsidR="00A56E28" w:rsidRPr="00202291" w14:paraId="5E25BEFD"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A283FB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161</w:t>
            </w:r>
          </w:p>
        </w:tc>
        <w:tc>
          <w:tcPr>
            <w:tcW w:w="3150" w:type="pct"/>
            <w:tcBorders>
              <w:top w:val="nil"/>
              <w:left w:val="nil"/>
              <w:bottom w:val="single" w:sz="4" w:space="0" w:color="auto"/>
              <w:right w:val="single" w:sz="4" w:space="0" w:color="auto"/>
            </w:tcBorders>
            <w:shd w:val="clear" w:color="auto" w:fill="auto"/>
            <w:vAlign w:val="center"/>
            <w:hideMark/>
          </w:tcPr>
          <w:p w14:paraId="4520915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hidroneumático de 120 galones incluye tuberías de conexión a sistema de distribución de agua potable.</w:t>
            </w:r>
          </w:p>
        </w:tc>
        <w:tc>
          <w:tcPr>
            <w:tcW w:w="654" w:type="pct"/>
            <w:tcBorders>
              <w:top w:val="nil"/>
              <w:left w:val="nil"/>
              <w:bottom w:val="single" w:sz="4" w:space="0" w:color="auto"/>
              <w:right w:val="single" w:sz="4" w:space="0" w:color="auto"/>
            </w:tcBorders>
            <w:shd w:val="clear" w:color="auto" w:fill="auto"/>
            <w:vAlign w:val="center"/>
            <w:hideMark/>
          </w:tcPr>
          <w:p w14:paraId="0D7586B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0BEADF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1,847.42 </w:t>
            </w:r>
          </w:p>
        </w:tc>
      </w:tr>
      <w:tr w:rsidR="00A56E28" w:rsidRPr="00202291" w14:paraId="2E588300" w14:textId="77777777" w:rsidTr="00E0691A">
        <w:trPr>
          <w:trHeight w:val="31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91CE85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162</w:t>
            </w:r>
          </w:p>
        </w:tc>
        <w:tc>
          <w:tcPr>
            <w:tcW w:w="3150" w:type="pct"/>
            <w:tcBorders>
              <w:top w:val="nil"/>
              <w:left w:val="nil"/>
              <w:bottom w:val="single" w:sz="4" w:space="0" w:color="auto"/>
              <w:right w:val="single" w:sz="4" w:space="0" w:color="auto"/>
            </w:tcBorders>
            <w:shd w:val="clear" w:color="auto" w:fill="auto"/>
            <w:vAlign w:val="center"/>
            <w:hideMark/>
          </w:tcPr>
          <w:p w14:paraId="150967A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manómetro de 100psi</w:t>
            </w:r>
          </w:p>
        </w:tc>
        <w:tc>
          <w:tcPr>
            <w:tcW w:w="654" w:type="pct"/>
            <w:tcBorders>
              <w:top w:val="nil"/>
              <w:left w:val="nil"/>
              <w:bottom w:val="single" w:sz="4" w:space="0" w:color="auto"/>
              <w:right w:val="single" w:sz="4" w:space="0" w:color="auto"/>
            </w:tcBorders>
            <w:shd w:val="clear" w:color="auto" w:fill="auto"/>
            <w:vAlign w:val="center"/>
            <w:hideMark/>
          </w:tcPr>
          <w:p w14:paraId="24DA780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C3AFF1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103.43 </w:t>
            </w:r>
          </w:p>
        </w:tc>
      </w:tr>
      <w:tr w:rsidR="00A56E28" w:rsidRPr="00202291" w14:paraId="012590C4"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4A65DA9"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4D63DAE2"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PUERTAS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AD0FCAD"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E7A33E5"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334AAA3C" w14:textId="77777777" w:rsidTr="008C1E13">
        <w:trPr>
          <w:trHeight w:val="697"/>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92F680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163</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4AB595B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puertas </w:t>
            </w:r>
            <w:proofErr w:type="gramStart"/>
            <w:r w:rsidRPr="00202291">
              <w:rPr>
                <w:rFonts w:ascii="Courier New" w:hAnsi="Courier New" w:cs="Courier New"/>
                <w:color w:val="333F4F"/>
                <w:lang w:eastAsia="es-SV"/>
              </w:rPr>
              <w:t>de( 2</w:t>
            </w:r>
            <w:proofErr w:type="gramEnd"/>
            <w:r w:rsidRPr="00202291">
              <w:rPr>
                <w:rFonts w:ascii="Courier New" w:hAnsi="Courier New" w:cs="Courier New"/>
                <w:color w:val="333F4F"/>
                <w:lang w:eastAsia="es-SV"/>
              </w:rPr>
              <w:t xml:space="preserve">.0 a 2.10 x 1.0 </w:t>
            </w:r>
            <w:proofErr w:type="spellStart"/>
            <w:r w:rsidRPr="00202291">
              <w:rPr>
                <w:rFonts w:ascii="Courier New" w:hAnsi="Courier New" w:cs="Courier New"/>
                <w:color w:val="333F4F"/>
                <w:lang w:eastAsia="es-SV"/>
              </w:rPr>
              <w:t>m,.se</w:t>
            </w:r>
            <w:proofErr w:type="spellEnd"/>
            <w:r w:rsidRPr="00202291">
              <w:rPr>
                <w:rFonts w:ascii="Courier New" w:hAnsi="Courier New" w:cs="Courier New"/>
                <w:color w:val="333F4F"/>
                <w:lang w:eastAsia="es-SV"/>
              </w:rPr>
              <w:t xml:space="preserve"> deberán sustituir por materiales nuevos todas las piezas que presenten daños por oxidación y deterioro, ya sean de la estructura de mochetas, marcos, </w:t>
            </w:r>
            <w:r w:rsidRPr="00202291">
              <w:rPr>
                <w:rFonts w:ascii="Courier New" w:hAnsi="Courier New" w:cs="Courier New"/>
                <w:color w:val="333F4F"/>
                <w:lang w:eastAsia="es-SV"/>
              </w:rPr>
              <w:lastRenderedPageBreak/>
              <w:t xml:space="preserve">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etc.) En las uniones de piezas, se deberá de ser necesario esmerilar las soldaduras, enmasillar, lijar y aplicar dos manos de pintura anticorrosiva cada una en color diferente y dos manos de pintura de aceite de la mejor calidad.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333CE73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C/U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427F938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219.74 </w:t>
            </w:r>
          </w:p>
        </w:tc>
      </w:tr>
      <w:tr w:rsidR="00A56E28" w:rsidRPr="00202291" w14:paraId="11245917" w14:textId="77777777" w:rsidTr="00E0691A">
        <w:trPr>
          <w:trHeight w:val="27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27188A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164</w:t>
            </w:r>
          </w:p>
        </w:tc>
        <w:tc>
          <w:tcPr>
            <w:tcW w:w="3150" w:type="pct"/>
            <w:tcBorders>
              <w:top w:val="nil"/>
              <w:left w:val="nil"/>
              <w:bottom w:val="single" w:sz="4" w:space="0" w:color="auto"/>
              <w:right w:val="single" w:sz="4" w:space="0" w:color="auto"/>
            </w:tcBorders>
            <w:shd w:val="clear" w:color="auto" w:fill="auto"/>
            <w:vAlign w:val="center"/>
            <w:hideMark/>
          </w:tcPr>
          <w:p w14:paraId="6893513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Servicio de reparación de portones: se deberán sustituir por materiales nuevos todas las piezas que presenten daños por oxidación y deterioro, ya sean de la estructura de mochetas, marcos, forros de lámina, bisagras, pasadores, chapas,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etc. En las uniones de piezas, se deberá de ser necesario esmerilar las soldaduras, enmasillar, lijar y aplicar dos manos de pintura anticorrosiva cada una en color diferente y dos manos de pintura de aceite de la mejor calidad. Y cualquier obra complementaria para su realización.</w:t>
            </w:r>
          </w:p>
        </w:tc>
        <w:tc>
          <w:tcPr>
            <w:tcW w:w="654" w:type="pct"/>
            <w:tcBorders>
              <w:top w:val="nil"/>
              <w:left w:val="nil"/>
              <w:bottom w:val="single" w:sz="4" w:space="0" w:color="auto"/>
              <w:right w:val="single" w:sz="4" w:space="0" w:color="auto"/>
            </w:tcBorders>
            <w:shd w:val="clear" w:color="auto" w:fill="auto"/>
            <w:vAlign w:val="center"/>
            <w:hideMark/>
          </w:tcPr>
          <w:p w14:paraId="76A09FA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0B1A75C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1,204.16 </w:t>
            </w:r>
          </w:p>
        </w:tc>
      </w:tr>
      <w:tr w:rsidR="00A56E28" w:rsidRPr="00202291" w14:paraId="7E901440"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A7A710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165</w:t>
            </w:r>
          </w:p>
        </w:tc>
        <w:tc>
          <w:tcPr>
            <w:tcW w:w="3150" w:type="pct"/>
            <w:tcBorders>
              <w:top w:val="nil"/>
              <w:left w:val="nil"/>
              <w:bottom w:val="single" w:sz="4" w:space="0" w:color="auto"/>
              <w:right w:val="single" w:sz="4" w:space="0" w:color="auto"/>
            </w:tcBorders>
            <w:shd w:val="clear" w:color="auto" w:fill="auto"/>
            <w:vAlign w:val="center"/>
            <w:hideMark/>
          </w:tcPr>
          <w:p w14:paraId="064E7FF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de ancho= 0.80 a </w:t>
            </w:r>
            <w:proofErr w:type="gramStart"/>
            <w:r w:rsidRPr="00202291">
              <w:rPr>
                <w:rFonts w:ascii="Courier New" w:hAnsi="Courier New" w:cs="Courier New"/>
                <w:color w:val="333F4F"/>
                <w:lang w:eastAsia="es-SV"/>
              </w:rPr>
              <w:t xml:space="preserve">0.90  </w:t>
            </w:r>
            <w:proofErr w:type="spellStart"/>
            <w:r w:rsidRPr="00202291">
              <w:rPr>
                <w:rFonts w:ascii="Courier New" w:hAnsi="Courier New" w:cs="Courier New"/>
                <w:color w:val="333F4F"/>
                <w:lang w:eastAsia="es-SV"/>
              </w:rPr>
              <w:t>mts</w:t>
            </w:r>
            <w:proofErr w:type="spellEnd"/>
            <w:proofErr w:type="gramEnd"/>
            <w:r w:rsidRPr="00202291">
              <w:rPr>
                <w:rFonts w:ascii="Courier New" w:hAnsi="Courier New" w:cs="Courier New"/>
                <w:color w:val="333F4F"/>
                <w:lang w:eastAsia="es-SV"/>
              </w:rPr>
              <w:t xml:space="preserve"> x alto= 1.50 a 1.80  C/Tubo DE 1X1;  Un  forro de lámina 1/16" Y Contramarco de  L1½"X1½X1/8", pasador metálico. Incluye aplicación de anticorrosivo y acabado con pintura base esmalte.</w:t>
            </w:r>
          </w:p>
        </w:tc>
        <w:tc>
          <w:tcPr>
            <w:tcW w:w="654" w:type="pct"/>
            <w:tcBorders>
              <w:top w:val="nil"/>
              <w:left w:val="nil"/>
              <w:bottom w:val="single" w:sz="4" w:space="0" w:color="auto"/>
              <w:right w:val="single" w:sz="4" w:space="0" w:color="auto"/>
            </w:tcBorders>
            <w:shd w:val="clear" w:color="auto" w:fill="auto"/>
            <w:vAlign w:val="center"/>
            <w:hideMark/>
          </w:tcPr>
          <w:p w14:paraId="0C910F7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409FF3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415.09 </w:t>
            </w:r>
          </w:p>
        </w:tc>
      </w:tr>
      <w:tr w:rsidR="00A56E28" w:rsidRPr="00202291" w14:paraId="60DDBE5D"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865DB7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166</w:t>
            </w:r>
          </w:p>
        </w:tc>
        <w:tc>
          <w:tcPr>
            <w:tcW w:w="3150" w:type="pct"/>
            <w:tcBorders>
              <w:top w:val="nil"/>
              <w:left w:val="nil"/>
              <w:bottom w:val="single" w:sz="4" w:space="0" w:color="auto"/>
              <w:right w:val="single" w:sz="4" w:space="0" w:color="auto"/>
            </w:tcBorders>
            <w:shd w:val="clear" w:color="auto" w:fill="auto"/>
            <w:vAlign w:val="center"/>
            <w:hideMark/>
          </w:tcPr>
          <w:p w14:paraId="76A0C2E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metálica 2 hojas; Doble forro lamina de 1/16" estructura de 1"x1" chapa 14; Contramarco </w:t>
            </w:r>
            <w:proofErr w:type="spellStart"/>
            <w:r w:rsidRPr="00202291">
              <w:rPr>
                <w:rFonts w:ascii="Courier New" w:hAnsi="Courier New" w:cs="Courier New"/>
                <w:color w:val="333F4F"/>
                <w:lang w:eastAsia="es-SV"/>
              </w:rPr>
              <w:t>ang</w:t>
            </w:r>
            <w:proofErr w:type="spellEnd"/>
            <w:r w:rsidRPr="00202291">
              <w:rPr>
                <w:rFonts w:ascii="Courier New" w:hAnsi="Courier New" w:cs="Courier New"/>
                <w:color w:val="333F4F"/>
                <w:lang w:eastAsia="es-SV"/>
              </w:rPr>
              <w:t xml:space="preserve">. 1 1/2"x 1 1/2" x 3/16"; </w:t>
            </w:r>
            <w:proofErr w:type="spellStart"/>
            <w:r w:rsidRPr="00202291">
              <w:rPr>
                <w:rFonts w:ascii="Courier New" w:hAnsi="Courier New" w:cs="Courier New"/>
                <w:color w:val="333F4F"/>
                <w:lang w:eastAsia="es-SV"/>
              </w:rPr>
              <w:t>Haladeras</w:t>
            </w:r>
            <w:proofErr w:type="spellEnd"/>
            <w:r w:rsidRPr="00202291">
              <w:rPr>
                <w:rFonts w:ascii="Courier New" w:hAnsi="Courier New" w:cs="Courier New"/>
                <w:color w:val="333F4F"/>
                <w:lang w:eastAsia="es-SV"/>
              </w:rPr>
              <w:t xml:space="preserve"> Ho. 3/4"; Chapa tipo parche de primera calidad, bisagras T/PIN 5/8</w:t>
            </w:r>
            <w:proofErr w:type="gramStart"/>
            <w:r w:rsidRPr="00202291">
              <w:rPr>
                <w:rFonts w:ascii="Courier New" w:hAnsi="Courier New" w:cs="Courier New"/>
                <w:color w:val="333F4F"/>
                <w:lang w:eastAsia="es-SV"/>
              </w:rPr>
              <w:t>".Incluye</w:t>
            </w:r>
            <w:proofErr w:type="gramEnd"/>
            <w:r w:rsidRPr="00202291">
              <w:rPr>
                <w:rFonts w:ascii="Courier New" w:hAnsi="Courier New" w:cs="Courier New"/>
                <w:color w:val="333F4F"/>
                <w:lang w:eastAsia="es-SV"/>
              </w:rPr>
              <w:t xml:space="preserve"> 2 manos de anticorrosivo(Usar colores diferentes) 1 mano de pintura esmalte.</w:t>
            </w:r>
          </w:p>
        </w:tc>
        <w:tc>
          <w:tcPr>
            <w:tcW w:w="654" w:type="pct"/>
            <w:tcBorders>
              <w:top w:val="nil"/>
              <w:left w:val="nil"/>
              <w:bottom w:val="single" w:sz="4" w:space="0" w:color="auto"/>
              <w:right w:val="single" w:sz="4" w:space="0" w:color="auto"/>
            </w:tcBorders>
            <w:shd w:val="clear" w:color="auto" w:fill="auto"/>
            <w:vAlign w:val="center"/>
            <w:hideMark/>
          </w:tcPr>
          <w:p w14:paraId="10615EE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2826EB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1,056.66 </w:t>
            </w:r>
          </w:p>
        </w:tc>
      </w:tr>
      <w:tr w:rsidR="00A56E28" w:rsidRPr="00202291" w14:paraId="1E2E9D2F" w14:textId="77777777" w:rsidTr="00E0691A">
        <w:trPr>
          <w:trHeight w:val="18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5DCE0D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167</w:t>
            </w:r>
          </w:p>
        </w:tc>
        <w:tc>
          <w:tcPr>
            <w:tcW w:w="3150" w:type="pct"/>
            <w:tcBorders>
              <w:top w:val="nil"/>
              <w:left w:val="nil"/>
              <w:bottom w:val="single" w:sz="4" w:space="0" w:color="auto"/>
              <w:right w:val="single" w:sz="4" w:space="0" w:color="auto"/>
            </w:tcBorders>
            <w:shd w:val="clear" w:color="auto" w:fill="auto"/>
            <w:vAlign w:val="center"/>
            <w:hideMark/>
          </w:tcPr>
          <w:p w14:paraId="75AB380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puertas 2,0 x 1.0 m) incluye contra marco de ángulo de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(rojo y verde) y dos manos de pintura de aceite de la mejor calidad y chapa.</w:t>
            </w:r>
          </w:p>
        </w:tc>
        <w:tc>
          <w:tcPr>
            <w:tcW w:w="654" w:type="pct"/>
            <w:tcBorders>
              <w:top w:val="nil"/>
              <w:left w:val="nil"/>
              <w:bottom w:val="single" w:sz="4" w:space="0" w:color="auto"/>
              <w:right w:val="single" w:sz="4" w:space="0" w:color="auto"/>
            </w:tcBorders>
            <w:shd w:val="clear" w:color="auto" w:fill="auto"/>
            <w:vAlign w:val="center"/>
            <w:hideMark/>
          </w:tcPr>
          <w:p w14:paraId="44924CA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B9354F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481.64 </w:t>
            </w:r>
          </w:p>
        </w:tc>
      </w:tr>
      <w:tr w:rsidR="00A56E28" w:rsidRPr="00202291" w14:paraId="3F217F8A"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D50E2A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168</w:t>
            </w:r>
          </w:p>
        </w:tc>
        <w:tc>
          <w:tcPr>
            <w:tcW w:w="3150" w:type="pct"/>
            <w:tcBorders>
              <w:top w:val="nil"/>
              <w:left w:val="nil"/>
              <w:bottom w:val="single" w:sz="4" w:space="0" w:color="auto"/>
              <w:right w:val="single" w:sz="4" w:space="0" w:color="auto"/>
            </w:tcBorders>
            <w:shd w:val="clear" w:color="auto" w:fill="auto"/>
            <w:vAlign w:val="center"/>
            <w:hideMark/>
          </w:tcPr>
          <w:p w14:paraId="2314CF1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w:t>
            </w:r>
            <w:proofErr w:type="spellStart"/>
            <w:r w:rsidRPr="00202291">
              <w:rPr>
                <w:rFonts w:ascii="Courier New" w:hAnsi="Courier New" w:cs="Courier New"/>
                <w:color w:val="333F4F"/>
                <w:lang w:eastAsia="es-SV"/>
              </w:rPr>
              <w:t>plywood</w:t>
            </w:r>
            <w:proofErr w:type="spellEnd"/>
            <w:r w:rsidRPr="00202291">
              <w:rPr>
                <w:rFonts w:ascii="Courier New" w:hAnsi="Courier New" w:cs="Courier New"/>
                <w:color w:val="333F4F"/>
                <w:lang w:eastAsia="es-SV"/>
              </w:rPr>
              <w:t xml:space="preserve"> de 1/2" y marco de costanera, chapa de pomo,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654" w:type="pct"/>
            <w:tcBorders>
              <w:top w:val="nil"/>
              <w:left w:val="nil"/>
              <w:bottom w:val="single" w:sz="4" w:space="0" w:color="auto"/>
              <w:right w:val="single" w:sz="4" w:space="0" w:color="auto"/>
            </w:tcBorders>
            <w:shd w:val="clear" w:color="auto" w:fill="auto"/>
            <w:vAlign w:val="center"/>
            <w:hideMark/>
          </w:tcPr>
          <w:p w14:paraId="7059100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3C7B2C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404.65 </w:t>
            </w:r>
          </w:p>
        </w:tc>
      </w:tr>
      <w:tr w:rsidR="00A56E28" w:rsidRPr="00202291" w14:paraId="3FEB7E9A"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3269A6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169</w:t>
            </w:r>
          </w:p>
        </w:tc>
        <w:tc>
          <w:tcPr>
            <w:tcW w:w="3150" w:type="pct"/>
            <w:tcBorders>
              <w:top w:val="nil"/>
              <w:left w:val="nil"/>
              <w:bottom w:val="single" w:sz="4" w:space="0" w:color="auto"/>
              <w:right w:val="single" w:sz="4" w:space="0" w:color="auto"/>
            </w:tcBorders>
            <w:shd w:val="clear" w:color="auto" w:fill="auto"/>
            <w:vAlign w:val="center"/>
            <w:hideMark/>
          </w:tcPr>
          <w:p w14:paraId="7AFEA0B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puerta de melanina y marco de aluminio con pasador al interior. Ancho= 0.80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x Alto=1.80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w:t>
            </w:r>
          </w:p>
        </w:tc>
        <w:tc>
          <w:tcPr>
            <w:tcW w:w="654" w:type="pct"/>
            <w:tcBorders>
              <w:top w:val="nil"/>
              <w:left w:val="nil"/>
              <w:bottom w:val="single" w:sz="4" w:space="0" w:color="auto"/>
              <w:right w:val="single" w:sz="4" w:space="0" w:color="auto"/>
            </w:tcBorders>
            <w:shd w:val="clear" w:color="auto" w:fill="auto"/>
            <w:vAlign w:val="center"/>
            <w:hideMark/>
          </w:tcPr>
          <w:p w14:paraId="1568358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9DAF4B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546.17 </w:t>
            </w:r>
          </w:p>
        </w:tc>
      </w:tr>
      <w:tr w:rsidR="00A56E28" w:rsidRPr="00202291" w14:paraId="522E52C4"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864BD8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170</w:t>
            </w:r>
          </w:p>
        </w:tc>
        <w:tc>
          <w:tcPr>
            <w:tcW w:w="3150" w:type="pct"/>
            <w:tcBorders>
              <w:top w:val="nil"/>
              <w:left w:val="nil"/>
              <w:bottom w:val="single" w:sz="4" w:space="0" w:color="auto"/>
              <w:right w:val="single" w:sz="4" w:space="0" w:color="auto"/>
            </w:tcBorders>
            <w:shd w:val="clear" w:color="auto" w:fill="auto"/>
            <w:vAlign w:val="center"/>
            <w:hideMark/>
          </w:tcPr>
          <w:p w14:paraId="5BC7A6E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Cambio de chapa de puerta metálica con Chapa de parche doble pasador cerrojo derecho, pestillo y cerrojo de latón macizo, pistones de latón. </w:t>
            </w:r>
            <w:proofErr w:type="spellStart"/>
            <w:r w:rsidRPr="00202291">
              <w:rPr>
                <w:rFonts w:ascii="Courier New" w:hAnsi="Courier New" w:cs="Courier New"/>
                <w:color w:val="333F4F"/>
                <w:lang w:eastAsia="es-SV"/>
              </w:rPr>
              <w:t>contrapistones</w:t>
            </w:r>
            <w:proofErr w:type="spellEnd"/>
            <w:r w:rsidRPr="00202291">
              <w:rPr>
                <w:rFonts w:ascii="Courier New" w:hAnsi="Courier New" w:cs="Courier New"/>
                <w:color w:val="333F4F"/>
                <w:lang w:eastAsia="es-SV"/>
              </w:rPr>
              <w:t xml:space="preserve"> de latón a prueba de ganzúa macizo.</w:t>
            </w:r>
          </w:p>
        </w:tc>
        <w:tc>
          <w:tcPr>
            <w:tcW w:w="654" w:type="pct"/>
            <w:tcBorders>
              <w:top w:val="nil"/>
              <w:left w:val="nil"/>
              <w:bottom w:val="single" w:sz="4" w:space="0" w:color="auto"/>
              <w:right w:val="single" w:sz="4" w:space="0" w:color="auto"/>
            </w:tcBorders>
            <w:shd w:val="clear" w:color="auto" w:fill="auto"/>
            <w:vAlign w:val="center"/>
            <w:hideMark/>
          </w:tcPr>
          <w:p w14:paraId="1559E07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340580E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163.85 </w:t>
            </w:r>
          </w:p>
        </w:tc>
      </w:tr>
      <w:tr w:rsidR="00A56E28" w:rsidRPr="00202291" w14:paraId="590A4B9F"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629FBE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171</w:t>
            </w:r>
          </w:p>
        </w:tc>
        <w:tc>
          <w:tcPr>
            <w:tcW w:w="3150" w:type="pct"/>
            <w:tcBorders>
              <w:top w:val="nil"/>
              <w:left w:val="nil"/>
              <w:bottom w:val="single" w:sz="4" w:space="0" w:color="auto"/>
              <w:right w:val="single" w:sz="4" w:space="0" w:color="auto"/>
            </w:tcBorders>
            <w:shd w:val="clear" w:color="auto" w:fill="auto"/>
            <w:vAlign w:val="center"/>
            <w:hideMark/>
          </w:tcPr>
          <w:p w14:paraId="23B27AF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de marco de puerta metálica incluye bisagras tipo Bisagra tubular de 3/4", incluye desmontaje y montaje de puerta, limpieza, lijado, dos manos de pintura anticorrosiva cada una en color diferente (rojo y verde) y dos manos de pintura de aceite de la mejor calidad. Y cualquier obra complementaria para su realización.</w:t>
            </w:r>
          </w:p>
        </w:tc>
        <w:tc>
          <w:tcPr>
            <w:tcW w:w="654" w:type="pct"/>
            <w:tcBorders>
              <w:top w:val="nil"/>
              <w:left w:val="nil"/>
              <w:bottom w:val="single" w:sz="4" w:space="0" w:color="auto"/>
              <w:right w:val="single" w:sz="4" w:space="0" w:color="auto"/>
            </w:tcBorders>
            <w:shd w:val="clear" w:color="auto" w:fill="auto"/>
            <w:vAlign w:val="center"/>
            <w:hideMark/>
          </w:tcPr>
          <w:p w14:paraId="1123C3E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41F1F8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109.23 </w:t>
            </w:r>
          </w:p>
        </w:tc>
      </w:tr>
      <w:tr w:rsidR="00A56E28" w:rsidRPr="00202291" w14:paraId="1D254BAB"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B04061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172</w:t>
            </w:r>
          </w:p>
        </w:tc>
        <w:tc>
          <w:tcPr>
            <w:tcW w:w="3150" w:type="pct"/>
            <w:tcBorders>
              <w:top w:val="nil"/>
              <w:left w:val="nil"/>
              <w:bottom w:val="single" w:sz="4" w:space="0" w:color="auto"/>
              <w:right w:val="single" w:sz="4" w:space="0" w:color="auto"/>
            </w:tcBorders>
            <w:shd w:val="clear" w:color="auto" w:fill="auto"/>
            <w:vAlign w:val="center"/>
            <w:hideMark/>
          </w:tcPr>
          <w:p w14:paraId="6469F5A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hoja de puerta metálica con lámina de hierro </w:t>
            </w:r>
            <w:proofErr w:type="gramStart"/>
            <w:r w:rsidRPr="00202291">
              <w:rPr>
                <w:rFonts w:ascii="Courier New" w:hAnsi="Courier New" w:cs="Courier New"/>
                <w:color w:val="333F4F"/>
                <w:lang w:eastAsia="es-SV"/>
              </w:rPr>
              <w:t>negro  2</w:t>
            </w:r>
            <w:proofErr w:type="gramEnd"/>
            <w:r w:rsidRPr="00202291">
              <w:rPr>
                <w:rFonts w:ascii="Courier New" w:hAnsi="Courier New" w:cs="Courier New"/>
                <w:color w:val="333F4F"/>
                <w:lang w:eastAsia="es-SV"/>
              </w:rPr>
              <w:t>x1m de 1/16"(1,5mm),NORMA ASTM A 36 y aplicación de dos manos de pintura anticorrosiva y  esmalte base aceite para acabado final. Incluye desmontaje e instalación y cualquier obra complementaria para su realización.</w:t>
            </w:r>
          </w:p>
        </w:tc>
        <w:tc>
          <w:tcPr>
            <w:tcW w:w="654" w:type="pct"/>
            <w:tcBorders>
              <w:top w:val="nil"/>
              <w:left w:val="nil"/>
              <w:bottom w:val="single" w:sz="4" w:space="0" w:color="auto"/>
              <w:right w:val="single" w:sz="4" w:space="0" w:color="auto"/>
            </w:tcBorders>
            <w:shd w:val="clear" w:color="auto" w:fill="auto"/>
            <w:vAlign w:val="center"/>
            <w:hideMark/>
          </w:tcPr>
          <w:p w14:paraId="5001A6C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6A676F4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240.32 </w:t>
            </w:r>
          </w:p>
        </w:tc>
      </w:tr>
      <w:tr w:rsidR="00A56E28" w:rsidRPr="00202291" w14:paraId="31AD375C" w14:textId="77777777" w:rsidTr="00E0691A">
        <w:trPr>
          <w:trHeight w:val="190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AD4942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173</w:t>
            </w:r>
          </w:p>
        </w:tc>
        <w:tc>
          <w:tcPr>
            <w:tcW w:w="3150" w:type="pct"/>
            <w:tcBorders>
              <w:top w:val="nil"/>
              <w:left w:val="nil"/>
              <w:bottom w:val="single" w:sz="4" w:space="0" w:color="auto"/>
              <w:right w:val="single" w:sz="4" w:space="0" w:color="auto"/>
            </w:tcBorders>
            <w:shd w:val="clear" w:color="auto" w:fill="auto"/>
            <w:vAlign w:val="center"/>
            <w:hideMark/>
          </w:tcPr>
          <w:p w14:paraId="0845268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w:t>
            </w:r>
            <w:proofErr w:type="spellStart"/>
            <w:r w:rsidRPr="00202291">
              <w:rPr>
                <w:rFonts w:ascii="Courier New" w:hAnsi="Courier New" w:cs="Courier New"/>
                <w:color w:val="333F4F"/>
                <w:lang w:eastAsia="es-SV"/>
              </w:rPr>
              <w:t>transon</w:t>
            </w:r>
            <w:proofErr w:type="spellEnd"/>
            <w:r w:rsidRPr="00202291">
              <w:rPr>
                <w:rFonts w:ascii="Courier New" w:hAnsi="Courier New" w:cs="Courier New"/>
                <w:color w:val="333F4F"/>
                <w:lang w:eastAsia="es-SV"/>
              </w:rPr>
              <w:t xml:space="preserve"> de 1.0 m de ancho y h=0.80 m. máximo incluye contra marco de ángulo de 1 1/2"x1 1/2"x1/8", marcos de tubo estructural cuadrado de 1" chapa 16 y refuerzos de tubo cuadrado de 1", doble forro de </w:t>
            </w:r>
            <w:proofErr w:type="spellStart"/>
            <w:r w:rsidRPr="00202291">
              <w:rPr>
                <w:rFonts w:ascii="Courier New" w:hAnsi="Courier New" w:cs="Courier New"/>
                <w:color w:val="333F4F"/>
                <w:lang w:eastAsia="es-SV"/>
              </w:rPr>
              <w:t>lamina</w:t>
            </w:r>
            <w:proofErr w:type="spellEnd"/>
            <w:r w:rsidRPr="00202291">
              <w:rPr>
                <w:rFonts w:ascii="Courier New" w:hAnsi="Courier New" w:cs="Courier New"/>
                <w:color w:val="333F4F"/>
                <w:lang w:eastAsia="es-SV"/>
              </w:rPr>
              <w:t xml:space="preserve"> negra 1/16", incluye dos manos de pintura anticorrosiva cada una en color diferente y dos manos de pintura de aceite de la mejor calidad.</w:t>
            </w:r>
          </w:p>
        </w:tc>
        <w:tc>
          <w:tcPr>
            <w:tcW w:w="654" w:type="pct"/>
            <w:tcBorders>
              <w:top w:val="nil"/>
              <w:left w:val="nil"/>
              <w:bottom w:val="single" w:sz="4" w:space="0" w:color="auto"/>
              <w:right w:val="single" w:sz="4" w:space="0" w:color="auto"/>
            </w:tcBorders>
            <w:shd w:val="clear" w:color="auto" w:fill="auto"/>
            <w:vAlign w:val="center"/>
            <w:hideMark/>
          </w:tcPr>
          <w:p w14:paraId="5FE44BB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43934D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240.32 </w:t>
            </w:r>
          </w:p>
        </w:tc>
      </w:tr>
      <w:tr w:rsidR="00A56E28" w:rsidRPr="00202291" w14:paraId="604F875D" w14:textId="77777777" w:rsidTr="00E0691A">
        <w:trPr>
          <w:trHeight w:val="552"/>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D3185AF"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4FE26C6E"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SISTEMAS DE DRENAJE DE AGUAS NEGRAS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C669A58"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73BE867"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1DD37313" w14:textId="77777777" w:rsidTr="00E0691A">
        <w:trPr>
          <w:trHeight w:val="108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608F3B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174</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007ABA2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tanque séptico de 2100 litros prefabricado. Incluye excavación y compactación, base de suelo cemento o concreto y cualquier actividad para su buen funcionamiento.</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7F43471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530C66E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2,306.44 </w:t>
            </w:r>
          </w:p>
        </w:tc>
      </w:tr>
      <w:tr w:rsidR="00A56E28" w:rsidRPr="00202291" w14:paraId="70C82298"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3F24F4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175</w:t>
            </w:r>
          </w:p>
        </w:tc>
        <w:tc>
          <w:tcPr>
            <w:tcW w:w="3150" w:type="pct"/>
            <w:tcBorders>
              <w:top w:val="nil"/>
              <w:left w:val="nil"/>
              <w:bottom w:val="single" w:sz="4" w:space="0" w:color="auto"/>
              <w:right w:val="single" w:sz="4" w:space="0" w:color="auto"/>
            </w:tcBorders>
            <w:shd w:val="clear" w:color="auto" w:fill="auto"/>
            <w:vAlign w:val="center"/>
            <w:hideMark/>
          </w:tcPr>
          <w:p w14:paraId="11D7690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tanque séptico de 2500 litros prefabricado. Incluye excavación y compactación, base de suelo </w:t>
            </w:r>
            <w:proofErr w:type="gramStart"/>
            <w:r w:rsidRPr="00202291">
              <w:rPr>
                <w:rFonts w:ascii="Courier New" w:hAnsi="Courier New" w:cs="Courier New"/>
                <w:color w:val="333F4F"/>
                <w:lang w:eastAsia="es-SV"/>
              </w:rPr>
              <w:t>cemento  y</w:t>
            </w:r>
            <w:proofErr w:type="gramEnd"/>
            <w:r w:rsidRPr="00202291">
              <w:rPr>
                <w:rFonts w:ascii="Courier New" w:hAnsi="Courier New" w:cs="Courier New"/>
                <w:color w:val="333F4F"/>
                <w:lang w:eastAsia="es-SV"/>
              </w:rPr>
              <w:t xml:space="preserve"> cualquier actividad para su buen funcionamiento.</w:t>
            </w:r>
          </w:p>
        </w:tc>
        <w:tc>
          <w:tcPr>
            <w:tcW w:w="654" w:type="pct"/>
            <w:tcBorders>
              <w:top w:val="nil"/>
              <w:left w:val="nil"/>
              <w:bottom w:val="single" w:sz="4" w:space="0" w:color="auto"/>
              <w:right w:val="single" w:sz="4" w:space="0" w:color="auto"/>
            </w:tcBorders>
            <w:shd w:val="clear" w:color="auto" w:fill="auto"/>
            <w:vAlign w:val="center"/>
            <w:hideMark/>
          </w:tcPr>
          <w:p w14:paraId="0FE4E10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A9A695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2,730.87 </w:t>
            </w:r>
          </w:p>
        </w:tc>
      </w:tr>
      <w:tr w:rsidR="00A56E28" w:rsidRPr="00202291" w14:paraId="12F6C4D7"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8E401F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176</w:t>
            </w:r>
          </w:p>
        </w:tc>
        <w:tc>
          <w:tcPr>
            <w:tcW w:w="3150" w:type="pct"/>
            <w:tcBorders>
              <w:top w:val="nil"/>
              <w:left w:val="nil"/>
              <w:bottom w:val="single" w:sz="4" w:space="0" w:color="auto"/>
              <w:right w:val="single" w:sz="4" w:space="0" w:color="auto"/>
            </w:tcBorders>
            <w:shd w:val="clear" w:color="auto" w:fill="auto"/>
            <w:vAlign w:val="center"/>
            <w:hideMark/>
          </w:tcPr>
          <w:p w14:paraId="6E2BB44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Tubería de PVC 2</w:t>
            </w:r>
            <w:proofErr w:type="gramStart"/>
            <w:r w:rsidRPr="00202291">
              <w:rPr>
                <w:rFonts w:ascii="Courier New" w:hAnsi="Courier New" w:cs="Courier New"/>
                <w:color w:val="333F4F"/>
                <w:lang w:eastAsia="es-SV"/>
              </w:rPr>
              <w:t>"  100</w:t>
            </w:r>
            <w:proofErr w:type="gramEnd"/>
            <w:r w:rsidRPr="00202291">
              <w:rPr>
                <w:rFonts w:ascii="Courier New" w:hAnsi="Courier New" w:cs="Courier New"/>
                <w:color w:val="333F4F"/>
                <w:lang w:eastAsia="es-SV"/>
              </w:rPr>
              <w:t xml:space="preserve">psi, incluye accesorios para acople y conexiones, excavación, compactación. </w:t>
            </w:r>
          </w:p>
        </w:tc>
        <w:tc>
          <w:tcPr>
            <w:tcW w:w="654" w:type="pct"/>
            <w:tcBorders>
              <w:top w:val="nil"/>
              <w:left w:val="nil"/>
              <w:bottom w:val="single" w:sz="4" w:space="0" w:color="auto"/>
              <w:right w:val="single" w:sz="4" w:space="0" w:color="auto"/>
            </w:tcBorders>
            <w:shd w:val="clear" w:color="auto" w:fill="auto"/>
            <w:vAlign w:val="center"/>
            <w:hideMark/>
          </w:tcPr>
          <w:p w14:paraId="1DB0AC7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1DD5179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103.62 </w:t>
            </w:r>
          </w:p>
        </w:tc>
      </w:tr>
      <w:tr w:rsidR="00A56E28" w:rsidRPr="00202291" w14:paraId="7FEC94B6"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FEA1C7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177</w:t>
            </w:r>
          </w:p>
        </w:tc>
        <w:tc>
          <w:tcPr>
            <w:tcW w:w="3150" w:type="pct"/>
            <w:tcBorders>
              <w:top w:val="nil"/>
              <w:left w:val="nil"/>
              <w:bottom w:val="single" w:sz="4" w:space="0" w:color="auto"/>
              <w:right w:val="single" w:sz="4" w:space="0" w:color="auto"/>
            </w:tcBorders>
            <w:shd w:val="clear" w:color="auto" w:fill="auto"/>
            <w:vAlign w:val="center"/>
            <w:hideMark/>
          </w:tcPr>
          <w:p w14:paraId="7351AE3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Tubería de PVC 3</w:t>
            </w:r>
            <w:proofErr w:type="gramStart"/>
            <w:r w:rsidRPr="00202291">
              <w:rPr>
                <w:rFonts w:ascii="Courier New" w:hAnsi="Courier New" w:cs="Courier New"/>
                <w:color w:val="333F4F"/>
                <w:lang w:eastAsia="es-SV"/>
              </w:rPr>
              <w:t>"  80</w:t>
            </w:r>
            <w:proofErr w:type="gramEnd"/>
            <w:r w:rsidRPr="00202291">
              <w:rPr>
                <w:rFonts w:ascii="Courier New" w:hAnsi="Courier New" w:cs="Courier New"/>
                <w:color w:val="333F4F"/>
                <w:lang w:eastAsia="es-SV"/>
              </w:rPr>
              <w:t xml:space="preserve"> psi,  incluye accesorios para acople y conexiones, excavación, compactación. </w:t>
            </w:r>
          </w:p>
        </w:tc>
        <w:tc>
          <w:tcPr>
            <w:tcW w:w="654" w:type="pct"/>
            <w:tcBorders>
              <w:top w:val="nil"/>
              <w:left w:val="nil"/>
              <w:bottom w:val="single" w:sz="4" w:space="0" w:color="auto"/>
              <w:right w:val="single" w:sz="4" w:space="0" w:color="auto"/>
            </w:tcBorders>
            <w:shd w:val="clear" w:color="auto" w:fill="auto"/>
            <w:vAlign w:val="center"/>
            <w:hideMark/>
          </w:tcPr>
          <w:p w14:paraId="1F95FA7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57B6191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106.97 </w:t>
            </w:r>
          </w:p>
        </w:tc>
      </w:tr>
      <w:tr w:rsidR="00A56E28" w:rsidRPr="00202291" w14:paraId="1AA8BCD3"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2120DC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178</w:t>
            </w:r>
          </w:p>
        </w:tc>
        <w:tc>
          <w:tcPr>
            <w:tcW w:w="3150" w:type="pct"/>
            <w:tcBorders>
              <w:top w:val="nil"/>
              <w:left w:val="nil"/>
              <w:bottom w:val="single" w:sz="4" w:space="0" w:color="auto"/>
              <w:right w:val="single" w:sz="4" w:space="0" w:color="auto"/>
            </w:tcBorders>
            <w:shd w:val="clear" w:color="auto" w:fill="auto"/>
            <w:vAlign w:val="center"/>
            <w:hideMark/>
          </w:tcPr>
          <w:p w14:paraId="79A6F79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Tubería de PVC 4" 80 psi, incluye accesorios para acople y conexiones, excavación, compactación. </w:t>
            </w:r>
          </w:p>
        </w:tc>
        <w:tc>
          <w:tcPr>
            <w:tcW w:w="654" w:type="pct"/>
            <w:tcBorders>
              <w:top w:val="nil"/>
              <w:left w:val="nil"/>
              <w:bottom w:val="single" w:sz="4" w:space="0" w:color="auto"/>
              <w:right w:val="single" w:sz="4" w:space="0" w:color="auto"/>
            </w:tcBorders>
            <w:shd w:val="clear" w:color="auto" w:fill="auto"/>
            <w:vAlign w:val="center"/>
            <w:hideMark/>
          </w:tcPr>
          <w:p w14:paraId="1575181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482A526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106.97 </w:t>
            </w:r>
          </w:p>
        </w:tc>
      </w:tr>
      <w:tr w:rsidR="00A56E28" w:rsidRPr="00202291" w14:paraId="51EFB261"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66097F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179</w:t>
            </w:r>
          </w:p>
        </w:tc>
        <w:tc>
          <w:tcPr>
            <w:tcW w:w="3150" w:type="pct"/>
            <w:tcBorders>
              <w:top w:val="nil"/>
              <w:left w:val="nil"/>
              <w:bottom w:val="single" w:sz="4" w:space="0" w:color="auto"/>
              <w:right w:val="single" w:sz="4" w:space="0" w:color="auto"/>
            </w:tcBorders>
            <w:shd w:val="clear" w:color="auto" w:fill="auto"/>
            <w:vAlign w:val="center"/>
            <w:hideMark/>
          </w:tcPr>
          <w:p w14:paraId="52B3744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caja de conexión de aguas negras de 0.50x0.50x0.60 m, (cotas </w:t>
            </w:r>
            <w:proofErr w:type="gramStart"/>
            <w:r w:rsidRPr="00202291">
              <w:rPr>
                <w:rFonts w:ascii="Courier New" w:hAnsi="Courier New" w:cs="Courier New"/>
                <w:color w:val="333F4F"/>
                <w:lang w:eastAsia="es-SV"/>
              </w:rPr>
              <w:t>Internas)con</w:t>
            </w:r>
            <w:proofErr w:type="gramEnd"/>
            <w:r w:rsidRPr="00202291">
              <w:rPr>
                <w:rFonts w:ascii="Courier New" w:hAnsi="Courier New" w:cs="Courier New"/>
                <w:color w:val="333F4F"/>
                <w:lang w:eastAsia="es-SV"/>
              </w:rPr>
              <w:t xml:space="preserve">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w:t>
            </w:r>
          </w:p>
        </w:tc>
        <w:tc>
          <w:tcPr>
            <w:tcW w:w="654" w:type="pct"/>
            <w:tcBorders>
              <w:top w:val="nil"/>
              <w:left w:val="nil"/>
              <w:bottom w:val="single" w:sz="4" w:space="0" w:color="auto"/>
              <w:right w:val="single" w:sz="4" w:space="0" w:color="auto"/>
            </w:tcBorders>
            <w:shd w:val="clear" w:color="auto" w:fill="auto"/>
            <w:vAlign w:val="center"/>
            <w:hideMark/>
          </w:tcPr>
          <w:p w14:paraId="498026C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45B699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363.18 </w:t>
            </w:r>
          </w:p>
        </w:tc>
      </w:tr>
      <w:tr w:rsidR="00A56E28" w:rsidRPr="00202291" w14:paraId="68390DB2"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39B273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180</w:t>
            </w:r>
          </w:p>
        </w:tc>
        <w:tc>
          <w:tcPr>
            <w:tcW w:w="3150" w:type="pct"/>
            <w:tcBorders>
              <w:top w:val="nil"/>
              <w:left w:val="nil"/>
              <w:bottom w:val="single" w:sz="4" w:space="0" w:color="auto"/>
              <w:right w:val="single" w:sz="4" w:space="0" w:color="auto"/>
            </w:tcBorders>
            <w:shd w:val="clear" w:color="auto" w:fill="auto"/>
            <w:vAlign w:val="center"/>
            <w:hideMark/>
          </w:tcPr>
          <w:p w14:paraId="223CBCC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trampa de grasa de 0.50x0.50x0.60 m, (cotas Internas) con base de concreto, pared de ladrillo de barro p/lazo repelladas y afinadas SC 0.15x0.10 2N°3 GN°2 a cada 0.15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tapadera de concreto E=0.10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N°3 a cada 0.15 </w:t>
            </w:r>
            <w:proofErr w:type="spellStart"/>
            <w:r w:rsidRPr="00202291">
              <w:rPr>
                <w:rFonts w:ascii="Courier New" w:hAnsi="Courier New" w:cs="Courier New"/>
                <w:color w:val="333F4F"/>
                <w:lang w:eastAsia="es-SV"/>
              </w:rPr>
              <w:t>mtsA.S</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 210 Kg/cm². y según diseño.</w:t>
            </w:r>
          </w:p>
        </w:tc>
        <w:tc>
          <w:tcPr>
            <w:tcW w:w="654" w:type="pct"/>
            <w:tcBorders>
              <w:top w:val="nil"/>
              <w:left w:val="nil"/>
              <w:bottom w:val="single" w:sz="4" w:space="0" w:color="auto"/>
              <w:right w:val="single" w:sz="4" w:space="0" w:color="auto"/>
            </w:tcBorders>
            <w:shd w:val="clear" w:color="auto" w:fill="auto"/>
            <w:vAlign w:val="center"/>
            <w:hideMark/>
          </w:tcPr>
          <w:p w14:paraId="0F23F17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0F453A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436.94 </w:t>
            </w:r>
          </w:p>
        </w:tc>
      </w:tr>
      <w:tr w:rsidR="00A56E28" w:rsidRPr="00202291" w14:paraId="37CCBD99" w14:textId="77777777" w:rsidTr="00E0691A">
        <w:trPr>
          <w:trHeight w:val="55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FCF472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181</w:t>
            </w:r>
          </w:p>
        </w:tc>
        <w:tc>
          <w:tcPr>
            <w:tcW w:w="3150" w:type="pct"/>
            <w:tcBorders>
              <w:top w:val="nil"/>
              <w:left w:val="nil"/>
              <w:bottom w:val="single" w:sz="4" w:space="0" w:color="auto"/>
              <w:right w:val="single" w:sz="4" w:space="0" w:color="auto"/>
            </w:tcBorders>
            <w:shd w:val="clear" w:color="auto" w:fill="auto"/>
            <w:vAlign w:val="center"/>
            <w:hideMark/>
          </w:tcPr>
          <w:p w14:paraId="7DE93C5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Pozo de absorción, según detalles en planos.</w:t>
            </w:r>
          </w:p>
        </w:tc>
        <w:tc>
          <w:tcPr>
            <w:tcW w:w="654" w:type="pct"/>
            <w:tcBorders>
              <w:top w:val="nil"/>
              <w:left w:val="nil"/>
              <w:bottom w:val="single" w:sz="4" w:space="0" w:color="auto"/>
              <w:right w:val="single" w:sz="4" w:space="0" w:color="auto"/>
            </w:tcBorders>
            <w:shd w:val="clear" w:color="auto" w:fill="auto"/>
            <w:vAlign w:val="center"/>
            <w:hideMark/>
          </w:tcPr>
          <w:p w14:paraId="77BCD70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229135E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2,075.33 </w:t>
            </w:r>
          </w:p>
        </w:tc>
      </w:tr>
      <w:tr w:rsidR="00A56E28" w:rsidRPr="00202291" w14:paraId="755E6A37" w14:textId="77777777" w:rsidTr="00E0691A">
        <w:trPr>
          <w:trHeight w:val="278"/>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4926DA6"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408555B1"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EXTERIORES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6353FB7"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3DA3635"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28B1C06" w14:textId="77777777" w:rsidTr="00E0691A">
        <w:trPr>
          <w:trHeight w:val="829"/>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1DAD7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182</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0793FD2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acarreo y desalojo de escombros.</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3639BF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2F63CBB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19.09 </w:t>
            </w:r>
          </w:p>
        </w:tc>
      </w:tr>
      <w:tr w:rsidR="00A56E28" w:rsidRPr="00202291" w14:paraId="10BD4A93"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DBEE54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183</w:t>
            </w:r>
          </w:p>
        </w:tc>
        <w:tc>
          <w:tcPr>
            <w:tcW w:w="3150" w:type="pct"/>
            <w:tcBorders>
              <w:top w:val="nil"/>
              <w:left w:val="nil"/>
              <w:bottom w:val="single" w:sz="4" w:space="0" w:color="auto"/>
              <w:right w:val="single" w:sz="4" w:space="0" w:color="auto"/>
            </w:tcBorders>
            <w:shd w:val="clear" w:color="auto" w:fill="auto"/>
            <w:vAlign w:val="center"/>
            <w:hideMark/>
          </w:tcPr>
          <w:p w14:paraId="2F6E992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compactado suelo-cemento. 20:1 (c/</w:t>
            </w:r>
            <w:proofErr w:type="spellStart"/>
            <w:r w:rsidRPr="00202291">
              <w:rPr>
                <w:rFonts w:ascii="Courier New" w:hAnsi="Courier New" w:cs="Courier New"/>
                <w:color w:val="333F4F"/>
                <w:lang w:eastAsia="es-SV"/>
              </w:rPr>
              <w:t>mat.</w:t>
            </w:r>
            <w:proofErr w:type="spellEnd"/>
            <w:r w:rsidRPr="00202291">
              <w:rPr>
                <w:rFonts w:ascii="Courier New" w:hAnsi="Courier New" w:cs="Courier New"/>
                <w:color w:val="333F4F"/>
                <w:lang w:eastAsia="es-SV"/>
              </w:rPr>
              <w:t xml:space="preserve"> selecto).</w:t>
            </w:r>
          </w:p>
        </w:tc>
        <w:tc>
          <w:tcPr>
            <w:tcW w:w="654" w:type="pct"/>
            <w:tcBorders>
              <w:top w:val="nil"/>
              <w:left w:val="nil"/>
              <w:bottom w:val="single" w:sz="4" w:space="0" w:color="auto"/>
              <w:right w:val="single" w:sz="4" w:space="0" w:color="auto"/>
            </w:tcBorders>
            <w:shd w:val="clear" w:color="auto" w:fill="auto"/>
            <w:vAlign w:val="center"/>
            <w:hideMark/>
          </w:tcPr>
          <w:p w14:paraId="40F553A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nil"/>
              <w:left w:val="nil"/>
              <w:bottom w:val="single" w:sz="4" w:space="0" w:color="auto"/>
              <w:right w:val="single" w:sz="8" w:space="0" w:color="auto"/>
            </w:tcBorders>
            <w:shd w:val="clear" w:color="auto" w:fill="auto"/>
            <w:noWrap/>
            <w:vAlign w:val="center"/>
            <w:hideMark/>
          </w:tcPr>
          <w:p w14:paraId="1E968D7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79.33 </w:t>
            </w:r>
          </w:p>
        </w:tc>
      </w:tr>
      <w:tr w:rsidR="00A56E28" w:rsidRPr="00202291" w14:paraId="2A2BA855"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8E29C0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184</w:t>
            </w:r>
          </w:p>
        </w:tc>
        <w:tc>
          <w:tcPr>
            <w:tcW w:w="3150" w:type="pct"/>
            <w:tcBorders>
              <w:top w:val="nil"/>
              <w:left w:val="nil"/>
              <w:bottom w:val="single" w:sz="4" w:space="0" w:color="auto"/>
              <w:right w:val="single" w:sz="4" w:space="0" w:color="auto"/>
            </w:tcBorders>
            <w:shd w:val="clear" w:color="auto" w:fill="auto"/>
            <w:vAlign w:val="center"/>
            <w:hideMark/>
          </w:tcPr>
          <w:p w14:paraId="388996D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colocación de relleno con suelo-cemento fluido 20:1</w:t>
            </w:r>
          </w:p>
        </w:tc>
        <w:tc>
          <w:tcPr>
            <w:tcW w:w="654" w:type="pct"/>
            <w:tcBorders>
              <w:top w:val="nil"/>
              <w:left w:val="nil"/>
              <w:bottom w:val="single" w:sz="4" w:space="0" w:color="auto"/>
              <w:right w:val="single" w:sz="4" w:space="0" w:color="auto"/>
            </w:tcBorders>
            <w:shd w:val="clear" w:color="auto" w:fill="auto"/>
            <w:vAlign w:val="center"/>
            <w:hideMark/>
          </w:tcPr>
          <w:p w14:paraId="116C49B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nil"/>
              <w:left w:val="nil"/>
              <w:bottom w:val="single" w:sz="4" w:space="0" w:color="auto"/>
              <w:right w:val="single" w:sz="8" w:space="0" w:color="auto"/>
            </w:tcBorders>
            <w:shd w:val="clear" w:color="auto" w:fill="auto"/>
            <w:noWrap/>
            <w:vAlign w:val="center"/>
            <w:hideMark/>
          </w:tcPr>
          <w:p w14:paraId="0255A1C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143.20 </w:t>
            </w:r>
          </w:p>
        </w:tc>
      </w:tr>
      <w:tr w:rsidR="00A56E28" w:rsidRPr="00202291" w14:paraId="3B67EB8F"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7E58D5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185</w:t>
            </w:r>
          </w:p>
        </w:tc>
        <w:tc>
          <w:tcPr>
            <w:tcW w:w="3150" w:type="pct"/>
            <w:tcBorders>
              <w:top w:val="nil"/>
              <w:left w:val="nil"/>
              <w:bottom w:val="single" w:sz="4" w:space="0" w:color="auto"/>
              <w:right w:val="single" w:sz="4" w:space="0" w:color="auto"/>
            </w:tcBorders>
            <w:shd w:val="clear" w:color="auto" w:fill="auto"/>
            <w:vAlign w:val="center"/>
            <w:hideMark/>
          </w:tcPr>
          <w:p w14:paraId="6C6BFF8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columna metálica caño HO </w:t>
            </w:r>
            <w:proofErr w:type="spellStart"/>
            <w:r w:rsidRPr="00202291">
              <w:rPr>
                <w:rFonts w:ascii="Courier New" w:hAnsi="Courier New" w:cs="Courier New"/>
                <w:color w:val="333F4F"/>
                <w:lang w:eastAsia="es-SV"/>
              </w:rPr>
              <w:t>Go</w:t>
            </w:r>
            <w:proofErr w:type="spellEnd"/>
            <w:r w:rsidRPr="00202291">
              <w:rPr>
                <w:rFonts w:ascii="Courier New" w:hAnsi="Courier New" w:cs="Courier New"/>
                <w:color w:val="333F4F"/>
                <w:lang w:eastAsia="es-SV"/>
              </w:rPr>
              <w:t xml:space="preserve"> 4" Cedula 40. Incluye dos manos de </w:t>
            </w:r>
            <w:proofErr w:type="gramStart"/>
            <w:r w:rsidRPr="00202291">
              <w:rPr>
                <w:rFonts w:ascii="Courier New" w:hAnsi="Courier New" w:cs="Courier New"/>
                <w:color w:val="333F4F"/>
                <w:lang w:eastAsia="es-SV"/>
              </w:rPr>
              <w:t>anticorrosivo.(</w:t>
            </w:r>
            <w:proofErr w:type="gramEnd"/>
            <w:r w:rsidRPr="00202291">
              <w:rPr>
                <w:rFonts w:ascii="Courier New" w:hAnsi="Courier New" w:cs="Courier New"/>
                <w:color w:val="333F4F"/>
                <w:lang w:eastAsia="es-SV"/>
              </w:rPr>
              <w:t>Usar colores diferentes) y esmalte, considerar fundación del elemento embebido en pilastra de concreto 210 kg/cm² de 0.40cm de diámetro, 20% de la dimensión del elemento embebido.</w:t>
            </w:r>
          </w:p>
        </w:tc>
        <w:tc>
          <w:tcPr>
            <w:tcW w:w="654" w:type="pct"/>
            <w:tcBorders>
              <w:top w:val="nil"/>
              <w:left w:val="nil"/>
              <w:bottom w:val="single" w:sz="4" w:space="0" w:color="auto"/>
              <w:right w:val="single" w:sz="4" w:space="0" w:color="auto"/>
            </w:tcBorders>
            <w:shd w:val="clear" w:color="auto" w:fill="auto"/>
            <w:vAlign w:val="center"/>
            <w:hideMark/>
          </w:tcPr>
          <w:p w14:paraId="0636850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7499629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243.81 </w:t>
            </w:r>
          </w:p>
        </w:tc>
      </w:tr>
      <w:tr w:rsidR="00A56E28" w:rsidRPr="00202291" w14:paraId="58DA08E5"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CC4A97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186</w:t>
            </w:r>
          </w:p>
        </w:tc>
        <w:tc>
          <w:tcPr>
            <w:tcW w:w="3150" w:type="pct"/>
            <w:tcBorders>
              <w:top w:val="nil"/>
              <w:left w:val="nil"/>
              <w:bottom w:val="single" w:sz="4" w:space="0" w:color="auto"/>
              <w:right w:val="single" w:sz="4" w:space="0" w:color="auto"/>
            </w:tcBorders>
            <w:shd w:val="clear" w:color="auto" w:fill="auto"/>
            <w:vAlign w:val="center"/>
            <w:hideMark/>
          </w:tcPr>
          <w:p w14:paraId="3FA6E06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bloque panel.</w:t>
            </w:r>
          </w:p>
        </w:tc>
        <w:tc>
          <w:tcPr>
            <w:tcW w:w="654" w:type="pct"/>
            <w:tcBorders>
              <w:top w:val="nil"/>
              <w:left w:val="nil"/>
              <w:bottom w:val="single" w:sz="4" w:space="0" w:color="auto"/>
              <w:right w:val="single" w:sz="4" w:space="0" w:color="auto"/>
            </w:tcBorders>
            <w:shd w:val="clear" w:color="auto" w:fill="auto"/>
            <w:vAlign w:val="center"/>
            <w:hideMark/>
          </w:tcPr>
          <w:p w14:paraId="7FFB878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6F8B94D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143.20 </w:t>
            </w:r>
          </w:p>
        </w:tc>
      </w:tr>
      <w:tr w:rsidR="00A56E28" w:rsidRPr="00202291" w14:paraId="4AE34DCB"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F941EB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187</w:t>
            </w:r>
          </w:p>
        </w:tc>
        <w:tc>
          <w:tcPr>
            <w:tcW w:w="3150" w:type="pct"/>
            <w:tcBorders>
              <w:top w:val="nil"/>
              <w:left w:val="nil"/>
              <w:bottom w:val="single" w:sz="4" w:space="0" w:color="auto"/>
              <w:right w:val="single" w:sz="4" w:space="0" w:color="auto"/>
            </w:tcBorders>
            <w:shd w:val="clear" w:color="auto" w:fill="auto"/>
            <w:vAlign w:val="center"/>
            <w:hideMark/>
          </w:tcPr>
          <w:p w14:paraId="306B576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muro prefabricado con sistema de losetas prefabricadas. Incluye preparación de suelo, excavación, compactación y fijación de postes, según especificaciones del fabricante.</w:t>
            </w:r>
          </w:p>
        </w:tc>
        <w:tc>
          <w:tcPr>
            <w:tcW w:w="654" w:type="pct"/>
            <w:tcBorders>
              <w:top w:val="nil"/>
              <w:left w:val="nil"/>
              <w:bottom w:val="single" w:sz="4" w:space="0" w:color="auto"/>
              <w:right w:val="single" w:sz="4" w:space="0" w:color="auto"/>
            </w:tcBorders>
            <w:shd w:val="clear" w:color="auto" w:fill="auto"/>
            <w:vAlign w:val="center"/>
            <w:hideMark/>
          </w:tcPr>
          <w:p w14:paraId="2104ED1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508BA6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105.01 </w:t>
            </w:r>
          </w:p>
        </w:tc>
      </w:tr>
      <w:tr w:rsidR="00A56E28" w:rsidRPr="00202291" w14:paraId="5E00F9BF"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D2C38D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188</w:t>
            </w:r>
          </w:p>
        </w:tc>
        <w:tc>
          <w:tcPr>
            <w:tcW w:w="3150" w:type="pct"/>
            <w:tcBorders>
              <w:top w:val="nil"/>
              <w:left w:val="nil"/>
              <w:bottom w:val="single" w:sz="4" w:space="0" w:color="auto"/>
              <w:right w:val="single" w:sz="4" w:space="0" w:color="auto"/>
            </w:tcBorders>
            <w:shd w:val="clear" w:color="auto" w:fill="auto"/>
            <w:vAlign w:val="center"/>
            <w:hideMark/>
          </w:tcPr>
          <w:p w14:paraId="748C7C1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Conformación de talud incluye siembra de cobertura vegetal con zacate barrenillo.</w:t>
            </w:r>
          </w:p>
        </w:tc>
        <w:tc>
          <w:tcPr>
            <w:tcW w:w="654" w:type="pct"/>
            <w:tcBorders>
              <w:top w:val="nil"/>
              <w:left w:val="nil"/>
              <w:bottom w:val="single" w:sz="4" w:space="0" w:color="auto"/>
              <w:right w:val="single" w:sz="4" w:space="0" w:color="auto"/>
            </w:tcBorders>
            <w:shd w:val="clear" w:color="auto" w:fill="auto"/>
            <w:vAlign w:val="center"/>
            <w:hideMark/>
          </w:tcPr>
          <w:p w14:paraId="4C82951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489D84E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38.19 </w:t>
            </w:r>
          </w:p>
        </w:tc>
      </w:tr>
      <w:tr w:rsidR="00A56E28" w:rsidRPr="00202291" w14:paraId="1FBA532F"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679EE1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189</w:t>
            </w:r>
          </w:p>
        </w:tc>
        <w:tc>
          <w:tcPr>
            <w:tcW w:w="3150" w:type="pct"/>
            <w:tcBorders>
              <w:top w:val="nil"/>
              <w:left w:val="nil"/>
              <w:bottom w:val="single" w:sz="4" w:space="0" w:color="auto"/>
              <w:right w:val="single" w:sz="4" w:space="0" w:color="auto"/>
            </w:tcBorders>
            <w:shd w:val="clear" w:color="auto" w:fill="auto"/>
            <w:vAlign w:val="center"/>
            <w:hideMark/>
          </w:tcPr>
          <w:p w14:paraId="6EAF390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Protección de taludes con siembra de zacate vetiver sembrado a cada 20cm de forma lineal, en corona, pie y cuerpo de talud.</w:t>
            </w:r>
          </w:p>
        </w:tc>
        <w:tc>
          <w:tcPr>
            <w:tcW w:w="654" w:type="pct"/>
            <w:tcBorders>
              <w:top w:val="nil"/>
              <w:left w:val="nil"/>
              <w:bottom w:val="single" w:sz="4" w:space="0" w:color="auto"/>
              <w:right w:val="single" w:sz="4" w:space="0" w:color="auto"/>
            </w:tcBorders>
            <w:shd w:val="clear" w:color="auto" w:fill="auto"/>
            <w:vAlign w:val="center"/>
            <w:hideMark/>
          </w:tcPr>
          <w:p w14:paraId="532A96A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3E1926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29.57 </w:t>
            </w:r>
          </w:p>
        </w:tc>
      </w:tr>
      <w:tr w:rsidR="00A56E28" w:rsidRPr="00202291" w14:paraId="22753E34"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A15FCC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190</w:t>
            </w:r>
          </w:p>
        </w:tc>
        <w:tc>
          <w:tcPr>
            <w:tcW w:w="3150" w:type="pct"/>
            <w:tcBorders>
              <w:top w:val="nil"/>
              <w:left w:val="nil"/>
              <w:bottom w:val="single" w:sz="4" w:space="0" w:color="auto"/>
              <w:right w:val="single" w:sz="4" w:space="0" w:color="auto"/>
            </w:tcBorders>
            <w:shd w:val="clear" w:color="auto" w:fill="auto"/>
            <w:vAlign w:val="center"/>
            <w:hideMark/>
          </w:tcPr>
          <w:p w14:paraId="488F3BC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cerco tipo 1, con malla galvanizada 4.1 mm, altura 2.08 M, panel de 2.50x2.08 M. tubo galvanizado de 2"x2"x2.60 M chapa 14. Incluye soldadura de paneles al poste, fundaciones de concreto y pretil según detalle en planos.</w:t>
            </w:r>
          </w:p>
        </w:tc>
        <w:tc>
          <w:tcPr>
            <w:tcW w:w="654" w:type="pct"/>
            <w:tcBorders>
              <w:top w:val="nil"/>
              <w:left w:val="nil"/>
              <w:bottom w:val="single" w:sz="4" w:space="0" w:color="auto"/>
              <w:right w:val="single" w:sz="4" w:space="0" w:color="auto"/>
            </w:tcBorders>
            <w:shd w:val="clear" w:color="auto" w:fill="auto"/>
            <w:vAlign w:val="center"/>
            <w:hideMark/>
          </w:tcPr>
          <w:p w14:paraId="39F61BB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190FE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205.17 </w:t>
            </w:r>
          </w:p>
        </w:tc>
      </w:tr>
      <w:tr w:rsidR="00A56E28" w:rsidRPr="00202291" w14:paraId="3313BDFA"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6E0098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191</w:t>
            </w:r>
          </w:p>
        </w:tc>
        <w:tc>
          <w:tcPr>
            <w:tcW w:w="3150" w:type="pct"/>
            <w:tcBorders>
              <w:top w:val="nil"/>
              <w:left w:val="nil"/>
              <w:bottom w:val="single" w:sz="4" w:space="0" w:color="auto"/>
              <w:right w:val="single" w:sz="4" w:space="0" w:color="auto"/>
            </w:tcBorders>
            <w:shd w:val="clear" w:color="auto" w:fill="auto"/>
            <w:vAlign w:val="center"/>
            <w:hideMark/>
          </w:tcPr>
          <w:p w14:paraId="5BDAB2E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w:t>
            </w:r>
            <w:proofErr w:type="gramStart"/>
            <w:r w:rsidRPr="00202291">
              <w:rPr>
                <w:rFonts w:ascii="Courier New" w:hAnsi="Courier New" w:cs="Courier New"/>
                <w:color w:val="333F4F"/>
                <w:lang w:eastAsia="es-SV"/>
              </w:rPr>
              <w:t>excavación  relleno</w:t>
            </w:r>
            <w:proofErr w:type="gramEnd"/>
            <w:r w:rsidRPr="00202291">
              <w:rPr>
                <w:rFonts w:ascii="Courier New" w:hAnsi="Courier New" w:cs="Courier New"/>
                <w:color w:val="333F4F"/>
                <w:lang w:eastAsia="es-SV"/>
              </w:rPr>
              <w:t xml:space="preserve"> compactado, malla 9x72”, tubo </w:t>
            </w:r>
            <w:proofErr w:type="spellStart"/>
            <w:r w:rsidRPr="00202291">
              <w:rPr>
                <w:rFonts w:ascii="Courier New" w:hAnsi="Courier New" w:cs="Courier New"/>
                <w:color w:val="333F4F"/>
                <w:lang w:eastAsia="es-SV"/>
              </w:rPr>
              <w:t>galv</w:t>
            </w:r>
            <w:proofErr w:type="spellEnd"/>
            <w:r w:rsidRPr="00202291">
              <w:rPr>
                <w:rFonts w:ascii="Courier New" w:hAnsi="Courier New" w:cs="Courier New"/>
                <w:color w:val="333F4F"/>
                <w:lang w:eastAsia="es-SV"/>
              </w:rPr>
              <w:t xml:space="preserve">. DE 2" y </w:t>
            </w:r>
            <w:proofErr w:type="gramStart"/>
            <w:r w:rsidRPr="00202291">
              <w:rPr>
                <w:rFonts w:ascii="Courier New" w:hAnsi="Courier New" w:cs="Courier New"/>
                <w:color w:val="333F4F"/>
                <w:lang w:eastAsia="es-SV"/>
              </w:rPr>
              <w:t>de  1</w:t>
            </w:r>
            <w:proofErr w:type="gramEnd"/>
            <w:r w:rsidRPr="00202291">
              <w:rPr>
                <w:rFonts w:ascii="Courier New" w:hAnsi="Courier New" w:cs="Courier New"/>
                <w:color w:val="333F4F"/>
                <w:lang w:eastAsia="es-SV"/>
              </w:rPr>
              <w:t xml:space="preserve"> 1/4",segun detalle en planos.</w:t>
            </w:r>
          </w:p>
        </w:tc>
        <w:tc>
          <w:tcPr>
            <w:tcW w:w="654" w:type="pct"/>
            <w:tcBorders>
              <w:top w:val="nil"/>
              <w:left w:val="nil"/>
              <w:bottom w:val="single" w:sz="4" w:space="0" w:color="auto"/>
              <w:right w:val="single" w:sz="4" w:space="0" w:color="auto"/>
            </w:tcBorders>
            <w:shd w:val="clear" w:color="auto" w:fill="auto"/>
            <w:vAlign w:val="center"/>
            <w:hideMark/>
          </w:tcPr>
          <w:p w14:paraId="700DEB2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61025F6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155.65 </w:t>
            </w:r>
          </w:p>
        </w:tc>
      </w:tr>
      <w:tr w:rsidR="00A56E28" w:rsidRPr="00202291" w14:paraId="6346A648"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76BF07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192</w:t>
            </w:r>
          </w:p>
        </w:tc>
        <w:tc>
          <w:tcPr>
            <w:tcW w:w="3150" w:type="pct"/>
            <w:tcBorders>
              <w:top w:val="nil"/>
              <w:left w:val="nil"/>
              <w:bottom w:val="single" w:sz="4" w:space="0" w:color="auto"/>
              <w:right w:val="single" w:sz="4" w:space="0" w:color="auto"/>
            </w:tcBorders>
            <w:shd w:val="clear" w:color="auto" w:fill="auto"/>
            <w:vAlign w:val="center"/>
            <w:hideMark/>
          </w:tcPr>
          <w:p w14:paraId="22F409F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Instalación de Cerco de malla ciclón (incluye excavación relleno </w:t>
            </w:r>
            <w:proofErr w:type="gramStart"/>
            <w:r w:rsidRPr="00202291">
              <w:rPr>
                <w:rFonts w:ascii="Courier New" w:hAnsi="Courier New" w:cs="Courier New"/>
                <w:color w:val="333F4F"/>
                <w:lang w:eastAsia="es-SV"/>
              </w:rPr>
              <w:t>compactado ,</w:t>
            </w:r>
            <w:proofErr w:type="gramEnd"/>
            <w:r w:rsidRPr="00202291">
              <w:rPr>
                <w:rFonts w:ascii="Courier New" w:hAnsi="Courier New" w:cs="Courier New"/>
                <w:color w:val="333F4F"/>
                <w:lang w:eastAsia="es-SV"/>
              </w:rPr>
              <w:t xml:space="preserve"> malla 9x72",poste de concreto de 0.15 x0.15 m, según detalle en planos.</w:t>
            </w:r>
          </w:p>
        </w:tc>
        <w:tc>
          <w:tcPr>
            <w:tcW w:w="654" w:type="pct"/>
            <w:tcBorders>
              <w:top w:val="nil"/>
              <w:left w:val="nil"/>
              <w:bottom w:val="single" w:sz="4" w:space="0" w:color="auto"/>
              <w:right w:val="single" w:sz="4" w:space="0" w:color="auto"/>
            </w:tcBorders>
            <w:shd w:val="clear" w:color="auto" w:fill="auto"/>
            <w:vAlign w:val="center"/>
            <w:hideMark/>
          </w:tcPr>
          <w:p w14:paraId="072F770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42F59AF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136.54 </w:t>
            </w:r>
          </w:p>
        </w:tc>
      </w:tr>
      <w:tr w:rsidR="00A56E28" w:rsidRPr="00202291" w14:paraId="197E35AB"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8660CF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193</w:t>
            </w:r>
          </w:p>
        </w:tc>
        <w:tc>
          <w:tcPr>
            <w:tcW w:w="3150" w:type="pct"/>
            <w:tcBorders>
              <w:top w:val="nil"/>
              <w:left w:val="nil"/>
              <w:bottom w:val="single" w:sz="4" w:space="0" w:color="auto"/>
              <w:right w:val="single" w:sz="4" w:space="0" w:color="auto"/>
            </w:tcBorders>
            <w:shd w:val="clear" w:color="auto" w:fill="auto"/>
            <w:vAlign w:val="center"/>
            <w:hideMark/>
          </w:tcPr>
          <w:p w14:paraId="6E0C66C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de 1.0 x 1.75 de tubo galvanizado de 1 1/2" con malla ciclón.</w:t>
            </w:r>
          </w:p>
        </w:tc>
        <w:tc>
          <w:tcPr>
            <w:tcW w:w="654" w:type="pct"/>
            <w:tcBorders>
              <w:top w:val="nil"/>
              <w:left w:val="nil"/>
              <w:bottom w:val="single" w:sz="4" w:space="0" w:color="auto"/>
              <w:right w:val="single" w:sz="4" w:space="0" w:color="auto"/>
            </w:tcBorders>
            <w:shd w:val="clear" w:color="auto" w:fill="auto"/>
            <w:vAlign w:val="center"/>
            <w:hideMark/>
          </w:tcPr>
          <w:p w14:paraId="6CCEB9B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1B7F6A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322.49 </w:t>
            </w:r>
          </w:p>
        </w:tc>
      </w:tr>
      <w:tr w:rsidR="00A56E28" w:rsidRPr="00202291" w14:paraId="4C5C7465"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9DDA22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194</w:t>
            </w:r>
          </w:p>
        </w:tc>
        <w:tc>
          <w:tcPr>
            <w:tcW w:w="3150" w:type="pct"/>
            <w:tcBorders>
              <w:top w:val="nil"/>
              <w:left w:val="nil"/>
              <w:bottom w:val="single" w:sz="4" w:space="0" w:color="auto"/>
              <w:right w:val="single" w:sz="4" w:space="0" w:color="auto"/>
            </w:tcBorders>
            <w:shd w:val="clear" w:color="auto" w:fill="auto"/>
            <w:vAlign w:val="center"/>
            <w:hideMark/>
          </w:tcPr>
          <w:p w14:paraId="66A2CBD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Pasamanos de Ho No.3 tubos en paralelo 2" y soldados con Ho. No. 1.5" a cada 2.0 M. Según detalle adjunto.</w:t>
            </w:r>
          </w:p>
        </w:tc>
        <w:tc>
          <w:tcPr>
            <w:tcW w:w="654" w:type="pct"/>
            <w:tcBorders>
              <w:top w:val="nil"/>
              <w:left w:val="nil"/>
              <w:bottom w:val="single" w:sz="4" w:space="0" w:color="auto"/>
              <w:right w:val="single" w:sz="4" w:space="0" w:color="auto"/>
            </w:tcBorders>
            <w:shd w:val="clear" w:color="auto" w:fill="auto"/>
            <w:vAlign w:val="center"/>
            <w:hideMark/>
          </w:tcPr>
          <w:p w14:paraId="0E730C3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6EA85F4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158.39 </w:t>
            </w:r>
          </w:p>
        </w:tc>
      </w:tr>
      <w:tr w:rsidR="00A56E28" w:rsidRPr="00202291" w14:paraId="20454D6F"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1EA30B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195</w:t>
            </w:r>
          </w:p>
        </w:tc>
        <w:tc>
          <w:tcPr>
            <w:tcW w:w="3150" w:type="pct"/>
            <w:tcBorders>
              <w:top w:val="nil"/>
              <w:left w:val="nil"/>
              <w:bottom w:val="single" w:sz="4" w:space="0" w:color="auto"/>
              <w:right w:val="single" w:sz="4" w:space="0" w:color="auto"/>
            </w:tcBorders>
            <w:shd w:val="clear" w:color="auto" w:fill="auto"/>
            <w:vAlign w:val="center"/>
            <w:hideMark/>
          </w:tcPr>
          <w:p w14:paraId="605BB72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Forjado de grada c/ladrillo barro, incluye repello, huella= 30 cm, contra huella 17.5cm </w:t>
            </w:r>
          </w:p>
        </w:tc>
        <w:tc>
          <w:tcPr>
            <w:tcW w:w="654" w:type="pct"/>
            <w:tcBorders>
              <w:top w:val="nil"/>
              <w:left w:val="nil"/>
              <w:bottom w:val="single" w:sz="4" w:space="0" w:color="auto"/>
              <w:right w:val="single" w:sz="4" w:space="0" w:color="auto"/>
            </w:tcBorders>
            <w:shd w:val="clear" w:color="auto" w:fill="auto"/>
            <w:vAlign w:val="center"/>
            <w:hideMark/>
          </w:tcPr>
          <w:p w14:paraId="398DD80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11A5CA0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60.72 </w:t>
            </w:r>
          </w:p>
        </w:tc>
      </w:tr>
      <w:tr w:rsidR="00A56E28" w:rsidRPr="00202291" w14:paraId="460D7DD8"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DB866B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196</w:t>
            </w:r>
          </w:p>
        </w:tc>
        <w:tc>
          <w:tcPr>
            <w:tcW w:w="3150" w:type="pct"/>
            <w:tcBorders>
              <w:top w:val="nil"/>
              <w:left w:val="nil"/>
              <w:bottom w:val="single" w:sz="4" w:space="0" w:color="auto"/>
              <w:right w:val="single" w:sz="4" w:space="0" w:color="auto"/>
            </w:tcBorders>
            <w:shd w:val="clear" w:color="auto" w:fill="auto"/>
            <w:vAlign w:val="center"/>
            <w:hideMark/>
          </w:tcPr>
          <w:p w14:paraId="4648D6E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rampa de acceso de conexión entre módulos y áreas complementarios de enseñanza-aprendizaje, forjada y pavimentada con piso de concreto 0.07m </w:t>
            </w:r>
            <w:proofErr w:type="spellStart"/>
            <w:r w:rsidRPr="00202291">
              <w:rPr>
                <w:rFonts w:ascii="Courier New" w:hAnsi="Courier New" w:cs="Courier New"/>
                <w:color w:val="333F4F"/>
                <w:lang w:eastAsia="es-SV"/>
              </w:rPr>
              <w:t>f'c</w:t>
            </w:r>
            <w:proofErr w:type="spellEnd"/>
            <w:r w:rsidRPr="00202291">
              <w:rPr>
                <w:rFonts w:ascii="Courier New" w:hAnsi="Courier New" w:cs="Courier New"/>
                <w:color w:val="333F4F"/>
                <w:lang w:eastAsia="es-SV"/>
              </w:rPr>
              <w:t>=180 kg/cm²</w:t>
            </w:r>
          </w:p>
        </w:tc>
        <w:tc>
          <w:tcPr>
            <w:tcW w:w="654" w:type="pct"/>
            <w:tcBorders>
              <w:top w:val="nil"/>
              <w:left w:val="nil"/>
              <w:bottom w:val="single" w:sz="4" w:space="0" w:color="auto"/>
              <w:right w:val="single" w:sz="4" w:space="0" w:color="auto"/>
            </w:tcBorders>
            <w:shd w:val="clear" w:color="auto" w:fill="auto"/>
            <w:vAlign w:val="center"/>
            <w:hideMark/>
          </w:tcPr>
          <w:p w14:paraId="7368B7F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1365DE4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95.76 </w:t>
            </w:r>
          </w:p>
        </w:tc>
      </w:tr>
      <w:tr w:rsidR="00A56E28" w:rsidRPr="00202291" w14:paraId="38BF9569" w14:textId="77777777" w:rsidTr="00E0691A">
        <w:trPr>
          <w:trHeight w:val="27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EA1B3D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197</w:t>
            </w:r>
          </w:p>
        </w:tc>
        <w:tc>
          <w:tcPr>
            <w:tcW w:w="3150" w:type="pct"/>
            <w:tcBorders>
              <w:top w:val="nil"/>
              <w:left w:val="nil"/>
              <w:bottom w:val="single" w:sz="4" w:space="0" w:color="auto"/>
              <w:right w:val="single" w:sz="4" w:space="0" w:color="auto"/>
            </w:tcBorders>
            <w:shd w:val="clear" w:color="auto" w:fill="auto"/>
            <w:vAlign w:val="center"/>
            <w:hideMark/>
          </w:tcPr>
          <w:p w14:paraId="6C7C256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Reparaciones varias en áreas de juego, columpios y deslizaderos. 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kromick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654" w:type="pct"/>
            <w:tcBorders>
              <w:top w:val="nil"/>
              <w:left w:val="nil"/>
              <w:bottom w:val="single" w:sz="4" w:space="0" w:color="auto"/>
              <w:right w:val="single" w:sz="4" w:space="0" w:color="auto"/>
            </w:tcBorders>
            <w:shd w:val="clear" w:color="auto" w:fill="auto"/>
            <w:vAlign w:val="center"/>
            <w:hideMark/>
          </w:tcPr>
          <w:p w14:paraId="71B4B1E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SG</w:t>
            </w:r>
          </w:p>
        </w:tc>
        <w:tc>
          <w:tcPr>
            <w:tcW w:w="952" w:type="pct"/>
            <w:tcBorders>
              <w:top w:val="nil"/>
              <w:left w:val="nil"/>
              <w:bottom w:val="single" w:sz="4" w:space="0" w:color="auto"/>
              <w:right w:val="single" w:sz="8" w:space="0" w:color="auto"/>
            </w:tcBorders>
            <w:shd w:val="clear" w:color="auto" w:fill="auto"/>
            <w:noWrap/>
            <w:vAlign w:val="center"/>
            <w:hideMark/>
          </w:tcPr>
          <w:p w14:paraId="3C197C3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496.77 </w:t>
            </w:r>
          </w:p>
        </w:tc>
      </w:tr>
      <w:tr w:rsidR="00A56E28" w:rsidRPr="00202291" w14:paraId="2CEE8C96" w14:textId="77777777" w:rsidTr="00E0691A">
        <w:trPr>
          <w:trHeight w:val="244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8D3BCE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198</w:t>
            </w:r>
          </w:p>
        </w:tc>
        <w:tc>
          <w:tcPr>
            <w:tcW w:w="3150" w:type="pct"/>
            <w:tcBorders>
              <w:top w:val="nil"/>
              <w:left w:val="nil"/>
              <w:bottom w:val="single" w:sz="4" w:space="0" w:color="auto"/>
              <w:right w:val="single" w:sz="4" w:space="0" w:color="auto"/>
            </w:tcBorders>
            <w:shd w:val="clear" w:color="auto" w:fill="auto"/>
            <w:vAlign w:val="center"/>
            <w:hideMark/>
          </w:tcPr>
          <w:p w14:paraId="5E02C90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Reparación de superficies metálicas: Pueden ser hierro o acero, la limpieza de la superficie con dual </w:t>
            </w:r>
            <w:proofErr w:type="spellStart"/>
            <w:r w:rsidRPr="00202291">
              <w:rPr>
                <w:rFonts w:ascii="Courier New" w:hAnsi="Courier New" w:cs="Courier New"/>
                <w:color w:val="333F4F"/>
                <w:lang w:eastAsia="es-SV"/>
              </w:rPr>
              <w:t>etch</w:t>
            </w:r>
            <w:proofErr w:type="spellEnd"/>
            <w:r w:rsidRPr="00202291">
              <w:rPr>
                <w:rFonts w:ascii="Courier New" w:hAnsi="Courier New" w:cs="Courier New"/>
                <w:color w:val="333F4F"/>
                <w:lang w:eastAsia="es-SV"/>
              </w:rPr>
              <w:t xml:space="preserve"> o similar para eliminar el óxido, Aplicar anticorrosivo (</w:t>
            </w:r>
            <w:proofErr w:type="spellStart"/>
            <w:r w:rsidRPr="00202291">
              <w:rPr>
                <w:rFonts w:ascii="Courier New" w:hAnsi="Courier New" w:cs="Courier New"/>
                <w:color w:val="333F4F"/>
                <w:lang w:eastAsia="es-SV"/>
              </w:rPr>
              <w:t>kromik</w:t>
            </w:r>
            <w:proofErr w:type="spellEnd"/>
            <w:r w:rsidRPr="00202291">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202291">
              <w:rPr>
                <w:rFonts w:ascii="Courier New" w:hAnsi="Courier New" w:cs="Courier New"/>
                <w:color w:val="333F4F"/>
                <w:lang w:eastAsia="es-SV"/>
              </w:rPr>
              <w:t>kem</w:t>
            </w:r>
            <w:proofErr w:type="spellEnd"/>
            <w:r w:rsidRPr="00202291">
              <w:rPr>
                <w:rFonts w:ascii="Courier New" w:hAnsi="Courier New" w:cs="Courier New"/>
                <w:color w:val="333F4F"/>
                <w:lang w:eastAsia="es-SV"/>
              </w:rPr>
              <w:t xml:space="preserve"> lustral </w:t>
            </w:r>
            <w:proofErr w:type="spellStart"/>
            <w:proofErr w:type="gramStart"/>
            <w:r w:rsidRPr="00202291">
              <w:rPr>
                <w:rFonts w:ascii="Courier New" w:hAnsi="Courier New" w:cs="Courier New"/>
                <w:color w:val="333F4F"/>
                <w:lang w:eastAsia="es-SV"/>
              </w:rPr>
              <w:t>Enamel</w:t>
            </w:r>
            <w:proofErr w:type="spellEnd"/>
            <w:r w:rsidRPr="00202291">
              <w:rPr>
                <w:rFonts w:ascii="Courier New" w:hAnsi="Courier New" w:cs="Courier New"/>
                <w:color w:val="333F4F"/>
                <w:lang w:eastAsia="es-SV"/>
              </w:rPr>
              <w:t xml:space="preserve">  o</w:t>
            </w:r>
            <w:proofErr w:type="gramEnd"/>
            <w:r w:rsidRPr="00202291">
              <w:rPr>
                <w:rFonts w:ascii="Courier New" w:hAnsi="Courier New" w:cs="Courier New"/>
                <w:color w:val="333F4F"/>
                <w:lang w:eastAsia="es-SV"/>
              </w:rPr>
              <w:t xml:space="preserve"> similar dos capas sucesivas para la aplicación de la segunda capa deberán transcurrir 24 horas.</w:t>
            </w:r>
          </w:p>
        </w:tc>
        <w:tc>
          <w:tcPr>
            <w:tcW w:w="654" w:type="pct"/>
            <w:tcBorders>
              <w:top w:val="nil"/>
              <w:left w:val="nil"/>
              <w:bottom w:val="single" w:sz="4" w:space="0" w:color="auto"/>
              <w:right w:val="single" w:sz="4" w:space="0" w:color="auto"/>
            </w:tcBorders>
            <w:shd w:val="clear" w:color="auto" w:fill="auto"/>
            <w:vAlign w:val="center"/>
            <w:hideMark/>
          </w:tcPr>
          <w:p w14:paraId="2BE5F21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2F856E8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38.12 </w:t>
            </w:r>
          </w:p>
        </w:tc>
      </w:tr>
      <w:tr w:rsidR="00A56E28" w:rsidRPr="00202291" w14:paraId="18CC6748"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69411E9"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097FF310"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OBRAS DE CONSTRUCCION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C9C5102"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3DC62EF"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41438734" w14:textId="77777777" w:rsidTr="00E0691A">
        <w:trPr>
          <w:trHeight w:val="30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4A303A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199</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2CD111D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Trazo y nivelación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6BA620A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5F404FD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3.68 </w:t>
            </w:r>
          </w:p>
        </w:tc>
      </w:tr>
      <w:tr w:rsidR="00A56E28" w:rsidRPr="00202291" w14:paraId="530FA623"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6A6B42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200</w:t>
            </w:r>
          </w:p>
        </w:tc>
        <w:tc>
          <w:tcPr>
            <w:tcW w:w="3150" w:type="pct"/>
            <w:tcBorders>
              <w:top w:val="nil"/>
              <w:left w:val="nil"/>
              <w:bottom w:val="single" w:sz="4" w:space="0" w:color="auto"/>
              <w:right w:val="single" w:sz="4" w:space="0" w:color="auto"/>
            </w:tcBorders>
            <w:shd w:val="clear" w:color="auto" w:fill="auto"/>
            <w:vAlign w:val="center"/>
            <w:hideMark/>
          </w:tcPr>
          <w:p w14:paraId="545A02F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Corte en Terraza (manual) Material blando h=0.20</w:t>
            </w:r>
          </w:p>
        </w:tc>
        <w:tc>
          <w:tcPr>
            <w:tcW w:w="654" w:type="pct"/>
            <w:tcBorders>
              <w:top w:val="nil"/>
              <w:left w:val="nil"/>
              <w:bottom w:val="single" w:sz="4" w:space="0" w:color="auto"/>
              <w:right w:val="single" w:sz="4" w:space="0" w:color="auto"/>
            </w:tcBorders>
            <w:shd w:val="clear" w:color="auto" w:fill="auto"/>
            <w:vAlign w:val="center"/>
            <w:hideMark/>
          </w:tcPr>
          <w:p w14:paraId="1C30FD4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nil"/>
              <w:left w:val="nil"/>
              <w:bottom w:val="single" w:sz="4" w:space="0" w:color="auto"/>
              <w:right w:val="single" w:sz="8" w:space="0" w:color="auto"/>
            </w:tcBorders>
            <w:shd w:val="clear" w:color="auto" w:fill="auto"/>
            <w:noWrap/>
            <w:vAlign w:val="center"/>
            <w:hideMark/>
          </w:tcPr>
          <w:p w14:paraId="1E703E3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7.81 </w:t>
            </w:r>
          </w:p>
        </w:tc>
      </w:tr>
      <w:tr w:rsidR="00A56E28" w:rsidRPr="00202291" w14:paraId="35CA4B09"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A65649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201</w:t>
            </w:r>
          </w:p>
        </w:tc>
        <w:tc>
          <w:tcPr>
            <w:tcW w:w="3150" w:type="pct"/>
            <w:tcBorders>
              <w:top w:val="nil"/>
              <w:left w:val="nil"/>
              <w:bottom w:val="single" w:sz="4" w:space="0" w:color="auto"/>
              <w:right w:val="single" w:sz="4" w:space="0" w:color="auto"/>
            </w:tcBorders>
            <w:shd w:val="clear" w:color="auto" w:fill="auto"/>
            <w:vAlign w:val="center"/>
            <w:hideMark/>
          </w:tcPr>
          <w:p w14:paraId="3ED16A9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Excavación a mano hasta 1.50 m </w:t>
            </w:r>
            <w:proofErr w:type="gramStart"/>
            <w:r w:rsidRPr="00202291">
              <w:rPr>
                <w:rFonts w:ascii="Courier New" w:hAnsi="Courier New" w:cs="Courier New"/>
                <w:color w:val="333F4F"/>
                <w:lang w:eastAsia="es-SV"/>
              </w:rPr>
              <w:t>( Material</w:t>
            </w:r>
            <w:proofErr w:type="gramEnd"/>
            <w:r w:rsidRPr="00202291">
              <w:rPr>
                <w:rFonts w:ascii="Courier New" w:hAnsi="Courier New" w:cs="Courier New"/>
                <w:color w:val="333F4F"/>
                <w:lang w:eastAsia="es-SV"/>
              </w:rPr>
              <w:t xml:space="preserve"> semiduro) en Fundaciones</w:t>
            </w:r>
          </w:p>
        </w:tc>
        <w:tc>
          <w:tcPr>
            <w:tcW w:w="654" w:type="pct"/>
            <w:tcBorders>
              <w:top w:val="nil"/>
              <w:left w:val="nil"/>
              <w:bottom w:val="single" w:sz="4" w:space="0" w:color="auto"/>
              <w:right w:val="single" w:sz="4" w:space="0" w:color="auto"/>
            </w:tcBorders>
            <w:shd w:val="clear" w:color="auto" w:fill="auto"/>
            <w:vAlign w:val="center"/>
            <w:hideMark/>
          </w:tcPr>
          <w:p w14:paraId="02F427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nil"/>
              <w:left w:val="nil"/>
              <w:bottom w:val="single" w:sz="4" w:space="0" w:color="auto"/>
              <w:right w:val="single" w:sz="8" w:space="0" w:color="auto"/>
            </w:tcBorders>
            <w:shd w:val="clear" w:color="auto" w:fill="auto"/>
            <w:noWrap/>
            <w:vAlign w:val="center"/>
            <w:hideMark/>
          </w:tcPr>
          <w:p w14:paraId="6B91071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25.98 </w:t>
            </w:r>
          </w:p>
        </w:tc>
      </w:tr>
      <w:tr w:rsidR="00A56E28" w:rsidRPr="00202291" w14:paraId="05AF39F0"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CAD79E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202</w:t>
            </w:r>
          </w:p>
        </w:tc>
        <w:tc>
          <w:tcPr>
            <w:tcW w:w="3150" w:type="pct"/>
            <w:tcBorders>
              <w:top w:val="nil"/>
              <w:left w:val="nil"/>
              <w:bottom w:val="single" w:sz="4" w:space="0" w:color="auto"/>
              <w:right w:val="single" w:sz="4" w:space="0" w:color="auto"/>
            </w:tcBorders>
            <w:shd w:val="clear" w:color="auto" w:fill="auto"/>
            <w:vAlign w:val="center"/>
            <w:hideMark/>
          </w:tcPr>
          <w:p w14:paraId="162A606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Relleno Compactado con Material Areno limoso libre de materia orgánica en Fundaciones</w:t>
            </w:r>
          </w:p>
        </w:tc>
        <w:tc>
          <w:tcPr>
            <w:tcW w:w="654" w:type="pct"/>
            <w:tcBorders>
              <w:top w:val="nil"/>
              <w:left w:val="nil"/>
              <w:bottom w:val="single" w:sz="4" w:space="0" w:color="auto"/>
              <w:right w:val="single" w:sz="4" w:space="0" w:color="auto"/>
            </w:tcBorders>
            <w:shd w:val="clear" w:color="auto" w:fill="auto"/>
            <w:vAlign w:val="center"/>
            <w:hideMark/>
          </w:tcPr>
          <w:p w14:paraId="72C0D57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nil"/>
              <w:left w:val="nil"/>
              <w:bottom w:val="single" w:sz="4" w:space="0" w:color="auto"/>
              <w:right w:val="single" w:sz="8" w:space="0" w:color="auto"/>
            </w:tcBorders>
            <w:shd w:val="clear" w:color="auto" w:fill="auto"/>
            <w:noWrap/>
            <w:vAlign w:val="center"/>
            <w:hideMark/>
          </w:tcPr>
          <w:p w14:paraId="6ACAEB3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47.79 </w:t>
            </w:r>
          </w:p>
        </w:tc>
      </w:tr>
      <w:tr w:rsidR="00A56E28" w:rsidRPr="00202291" w14:paraId="4AAF9529"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E4E574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203</w:t>
            </w:r>
          </w:p>
        </w:tc>
        <w:tc>
          <w:tcPr>
            <w:tcW w:w="3150" w:type="pct"/>
            <w:tcBorders>
              <w:top w:val="nil"/>
              <w:left w:val="nil"/>
              <w:bottom w:val="single" w:sz="4" w:space="0" w:color="auto"/>
              <w:right w:val="single" w:sz="4" w:space="0" w:color="auto"/>
            </w:tcBorders>
            <w:shd w:val="clear" w:color="auto" w:fill="auto"/>
            <w:vAlign w:val="center"/>
            <w:hideMark/>
          </w:tcPr>
          <w:p w14:paraId="0E76DCE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Relleno Compactado con Suelo-Cemento 20:1 con material areno limoso en </w:t>
            </w:r>
            <w:proofErr w:type="spellStart"/>
            <w:r w:rsidRPr="00202291">
              <w:rPr>
                <w:rFonts w:ascii="Courier New" w:hAnsi="Courier New" w:cs="Courier New"/>
                <w:color w:val="333F4F"/>
                <w:lang w:eastAsia="es-SV"/>
              </w:rPr>
              <w:t>sobrexcavación</w:t>
            </w:r>
            <w:proofErr w:type="spellEnd"/>
          </w:p>
        </w:tc>
        <w:tc>
          <w:tcPr>
            <w:tcW w:w="654" w:type="pct"/>
            <w:tcBorders>
              <w:top w:val="nil"/>
              <w:left w:val="nil"/>
              <w:bottom w:val="single" w:sz="4" w:space="0" w:color="auto"/>
              <w:right w:val="single" w:sz="4" w:space="0" w:color="auto"/>
            </w:tcBorders>
            <w:shd w:val="clear" w:color="auto" w:fill="auto"/>
            <w:vAlign w:val="center"/>
            <w:hideMark/>
          </w:tcPr>
          <w:p w14:paraId="0105D79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nil"/>
              <w:left w:val="nil"/>
              <w:bottom w:val="single" w:sz="4" w:space="0" w:color="auto"/>
              <w:right w:val="single" w:sz="8" w:space="0" w:color="auto"/>
            </w:tcBorders>
            <w:shd w:val="clear" w:color="auto" w:fill="auto"/>
            <w:noWrap/>
            <w:vAlign w:val="center"/>
            <w:hideMark/>
          </w:tcPr>
          <w:p w14:paraId="582CD3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87.15 </w:t>
            </w:r>
          </w:p>
        </w:tc>
      </w:tr>
      <w:tr w:rsidR="00A56E28" w:rsidRPr="00202291" w14:paraId="4EF53CE5"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CFA235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204</w:t>
            </w:r>
          </w:p>
        </w:tc>
        <w:tc>
          <w:tcPr>
            <w:tcW w:w="3150" w:type="pct"/>
            <w:tcBorders>
              <w:top w:val="nil"/>
              <w:left w:val="nil"/>
              <w:bottom w:val="single" w:sz="4" w:space="0" w:color="auto"/>
              <w:right w:val="single" w:sz="4" w:space="0" w:color="auto"/>
            </w:tcBorders>
            <w:shd w:val="clear" w:color="auto" w:fill="auto"/>
            <w:vAlign w:val="center"/>
            <w:hideMark/>
          </w:tcPr>
          <w:p w14:paraId="332A3AC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solera de Fundación SF-1(60cmx25cm</w:t>
            </w:r>
            <w:proofErr w:type="gramStart"/>
            <w:r w:rsidRPr="00202291">
              <w:rPr>
                <w:rFonts w:ascii="Courier New" w:hAnsi="Courier New" w:cs="Courier New"/>
                <w:color w:val="333F4F"/>
                <w:lang w:eastAsia="es-SV"/>
              </w:rPr>
              <w:t>)  6</w:t>
            </w:r>
            <w:proofErr w:type="gramEnd"/>
            <w:r w:rsidRPr="00202291">
              <w:rPr>
                <w:rFonts w:ascii="Courier New" w:hAnsi="Courier New" w:cs="Courier New"/>
                <w:color w:val="333F4F"/>
                <w:lang w:eastAsia="es-SV"/>
              </w:rPr>
              <w:t xml:space="preserve">#4;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654" w:type="pct"/>
            <w:tcBorders>
              <w:top w:val="nil"/>
              <w:left w:val="nil"/>
              <w:bottom w:val="single" w:sz="4" w:space="0" w:color="auto"/>
              <w:right w:val="single" w:sz="4" w:space="0" w:color="auto"/>
            </w:tcBorders>
            <w:shd w:val="clear" w:color="auto" w:fill="auto"/>
            <w:vAlign w:val="center"/>
            <w:hideMark/>
          </w:tcPr>
          <w:p w14:paraId="761D1E3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nil"/>
              <w:left w:val="nil"/>
              <w:bottom w:val="single" w:sz="4" w:space="0" w:color="auto"/>
              <w:right w:val="single" w:sz="8" w:space="0" w:color="auto"/>
            </w:tcBorders>
            <w:shd w:val="clear" w:color="auto" w:fill="auto"/>
            <w:noWrap/>
            <w:vAlign w:val="center"/>
            <w:hideMark/>
          </w:tcPr>
          <w:p w14:paraId="561DC40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792.79 </w:t>
            </w:r>
          </w:p>
        </w:tc>
      </w:tr>
      <w:tr w:rsidR="00A56E28" w:rsidRPr="00202291" w14:paraId="0661CA4C"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12DF19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205</w:t>
            </w:r>
          </w:p>
        </w:tc>
        <w:tc>
          <w:tcPr>
            <w:tcW w:w="3150" w:type="pct"/>
            <w:tcBorders>
              <w:top w:val="nil"/>
              <w:left w:val="nil"/>
              <w:bottom w:val="single" w:sz="4" w:space="0" w:color="auto"/>
              <w:right w:val="single" w:sz="4" w:space="0" w:color="auto"/>
            </w:tcBorders>
            <w:shd w:val="clear" w:color="auto" w:fill="auto"/>
            <w:vAlign w:val="center"/>
            <w:hideMark/>
          </w:tcPr>
          <w:p w14:paraId="4A98E90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Construcción de solera de Fundación SF-2 (30 cmx25 cm)  4#3; </w:t>
            </w:r>
            <w:proofErr w:type="spellStart"/>
            <w:r w:rsidRPr="00202291">
              <w:rPr>
                <w:rFonts w:ascii="Courier New" w:hAnsi="Courier New" w:cs="Courier New"/>
                <w:color w:val="333F4F"/>
                <w:lang w:eastAsia="es-SV"/>
              </w:rPr>
              <w:t>Est</w:t>
            </w:r>
            <w:proofErr w:type="spellEnd"/>
            <w:r w:rsidRPr="00202291">
              <w:rPr>
                <w:rFonts w:ascii="Courier New" w:hAnsi="Courier New" w:cs="Courier New"/>
                <w:color w:val="333F4F"/>
                <w:lang w:eastAsia="es-SV"/>
              </w:rPr>
              <w:t xml:space="preserve"> #3@0.15</w:t>
            </w:r>
          </w:p>
        </w:tc>
        <w:tc>
          <w:tcPr>
            <w:tcW w:w="654" w:type="pct"/>
            <w:tcBorders>
              <w:top w:val="nil"/>
              <w:left w:val="nil"/>
              <w:bottom w:val="single" w:sz="4" w:space="0" w:color="auto"/>
              <w:right w:val="single" w:sz="4" w:space="0" w:color="auto"/>
            </w:tcBorders>
            <w:shd w:val="clear" w:color="auto" w:fill="auto"/>
            <w:vAlign w:val="center"/>
            <w:hideMark/>
          </w:tcPr>
          <w:p w14:paraId="6730382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nil"/>
              <w:left w:val="nil"/>
              <w:bottom w:val="single" w:sz="4" w:space="0" w:color="auto"/>
              <w:right w:val="single" w:sz="8" w:space="0" w:color="auto"/>
            </w:tcBorders>
            <w:shd w:val="clear" w:color="auto" w:fill="auto"/>
            <w:noWrap/>
            <w:vAlign w:val="center"/>
            <w:hideMark/>
          </w:tcPr>
          <w:p w14:paraId="3FE66FF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748.56 </w:t>
            </w:r>
          </w:p>
        </w:tc>
      </w:tr>
      <w:tr w:rsidR="00A56E28" w:rsidRPr="00202291" w14:paraId="6DEA44D2"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09A733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206</w:t>
            </w:r>
          </w:p>
        </w:tc>
        <w:tc>
          <w:tcPr>
            <w:tcW w:w="3150" w:type="pct"/>
            <w:tcBorders>
              <w:top w:val="nil"/>
              <w:left w:val="nil"/>
              <w:bottom w:val="single" w:sz="4" w:space="0" w:color="auto"/>
              <w:right w:val="single" w:sz="4" w:space="0" w:color="auto"/>
            </w:tcBorders>
            <w:shd w:val="clear" w:color="auto" w:fill="auto"/>
            <w:vAlign w:val="center"/>
            <w:hideMark/>
          </w:tcPr>
          <w:p w14:paraId="7043DCC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Nervio N-</w:t>
            </w:r>
            <w:proofErr w:type="gramStart"/>
            <w:r w:rsidRPr="00202291">
              <w:rPr>
                <w:rFonts w:ascii="Courier New" w:hAnsi="Courier New" w:cs="Courier New"/>
                <w:color w:val="333F4F"/>
                <w:lang w:eastAsia="es-SV"/>
              </w:rPr>
              <w:t>1  60</w:t>
            </w:r>
            <w:proofErr w:type="gramEnd"/>
            <w:r w:rsidRPr="00202291">
              <w:rPr>
                <w:rFonts w:ascii="Courier New" w:hAnsi="Courier New" w:cs="Courier New"/>
                <w:color w:val="333F4F"/>
                <w:lang w:eastAsia="es-SV"/>
              </w:rPr>
              <w:t xml:space="preserve"> X 54CM    7  # 4, #  2 @ 30 CM. Según detalle.</w:t>
            </w:r>
          </w:p>
        </w:tc>
        <w:tc>
          <w:tcPr>
            <w:tcW w:w="654" w:type="pct"/>
            <w:tcBorders>
              <w:top w:val="nil"/>
              <w:left w:val="nil"/>
              <w:bottom w:val="single" w:sz="4" w:space="0" w:color="auto"/>
              <w:right w:val="single" w:sz="4" w:space="0" w:color="auto"/>
            </w:tcBorders>
            <w:shd w:val="clear" w:color="auto" w:fill="auto"/>
            <w:vAlign w:val="center"/>
            <w:hideMark/>
          </w:tcPr>
          <w:p w14:paraId="767899A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52" w:type="pct"/>
            <w:tcBorders>
              <w:top w:val="nil"/>
              <w:left w:val="nil"/>
              <w:bottom w:val="single" w:sz="4" w:space="0" w:color="auto"/>
              <w:right w:val="single" w:sz="8" w:space="0" w:color="auto"/>
            </w:tcBorders>
            <w:shd w:val="clear" w:color="auto" w:fill="auto"/>
            <w:noWrap/>
            <w:vAlign w:val="center"/>
            <w:hideMark/>
          </w:tcPr>
          <w:p w14:paraId="0BAC594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583.47 </w:t>
            </w:r>
          </w:p>
        </w:tc>
      </w:tr>
      <w:tr w:rsidR="00A56E28" w:rsidRPr="00202291" w14:paraId="28FDDAE1"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F5F1D6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207</w:t>
            </w:r>
          </w:p>
        </w:tc>
        <w:tc>
          <w:tcPr>
            <w:tcW w:w="3150" w:type="pct"/>
            <w:tcBorders>
              <w:top w:val="nil"/>
              <w:left w:val="nil"/>
              <w:bottom w:val="single" w:sz="4" w:space="0" w:color="auto"/>
              <w:right w:val="single" w:sz="4" w:space="0" w:color="auto"/>
            </w:tcBorders>
            <w:shd w:val="clear" w:color="auto" w:fill="auto"/>
            <w:vAlign w:val="center"/>
            <w:hideMark/>
          </w:tcPr>
          <w:p w14:paraId="0EF8E99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val="fr-FR" w:eastAsia="es-SV"/>
              </w:rPr>
              <w:t xml:space="preserve">Solera de Corona SCT  15 X 20 CM  4 # </w:t>
            </w:r>
            <w:proofErr w:type="gramStart"/>
            <w:r w:rsidRPr="00202291">
              <w:rPr>
                <w:rFonts w:ascii="Courier New" w:hAnsi="Courier New" w:cs="Courier New"/>
                <w:color w:val="333F4F"/>
                <w:lang w:val="fr-FR" w:eastAsia="es-SV"/>
              </w:rPr>
              <w:t>4,EST</w:t>
            </w:r>
            <w:proofErr w:type="gramEnd"/>
            <w:r w:rsidRPr="00202291">
              <w:rPr>
                <w:rFonts w:ascii="Courier New" w:hAnsi="Courier New" w:cs="Courier New"/>
                <w:color w:val="333F4F"/>
                <w:lang w:val="fr-FR" w:eastAsia="es-SV"/>
              </w:rPr>
              <w:t xml:space="preserve">. </w:t>
            </w:r>
            <w:r w:rsidRPr="00202291">
              <w:rPr>
                <w:rFonts w:ascii="Courier New" w:hAnsi="Courier New" w:cs="Courier New"/>
                <w:color w:val="333F4F"/>
                <w:lang w:eastAsia="es-SV"/>
              </w:rPr>
              <w:t xml:space="preserve">#  2 @ </w:t>
            </w:r>
            <w:proofErr w:type="gramStart"/>
            <w:r w:rsidRPr="00202291">
              <w:rPr>
                <w:rFonts w:ascii="Courier New" w:hAnsi="Courier New" w:cs="Courier New"/>
                <w:color w:val="333F4F"/>
                <w:lang w:eastAsia="es-SV"/>
              </w:rPr>
              <w:t>20  CM.</w:t>
            </w:r>
            <w:proofErr w:type="gramEnd"/>
            <w:r w:rsidRPr="00202291">
              <w:rPr>
                <w:rFonts w:ascii="Courier New" w:hAnsi="Courier New" w:cs="Courier New"/>
                <w:color w:val="333F4F"/>
                <w:lang w:eastAsia="es-SV"/>
              </w:rPr>
              <w:t xml:space="preserve"> )</w:t>
            </w:r>
          </w:p>
        </w:tc>
        <w:tc>
          <w:tcPr>
            <w:tcW w:w="654" w:type="pct"/>
            <w:tcBorders>
              <w:top w:val="nil"/>
              <w:left w:val="nil"/>
              <w:bottom w:val="single" w:sz="4" w:space="0" w:color="auto"/>
              <w:right w:val="single" w:sz="4" w:space="0" w:color="auto"/>
            </w:tcBorders>
            <w:shd w:val="clear" w:color="auto" w:fill="auto"/>
            <w:vAlign w:val="center"/>
            <w:hideMark/>
          </w:tcPr>
          <w:p w14:paraId="7E261D8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52" w:type="pct"/>
            <w:tcBorders>
              <w:top w:val="nil"/>
              <w:left w:val="nil"/>
              <w:bottom w:val="single" w:sz="4" w:space="0" w:color="auto"/>
              <w:right w:val="single" w:sz="8" w:space="0" w:color="auto"/>
            </w:tcBorders>
            <w:shd w:val="clear" w:color="auto" w:fill="auto"/>
            <w:noWrap/>
            <w:vAlign w:val="center"/>
            <w:hideMark/>
          </w:tcPr>
          <w:p w14:paraId="1747651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634.63 </w:t>
            </w:r>
          </w:p>
        </w:tc>
      </w:tr>
      <w:tr w:rsidR="00A56E28" w:rsidRPr="00202291" w14:paraId="19786126"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DC2B41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208</w:t>
            </w:r>
          </w:p>
        </w:tc>
        <w:tc>
          <w:tcPr>
            <w:tcW w:w="3150" w:type="pct"/>
            <w:tcBorders>
              <w:top w:val="nil"/>
              <w:left w:val="nil"/>
              <w:bottom w:val="single" w:sz="4" w:space="0" w:color="auto"/>
              <w:right w:val="single" w:sz="4" w:space="0" w:color="auto"/>
            </w:tcBorders>
            <w:shd w:val="clear" w:color="auto" w:fill="auto"/>
            <w:vAlign w:val="center"/>
            <w:hideMark/>
          </w:tcPr>
          <w:p w14:paraId="2182D13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V-1 " DE  </w:t>
            </w:r>
            <w:proofErr w:type="gramStart"/>
            <w:r w:rsidRPr="00202291">
              <w:rPr>
                <w:rFonts w:ascii="Courier New" w:hAnsi="Courier New" w:cs="Courier New"/>
                <w:color w:val="333F4F"/>
                <w:lang w:eastAsia="es-SV"/>
              </w:rPr>
              <w:t>20  X</w:t>
            </w:r>
            <w:proofErr w:type="gramEnd"/>
            <w:r w:rsidRPr="00202291">
              <w:rPr>
                <w:rFonts w:ascii="Courier New" w:hAnsi="Courier New" w:cs="Courier New"/>
                <w:color w:val="333F4F"/>
                <w:lang w:eastAsia="es-SV"/>
              </w:rPr>
              <w:t xml:space="preserve"> 20 CM, 4 # 4, EST. # 2  @ 20 CM</w:t>
            </w:r>
          </w:p>
        </w:tc>
        <w:tc>
          <w:tcPr>
            <w:tcW w:w="654" w:type="pct"/>
            <w:tcBorders>
              <w:top w:val="nil"/>
              <w:left w:val="nil"/>
              <w:bottom w:val="single" w:sz="4" w:space="0" w:color="auto"/>
              <w:right w:val="single" w:sz="4" w:space="0" w:color="auto"/>
            </w:tcBorders>
            <w:shd w:val="clear" w:color="auto" w:fill="auto"/>
            <w:vAlign w:val="center"/>
            <w:hideMark/>
          </w:tcPr>
          <w:p w14:paraId="32A0C0B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52" w:type="pct"/>
            <w:tcBorders>
              <w:top w:val="nil"/>
              <w:left w:val="nil"/>
              <w:bottom w:val="single" w:sz="4" w:space="0" w:color="auto"/>
              <w:right w:val="single" w:sz="8" w:space="0" w:color="auto"/>
            </w:tcBorders>
            <w:shd w:val="clear" w:color="auto" w:fill="auto"/>
            <w:noWrap/>
            <w:vAlign w:val="center"/>
            <w:hideMark/>
          </w:tcPr>
          <w:p w14:paraId="5C0DD38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643.37 </w:t>
            </w:r>
          </w:p>
        </w:tc>
      </w:tr>
      <w:tr w:rsidR="00A56E28" w:rsidRPr="00202291" w14:paraId="35F95D89"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A339B6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209</w:t>
            </w:r>
          </w:p>
        </w:tc>
        <w:tc>
          <w:tcPr>
            <w:tcW w:w="3150" w:type="pct"/>
            <w:tcBorders>
              <w:top w:val="nil"/>
              <w:left w:val="nil"/>
              <w:bottom w:val="single" w:sz="4" w:space="0" w:color="auto"/>
              <w:right w:val="single" w:sz="4" w:space="0" w:color="auto"/>
            </w:tcBorders>
            <w:shd w:val="clear" w:color="auto" w:fill="auto"/>
            <w:vAlign w:val="center"/>
            <w:hideMark/>
          </w:tcPr>
          <w:p w14:paraId="68DD01B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Viga " V-2 " DE  15 X 35 CM, 4 # 4, EST. # </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20 CM</w:t>
            </w:r>
          </w:p>
        </w:tc>
        <w:tc>
          <w:tcPr>
            <w:tcW w:w="654" w:type="pct"/>
            <w:tcBorders>
              <w:top w:val="nil"/>
              <w:left w:val="nil"/>
              <w:bottom w:val="single" w:sz="4" w:space="0" w:color="auto"/>
              <w:right w:val="single" w:sz="4" w:space="0" w:color="auto"/>
            </w:tcBorders>
            <w:shd w:val="clear" w:color="auto" w:fill="auto"/>
            <w:vAlign w:val="center"/>
            <w:hideMark/>
          </w:tcPr>
          <w:p w14:paraId="0198117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52" w:type="pct"/>
            <w:tcBorders>
              <w:top w:val="nil"/>
              <w:left w:val="nil"/>
              <w:bottom w:val="single" w:sz="4" w:space="0" w:color="auto"/>
              <w:right w:val="single" w:sz="8" w:space="0" w:color="auto"/>
            </w:tcBorders>
            <w:shd w:val="clear" w:color="auto" w:fill="auto"/>
            <w:noWrap/>
            <w:vAlign w:val="center"/>
            <w:hideMark/>
          </w:tcPr>
          <w:p w14:paraId="41E2D45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643.37 </w:t>
            </w:r>
          </w:p>
        </w:tc>
      </w:tr>
      <w:tr w:rsidR="00A56E28" w:rsidRPr="00202291" w14:paraId="0BEA8D8E"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A8611B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210</w:t>
            </w:r>
          </w:p>
        </w:tc>
        <w:tc>
          <w:tcPr>
            <w:tcW w:w="3150" w:type="pct"/>
            <w:tcBorders>
              <w:top w:val="nil"/>
              <w:left w:val="nil"/>
              <w:bottom w:val="single" w:sz="4" w:space="0" w:color="auto"/>
              <w:right w:val="single" w:sz="4" w:space="0" w:color="auto"/>
            </w:tcBorders>
            <w:shd w:val="clear" w:color="auto" w:fill="auto"/>
            <w:vAlign w:val="center"/>
            <w:hideMark/>
          </w:tcPr>
          <w:p w14:paraId="44631F4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Pedestal C-</w:t>
            </w:r>
            <w:proofErr w:type="gramStart"/>
            <w:r w:rsidRPr="00202291">
              <w:rPr>
                <w:rFonts w:ascii="Courier New" w:hAnsi="Courier New" w:cs="Courier New"/>
                <w:color w:val="333F4F"/>
                <w:lang w:eastAsia="es-SV"/>
              </w:rPr>
              <w:t>2 ,</w:t>
            </w:r>
            <w:proofErr w:type="gramEnd"/>
            <w:r w:rsidRPr="00202291">
              <w:rPr>
                <w:rFonts w:ascii="Courier New" w:hAnsi="Courier New" w:cs="Courier New"/>
                <w:color w:val="333F4F"/>
                <w:lang w:eastAsia="es-SV"/>
              </w:rPr>
              <w:t xml:space="preserve"> 25  X 25 CM, 4 # 5 ,EST # 3 @  15 CM</w:t>
            </w:r>
          </w:p>
        </w:tc>
        <w:tc>
          <w:tcPr>
            <w:tcW w:w="654" w:type="pct"/>
            <w:tcBorders>
              <w:top w:val="nil"/>
              <w:left w:val="nil"/>
              <w:bottom w:val="single" w:sz="4" w:space="0" w:color="auto"/>
              <w:right w:val="single" w:sz="4" w:space="0" w:color="auto"/>
            </w:tcBorders>
            <w:shd w:val="clear" w:color="auto" w:fill="auto"/>
            <w:vAlign w:val="center"/>
            <w:hideMark/>
          </w:tcPr>
          <w:p w14:paraId="29B3D9A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52" w:type="pct"/>
            <w:tcBorders>
              <w:top w:val="nil"/>
              <w:left w:val="nil"/>
              <w:bottom w:val="single" w:sz="4" w:space="0" w:color="auto"/>
              <w:right w:val="single" w:sz="8" w:space="0" w:color="auto"/>
            </w:tcBorders>
            <w:shd w:val="clear" w:color="auto" w:fill="auto"/>
            <w:noWrap/>
            <w:vAlign w:val="center"/>
            <w:hideMark/>
          </w:tcPr>
          <w:p w14:paraId="73B1ED5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583.47 </w:t>
            </w:r>
          </w:p>
        </w:tc>
      </w:tr>
      <w:tr w:rsidR="00A56E28" w:rsidRPr="00202291" w14:paraId="76356C61"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045329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211</w:t>
            </w:r>
          </w:p>
        </w:tc>
        <w:tc>
          <w:tcPr>
            <w:tcW w:w="3150" w:type="pct"/>
            <w:tcBorders>
              <w:top w:val="nil"/>
              <w:left w:val="nil"/>
              <w:bottom w:val="single" w:sz="4" w:space="0" w:color="auto"/>
              <w:right w:val="single" w:sz="4" w:space="0" w:color="auto"/>
            </w:tcBorders>
            <w:shd w:val="clear" w:color="auto" w:fill="auto"/>
            <w:vAlign w:val="center"/>
            <w:hideMark/>
          </w:tcPr>
          <w:p w14:paraId="39B19E1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Columna C-2, D = 20 CM, 4 # 5, # 2 @ 15 CM.</w:t>
            </w:r>
          </w:p>
        </w:tc>
        <w:tc>
          <w:tcPr>
            <w:tcW w:w="654" w:type="pct"/>
            <w:tcBorders>
              <w:top w:val="nil"/>
              <w:left w:val="nil"/>
              <w:bottom w:val="single" w:sz="4" w:space="0" w:color="auto"/>
              <w:right w:val="single" w:sz="4" w:space="0" w:color="auto"/>
            </w:tcBorders>
            <w:shd w:val="clear" w:color="auto" w:fill="auto"/>
            <w:vAlign w:val="center"/>
            <w:hideMark/>
          </w:tcPr>
          <w:p w14:paraId="6E09F79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r w:rsidRPr="00202291">
              <w:rPr>
                <w:rFonts w:ascii="Courier New" w:hAnsi="Courier New" w:cs="Courier New"/>
                <w:color w:val="333F4F"/>
                <w:sz w:val="18"/>
                <w:szCs w:val="18"/>
                <w:vertAlign w:val="superscript"/>
                <w:lang w:eastAsia="es-SV"/>
              </w:rPr>
              <w:t>3</w:t>
            </w:r>
          </w:p>
        </w:tc>
        <w:tc>
          <w:tcPr>
            <w:tcW w:w="952" w:type="pct"/>
            <w:tcBorders>
              <w:top w:val="nil"/>
              <w:left w:val="nil"/>
              <w:bottom w:val="single" w:sz="4" w:space="0" w:color="auto"/>
              <w:right w:val="single" w:sz="8" w:space="0" w:color="auto"/>
            </w:tcBorders>
            <w:shd w:val="clear" w:color="auto" w:fill="auto"/>
            <w:noWrap/>
            <w:vAlign w:val="center"/>
            <w:hideMark/>
          </w:tcPr>
          <w:p w14:paraId="0F6D7BD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661.74 </w:t>
            </w:r>
          </w:p>
        </w:tc>
      </w:tr>
      <w:tr w:rsidR="00A56E28" w:rsidRPr="00202291" w14:paraId="27355147" w14:textId="77777777" w:rsidTr="00E0691A">
        <w:trPr>
          <w:trHeight w:val="55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A8BADA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212</w:t>
            </w:r>
          </w:p>
        </w:tc>
        <w:tc>
          <w:tcPr>
            <w:tcW w:w="3150" w:type="pct"/>
            <w:tcBorders>
              <w:top w:val="nil"/>
              <w:left w:val="nil"/>
              <w:bottom w:val="single" w:sz="4" w:space="0" w:color="auto"/>
              <w:right w:val="single" w:sz="4" w:space="0" w:color="auto"/>
            </w:tcBorders>
            <w:shd w:val="clear" w:color="auto" w:fill="auto"/>
            <w:vAlign w:val="center"/>
            <w:hideMark/>
          </w:tcPr>
          <w:p w14:paraId="5B931AD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 de Bloque de Concreto 15X20X40 CM. RV N°4@0.40M, RH N°2@0.40. Incluye llenado de bastones.</w:t>
            </w:r>
          </w:p>
        </w:tc>
        <w:tc>
          <w:tcPr>
            <w:tcW w:w="654" w:type="pct"/>
            <w:tcBorders>
              <w:top w:val="nil"/>
              <w:left w:val="nil"/>
              <w:bottom w:val="single" w:sz="4" w:space="0" w:color="auto"/>
              <w:right w:val="single" w:sz="4" w:space="0" w:color="auto"/>
            </w:tcBorders>
            <w:shd w:val="clear" w:color="auto" w:fill="auto"/>
            <w:vAlign w:val="center"/>
            <w:hideMark/>
          </w:tcPr>
          <w:p w14:paraId="357AA01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3C5BC22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84.23 </w:t>
            </w:r>
          </w:p>
        </w:tc>
      </w:tr>
      <w:tr w:rsidR="00A56E28" w:rsidRPr="00202291" w14:paraId="4FD131AB"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37BE038"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02558C81"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CONSTRUCCIÓN MODULO DE 1 AULA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6FBE145"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7FDD495"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FB04BF9" w14:textId="77777777" w:rsidTr="00E0691A">
        <w:trPr>
          <w:trHeight w:val="540"/>
        </w:trPr>
        <w:tc>
          <w:tcPr>
            <w:tcW w:w="244" w:type="pct"/>
            <w:vMerge w:val="restart"/>
            <w:tcBorders>
              <w:top w:val="nil"/>
              <w:left w:val="single" w:sz="8" w:space="0" w:color="auto"/>
              <w:bottom w:val="single" w:sz="8" w:space="0" w:color="000000"/>
              <w:right w:val="single" w:sz="4" w:space="0" w:color="auto"/>
            </w:tcBorders>
            <w:shd w:val="clear" w:color="auto" w:fill="auto"/>
            <w:vAlign w:val="center"/>
            <w:hideMark/>
          </w:tcPr>
          <w:p w14:paraId="276B494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213</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59E7390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1 AULA,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4" w:type="pct"/>
            <w:vMerge w:val="restart"/>
            <w:tcBorders>
              <w:top w:val="nil"/>
              <w:left w:val="single" w:sz="4" w:space="0" w:color="auto"/>
              <w:bottom w:val="single" w:sz="8" w:space="0" w:color="000000"/>
              <w:right w:val="single" w:sz="4" w:space="0" w:color="auto"/>
            </w:tcBorders>
            <w:shd w:val="clear" w:color="auto" w:fill="auto"/>
            <w:vAlign w:val="center"/>
            <w:hideMark/>
          </w:tcPr>
          <w:p w14:paraId="1683B4A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5B584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61,133.36 </w:t>
            </w:r>
          </w:p>
        </w:tc>
      </w:tr>
      <w:tr w:rsidR="00A56E28" w:rsidRPr="00202291" w14:paraId="0254AD68"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195F68D9"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7C461B0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Fundaciones</w:t>
            </w:r>
          </w:p>
        </w:tc>
        <w:tc>
          <w:tcPr>
            <w:tcW w:w="654" w:type="pct"/>
            <w:vMerge/>
            <w:tcBorders>
              <w:top w:val="nil"/>
              <w:left w:val="single" w:sz="4" w:space="0" w:color="auto"/>
              <w:bottom w:val="single" w:sz="8" w:space="0" w:color="000000"/>
              <w:right w:val="single" w:sz="4" w:space="0" w:color="auto"/>
            </w:tcBorders>
            <w:vAlign w:val="center"/>
            <w:hideMark/>
          </w:tcPr>
          <w:p w14:paraId="2888DA34"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2527C8F2" w14:textId="77777777" w:rsidR="00A56E28" w:rsidRPr="00202291" w:rsidRDefault="00A56E28" w:rsidP="00E0691A">
            <w:pPr>
              <w:rPr>
                <w:rFonts w:ascii="Courier New" w:hAnsi="Courier New" w:cs="Courier New"/>
                <w:color w:val="333F4F"/>
                <w:lang w:eastAsia="es-SV"/>
              </w:rPr>
            </w:pPr>
          </w:p>
        </w:tc>
      </w:tr>
      <w:tr w:rsidR="00A56E28" w:rsidRPr="00202291" w14:paraId="78145F4D"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058D18D2"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10FDDFF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Paredes de bloque de concreto</w:t>
            </w:r>
          </w:p>
        </w:tc>
        <w:tc>
          <w:tcPr>
            <w:tcW w:w="654" w:type="pct"/>
            <w:vMerge/>
            <w:tcBorders>
              <w:top w:val="nil"/>
              <w:left w:val="single" w:sz="4" w:space="0" w:color="auto"/>
              <w:bottom w:val="single" w:sz="8" w:space="0" w:color="000000"/>
              <w:right w:val="single" w:sz="4" w:space="0" w:color="auto"/>
            </w:tcBorders>
            <w:vAlign w:val="center"/>
            <w:hideMark/>
          </w:tcPr>
          <w:p w14:paraId="76852576"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6CFB19A9" w14:textId="77777777" w:rsidR="00A56E28" w:rsidRPr="00202291" w:rsidRDefault="00A56E28" w:rsidP="00E0691A">
            <w:pPr>
              <w:rPr>
                <w:rFonts w:ascii="Courier New" w:hAnsi="Courier New" w:cs="Courier New"/>
                <w:color w:val="333F4F"/>
                <w:lang w:eastAsia="es-SV"/>
              </w:rPr>
            </w:pPr>
          </w:p>
        </w:tc>
      </w:tr>
      <w:tr w:rsidR="00A56E28" w:rsidRPr="00202291" w14:paraId="6E73E5D2"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4099175E"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4C22378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Cubierta de techo </w:t>
            </w:r>
            <w:proofErr w:type="spellStart"/>
            <w:r w:rsidRPr="00202291">
              <w:rPr>
                <w:rFonts w:ascii="Courier New" w:hAnsi="Courier New" w:cs="Courier New"/>
                <w:color w:val="333F4F"/>
                <w:lang w:eastAsia="es-SV"/>
              </w:rPr>
              <w:t>insulado</w:t>
            </w:r>
            <w:proofErr w:type="spellEnd"/>
            <w:r w:rsidRPr="00202291">
              <w:rPr>
                <w:rFonts w:ascii="Courier New" w:hAnsi="Courier New" w:cs="Courier New"/>
                <w:color w:val="333F4F"/>
                <w:lang w:eastAsia="es-SV"/>
              </w:rPr>
              <w:t>, Incluye estructura de soporte, Capote.</w:t>
            </w:r>
          </w:p>
        </w:tc>
        <w:tc>
          <w:tcPr>
            <w:tcW w:w="654" w:type="pct"/>
            <w:vMerge/>
            <w:tcBorders>
              <w:top w:val="nil"/>
              <w:left w:val="single" w:sz="4" w:space="0" w:color="auto"/>
              <w:bottom w:val="single" w:sz="8" w:space="0" w:color="000000"/>
              <w:right w:val="single" w:sz="4" w:space="0" w:color="auto"/>
            </w:tcBorders>
            <w:vAlign w:val="center"/>
            <w:hideMark/>
          </w:tcPr>
          <w:p w14:paraId="57B83F35"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525DAAF2" w14:textId="77777777" w:rsidR="00A56E28" w:rsidRPr="00202291" w:rsidRDefault="00A56E28" w:rsidP="00E0691A">
            <w:pPr>
              <w:rPr>
                <w:rFonts w:ascii="Courier New" w:hAnsi="Courier New" w:cs="Courier New"/>
                <w:color w:val="333F4F"/>
                <w:lang w:eastAsia="es-SV"/>
              </w:rPr>
            </w:pPr>
          </w:p>
        </w:tc>
      </w:tr>
      <w:tr w:rsidR="00A56E28" w:rsidRPr="00202291" w14:paraId="270FBC33"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6F44964F"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354739A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Canales, Bajadas aguas lluvias y Fascia.</w:t>
            </w:r>
          </w:p>
        </w:tc>
        <w:tc>
          <w:tcPr>
            <w:tcW w:w="654" w:type="pct"/>
            <w:vMerge/>
            <w:tcBorders>
              <w:top w:val="nil"/>
              <w:left w:val="single" w:sz="4" w:space="0" w:color="auto"/>
              <w:bottom w:val="single" w:sz="8" w:space="0" w:color="000000"/>
              <w:right w:val="single" w:sz="4" w:space="0" w:color="auto"/>
            </w:tcBorders>
            <w:vAlign w:val="center"/>
            <w:hideMark/>
          </w:tcPr>
          <w:p w14:paraId="087AA2BE"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63C210EA" w14:textId="77777777" w:rsidR="00A56E28" w:rsidRPr="00202291" w:rsidRDefault="00A56E28" w:rsidP="00E0691A">
            <w:pPr>
              <w:rPr>
                <w:rFonts w:ascii="Courier New" w:hAnsi="Courier New" w:cs="Courier New"/>
                <w:color w:val="333F4F"/>
                <w:lang w:eastAsia="es-SV"/>
              </w:rPr>
            </w:pPr>
          </w:p>
        </w:tc>
      </w:tr>
      <w:tr w:rsidR="00A56E28" w:rsidRPr="00202291" w14:paraId="43D20037"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21B3A62E"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03FAE84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Repello, Afinado y Pintado.</w:t>
            </w:r>
          </w:p>
        </w:tc>
        <w:tc>
          <w:tcPr>
            <w:tcW w:w="654" w:type="pct"/>
            <w:vMerge/>
            <w:tcBorders>
              <w:top w:val="nil"/>
              <w:left w:val="single" w:sz="4" w:space="0" w:color="auto"/>
              <w:bottom w:val="single" w:sz="8" w:space="0" w:color="000000"/>
              <w:right w:val="single" w:sz="4" w:space="0" w:color="auto"/>
            </w:tcBorders>
            <w:vAlign w:val="center"/>
            <w:hideMark/>
          </w:tcPr>
          <w:p w14:paraId="4BAE0D7D"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6F484D7F" w14:textId="77777777" w:rsidR="00A56E28" w:rsidRPr="00202291" w:rsidRDefault="00A56E28" w:rsidP="00E0691A">
            <w:pPr>
              <w:rPr>
                <w:rFonts w:ascii="Courier New" w:hAnsi="Courier New" w:cs="Courier New"/>
                <w:color w:val="333F4F"/>
                <w:lang w:eastAsia="es-SV"/>
              </w:rPr>
            </w:pPr>
          </w:p>
        </w:tc>
      </w:tr>
      <w:tr w:rsidR="00A56E28" w:rsidRPr="00202291" w14:paraId="21E72AF4"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6A5F1A37"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D7DA0D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Cielo Falso.</w:t>
            </w:r>
          </w:p>
        </w:tc>
        <w:tc>
          <w:tcPr>
            <w:tcW w:w="654" w:type="pct"/>
            <w:vMerge/>
            <w:tcBorders>
              <w:top w:val="nil"/>
              <w:left w:val="single" w:sz="4" w:space="0" w:color="auto"/>
              <w:bottom w:val="single" w:sz="8" w:space="0" w:color="000000"/>
              <w:right w:val="single" w:sz="4" w:space="0" w:color="auto"/>
            </w:tcBorders>
            <w:vAlign w:val="center"/>
            <w:hideMark/>
          </w:tcPr>
          <w:p w14:paraId="378F8742"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1844C931" w14:textId="77777777" w:rsidR="00A56E28" w:rsidRPr="00202291" w:rsidRDefault="00A56E28" w:rsidP="00E0691A">
            <w:pPr>
              <w:rPr>
                <w:rFonts w:ascii="Courier New" w:hAnsi="Courier New" w:cs="Courier New"/>
                <w:color w:val="333F4F"/>
                <w:lang w:eastAsia="es-SV"/>
              </w:rPr>
            </w:pPr>
          </w:p>
        </w:tc>
      </w:tr>
      <w:tr w:rsidR="00A56E28" w:rsidRPr="00202291" w14:paraId="35B1356E"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3C67976D"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D2900B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Ventanas corredizas y Defensas tipo cuadrícula</w:t>
            </w:r>
          </w:p>
        </w:tc>
        <w:tc>
          <w:tcPr>
            <w:tcW w:w="654" w:type="pct"/>
            <w:vMerge/>
            <w:tcBorders>
              <w:top w:val="nil"/>
              <w:left w:val="single" w:sz="4" w:space="0" w:color="auto"/>
              <w:bottom w:val="single" w:sz="8" w:space="0" w:color="000000"/>
              <w:right w:val="single" w:sz="4" w:space="0" w:color="auto"/>
            </w:tcBorders>
            <w:vAlign w:val="center"/>
            <w:hideMark/>
          </w:tcPr>
          <w:p w14:paraId="590C8D2C"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5190A906" w14:textId="77777777" w:rsidR="00A56E28" w:rsidRPr="00202291" w:rsidRDefault="00A56E28" w:rsidP="00E0691A">
            <w:pPr>
              <w:rPr>
                <w:rFonts w:ascii="Courier New" w:hAnsi="Courier New" w:cs="Courier New"/>
                <w:color w:val="333F4F"/>
                <w:lang w:eastAsia="es-SV"/>
              </w:rPr>
            </w:pPr>
          </w:p>
        </w:tc>
      </w:tr>
      <w:tr w:rsidR="00A56E28" w:rsidRPr="00202291" w14:paraId="076C2326"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6A5B862A"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436E4D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Piso y Zócalo tipo porcelanato.</w:t>
            </w:r>
          </w:p>
        </w:tc>
        <w:tc>
          <w:tcPr>
            <w:tcW w:w="654" w:type="pct"/>
            <w:vMerge/>
            <w:tcBorders>
              <w:top w:val="nil"/>
              <w:left w:val="single" w:sz="4" w:space="0" w:color="auto"/>
              <w:bottom w:val="single" w:sz="8" w:space="0" w:color="000000"/>
              <w:right w:val="single" w:sz="4" w:space="0" w:color="auto"/>
            </w:tcBorders>
            <w:vAlign w:val="center"/>
            <w:hideMark/>
          </w:tcPr>
          <w:p w14:paraId="58F6791A"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0290C898" w14:textId="77777777" w:rsidR="00A56E28" w:rsidRPr="00202291" w:rsidRDefault="00A56E28" w:rsidP="00E0691A">
            <w:pPr>
              <w:rPr>
                <w:rFonts w:ascii="Courier New" w:hAnsi="Courier New" w:cs="Courier New"/>
                <w:color w:val="333F4F"/>
                <w:lang w:eastAsia="es-SV"/>
              </w:rPr>
            </w:pPr>
          </w:p>
        </w:tc>
      </w:tr>
      <w:tr w:rsidR="00A56E28" w:rsidRPr="00202291" w14:paraId="1A1779B2"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5A8D1790"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71CDC6F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Luminarias, Ventiladores, Detector de humo y circuito cerrado</w:t>
            </w:r>
          </w:p>
        </w:tc>
        <w:tc>
          <w:tcPr>
            <w:tcW w:w="654" w:type="pct"/>
            <w:vMerge/>
            <w:tcBorders>
              <w:top w:val="nil"/>
              <w:left w:val="single" w:sz="4" w:space="0" w:color="auto"/>
              <w:bottom w:val="single" w:sz="8" w:space="0" w:color="000000"/>
              <w:right w:val="single" w:sz="4" w:space="0" w:color="auto"/>
            </w:tcBorders>
            <w:vAlign w:val="center"/>
            <w:hideMark/>
          </w:tcPr>
          <w:p w14:paraId="7E56F693"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693E678D" w14:textId="77777777" w:rsidR="00A56E28" w:rsidRPr="00202291" w:rsidRDefault="00A56E28" w:rsidP="00E0691A">
            <w:pPr>
              <w:rPr>
                <w:rFonts w:ascii="Courier New" w:hAnsi="Courier New" w:cs="Courier New"/>
                <w:color w:val="333F4F"/>
                <w:lang w:eastAsia="es-SV"/>
              </w:rPr>
            </w:pPr>
          </w:p>
        </w:tc>
      </w:tr>
      <w:tr w:rsidR="00A56E28" w:rsidRPr="00202291" w14:paraId="3B81AB4E" w14:textId="77777777" w:rsidTr="00E0691A">
        <w:trPr>
          <w:trHeight w:val="285"/>
        </w:trPr>
        <w:tc>
          <w:tcPr>
            <w:tcW w:w="244" w:type="pct"/>
            <w:vMerge/>
            <w:tcBorders>
              <w:top w:val="nil"/>
              <w:left w:val="single" w:sz="8" w:space="0" w:color="auto"/>
              <w:bottom w:val="single" w:sz="8" w:space="0" w:color="000000"/>
              <w:right w:val="single" w:sz="4" w:space="0" w:color="auto"/>
            </w:tcBorders>
            <w:vAlign w:val="center"/>
            <w:hideMark/>
          </w:tcPr>
          <w:p w14:paraId="11A4639B"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A8DDECA"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Pizarra y Mueble</w:t>
            </w:r>
          </w:p>
        </w:tc>
        <w:tc>
          <w:tcPr>
            <w:tcW w:w="654" w:type="pct"/>
            <w:vMerge/>
            <w:tcBorders>
              <w:top w:val="nil"/>
              <w:left w:val="single" w:sz="4" w:space="0" w:color="auto"/>
              <w:bottom w:val="single" w:sz="8" w:space="0" w:color="000000"/>
              <w:right w:val="single" w:sz="4" w:space="0" w:color="auto"/>
            </w:tcBorders>
            <w:vAlign w:val="center"/>
            <w:hideMark/>
          </w:tcPr>
          <w:p w14:paraId="5FA8CF09" w14:textId="77777777" w:rsidR="00A56E28" w:rsidRPr="00202291" w:rsidRDefault="00A56E28" w:rsidP="00E0691A">
            <w:pPr>
              <w:rPr>
                <w:rFonts w:ascii="Courier New" w:hAnsi="Courier New" w:cs="Courier New"/>
                <w:color w:val="333F4F"/>
                <w:lang w:eastAsia="es-SV"/>
              </w:rPr>
            </w:pPr>
          </w:p>
        </w:tc>
        <w:tc>
          <w:tcPr>
            <w:tcW w:w="952" w:type="pct"/>
            <w:vMerge/>
            <w:tcBorders>
              <w:top w:val="nil"/>
              <w:left w:val="single" w:sz="8" w:space="0" w:color="auto"/>
              <w:bottom w:val="single" w:sz="8" w:space="0" w:color="000000"/>
              <w:right w:val="single" w:sz="8" w:space="0" w:color="auto"/>
            </w:tcBorders>
            <w:vAlign w:val="center"/>
            <w:hideMark/>
          </w:tcPr>
          <w:p w14:paraId="6A1B7C6F" w14:textId="77777777" w:rsidR="00A56E28" w:rsidRPr="00202291" w:rsidRDefault="00A56E28" w:rsidP="00E0691A">
            <w:pPr>
              <w:rPr>
                <w:rFonts w:ascii="Courier New" w:hAnsi="Courier New" w:cs="Courier New"/>
                <w:color w:val="333F4F"/>
                <w:lang w:eastAsia="es-SV"/>
              </w:rPr>
            </w:pPr>
          </w:p>
        </w:tc>
      </w:tr>
      <w:tr w:rsidR="00A56E28" w:rsidRPr="00202291" w14:paraId="4AB742F0" w14:textId="77777777" w:rsidTr="00E0691A">
        <w:trPr>
          <w:trHeight w:val="312"/>
        </w:trPr>
        <w:tc>
          <w:tcPr>
            <w:tcW w:w="244" w:type="pct"/>
            <w:tcBorders>
              <w:top w:val="nil"/>
              <w:left w:val="single" w:sz="8" w:space="0" w:color="auto"/>
              <w:bottom w:val="single" w:sz="8" w:space="0" w:color="auto"/>
              <w:right w:val="single" w:sz="4" w:space="0" w:color="auto"/>
            </w:tcBorders>
            <w:shd w:val="clear" w:color="000000" w:fill="333F4F"/>
            <w:vAlign w:val="center"/>
            <w:hideMark/>
          </w:tcPr>
          <w:p w14:paraId="7895A846"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20657693"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3 AULAS </w:t>
            </w:r>
          </w:p>
        </w:tc>
        <w:tc>
          <w:tcPr>
            <w:tcW w:w="654" w:type="pct"/>
            <w:tcBorders>
              <w:top w:val="nil"/>
              <w:left w:val="single" w:sz="4" w:space="0" w:color="auto"/>
              <w:bottom w:val="single" w:sz="8" w:space="0" w:color="auto"/>
              <w:right w:val="single" w:sz="8" w:space="0" w:color="auto"/>
            </w:tcBorders>
            <w:shd w:val="clear" w:color="000000" w:fill="333F4F"/>
            <w:vAlign w:val="center"/>
            <w:hideMark/>
          </w:tcPr>
          <w:p w14:paraId="6F82A3AA"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nil"/>
              <w:left w:val="single" w:sz="4" w:space="0" w:color="auto"/>
              <w:bottom w:val="single" w:sz="8" w:space="0" w:color="auto"/>
              <w:right w:val="single" w:sz="8" w:space="0" w:color="auto"/>
            </w:tcBorders>
            <w:shd w:val="clear" w:color="000000" w:fill="333F4F"/>
            <w:vAlign w:val="center"/>
            <w:hideMark/>
          </w:tcPr>
          <w:p w14:paraId="01CDAECB"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0478FFBA" w14:textId="77777777" w:rsidTr="00E0691A">
        <w:trPr>
          <w:trHeight w:val="540"/>
        </w:trPr>
        <w:tc>
          <w:tcPr>
            <w:tcW w:w="244" w:type="pct"/>
            <w:vMerge w:val="restart"/>
            <w:tcBorders>
              <w:top w:val="nil"/>
              <w:left w:val="single" w:sz="8" w:space="0" w:color="auto"/>
              <w:bottom w:val="single" w:sz="8" w:space="0" w:color="000000"/>
              <w:right w:val="single" w:sz="4" w:space="0" w:color="auto"/>
            </w:tcBorders>
            <w:shd w:val="clear" w:color="auto" w:fill="auto"/>
            <w:vAlign w:val="center"/>
            <w:hideMark/>
          </w:tcPr>
          <w:p w14:paraId="738FDCE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214</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711BB54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3 AULAS,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077489"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0E87B4"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185,191.96 </w:t>
            </w:r>
          </w:p>
        </w:tc>
      </w:tr>
      <w:tr w:rsidR="00A56E28" w:rsidRPr="00202291" w14:paraId="435F878B"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30F73573"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16CA3D1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6795892B"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6EBC2836" w14:textId="77777777" w:rsidR="00A56E28" w:rsidRPr="00202291" w:rsidRDefault="00A56E28" w:rsidP="00E0691A">
            <w:pPr>
              <w:rPr>
                <w:rFonts w:ascii="Arial Narrow" w:hAnsi="Arial Narrow" w:cs="Calibri"/>
                <w:color w:val="333F4F"/>
                <w:lang w:eastAsia="es-SV"/>
              </w:rPr>
            </w:pPr>
          </w:p>
        </w:tc>
      </w:tr>
      <w:tr w:rsidR="00A56E28" w:rsidRPr="00202291" w14:paraId="4E314C1A" w14:textId="77777777" w:rsidTr="00E0691A">
        <w:trPr>
          <w:trHeight w:val="1080"/>
        </w:trPr>
        <w:tc>
          <w:tcPr>
            <w:tcW w:w="244" w:type="pct"/>
            <w:vMerge/>
            <w:tcBorders>
              <w:top w:val="nil"/>
              <w:left w:val="single" w:sz="8" w:space="0" w:color="auto"/>
              <w:bottom w:val="single" w:sz="8" w:space="0" w:color="000000"/>
              <w:right w:val="single" w:sz="4" w:space="0" w:color="auto"/>
            </w:tcBorders>
            <w:vAlign w:val="center"/>
            <w:hideMark/>
          </w:tcPr>
          <w:p w14:paraId="42DFB6F0"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1B79EE0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2FAE52E6"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4DAF03CA" w14:textId="77777777" w:rsidR="00A56E28" w:rsidRPr="00202291" w:rsidRDefault="00A56E28" w:rsidP="00E0691A">
            <w:pPr>
              <w:rPr>
                <w:rFonts w:ascii="Arial Narrow" w:hAnsi="Arial Narrow" w:cs="Calibri"/>
                <w:color w:val="333F4F"/>
                <w:lang w:eastAsia="es-SV"/>
              </w:rPr>
            </w:pPr>
          </w:p>
        </w:tc>
      </w:tr>
      <w:tr w:rsidR="00A56E28" w:rsidRPr="00202291" w14:paraId="4D1F5488"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5441549D"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957FCB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6F864DEB"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0E6829FC" w14:textId="77777777" w:rsidR="00A56E28" w:rsidRPr="00202291" w:rsidRDefault="00A56E28" w:rsidP="00E0691A">
            <w:pPr>
              <w:rPr>
                <w:rFonts w:ascii="Arial Narrow" w:hAnsi="Arial Narrow" w:cs="Calibri"/>
                <w:color w:val="333F4F"/>
                <w:lang w:eastAsia="es-SV"/>
              </w:rPr>
            </w:pPr>
          </w:p>
        </w:tc>
      </w:tr>
      <w:tr w:rsidR="00A56E28" w:rsidRPr="00202291" w14:paraId="151A6BEB"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45FAB0C9"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3D5CDE8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2ED16371"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31E0B8B3" w14:textId="77777777" w:rsidR="00A56E28" w:rsidRPr="00202291" w:rsidRDefault="00A56E28" w:rsidP="00E0691A">
            <w:pPr>
              <w:rPr>
                <w:rFonts w:ascii="Arial Narrow" w:hAnsi="Arial Narrow" w:cs="Calibri"/>
                <w:color w:val="333F4F"/>
                <w:lang w:eastAsia="es-SV"/>
              </w:rPr>
            </w:pPr>
          </w:p>
        </w:tc>
      </w:tr>
      <w:tr w:rsidR="00A56E28" w:rsidRPr="00202291" w14:paraId="605B0DAF"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31AAD563"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01C9079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1834F06B"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41F7F411" w14:textId="77777777" w:rsidR="00A56E28" w:rsidRPr="00202291" w:rsidRDefault="00A56E28" w:rsidP="00E0691A">
            <w:pPr>
              <w:rPr>
                <w:rFonts w:ascii="Arial Narrow" w:hAnsi="Arial Narrow" w:cs="Calibri"/>
                <w:color w:val="333F4F"/>
                <w:lang w:eastAsia="es-SV"/>
              </w:rPr>
            </w:pPr>
          </w:p>
        </w:tc>
      </w:tr>
      <w:tr w:rsidR="00A56E28" w:rsidRPr="00202291" w14:paraId="1B49F920"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2028E6CA"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C2AA2A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6AAEE79D"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52F8510B" w14:textId="77777777" w:rsidR="00A56E28" w:rsidRPr="00202291" w:rsidRDefault="00A56E28" w:rsidP="00E0691A">
            <w:pPr>
              <w:rPr>
                <w:rFonts w:ascii="Arial Narrow" w:hAnsi="Arial Narrow" w:cs="Calibri"/>
                <w:color w:val="333F4F"/>
                <w:lang w:eastAsia="es-SV"/>
              </w:rPr>
            </w:pPr>
          </w:p>
        </w:tc>
      </w:tr>
      <w:tr w:rsidR="00A56E28" w:rsidRPr="00202291" w14:paraId="09F6A5AC"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7FE70A33"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D7F54F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8EB6D1B"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7AC59BCB" w14:textId="77777777" w:rsidR="00A56E28" w:rsidRPr="00202291" w:rsidRDefault="00A56E28" w:rsidP="00E0691A">
            <w:pPr>
              <w:rPr>
                <w:rFonts w:ascii="Arial Narrow" w:hAnsi="Arial Narrow" w:cs="Calibri"/>
                <w:color w:val="333F4F"/>
                <w:lang w:eastAsia="es-SV"/>
              </w:rPr>
            </w:pPr>
          </w:p>
        </w:tc>
      </w:tr>
      <w:tr w:rsidR="00A56E28" w:rsidRPr="00202291" w14:paraId="416A19E9"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563E72C0"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34C5239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09F32AA8"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50B8177E" w14:textId="77777777" w:rsidR="00A56E28" w:rsidRPr="00202291" w:rsidRDefault="00A56E28" w:rsidP="00E0691A">
            <w:pPr>
              <w:rPr>
                <w:rFonts w:ascii="Arial Narrow" w:hAnsi="Arial Narrow" w:cs="Calibri"/>
                <w:color w:val="333F4F"/>
                <w:lang w:eastAsia="es-SV"/>
              </w:rPr>
            </w:pPr>
          </w:p>
        </w:tc>
      </w:tr>
      <w:tr w:rsidR="00A56E28" w:rsidRPr="00202291" w14:paraId="0277B03D" w14:textId="77777777" w:rsidTr="00E0691A">
        <w:trPr>
          <w:trHeight w:val="1635"/>
        </w:trPr>
        <w:tc>
          <w:tcPr>
            <w:tcW w:w="244" w:type="pct"/>
            <w:vMerge/>
            <w:tcBorders>
              <w:top w:val="nil"/>
              <w:left w:val="single" w:sz="8" w:space="0" w:color="auto"/>
              <w:bottom w:val="single" w:sz="8" w:space="0" w:color="000000"/>
              <w:right w:val="single" w:sz="4" w:space="0" w:color="auto"/>
            </w:tcBorders>
            <w:vAlign w:val="center"/>
            <w:hideMark/>
          </w:tcPr>
          <w:p w14:paraId="1E70D105"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90F6A5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0F6F1D97"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34CEF41C" w14:textId="77777777" w:rsidR="00A56E28" w:rsidRPr="00202291" w:rsidRDefault="00A56E28" w:rsidP="00E0691A">
            <w:pPr>
              <w:rPr>
                <w:rFonts w:ascii="Arial Narrow" w:hAnsi="Arial Narrow" w:cs="Calibri"/>
                <w:color w:val="333F4F"/>
                <w:lang w:eastAsia="es-SV"/>
              </w:rPr>
            </w:pPr>
          </w:p>
        </w:tc>
      </w:tr>
      <w:tr w:rsidR="00A56E28" w:rsidRPr="00202291" w14:paraId="0819E0F0" w14:textId="77777777" w:rsidTr="00E0691A">
        <w:trPr>
          <w:trHeight w:val="345"/>
        </w:trPr>
        <w:tc>
          <w:tcPr>
            <w:tcW w:w="244" w:type="pct"/>
            <w:tcBorders>
              <w:top w:val="nil"/>
              <w:left w:val="single" w:sz="8" w:space="0" w:color="auto"/>
              <w:bottom w:val="single" w:sz="8" w:space="0" w:color="auto"/>
              <w:right w:val="single" w:sz="4" w:space="0" w:color="auto"/>
            </w:tcBorders>
            <w:shd w:val="clear" w:color="000000" w:fill="333F4F"/>
            <w:vAlign w:val="center"/>
            <w:hideMark/>
          </w:tcPr>
          <w:p w14:paraId="44B0D460"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4ED033E7"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PARVULARIA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4640B46"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D11348D"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1BFBBF7B" w14:textId="77777777" w:rsidTr="00E0691A">
        <w:trPr>
          <w:trHeight w:val="1350"/>
        </w:trPr>
        <w:tc>
          <w:tcPr>
            <w:tcW w:w="244" w:type="pct"/>
            <w:vMerge w:val="restart"/>
            <w:tcBorders>
              <w:top w:val="nil"/>
              <w:left w:val="single" w:sz="8" w:space="0" w:color="auto"/>
              <w:bottom w:val="single" w:sz="8" w:space="0" w:color="000000"/>
              <w:right w:val="single" w:sz="4" w:space="0" w:color="auto"/>
            </w:tcBorders>
            <w:shd w:val="clear" w:color="auto" w:fill="auto"/>
            <w:vAlign w:val="center"/>
            <w:hideMark/>
          </w:tcPr>
          <w:p w14:paraId="63D7174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215</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4DA3D7B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PARVULARIA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  SUMINISTRO DE MATERIALES Y MANO DE OBRA PARA LA CONSTRUCCION DE PARVULARIA, QUE INCLUYEN, MÓDULO DE SERVICIOS SANITARIOS INCORPORADOS:</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96EBFC"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E7E2FC"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116,449.67 </w:t>
            </w:r>
          </w:p>
        </w:tc>
      </w:tr>
      <w:tr w:rsidR="00A56E28" w:rsidRPr="00202291" w14:paraId="737FA98D"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23ED94AC"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C6D4CC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AULAS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3827FE6F"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7158B75F" w14:textId="77777777" w:rsidR="00A56E28" w:rsidRPr="00202291" w:rsidRDefault="00A56E28" w:rsidP="00E0691A">
            <w:pPr>
              <w:rPr>
                <w:rFonts w:ascii="Arial Narrow" w:hAnsi="Arial Narrow" w:cs="Calibri"/>
                <w:color w:val="333F4F"/>
                <w:lang w:eastAsia="es-SV"/>
              </w:rPr>
            </w:pPr>
          </w:p>
        </w:tc>
      </w:tr>
      <w:tr w:rsidR="00A56E28" w:rsidRPr="00202291" w14:paraId="07F4070D" w14:textId="77777777" w:rsidTr="00E0691A">
        <w:trPr>
          <w:trHeight w:val="1080"/>
        </w:trPr>
        <w:tc>
          <w:tcPr>
            <w:tcW w:w="244" w:type="pct"/>
            <w:vMerge/>
            <w:tcBorders>
              <w:top w:val="nil"/>
              <w:left w:val="single" w:sz="8" w:space="0" w:color="auto"/>
              <w:bottom w:val="single" w:sz="8" w:space="0" w:color="000000"/>
              <w:right w:val="single" w:sz="4" w:space="0" w:color="auto"/>
            </w:tcBorders>
            <w:vAlign w:val="center"/>
            <w:hideMark/>
          </w:tcPr>
          <w:p w14:paraId="039871C0"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0A50790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4C404781"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5903F5A8" w14:textId="77777777" w:rsidR="00A56E28" w:rsidRPr="00202291" w:rsidRDefault="00A56E28" w:rsidP="00E0691A">
            <w:pPr>
              <w:rPr>
                <w:rFonts w:ascii="Arial Narrow" w:hAnsi="Arial Narrow" w:cs="Calibri"/>
                <w:color w:val="333F4F"/>
                <w:lang w:eastAsia="es-SV"/>
              </w:rPr>
            </w:pPr>
          </w:p>
        </w:tc>
      </w:tr>
      <w:tr w:rsidR="00A56E28" w:rsidRPr="00202291" w14:paraId="4C3C227C"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37BF291B"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3B98D12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09D28B9"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583033B2" w14:textId="77777777" w:rsidR="00A56E28" w:rsidRPr="00202291" w:rsidRDefault="00A56E28" w:rsidP="00E0691A">
            <w:pPr>
              <w:rPr>
                <w:rFonts w:ascii="Arial Narrow" w:hAnsi="Arial Narrow" w:cs="Calibri"/>
                <w:color w:val="333F4F"/>
                <w:lang w:eastAsia="es-SV"/>
              </w:rPr>
            </w:pPr>
          </w:p>
        </w:tc>
      </w:tr>
      <w:tr w:rsidR="00A56E28" w:rsidRPr="00202291" w14:paraId="29665F3C"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3A03BB53"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3C36358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06B0FFE6"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4F55CB55" w14:textId="77777777" w:rsidR="00A56E28" w:rsidRPr="00202291" w:rsidRDefault="00A56E28" w:rsidP="00E0691A">
            <w:pPr>
              <w:rPr>
                <w:rFonts w:ascii="Arial Narrow" w:hAnsi="Arial Narrow" w:cs="Calibri"/>
                <w:color w:val="333F4F"/>
                <w:lang w:eastAsia="es-SV"/>
              </w:rPr>
            </w:pPr>
          </w:p>
        </w:tc>
      </w:tr>
      <w:tr w:rsidR="00A56E28" w:rsidRPr="00202291" w14:paraId="3DD7A178"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57605517"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25AD3A75"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01A871F3"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362829C8" w14:textId="77777777" w:rsidR="00A56E28" w:rsidRPr="00202291" w:rsidRDefault="00A56E28" w:rsidP="00E0691A">
            <w:pPr>
              <w:rPr>
                <w:rFonts w:ascii="Arial Narrow" w:hAnsi="Arial Narrow" w:cs="Calibri"/>
                <w:color w:val="333F4F"/>
                <w:lang w:eastAsia="es-SV"/>
              </w:rPr>
            </w:pPr>
          </w:p>
        </w:tc>
      </w:tr>
      <w:tr w:rsidR="00A56E28" w:rsidRPr="00202291" w14:paraId="50D3FA8A"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145A464C"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64792F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62DD36BD"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5B89CEEB" w14:textId="77777777" w:rsidR="00A56E28" w:rsidRPr="00202291" w:rsidRDefault="00A56E28" w:rsidP="00E0691A">
            <w:pPr>
              <w:rPr>
                <w:rFonts w:ascii="Arial Narrow" w:hAnsi="Arial Narrow" w:cs="Calibri"/>
                <w:color w:val="333F4F"/>
                <w:lang w:eastAsia="es-SV"/>
              </w:rPr>
            </w:pPr>
          </w:p>
        </w:tc>
      </w:tr>
      <w:tr w:rsidR="00A56E28" w:rsidRPr="00202291" w14:paraId="1161619F"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6F3F72EC"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7028AC1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 DE PVC (CURVA SANITARIA)</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635DC40B"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1F36B8EF" w14:textId="77777777" w:rsidR="00A56E28" w:rsidRPr="00202291" w:rsidRDefault="00A56E28" w:rsidP="00E0691A">
            <w:pPr>
              <w:rPr>
                <w:rFonts w:ascii="Arial Narrow" w:hAnsi="Arial Narrow" w:cs="Calibri"/>
                <w:color w:val="333F4F"/>
                <w:lang w:eastAsia="es-SV"/>
              </w:rPr>
            </w:pPr>
          </w:p>
        </w:tc>
      </w:tr>
      <w:tr w:rsidR="00A56E28" w:rsidRPr="00202291" w14:paraId="51F982A5"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5FEADE76"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0653C9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56D16F80"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3BAF5FC3" w14:textId="77777777" w:rsidR="00A56E28" w:rsidRPr="00202291" w:rsidRDefault="00A56E28" w:rsidP="00E0691A">
            <w:pPr>
              <w:rPr>
                <w:rFonts w:ascii="Arial Narrow" w:hAnsi="Arial Narrow" w:cs="Calibri"/>
                <w:color w:val="333F4F"/>
                <w:lang w:eastAsia="es-SV"/>
              </w:rPr>
            </w:pPr>
          </w:p>
        </w:tc>
      </w:tr>
      <w:tr w:rsidR="00A56E28" w:rsidRPr="00202291" w14:paraId="0E6B56C0" w14:textId="77777777" w:rsidTr="00E0691A">
        <w:trPr>
          <w:trHeight w:val="2700"/>
        </w:trPr>
        <w:tc>
          <w:tcPr>
            <w:tcW w:w="244" w:type="pct"/>
            <w:vMerge/>
            <w:tcBorders>
              <w:top w:val="nil"/>
              <w:left w:val="single" w:sz="8" w:space="0" w:color="auto"/>
              <w:bottom w:val="single" w:sz="8" w:space="0" w:color="000000"/>
              <w:right w:val="single" w:sz="4" w:space="0" w:color="auto"/>
            </w:tcBorders>
            <w:vAlign w:val="center"/>
            <w:hideMark/>
          </w:tcPr>
          <w:p w14:paraId="6C15E6BB"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1F41784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-SISTEMA ELÉCTRICO COMPLETO QUE INCLUYE, LUMINARIAS, INTERRUPTORES, TOMACORRIENTES, TABLEROS, ALAMBRADO Y CANALIZACIÓN,TABLERO Y ACOMETIDA ELÉCTRICA A CONECTAR CON TABLERO GENERAL SERVICIOS SANITARIOS PARA NIÑOS Y NIÑAS INTEGRADOS A AULAS, CONSTRUIDOS CON EL MISMO SISTEMA CONSTRUCTIVO, CON PAREDES INTERIORES ENCHAPADAS CON AZULEJOS, PISOS CON PORCELANATO ANTIDESLIZANTE, INODOROS Y MINGITORIOS INFANTILES, DUCHA, DIVISIONES DE MELÁMINA CON ESTRUCTURA DE ALUMINIO ENTRE INODOROS, TAPÓN INODORO DE 4" DE ACERO INOXIDABLE</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2DAF8493"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417DB3E6" w14:textId="77777777" w:rsidR="00A56E28" w:rsidRPr="00202291" w:rsidRDefault="00A56E28" w:rsidP="00E0691A">
            <w:pPr>
              <w:rPr>
                <w:rFonts w:ascii="Arial Narrow" w:hAnsi="Arial Narrow" w:cs="Calibri"/>
                <w:color w:val="333F4F"/>
                <w:lang w:eastAsia="es-SV"/>
              </w:rPr>
            </w:pPr>
          </w:p>
        </w:tc>
      </w:tr>
      <w:tr w:rsidR="00A56E28" w:rsidRPr="00202291" w14:paraId="0C833692" w14:textId="77777777" w:rsidTr="00E0691A">
        <w:trPr>
          <w:trHeight w:val="1635"/>
        </w:trPr>
        <w:tc>
          <w:tcPr>
            <w:tcW w:w="244" w:type="pct"/>
            <w:vMerge/>
            <w:tcBorders>
              <w:top w:val="nil"/>
              <w:left w:val="single" w:sz="8" w:space="0" w:color="auto"/>
              <w:bottom w:val="single" w:sz="8" w:space="0" w:color="000000"/>
              <w:right w:val="single" w:sz="4" w:space="0" w:color="auto"/>
            </w:tcBorders>
            <w:vAlign w:val="center"/>
            <w:hideMark/>
          </w:tcPr>
          <w:p w14:paraId="46EBAF35"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AAD6B9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-LAVAMANOS INDIVIDUALES O COLECTIVOS AJUSTADO A ALTURA DE </w:t>
            </w:r>
            <w:proofErr w:type="gramStart"/>
            <w:r w:rsidRPr="00202291">
              <w:rPr>
                <w:rFonts w:ascii="Courier New" w:hAnsi="Courier New" w:cs="Courier New"/>
                <w:color w:val="333F4F"/>
                <w:lang w:eastAsia="es-SV"/>
              </w:rPr>
              <w:t>PÁRVULOS,  ENCHAPADO</w:t>
            </w:r>
            <w:proofErr w:type="gramEnd"/>
            <w:r w:rsidRPr="00202291">
              <w:rPr>
                <w:rFonts w:ascii="Courier New" w:hAnsi="Courier New" w:cs="Courier New"/>
                <w:color w:val="333F4F"/>
                <w:lang w:eastAsia="es-SV"/>
              </w:rPr>
              <w:t xml:space="preserve"> CON PORCELANATO COLOR GRIS Y CON BOCEL METÀLICO COLOR PLATA, GRIFOS CON CHAPETÒN CROMADOS  Y DESAGÛE CROMADO Y DISPENSADOR DE JABÒN,  DE ACUERDO A PLANOS Y ESPECIFICACIONES TÉCNICAS, (EL SISTEMA ELÉCTRICO A INSTALAR DEBE LLEVAR TUBERÍA RÍGIDA)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4A04F91D" w14:textId="77777777" w:rsidR="00A56E28" w:rsidRPr="00202291" w:rsidRDefault="00A56E28" w:rsidP="00E0691A">
            <w:pPr>
              <w:rPr>
                <w:rFonts w:ascii="Arial Narrow" w:hAnsi="Arial Narrow" w:cs="Calibri"/>
                <w:color w:val="333F4F"/>
                <w:lang w:eastAsia="es-SV"/>
              </w:rPr>
            </w:pPr>
          </w:p>
        </w:tc>
        <w:tc>
          <w:tcPr>
            <w:tcW w:w="952" w:type="pct"/>
            <w:vMerge/>
            <w:tcBorders>
              <w:top w:val="single" w:sz="4" w:space="0" w:color="auto"/>
              <w:left w:val="single" w:sz="4" w:space="0" w:color="auto"/>
              <w:bottom w:val="single" w:sz="4" w:space="0" w:color="000000"/>
              <w:right w:val="single" w:sz="4" w:space="0" w:color="auto"/>
            </w:tcBorders>
            <w:vAlign w:val="center"/>
            <w:hideMark/>
          </w:tcPr>
          <w:p w14:paraId="3BD59A0A" w14:textId="77777777" w:rsidR="00A56E28" w:rsidRPr="00202291" w:rsidRDefault="00A56E28" w:rsidP="00E0691A">
            <w:pPr>
              <w:rPr>
                <w:rFonts w:ascii="Arial Narrow" w:hAnsi="Arial Narrow" w:cs="Calibri"/>
                <w:color w:val="333F4F"/>
                <w:lang w:eastAsia="es-SV"/>
              </w:rPr>
            </w:pPr>
          </w:p>
        </w:tc>
      </w:tr>
      <w:tr w:rsidR="00A56E28" w:rsidRPr="00202291" w14:paraId="7C20C520" w14:textId="77777777" w:rsidTr="00E0691A">
        <w:trPr>
          <w:trHeight w:val="345"/>
        </w:trPr>
        <w:tc>
          <w:tcPr>
            <w:tcW w:w="244" w:type="pct"/>
            <w:tcBorders>
              <w:top w:val="nil"/>
              <w:left w:val="single" w:sz="8" w:space="0" w:color="auto"/>
              <w:bottom w:val="single" w:sz="8" w:space="0" w:color="auto"/>
              <w:right w:val="single" w:sz="4" w:space="0" w:color="auto"/>
            </w:tcBorders>
            <w:shd w:val="clear" w:color="000000" w:fill="333F4F"/>
            <w:vAlign w:val="center"/>
            <w:hideMark/>
          </w:tcPr>
          <w:p w14:paraId="20D136B7"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152CBC63"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BODEGA COCINA Y COMEDOR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043D464"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537E388"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3EF04153" w14:textId="77777777" w:rsidTr="00E0691A">
        <w:trPr>
          <w:trHeight w:val="163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0374C0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216</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346D1FB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BODEGA COCINA COMEDOR, DE ACUERDO A PLANOS Y ESPECIFICACIONES TECNICAS, INCLUYEN: SUMINISTRO DE MATERIAL Y MANO DE OBRA PARA LA CONSTRUCCIÓN DE BODEGA COCINA COMEDOR,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9672BB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6603E8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w:t>
            </w:r>
            <w:proofErr w:type="gramStart"/>
            <w:r w:rsidRPr="00202291">
              <w:rPr>
                <w:rFonts w:ascii="Courier New" w:hAnsi="Courier New" w:cs="Courier New"/>
                <w:color w:val="333F4F"/>
                <w:lang w:eastAsia="es-SV"/>
              </w:rPr>
              <w:t>$  114,392.44</w:t>
            </w:r>
            <w:proofErr w:type="gramEnd"/>
            <w:r w:rsidRPr="00202291">
              <w:rPr>
                <w:rFonts w:ascii="Courier New" w:hAnsi="Courier New" w:cs="Courier New"/>
                <w:color w:val="333F4F"/>
                <w:lang w:eastAsia="es-SV"/>
              </w:rPr>
              <w:t xml:space="preserve"> </w:t>
            </w:r>
          </w:p>
        </w:tc>
      </w:tr>
      <w:tr w:rsidR="00A56E28" w:rsidRPr="00202291" w14:paraId="006D6372"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206E199"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7D097941"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SERVICIOS SANITARIO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F7DA82C"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2A9A009"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10598C96" w14:textId="77777777" w:rsidTr="00E0691A">
        <w:trPr>
          <w:trHeight w:val="163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F8CCEA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217</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57E0A60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SERVICIOS SANITARIOS, DE ACUERDO A PLANOS Y ESPECIFICACIONES TECNICAS, INCLUYEN: SUMINISTRO DE MATERIAL Y MANO DE OBRA PARA LA CONSTRUCCIÓN DE SERVICIOS SANITARIOS,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604E12F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Módulo</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2E3A5EF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45,063.62 </w:t>
            </w:r>
          </w:p>
        </w:tc>
      </w:tr>
      <w:tr w:rsidR="00A56E28" w:rsidRPr="00202291" w14:paraId="003573BF"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6731714"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18494A23"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DIRECCION 1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EADDB75"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EC900ED"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172F53B7" w14:textId="77777777" w:rsidTr="00E0691A">
        <w:trPr>
          <w:trHeight w:val="540"/>
        </w:trPr>
        <w:tc>
          <w:tcPr>
            <w:tcW w:w="244" w:type="pct"/>
            <w:vMerge w:val="restart"/>
            <w:tcBorders>
              <w:top w:val="nil"/>
              <w:left w:val="single" w:sz="8" w:space="0" w:color="auto"/>
              <w:bottom w:val="single" w:sz="8" w:space="0" w:color="000000"/>
              <w:right w:val="single" w:sz="4" w:space="0" w:color="auto"/>
            </w:tcBorders>
            <w:shd w:val="clear" w:color="auto" w:fill="auto"/>
            <w:vAlign w:val="center"/>
            <w:hideMark/>
          </w:tcPr>
          <w:p w14:paraId="1DA60C6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218</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06359C3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B79E76"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5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C46E797"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76,464.30 </w:t>
            </w:r>
          </w:p>
        </w:tc>
      </w:tr>
      <w:tr w:rsidR="00A56E28" w:rsidRPr="00202291" w14:paraId="14091940"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0DAB4E61"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7FEA89D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63B81769"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28670A76" w14:textId="77777777" w:rsidR="00A56E28" w:rsidRPr="00202291" w:rsidRDefault="00A56E28" w:rsidP="00E0691A">
            <w:pPr>
              <w:rPr>
                <w:rFonts w:ascii="Arial Narrow" w:hAnsi="Arial Narrow" w:cs="Calibri"/>
                <w:color w:val="333F4F"/>
                <w:lang w:eastAsia="es-SV"/>
              </w:rPr>
            </w:pPr>
          </w:p>
        </w:tc>
      </w:tr>
      <w:tr w:rsidR="00A56E28" w:rsidRPr="00202291" w14:paraId="3C28855F" w14:textId="77777777" w:rsidTr="00E0691A">
        <w:trPr>
          <w:trHeight w:val="1080"/>
        </w:trPr>
        <w:tc>
          <w:tcPr>
            <w:tcW w:w="244" w:type="pct"/>
            <w:vMerge/>
            <w:tcBorders>
              <w:top w:val="nil"/>
              <w:left w:val="single" w:sz="8" w:space="0" w:color="auto"/>
              <w:bottom w:val="single" w:sz="8" w:space="0" w:color="000000"/>
              <w:right w:val="single" w:sz="4" w:space="0" w:color="auto"/>
            </w:tcBorders>
            <w:vAlign w:val="center"/>
            <w:hideMark/>
          </w:tcPr>
          <w:p w14:paraId="3C1A718F"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D83557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127279E5"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4CBAFA7E" w14:textId="77777777" w:rsidR="00A56E28" w:rsidRPr="00202291" w:rsidRDefault="00A56E28" w:rsidP="00E0691A">
            <w:pPr>
              <w:rPr>
                <w:rFonts w:ascii="Arial Narrow" w:hAnsi="Arial Narrow" w:cs="Calibri"/>
                <w:color w:val="333F4F"/>
                <w:lang w:eastAsia="es-SV"/>
              </w:rPr>
            </w:pPr>
          </w:p>
        </w:tc>
      </w:tr>
      <w:tr w:rsidR="00A56E28" w:rsidRPr="00202291" w14:paraId="46F20589" w14:textId="77777777" w:rsidTr="00E0691A">
        <w:trPr>
          <w:trHeight w:val="1350"/>
        </w:trPr>
        <w:tc>
          <w:tcPr>
            <w:tcW w:w="244" w:type="pct"/>
            <w:vMerge/>
            <w:tcBorders>
              <w:top w:val="nil"/>
              <w:left w:val="single" w:sz="8" w:space="0" w:color="auto"/>
              <w:bottom w:val="single" w:sz="8" w:space="0" w:color="000000"/>
              <w:right w:val="single" w:sz="4" w:space="0" w:color="auto"/>
            </w:tcBorders>
            <w:vAlign w:val="center"/>
            <w:hideMark/>
          </w:tcPr>
          <w:p w14:paraId="79915FEE"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91A262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 INSTALACION DE AGUA POTABLE Y DESAGUES DE LAVAMANOS Y INODOROS.                                                                                                                             </w:t>
            </w:r>
            <w:proofErr w:type="gramStart"/>
            <w:r w:rsidRPr="00202291">
              <w:rPr>
                <w:rFonts w:ascii="Courier New" w:hAnsi="Courier New" w:cs="Courier New"/>
                <w:color w:val="333F4F"/>
                <w:lang w:eastAsia="es-SV"/>
              </w:rPr>
              <w:t>--  SUMINISTRO</w:t>
            </w:r>
            <w:proofErr w:type="gramEnd"/>
            <w:r w:rsidRPr="00202291">
              <w:rPr>
                <w:rFonts w:ascii="Courier New" w:hAnsi="Courier New" w:cs="Courier New"/>
                <w:color w:val="333F4F"/>
                <w:lang w:eastAsia="es-SV"/>
              </w:rPr>
              <w:t xml:space="preserve"> E INSTALACION DE ARTEFACTOS INODOROS Y LAVAMANOS.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5B373170"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6F706C27" w14:textId="77777777" w:rsidR="00A56E28" w:rsidRPr="00202291" w:rsidRDefault="00A56E28" w:rsidP="00E0691A">
            <w:pPr>
              <w:rPr>
                <w:rFonts w:ascii="Arial Narrow" w:hAnsi="Arial Narrow" w:cs="Calibri"/>
                <w:color w:val="333F4F"/>
                <w:lang w:eastAsia="es-SV"/>
              </w:rPr>
            </w:pPr>
          </w:p>
        </w:tc>
      </w:tr>
      <w:tr w:rsidR="00A56E28" w:rsidRPr="00202291" w14:paraId="5189ACFF"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4DCB2BDD"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065EA7F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85F3B32"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786EE665" w14:textId="77777777" w:rsidR="00A56E28" w:rsidRPr="00202291" w:rsidRDefault="00A56E28" w:rsidP="00E0691A">
            <w:pPr>
              <w:rPr>
                <w:rFonts w:ascii="Arial Narrow" w:hAnsi="Arial Narrow" w:cs="Calibri"/>
                <w:color w:val="333F4F"/>
                <w:lang w:eastAsia="es-SV"/>
              </w:rPr>
            </w:pPr>
          </w:p>
        </w:tc>
      </w:tr>
      <w:tr w:rsidR="00A56E28" w:rsidRPr="00202291" w14:paraId="2A3E253F"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29BE99AA"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1019DF3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4B95B76B"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49AA6DAB" w14:textId="77777777" w:rsidR="00A56E28" w:rsidRPr="00202291" w:rsidRDefault="00A56E28" w:rsidP="00E0691A">
            <w:pPr>
              <w:rPr>
                <w:rFonts w:ascii="Arial Narrow" w:hAnsi="Arial Narrow" w:cs="Calibri"/>
                <w:color w:val="333F4F"/>
                <w:lang w:eastAsia="es-SV"/>
              </w:rPr>
            </w:pPr>
          </w:p>
        </w:tc>
      </w:tr>
      <w:tr w:rsidR="00A56E28" w:rsidRPr="00202291" w14:paraId="696BEFFE"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2D27997C"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337FB5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5B23BE0"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51B00991" w14:textId="77777777" w:rsidR="00A56E28" w:rsidRPr="00202291" w:rsidRDefault="00A56E28" w:rsidP="00E0691A">
            <w:pPr>
              <w:rPr>
                <w:rFonts w:ascii="Arial Narrow" w:hAnsi="Arial Narrow" w:cs="Calibri"/>
                <w:color w:val="333F4F"/>
                <w:lang w:eastAsia="es-SV"/>
              </w:rPr>
            </w:pPr>
          </w:p>
        </w:tc>
      </w:tr>
      <w:tr w:rsidR="00A56E28" w:rsidRPr="00202291" w14:paraId="4BC61608"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6CE2C7D3"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318E0B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C719814"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2CE44209" w14:textId="77777777" w:rsidR="00A56E28" w:rsidRPr="00202291" w:rsidRDefault="00A56E28" w:rsidP="00E0691A">
            <w:pPr>
              <w:rPr>
                <w:rFonts w:ascii="Arial Narrow" w:hAnsi="Arial Narrow" w:cs="Calibri"/>
                <w:color w:val="333F4F"/>
                <w:lang w:eastAsia="es-SV"/>
              </w:rPr>
            </w:pPr>
          </w:p>
        </w:tc>
      </w:tr>
      <w:tr w:rsidR="00A56E28" w:rsidRPr="00202291" w14:paraId="36F3C8BE"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094804AE"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2AE83D8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2A8D7EB2"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114248E9" w14:textId="77777777" w:rsidR="00A56E28" w:rsidRPr="00202291" w:rsidRDefault="00A56E28" w:rsidP="00E0691A">
            <w:pPr>
              <w:rPr>
                <w:rFonts w:ascii="Arial Narrow" w:hAnsi="Arial Narrow" w:cs="Calibri"/>
                <w:color w:val="333F4F"/>
                <w:lang w:eastAsia="es-SV"/>
              </w:rPr>
            </w:pPr>
          </w:p>
        </w:tc>
      </w:tr>
      <w:tr w:rsidR="00A56E28" w:rsidRPr="00202291" w14:paraId="3099294D" w14:textId="77777777" w:rsidTr="00E0691A">
        <w:trPr>
          <w:trHeight w:val="1635"/>
        </w:trPr>
        <w:tc>
          <w:tcPr>
            <w:tcW w:w="244" w:type="pct"/>
            <w:vMerge/>
            <w:tcBorders>
              <w:top w:val="nil"/>
              <w:left w:val="single" w:sz="8" w:space="0" w:color="auto"/>
              <w:bottom w:val="single" w:sz="8" w:space="0" w:color="000000"/>
              <w:right w:val="single" w:sz="4" w:space="0" w:color="auto"/>
            </w:tcBorders>
            <w:vAlign w:val="center"/>
            <w:hideMark/>
          </w:tcPr>
          <w:p w14:paraId="41690068"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7441786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0EB4494E"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356CF8FF" w14:textId="77777777" w:rsidR="00A56E28" w:rsidRPr="00202291" w:rsidRDefault="00A56E28" w:rsidP="00E0691A">
            <w:pPr>
              <w:rPr>
                <w:rFonts w:ascii="Arial Narrow" w:hAnsi="Arial Narrow" w:cs="Calibri"/>
                <w:color w:val="333F4F"/>
                <w:lang w:eastAsia="es-SV"/>
              </w:rPr>
            </w:pPr>
          </w:p>
        </w:tc>
      </w:tr>
      <w:tr w:rsidR="00A56E28" w:rsidRPr="00202291" w14:paraId="6E30E5EB" w14:textId="77777777" w:rsidTr="00E0691A">
        <w:trPr>
          <w:trHeight w:val="345"/>
        </w:trPr>
        <w:tc>
          <w:tcPr>
            <w:tcW w:w="244" w:type="pct"/>
            <w:tcBorders>
              <w:top w:val="nil"/>
              <w:left w:val="single" w:sz="8" w:space="0" w:color="auto"/>
              <w:bottom w:val="single" w:sz="8" w:space="0" w:color="auto"/>
              <w:right w:val="single" w:sz="4" w:space="0" w:color="auto"/>
            </w:tcBorders>
            <w:shd w:val="clear" w:color="000000" w:fill="333F4F"/>
            <w:vAlign w:val="center"/>
            <w:hideMark/>
          </w:tcPr>
          <w:p w14:paraId="7ED24091"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6303F375"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MODULO DE DIRECCION 2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99FC837"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nil"/>
              <w:left w:val="single" w:sz="4" w:space="0" w:color="auto"/>
              <w:bottom w:val="single" w:sz="8" w:space="0" w:color="auto"/>
              <w:right w:val="single" w:sz="8" w:space="0" w:color="auto"/>
            </w:tcBorders>
            <w:shd w:val="clear" w:color="000000" w:fill="333F4F"/>
            <w:vAlign w:val="center"/>
            <w:hideMark/>
          </w:tcPr>
          <w:p w14:paraId="71D0B15B"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472AD84" w14:textId="77777777" w:rsidTr="00E0691A">
        <w:trPr>
          <w:trHeight w:val="540"/>
        </w:trPr>
        <w:tc>
          <w:tcPr>
            <w:tcW w:w="244" w:type="pct"/>
            <w:vMerge w:val="restart"/>
            <w:tcBorders>
              <w:top w:val="nil"/>
              <w:left w:val="single" w:sz="8" w:space="0" w:color="auto"/>
              <w:bottom w:val="single" w:sz="8" w:space="0" w:color="000000"/>
              <w:right w:val="single" w:sz="4" w:space="0" w:color="auto"/>
            </w:tcBorders>
            <w:shd w:val="clear" w:color="auto" w:fill="auto"/>
            <w:vAlign w:val="center"/>
            <w:hideMark/>
          </w:tcPr>
          <w:p w14:paraId="64F15DE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219</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1AAD738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MODULO DE DIRECCION </w:t>
            </w:r>
            <w:proofErr w:type="gramStart"/>
            <w:r w:rsidRPr="00202291">
              <w:rPr>
                <w:rFonts w:ascii="Courier New" w:hAnsi="Courier New" w:cs="Courier New"/>
                <w:color w:val="333F4F"/>
                <w:lang w:eastAsia="es-SV"/>
              </w:rPr>
              <w:t>DE ACUERDO A</w:t>
            </w:r>
            <w:proofErr w:type="gramEnd"/>
            <w:r w:rsidRPr="00202291">
              <w:rPr>
                <w:rFonts w:ascii="Courier New" w:hAnsi="Courier New" w:cs="Courier New"/>
                <w:color w:val="333F4F"/>
                <w:lang w:eastAsia="es-SV"/>
              </w:rPr>
              <w:t xml:space="preserve"> PLANOS Y ESPECIFICACIONES TECNICAS, INCLUYEN:</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3552B1"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Módulo </w:t>
            </w:r>
          </w:p>
        </w:tc>
        <w:tc>
          <w:tcPr>
            <w:tcW w:w="95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7B20B92" w14:textId="77777777" w:rsidR="00A56E28" w:rsidRPr="00202291" w:rsidRDefault="00A56E28" w:rsidP="00E0691A">
            <w:pPr>
              <w:jc w:val="center"/>
              <w:rPr>
                <w:rFonts w:ascii="Arial Narrow" w:hAnsi="Arial Narrow" w:cs="Calibri"/>
                <w:color w:val="333F4F"/>
                <w:lang w:eastAsia="es-SV"/>
              </w:rPr>
            </w:pPr>
            <w:r w:rsidRPr="00202291">
              <w:rPr>
                <w:rFonts w:ascii="Arial Narrow" w:hAnsi="Arial Narrow" w:cs="Calibri"/>
                <w:color w:val="333F4F"/>
                <w:lang w:eastAsia="es-SV"/>
              </w:rPr>
              <w:t xml:space="preserve"> $                         43,912.36 </w:t>
            </w:r>
          </w:p>
        </w:tc>
      </w:tr>
      <w:tr w:rsidR="00A56E28" w:rsidRPr="00202291" w14:paraId="2A1826BF"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5E7773BF"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27A05B9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-MÓDULO DE ADMINISTRACION EN UN </w:t>
            </w:r>
            <w:proofErr w:type="gramStart"/>
            <w:r w:rsidRPr="00202291">
              <w:rPr>
                <w:rFonts w:ascii="Courier New" w:hAnsi="Courier New" w:cs="Courier New"/>
                <w:color w:val="333F4F"/>
                <w:lang w:eastAsia="es-SV"/>
              </w:rPr>
              <w:t>NIVEL  CON</w:t>
            </w:r>
            <w:proofErr w:type="gramEnd"/>
            <w:r w:rsidRPr="00202291">
              <w:rPr>
                <w:rFonts w:ascii="Courier New" w:hAnsi="Courier New" w:cs="Courier New"/>
                <w:color w:val="333F4F"/>
                <w:lang w:eastAsia="es-SV"/>
              </w:rPr>
              <w:t xml:space="preserve"> PAREDES DE BLOQUE  DE CONCRETO TIPO FACHADA SISADO AMBAS CARAS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4DE5F38A"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09BCC682" w14:textId="77777777" w:rsidR="00A56E28" w:rsidRPr="00202291" w:rsidRDefault="00A56E28" w:rsidP="00E0691A">
            <w:pPr>
              <w:rPr>
                <w:rFonts w:ascii="Arial Narrow" w:hAnsi="Arial Narrow" w:cs="Calibri"/>
                <w:color w:val="333F4F"/>
                <w:lang w:eastAsia="es-SV"/>
              </w:rPr>
            </w:pPr>
          </w:p>
        </w:tc>
      </w:tr>
      <w:tr w:rsidR="00A56E28" w:rsidRPr="00202291" w14:paraId="14E82700" w14:textId="77777777" w:rsidTr="00E0691A">
        <w:trPr>
          <w:trHeight w:val="1080"/>
        </w:trPr>
        <w:tc>
          <w:tcPr>
            <w:tcW w:w="244" w:type="pct"/>
            <w:vMerge/>
            <w:tcBorders>
              <w:top w:val="nil"/>
              <w:left w:val="single" w:sz="8" w:space="0" w:color="auto"/>
              <w:bottom w:val="single" w:sz="8" w:space="0" w:color="000000"/>
              <w:right w:val="single" w:sz="4" w:space="0" w:color="auto"/>
            </w:tcBorders>
            <w:vAlign w:val="center"/>
            <w:hideMark/>
          </w:tcPr>
          <w:p w14:paraId="7B9325BB"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71B678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202291">
              <w:rPr>
                <w:rFonts w:ascii="Courier New" w:hAnsi="Courier New" w:cs="Courier New"/>
                <w:color w:val="333F4F"/>
                <w:lang w:eastAsia="es-SV"/>
              </w:rPr>
              <w:t>" ,</w:t>
            </w:r>
            <w:proofErr w:type="gramEnd"/>
            <w:r w:rsidRPr="00202291">
              <w:rPr>
                <w:rFonts w:ascii="Courier New" w:hAnsi="Courier New" w:cs="Courier New"/>
                <w:color w:val="333F4F"/>
                <w:lang w:eastAsia="es-SV"/>
              </w:rPr>
              <w:t xml:space="preserve"> HECHURA DE CEPOS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5160665C"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7A43C4F7" w14:textId="77777777" w:rsidR="00A56E28" w:rsidRPr="00202291" w:rsidRDefault="00A56E28" w:rsidP="00E0691A">
            <w:pPr>
              <w:rPr>
                <w:rFonts w:ascii="Arial Narrow" w:hAnsi="Arial Narrow" w:cs="Calibri"/>
                <w:color w:val="333F4F"/>
                <w:lang w:eastAsia="es-SV"/>
              </w:rPr>
            </w:pPr>
          </w:p>
        </w:tc>
      </w:tr>
      <w:tr w:rsidR="00A56E28" w:rsidRPr="00202291" w14:paraId="113707EF"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292CFACD"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3D9E4F1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--CANALES Y </w:t>
            </w:r>
            <w:proofErr w:type="gramStart"/>
            <w:r w:rsidRPr="00202291">
              <w:rPr>
                <w:rFonts w:ascii="Courier New" w:hAnsi="Courier New" w:cs="Courier New"/>
                <w:color w:val="333F4F"/>
                <w:lang w:eastAsia="es-SV"/>
              </w:rPr>
              <w:t>BAJADAS  DE</w:t>
            </w:r>
            <w:proofErr w:type="gramEnd"/>
            <w:r w:rsidRPr="00202291">
              <w:rPr>
                <w:rFonts w:ascii="Courier New" w:hAnsi="Courier New" w:cs="Courier New"/>
                <w:color w:val="333F4F"/>
                <w:lang w:eastAsia="es-SV"/>
              </w:rPr>
              <w:t xml:space="preserve"> AGUAS LLUVIAS.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D4DA755"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271950A1" w14:textId="77777777" w:rsidR="00A56E28" w:rsidRPr="00202291" w:rsidRDefault="00A56E28" w:rsidP="00E0691A">
            <w:pPr>
              <w:rPr>
                <w:rFonts w:ascii="Arial Narrow" w:hAnsi="Arial Narrow" w:cs="Calibri"/>
                <w:color w:val="333F4F"/>
                <w:lang w:eastAsia="es-SV"/>
              </w:rPr>
            </w:pPr>
          </w:p>
        </w:tc>
      </w:tr>
      <w:tr w:rsidR="00A56E28" w:rsidRPr="00202291" w14:paraId="0535D7C5"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07380E54"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0C8A705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--VENTANAS CON ESTRUCTURA DE ALUMINIO TIPO PESADO, ANODIZADO NATURAL VENTANA TIPO </w:t>
            </w:r>
            <w:proofErr w:type="gramStart"/>
            <w:r w:rsidRPr="00202291">
              <w:rPr>
                <w:rFonts w:ascii="Courier New" w:hAnsi="Courier New" w:cs="Courier New"/>
                <w:color w:val="333F4F"/>
                <w:lang w:eastAsia="es-SV"/>
              </w:rPr>
              <w:t>FRANCESA,  DE</w:t>
            </w:r>
            <w:proofErr w:type="gramEnd"/>
            <w:r w:rsidRPr="00202291">
              <w:rPr>
                <w:rFonts w:ascii="Courier New" w:hAnsi="Courier New" w:cs="Courier New"/>
                <w:color w:val="333F4F"/>
                <w:lang w:eastAsia="es-SV"/>
              </w:rPr>
              <w:t xml:space="preserve"> 5 MM</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360408C1"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53D09D78" w14:textId="77777777" w:rsidR="00A56E28" w:rsidRPr="00202291" w:rsidRDefault="00A56E28" w:rsidP="00E0691A">
            <w:pPr>
              <w:rPr>
                <w:rFonts w:ascii="Arial Narrow" w:hAnsi="Arial Narrow" w:cs="Calibri"/>
                <w:color w:val="333F4F"/>
                <w:lang w:eastAsia="es-SV"/>
              </w:rPr>
            </w:pPr>
          </w:p>
        </w:tc>
      </w:tr>
      <w:tr w:rsidR="00A56E28" w:rsidRPr="00202291" w14:paraId="727C02F6"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7DA34581"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7BAE54C1"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-DEFENSAS METÁLICAS</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69F669B8"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2D42B08E" w14:textId="77777777" w:rsidR="00A56E28" w:rsidRPr="00202291" w:rsidRDefault="00A56E28" w:rsidP="00E0691A">
            <w:pPr>
              <w:rPr>
                <w:rFonts w:ascii="Arial Narrow" w:hAnsi="Arial Narrow" w:cs="Calibri"/>
                <w:color w:val="333F4F"/>
                <w:lang w:eastAsia="es-SV"/>
              </w:rPr>
            </w:pPr>
          </w:p>
        </w:tc>
      </w:tr>
      <w:tr w:rsidR="00A56E28" w:rsidRPr="00202291" w14:paraId="6A4E023F"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1A8A8D3B"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058DFA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-PUERTAS METÁLICAS DE DOBLE FORRO</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C882376"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0DC56F5D" w14:textId="77777777" w:rsidR="00A56E28" w:rsidRPr="00202291" w:rsidRDefault="00A56E28" w:rsidP="00E0691A">
            <w:pPr>
              <w:rPr>
                <w:rFonts w:ascii="Arial Narrow" w:hAnsi="Arial Narrow" w:cs="Calibri"/>
                <w:color w:val="333F4F"/>
                <w:lang w:eastAsia="es-SV"/>
              </w:rPr>
            </w:pPr>
          </w:p>
        </w:tc>
      </w:tr>
      <w:tr w:rsidR="00A56E28" w:rsidRPr="00202291" w14:paraId="2CD5F624" w14:textId="77777777" w:rsidTr="00E0691A">
        <w:trPr>
          <w:trHeight w:val="540"/>
        </w:trPr>
        <w:tc>
          <w:tcPr>
            <w:tcW w:w="244" w:type="pct"/>
            <w:vMerge/>
            <w:tcBorders>
              <w:top w:val="nil"/>
              <w:left w:val="single" w:sz="8" w:space="0" w:color="auto"/>
              <w:bottom w:val="single" w:sz="8" w:space="0" w:color="000000"/>
              <w:right w:val="single" w:sz="4" w:space="0" w:color="auto"/>
            </w:tcBorders>
            <w:vAlign w:val="center"/>
            <w:hideMark/>
          </w:tcPr>
          <w:p w14:paraId="4DB92552"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2D98CF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-INSTALACIÓN DE PISO DE PORCELANATO DE 60X60 COLOR GRIS CLARO   CON ZÓCALO</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F028359"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1E75EB70" w14:textId="77777777" w:rsidR="00A56E28" w:rsidRPr="00202291" w:rsidRDefault="00A56E28" w:rsidP="00E0691A">
            <w:pPr>
              <w:rPr>
                <w:rFonts w:ascii="Arial Narrow" w:hAnsi="Arial Narrow" w:cs="Calibri"/>
                <w:color w:val="333F4F"/>
                <w:lang w:eastAsia="es-SV"/>
              </w:rPr>
            </w:pPr>
          </w:p>
        </w:tc>
      </w:tr>
      <w:tr w:rsidR="00A56E28" w:rsidRPr="00202291" w14:paraId="5CA4C934" w14:textId="77777777" w:rsidTr="00E0691A">
        <w:trPr>
          <w:trHeight w:val="270"/>
        </w:trPr>
        <w:tc>
          <w:tcPr>
            <w:tcW w:w="244" w:type="pct"/>
            <w:vMerge/>
            <w:tcBorders>
              <w:top w:val="nil"/>
              <w:left w:val="single" w:sz="8" w:space="0" w:color="auto"/>
              <w:bottom w:val="single" w:sz="8" w:space="0" w:color="000000"/>
              <w:right w:val="single" w:sz="4" w:space="0" w:color="auto"/>
            </w:tcBorders>
            <w:vAlign w:val="center"/>
            <w:hideMark/>
          </w:tcPr>
          <w:p w14:paraId="27507D60"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55E68B7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-PINTURA COMPLETA DEL MÓDULO INTERIOR Y EXTERIOR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08821C6C"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0288FED4" w14:textId="77777777" w:rsidR="00A56E28" w:rsidRPr="00202291" w:rsidRDefault="00A56E28" w:rsidP="00E0691A">
            <w:pPr>
              <w:rPr>
                <w:rFonts w:ascii="Arial Narrow" w:hAnsi="Arial Narrow" w:cs="Calibri"/>
                <w:color w:val="333F4F"/>
                <w:lang w:eastAsia="es-SV"/>
              </w:rPr>
            </w:pPr>
          </w:p>
        </w:tc>
      </w:tr>
      <w:tr w:rsidR="00A56E28" w:rsidRPr="00202291" w14:paraId="7B0C6585" w14:textId="77777777" w:rsidTr="00E0691A">
        <w:trPr>
          <w:trHeight w:val="1635"/>
        </w:trPr>
        <w:tc>
          <w:tcPr>
            <w:tcW w:w="244" w:type="pct"/>
            <w:vMerge/>
            <w:tcBorders>
              <w:top w:val="nil"/>
              <w:left w:val="single" w:sz="8" w:space="0" w:color="auto"/>
              <w:bottom w:val="single" w:sz="8" w:space="0" w:color="000000"/>
              <w:right w:val="single" w:sz="4" w:space="0" w:color="auto"/>
            </w:tcBorders>
            <w:vAlign w:val="center"/>
            <w:hideMark/>
          </w:tcPr>
          <w:p w14:paraId="38C7C6F4" w14:textId="77777777" w:rsidR="00A56E28" w:rsidRPr="00202291" w:rsidRDefault="00A56E28" w:rsidP="00E0691A">
            <w:pPr>
              <w:rPr>
                <w:rFonts w:ascii="Courier New" w:hAnsi="Courier New" w:cs="Courier New"/>
                <w:color w:val="333F4F"/>
                <w:lang w:eastAsia="es-SV"/>
              </w:rPr>
            </w:pPr>
          </w:p>
        </w:tc>
        <w:tc>
          <w:tcPr>
            <w:tcW w:w="3150" w:type="pct"/>
            <w:tcBorders>
              <w:top w:val="nil"/>
              <w:left w:val="nil"/>
              <w:bottom w:val="single" w:sz="4" w:space="0" w:color="auto"/>
              <w:right w:val="single" w:sz="4" w:space="0" w:color="auto"/>
            </w:tcBorders>
            <w:shd w:val="clear" w:color="auto" w:fill="auto"/>
            <w:vAlign w:val="center"/>
            <w:hideMark/>
          </w:tcPr>
          <w:p w14:paraId="6328612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-SISTEMA ELÉCTRICO COMPLETO QUE INCLUYE, LUMINARIAS, INTERRUPTORES, TOMACORRIENTES, TABLEROS, ALAMBRADO Y </w:t>
            </w:r>
            <w:proofErr w:type="gramStart"/>
            <w:r w:rsidRPr="00202291">
              <w:rPr>
                <w:rFonts w:ascii="Courier New" w:hAnsi="Courier New" w:cs="Courier New"/>
                <w:color w:val="333F4F"/>
                <w:lang w:eastAsia="es-SV"/>
              </w:rPr>
              <w:t>CANALIZACIÓN,TABLERO</w:t>
            </w:r>
            <w:proofErr w:type="gramEnd"/>
            <w:r w:rsidRPr="00202291">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202291">
              <w:rPr>
                <w:rFonts w:ascii="Courier New" w:hAnsi="Courier New" w:cs="Courier New"/>
                <w:color w:val="333F4F"/>
                <w:lang w:eastAsia="es-SV"/>
              </w:rPr>
              <w:t xml:space="preserve">RÍGIDA)   </w:t>
            </w:r>
            <w:proofErr w:type="gramEnd"/>
            <w:r w:rsidRPr="00202291">
              <w:rPr>
                <w:rFonts w:ascii="Courier New" w:hAnsi="Courier New" w:cs="Courier New"/>
                <w:color w:val="333F4F"/>
                <w:lang w:eastAsia="es-SV"/>
              </w:rPr>
              <w:t xml:space="preserve">                                                          </w:t>
            </w: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1F24A95B" w14:textId="77777777" w:rsidR="00A56E28" w:rsidRPr="00202291" w:rsidRDefault="00A56E28" w:rsidP="00E0691A">
            <w:pPr>
              <w:rPr>
                <w:rFonts w:ascii="Arial Narrow" w:hAnsi="Arial Narrow" w:cs="Calibri"/>
                <w:color w:val="333F4F"/>
                <w:lang w:eastAsia="es-SV"/>
              </w:rPr>
            </w:pPr>
          </w:p>
        </w:tc>
        <w:tc>
          <w:tcPr>
            <w:tcW w:w="952" w:type="pct"/>
            <w:vMerge/>
            <w:tcBorders>
              <w:top w:val="nil"/>
              <w:left w:val="single" w:sz="4" w:space="0" w:color="auto"/>
              <w:bottom w:val="single" w:sz="8" w:space="0" w:color="000000"/>
              <w:right w:val="single" w:sz="4" w:space="0" w:color="auto"/>
            </w:tcBorders>
            <w:vAlign w:val="center"/>
            <w:hideMark/>
          </w:tcPr>
          <w:p w14:paraId="5C81CFC3" w14:textId="77777777" w:rsidR="00A56E28" w:rsidRPr="00202291" w:rsidRDefault="00A56E28" w:rsidP="00E0691A">
            <w:pPr>
              <w:rPr>
                <w:rFonts w:ascii="Arial Narrow" w:hAnsi="Arial Narrow" w:cs="Calibri"/>
                <w:color w:val="333F4F"/>
                <w:lang w:eastAsia="es-SV"/>
              </w:rPr>
            </w:pPr>
          </w:p>
        </w:tc>
      </w:tr>
      <w:tr w:rsidR="00A56E28" w:rsidRPr="00202291" w14:paraId="0A3F6247" w14:textId="77777777" w:rsidTr="00E0691A">
        <w:trPr>
          <w:trHeight w:val="345"/>
        </w:trPr>
        <w:tc>
          <w:tcPr>
            <w:tcW w:w="244" w:type="pct"/>
            <w:tcBorders>
              <w:top w:val="nil"/>
              <w:left w:val="single" w:sz="8" w:space="0" w:color="auto"/>
              <w:bottom w:val="single" w:sz="8" w:space="0" w:color="auto"/>
              <w:right w:val="single" w:sz="4" w:space="0" w:color="auto"/>
            </w:tcBorders>
            <w:shd w:val="clear" w:color="000000" w:fill="333F4F"/>
            <w:vAlign w:val="center"/>
            <w:hideMark/>
          </w:tcPr>
          <w:p w14:paraId="259F9EEC"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77A08418"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FOSA SEPTICA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3F88E0B"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nil"/>
              <w:left w:val="single" w:sz="4" w:space="0" w:color="auto"/>
              <w:bottom w:val="single" w:sz="8" w:space="0" w:color="auto"/>
              <w:right w:val="single" w:sz="8" w:space="0" w:color="auto"/>
            </w:tcBorders>
            <w:shd w:val="clear" w:color="000000" w:fill="333F4F"/>
            <w:vAlign w:val="center"/>
            <w:hideMark/>
          </w:tcPr>
          <w:p w14:paraId="516E299E"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5EE53312" w14:textId="77777777" w:rsidTr="00E0691A">
        <w:trPr>
          <w:trHeight w:val="55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A9E30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220</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5C778E4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CONSTRUCCION DE FOSA SEPTICA, INCLUYE EXCAVACION, DESALOJO </w:t>
            </w:r>
            <w:proofErr w:type="gramStart"/>
            <w:r w:rsidRPr="00202291">
              <w:rPr>
                <w:rFonts w:ascii="Courier New" w:hAnsi="Courier New" w:cs="Courier New"/>
                <w:color w:val="333F4F"/>
                <w:lang w:eastAsia="es-SV"/>
              </w:rPr>
              <w:t>Y  POZO</w:t>
            </w:r>
            <w:proofErr w:type="gramEnd"/>
            <w:r w:rsidRPr="00202291">
              <w:rPr>
                <w:rFonts w:ascii="Courier New" w:hAnsi="Courier New" w:cs="Courier New"/>
                <w:color w:val="333F4F"/>
                <w:lang w:eastAsia="es-SV"/>
              </w:rPr>
              <w:t xml:space="preserve"> DE ABSORCION, SEGUN DETALLE EN PLANOS</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719B55D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6F38536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15,564.94 </w:t>
            </w:r>
          </w:p>
        </w:tc>
      </w:tr>
      <w:tr w:rsidR="00A56E28" w:rsidRPr="00202291" w14:paraId="5D5CB638"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9E5157B"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0475BE4B"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CISTERNA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411F5F9"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0162A2C"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396FC05A" w14:textId="77777777" w:rsidTr="00E0691A">
        <w:trPr>
          <w:trHeight w:val="82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C7732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221</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269AC10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CISTERNA, INCLUYE EXCAVACION, DESALOJO Y CASETA CON SU EQUIPO DE BOMBEO, SISTEMA ELECTRICO. SEGUN DETALLE.</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19EC9D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2557EEC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16,602.60 </w:t>
            </w:r>
          </w:p>
        </w:tc>
      </w:tr>
      <w:tr w:rsidR="00A56E28" w:rsidRPr="00202291" w14:paraId="270D75BA"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F330CCC"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347EA841"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TORRE PARA TANQUE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A099DA7"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DF1F9EA"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A435DA8" w14:textId="77777777" w:rsidTr="00E0691A">
        <w:trPr>
          <w:trHeight w:val="84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A6A33B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222</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674FCB5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SUMINSITRO Y CONSTRUCCION DE TORRE PARA TANQUE ELEVADO, INCLUYE EXCAVACIONES, FUNDACIONES Y DESALOJO. SEGUN DETALLE.</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7B381E0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32E5859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6,156.66 </w:t>
            </w:r>
          </w:p>
        </w:tc>
      </w:tr>
      <w:tr w:rsidR="00A56E28" w:rsidRPr="00202291" w14:paraId="0830C86F"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56CC168"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6844A8A4"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PORTON METALICO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D069124"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FFAEBB1"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657F78F8" w14:textId="77777777" w:rsidTr="00E0691A">
        <w:trPr>
          <w:trHeight w:val="136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28609C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223</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7B325E7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PORTON, INCLUYE DESMONATEJE DE EXISTENTES, ELABORACION DE PORTON CON TUBO CUADRADO DE 6"X6" CHAPA 14, COMO COLUMNAS, Y TUBO DE 2"X2" CHAPA 14 ENFORMACION DE MARCOS, TUBO DE 1 1/2"X11/2" CHAPA 14, LAMINA 1/16 UN FORRO, CHAPAS DE PARCHE.</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65E5A5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7CBC791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4,318.61 </w:t>
            </w:r>
          </w:p>
        </w:tc>
      </w:tr>
      <w:tr w:rsidR="00A56E28" w:rsidRPr="00202291" w14:paraId="534085FE"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650B2B5"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40E4CA2E"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PIEDRA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42D2D4A"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42F3CE8"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55C5DC33" w14:textId="77777777" w:rsidTr="00E0691A">
        <w:trPr>
          <w:trHeight w:val="82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D6148E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224</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4836816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CONSTRUCCION DE MURO DE PIEDRA, ALTURA VARIABLE, INCLUYE EXCAVACION, DESALOJO Y COLOCACIÓN DE BARBACANA CON TUBO PVC.</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6E0F7BA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m³</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6308703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376.86 </w:t>
            </w:r>
          </w:p>
        </w:tc>
      </w:tr>
      <w:tr w:rsidR="00A56E28" w:rsidRPr="00202291" w14:paraId="139740F9"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29D71C9"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0D22FD05"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MURO DE BLOQUE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25169DB"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856C382"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30AD27A4" w14:textId="77777777" w:rsidTr="00E0691A">
        <w:trPr>
          <w:trHeight w:val="825"/>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CA455C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225</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377B1AB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CONSTRUCCION DE MURO DE BLOQUE, INCLUYE EXCAVACION, SOLERAS DE FUNDACION, INTERMEDIAS Y DE CORONAMIENTO.</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08BCC88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4D64D78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327.70 </w:t>
            </w:r>
          </w:p>
        </w:tc>
      </w:tr>
      <w:tr w:rsidR="00A56E28" w:rsidRPr="00202291" w14:paraId="5CCCEB69"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DD690FF"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2B857F59"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PIZARRA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B7344C9"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022A97C"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74EE2DB" w14:textId="77777777" w:rsidTr="00E0691A">
        <w:trPr>
          <w:trHeight w:val="758"/>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70148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226</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32D062C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Y MANO DE OBRA PARA LA ELABORACION DE PIZARRAS, INCLUYE DESMONTAJE DE PIZARRAS EXISTENTES E INSTALACION.</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7F6A16B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23F5C9E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810.55 </w:t>
            </w:r>
          </w:p>
        </w:tc>
      </w:tr>
      <w:tr w:rsidR="00A56E28" w:rsidRPr="00202291" w14:paraId="4AF5DA85"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861B9C9" w14:textId="77777777" w:rsidR="00A56E28" w:rsidRPr="00202291" w:rsidRDefault="00A56E28" w:rsidP="00E0691A">
            <w:pPr>
              <w:jc w:val="center"/>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78211FC5" w14:textId="77777777" w:rsidR="00A56E28" w:rsidRPr="00202291" w:rsidRDefault="00A56E28" w:rsidP="00E0691A">
            <w:pP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PARTIDAS NUEVAS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9CCBAE9" w14:textId="77777777" w:rsidR="00A56E28" w:rsidRPr="00202291" w:rsidRDefault="00A56E28" w:rsidP="00E0691A">
            <w:pPr>
              <w:jc w:val="center"/>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UNIDAD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E2B3751" w14:textId="77777777" w:rsidR="00A56E28" w:rsidRPr="00202291" w:rsidRDefault="00A56E28" w:rsidP="00E0691A">
            <w:pPr>
              <w:jc w:val="center"/>
              <w:rPr>
                <w:rFonts w:ascii="Courier New" w:hAnsi="Courier New" w:cs="Courier New"/>
                <w:b/>
                <w:bCs/>
                <w:color w:val="FFFFFF"/>
                <w:lang w:eastAsia="es-SV"/>
              </w:rPr>
            </w:pPr>
            <w:r w:rsidRPr="00202291">
              <w:rPr>
                <w:rFonts w:ascii="Courier New" w:hAnsi="Courier New" w:cs="Courier New"/>
                <w:b/>
                <w:bCs/>
                <w:color w:val="FFFFFF"/>
                <w:lang w:eastAsia="es-SV"/>
              </w:rPr>
              <w:t xml:space="preserve"> PU </w:t>
            </w:r>
          </w:p>
        </w:tc>
      </w:tr>
      <w:tr w:rsidR="00A56E28" w:rsidRPr="00202291" w14:paraId="2106FA1A" w14:textId="77777777" w:rsidTr="00E0691A">
        <w:trPr>
          <w:trHeight w:val="540"/>
        </w:trPr>
        <w:tc>
          <w:tcPr>
            <w:tcW w:w="24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4CCEDB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227</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14:paraId="54C877A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Limpieza y pintura de columna y viga metálica tipo </w:t>
            </w:r>
            <w:proofErr w:type="spellStart"/>
            <w:r w:rsidRPr="00202291">
              <w:rPr>
                <w:rFonts w:ascii="Courier New" w:hAnsi="Courier New" w:cs="Courier New"/>
                <w:color w:val="333F4F"/>
                <w:lang w:eastAsia="es-SV"/>
              </w:rPr>
              <w:t>macomber</w:t>
            </w:r>
            <w:proofErr w:type="spellEnd"/>
            <w:r w:rsidRPr="00202291">
              <w:rPr>
                <w:rFonts w:ascii="Courier New" w:hAnsi="Courier New" w:cs="Courier New"/>
                <w:color w:val="333F4F"/>
                <w:lang w:eastAsia="es-SV"/>
              </w:rPr>
              <w:t>.</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29A3D46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w:t>
            </w:r>
          </w:p>
        </w:tc>
        <w:tc>
          <w:tcPr>
            <w:tcW w:w="952" w:type="pct"/>
            <w:tcBorders>
              <w:top w:val="single" w:sz="4" w:space="0" w:color="auto"/>
              <w:left w:val="nil"/>
              <w:bottom w:val="single" w:sz="4" w:space="0" w:color="auto"/>
              <w:right w:val="single" w:sz="8" w:space="0" w:color="auto"/>
            </w:tcBorders>
            <w:shd w:val="clear" w:color="auto" w:fill="auto"/>
            <w:noWrap/>
            <w:vAlign w:val="center"/>
            <w:hideMark/>
          </w:tcPr>
          <w:p w14:paraId="0D195CB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19.25 </w:t>
            </w:r>
          </w:p>
        </w:tc>
      </w:tr>
      <w:tr w:rsidR="00A56E28" w:rsidRPr="00202291" w14:paraId="4FEDA34A"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3B5899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228</w:t>
            </w:r>
          </w:p>
        </w:tc>
        <w:tc>
          <w:tcPr>
            <w:tcW w:w="3150" w:type="pct"/>
            <w:tcBorders>
              <w:top w:val="nil"/>
              <w:left w:val="nil"/>
              <w:bottom w:val="single" w:sz="4" w:space="0" w:color="auto"/>
              <w:right w:val="single" w:sz="4" w:space="0" w:color="auto"/>
            </w:tcBorders>
            <w:shd w:val="clear" w:color="auto" w:fill="auto"/>
            <w:vAlign w:val="center"/>
            <w:hideMark/>
          </w:tcPr>
          <w:p w14:paraId="066B5C8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viga metálica de tubo estructural de 4"x4" t=3/16" incluye sujeción y pintura.</w:t>
            </w:r>
          </w:p>
        </w:tc>
        <w:tc>
          <w:tcPr>
            <w:tcW w:w="654" w:type="pct"/>
            <w:tcBorders>
              <w:top w:val="nil"/>
              <w:left w:val="nil"/>
              <w:bottom w:val="single" w:sz="4" w:space="0" w:color="auto"/>
              <w:right w:val="single" w:sz="4" w:space="0" w:color="auto"/>
            </w:tcBorders>
            <w:shd w:val="clear" w:color="auto" w:fill="auto"/>
            <w:vAlign w:val="center"/>
            <w:hideMark/>
          </w:tcPr>
          <w:p w14:paraId="5FC8E97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39B0D52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188.96 </w:t>
            </w:r>
          </w:p>
        </w:tc>
      </w:tr>
      <w:tr w:rsidR="00A56E28" w:rsidRPr="00202291" w14:paraId="747D585A"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A9E263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229</w:t>
            </w:r>
          </w:p>
        </w:tc>
        <w:tc>
          <w:tcPr>
            <w:tcW w:w="3150" w:type="pct"/>
            <w:tcBorders>
              <w:top w:val="nil"/>
              <w:left w:val="nil"/>
              <w:bottom w:val="single" w:sz="4" w:space="0" w:color="auto"/>
              <w:right w:val="single" w:sz="4" w:space="0" w:color="auto"/>
            </w:tcBorders>
            <w:shd w:val="clear" w:color="auto" w:fill="auto"/>
            <w:vAlign w:val="center"/>
            <w:hideMark/>
          </w:tcPr>
          <w:p w14:paraId="502D387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Limpieza y pintura de enrejado metálico de varilla de Ho #4 @0.20m A.S,</w:t>
            </w:r>
          </w:p>
        </w:tc>
        <w:tc>
          <w:tcPr>
            <w:tcW w:w="654" w:type="pct"/>
            <w:tcBorders>
              <w:top w:val="nil"/>
              <w:left w:val="nil"/>
              <w:bottom w:val="single" w:sz="4" w:space="0" w:color="auto"/>
              <w:right w:val="single" w:sz="4" w:space="0" w:color="auto"/>
            </w:tcBorders>
            <w:shd w:val="clear" w:color="auto" w:fill="auto"/>
            <w:vAlign w:val="center"/>
            <w:hideMark/>
          </w:tcPr>
          <w:p w14:paraId="71DC0C5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21D1462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61.50 </w:t>
            </w:r>
          </w:p>
        </w:tc>
      </w:tr>
      <w:tr w:rsidR="00A56E28" w:rsidRPr="00202291" w14:paraId="0F0D38E9"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7B35D2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230</w:t>
            </w:r>
          </w:p>
        </w:tc>
        <w:tc>
          <w:tcPr>
            <w:tcW w:w="3150" w:type="pct"/>
            <w:tcBorders>
              <w:top w:val="nil"/>
              <w:left w:val="nil"/>
              <w:bottom w:val="single" w:sz="4" w:space="0" w:color="auto"/>
              <w:right w:val="single" w:sz="4" w:space="0" w:color="auto"/>
            </w:tcBorders>
            <w:shd w:val="clear" w:color="auto" w:fill="auto"/>
            <w:vAlign w:val="center"/>
            <w:hideMark/>
          </w:tcPr>
          <w:p w14:paraId="0709366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LETRAS ACRÍLICAS EN MURO FACHADA.</w:t>
            </w:r>
          </w:p>
        </w:tc>
        <w:tc>
          <w:tcPr>
            <w:tcW w:w="654" w:type="pct"/>
            <w:tcBorders>
              <w:top w:val="nil"/>
              <w:left w:val="nil"/>
              <w:bottom w:val="single" w:sz="4" w:space="0" w:color="auto"/>
              <w:right w:val="single" w:sz="4" w:space="0" w:color="auto"/>
            </w:tcBorders>
            <w:shd w:val="clear" w:color="auto" w:fill="auto"/>
            <w:vAlign w:val="center"/>
            <w:hideMark/>
          </w:tcPr>
          <w:p w14:paraId="0777C3DD"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18A1B79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3,107.14 </w:t>
            </w:r>
          </w:p>
        </w:tc>
      </w:tr>
      <w:tr w:rsidR="00A56E28" w:rsidRPr="00202291" w14:paraId="301691DF"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94CEB5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231</w:t>
            </w:r>
          </w:p>
        </w:tc>
        <w:tc>
          <w:tcPr>
            <w:tcW w:w="3150" w:type="pct"/>
            <w:tcBorders>
              <w:top w:val="nil"/>
              <w:left w:val="nil"/>
              <w:bottom w:val="single" w:sz="4" w:space="0" w:color="auto"/>
              <w:right w:val="single" w:sz="4" w:space="0" w:color="auto"/>
            </w:tcBorders>
            <w:shd w:val="clear" w:color="auto" w:fill="auto"/>
            <w:vAlign w:val="center"/>
            <w:hideMark/>
          </w:tcPr>
          <w:p w14:paraId="66ECE78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PLACA</w:t>
            </w:r>
          </w:p>
        </w:tc>
        <w:tc>
          <w:tcPr>
            <w:tcW w:w="654" w:type="pct"/>
            <w:tcBorders>
              <w:top w:val="nil"/>
              <w:left w:val="nil"/>
              <w:bottom w:val="single" w:sz="4" w:space="0" w:color="auto"/>
              <w:right w:val="single" w:sz="4" w:space="0" w:color="auto"/>
            </w:tcBorders>
            <w:shd w:val="clear" w:color="auto" w:fill="auto"/>
            <w:vAlign w:val="center"/>
            <w:hideMark/>
          </w:tcPr>
          <w:p w14:paraId="297C1DF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nil"/>
              <w:left w:val="nil"/>
              <w:bottom w:val="single" w:sz="4" w:space="0" w:color="auto"/>
              <w:right w:val="single" w:sz="8" w:space="0" w:color="auto"/>
            </w:tcBorders>
            <w:shd w:val="clear" w:color="auto" w:fill="auto"/>
            <w:noWrap/>
            <w:vAlign w:val="center"/>
            <w:hideMark/>
          </w:tcPr>
          <w:p w14:paraId="1996250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1,700.45 </w:t>
            </w:r>
          </w:p>
        </w:tc>
      </w:tr>
      <w:tr w:rsidR="00A56E28" w:rsidRPr="00202291" w14:paraId="3F102F1D" w14:textId="77777777" w:rsidTr="00E0691A">
        <w:trPr>
          <w:trHeight w:val="4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CE6F12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232</w:t>
            </w:r>
          </w:p>
        </w:tc>
        <w:tc>
          <w:tcPr>
            <w:tcW w:w="3150" w:type="pct"/>
            <w:tcBorders>
              <w:top w:val="nil"/>
              <w:left w:val="nil"/>
              <w:bottom w:val="single" w:sz="4" w:space="0" w:color="auto"/>
              <w:right w:val="single" w:sz="4" w:space="0" w:color="auto"/>
            </w:tcBorders>
            <w:shd w:val="clear" w:color="auto" w:fill="auto"/>
            <w:vAlign w:val="center"/>
            <w:hideMark/>
          </w:tcPr>
          <w:p w14:paraId="72BF2B0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y </w:t>
            </w:r>
            <w:proofErr w:type="gramStart"/>
            <w:r w:rsidRPr="00202291">
              <w:rPr>
                <w:rFonts w:ascii="Courier New" w:hAnsi="Courier New" w:cs="Courier New"/>
                <w:color w:val="333F4F"/>
                <w:lang w:eastAsia="es-SV"/>
              </w:rPr>
              <w:t>suministro  de</w:t>
            </w:r>
            <w:proofErr w:type="gramEnd"/>
            <w:r w:rsidRPr="00202291">
              <w:rPr>
                <w:rFonts w:ascii="Courier New" w:hAnsi="Courier New" w:cs="Courier New"/>
                <w:color w:val="333F4F"/>
                <w:lang w:eastAsia="es-SV"/>
              </w:rPr>
              <w:t xml:space="preserve"> mueble M-3 de estructura de Cedro y entrepaños de </w:t>
            </w:r>
            <w:proofErr w:type="spellStart"/>
            <w:r w:rsidRPr="00202291">
              <w:rPr>
                <w:rFonts w:ascii="Courier New" w:hAnsi="Courier New" w:cs="Courier New"/>
                <w:color w:val="333F4F"/>
                <w:lang w:eastAsia="es-SV"/>
              </w:rPr>
              <w:t>plywood</w:t>
            </w:r>
            <w:proofErr w:type="spellEnd"/>
          </w:p>
        </w:tc>
        <w:tc>
          <w:tcPr>
            <w:tcW w:w="654" w:type="pct"/>
            <w:tcBorders>
              <w:top w:val="nil"/>
              <w:left w:val="nil"/>
              <w:bottom w:val="single" w:sz="4" w:space="0" w:color="auto"/>
              <w:right w:val="single" w:sz="4" w:space="0" w:color="auto"/>
            </w:tcBorders>
            <w:shd w:val="clear" w:color="auto" w:fill="auto"/>
            <w:vAlign w:val="center"/>
            <w:hideMark/>
          </w:tcPr>
          <w:p w14:paraId="2AE2AA1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4A452F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354.84 </w:t>
            </w:r>
          </w:p>
        </w:tc>
      </w:tr>
      <w:tr w:rsidR="00A56E28" w:rsidRPr="00202291" w14:paraId="2C50ECB4"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AEC53C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233</w:t>
            </w:r>
          </w:p>
        </w:tc>
        <w:tc>
          <w:tcPr>
            <w:tcW w:w="3150" w:type="pct"/>
            <w:tcBorders>
              <w:top w:val="nil"/>
              <w:left w:val="nil"/>
              <w:bottom w:val="single" w:sz="4" w:space="0" w:color="auto"/>
              <w:right w:val="single" w:sz="4" w:space="0" w:color="auto"/>
            </w:tcBorders>
            <w:shd w:val="clear" w:color="auto" w:fill="auto"/>
            <w:vAlign w:val="center"/>
            <w:hideMark/>
          </w:tcPr>
          <w:p w14:paraId="07562CB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Panel tipo </w:t>
            </w:r>
            <w:proofErr w:type="spellStart"/>
            <w:r w:rsidRPr="00202291">
              <w:rPr>
                <w:rFonts w:ascii="Courier New" w:hAnsi="Courier New" w:cs="Courier New"/>
                <w:color w:val="333F4F"/>
                <w:lang w:eastAsia="es-SV"/>
              </w:rPr>
              <w:t>Covintec</w:t>
            </w:r>
            <w:proofErr w:type="spellEnd"/>
            <w:r w:rsidRPr="00202291">
              <w:rPr>
                <w:rFonts w:ascii="Courier New" w:hAnsi="Courier New" w:cs="Courier New"/>
                <w:color w:val="333F4F"/>
                <w:lang w:eastAsia="es-SV"/>
              </w:rPr>
              <w:t xml:space="preserve"> de 3" con alma de espuma de poliestireno expandido encapsulado en armadura de alambre liso de acero galvanizado </w:t>
            </w:r>
            <w:proofErr w:type="gramStart"/>
            <w:r w:rsidRPr="00202291">
              <w:rPr>
                <w:rFonts w:ascii="Courier New" w:hAnsi="Courier New" w:cs="Courier New"/>
                <w:color w:val="333F4F"/>
                <w:lang w:eastAsia="es-SV"/>
              </w:rPr>
              <w:t>electro soldado</w:t>
            </w:r>
            <w:proofErr w:type="gramEnd"/>
            <w:r w:rsidRPr="00202291">
              <w:rPr>
                <w:rFonts w:ascii="Courier New" w:hAnsi="Courier New" w:cs="Courier New"/>
                <w:color w:val="333F4F"/>
                <w:lang w:eastAsia="es-SV"/>
              </w:rPr>
              <w:t xml:space="preserve"> calibre 14 y recubierto con una capa de mortero 1:3 o 1:4 e= 2.5cms.</w:t>
            </w:r>
          </w:p>
        </w:tc>
        <w:tc>
          <w:tcPr>
            <w:tcW w:w="654" w:type="pct"/>
            <w:tcBorders>
              <w:top w:val="nil"/>
              <w:left w:val="nil"/>
              <w:bottom w:val="single" w:sz="4" w:space="0" w:color="auto"/>
              <w:right w:val="single" w:sz="4" w:space="0" w:color="auto"/>
            </w:tcBorders>
            <w:shd w:val="clear" w:color="auto" w:fill="auto"/>
            <w:vAlign w:val="center"/>
            <w:hideMark/>
          </w:tcPr>
          <w:p w14:paraId="0FFE506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2A5F7D2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76.46 </w:t>
            </w:r>
          </w:p>
        </w:tc>
      </w:tr>
      <w:tr w:rsidR="00A56E28" w:rsidRPr="00202291" w14:paraId="0ACBA97F" w14:textId="77777777" w:rsidTr="00E0691A">
        <w:trPr>
          <w:trHeight w:val="45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7957D5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234</w:t>
            </w:r>
          </w:p>
        </w:tc>
        <w:tc>
          <w:tcPr>
            <w:tcW w:w="3150" w:type="pct"/>
            <w:tcBorders>
              <w:top w:val="nil"/>
              <w:left w:val="nil"/>
              <w:bottom w:val="single" w:sz="4" w:space="0" w:color="auto"/>
              <w:right w:val="single" w:sz="4" w:space="0" w:color="auto"/>
            </w:tcBorders>
            <w:shd w:val="clear" w:color="auto" w:fill="auto"/>
            <w:hideMark/>
          </w:tcPr>
          <w:p w14:paraId="7CF59B0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202291">
              <w:rPr>
                <w:rFonts w:ascii="Courier New" w:hAnsi="Courier New" w:cs="Courier New"/>
                <w:color w:val="333F4F"/>
                <w:lang w:eastAsia="es-SV"/>
              </w:rPr>
              <w:br w:type="page"/>
              <w:t xml:space="preserve">Lámina superior pre pintada al horno, color blanco con 3 grecas y </w:t>
            </w:r>
            <w:proofErr w:type="gramStart"/>
            <w:r w:rsidRPr="00202291">
              <w:rPr>
                <w:rFonts w:ascii="Courier New" w:hAnsi="Courier New" w:cs="Courier New"/>
                <w:color w:val="333F4F"/>
                <w:lang w:eastAsia="es-SV"/>
              </w:rPr>
              <w:t>film</w:t>
            </w:r>
            <w:proofErr w:type="gramEnd"/>
            <w:r w:rsidRPr="00202291">
              <w:rPr>
                <w:rFonts w:ascii="Courier New" w:hAnsi="Courier New" w:cs="Courier New"/>
                <w:color w:val="333F4F"/>
                <w:lang w:eastAsia="es-SV"/>
              </w:rPr>
              <w:t xml:space="preserve"> de polietileno protector, lámina inferior pre pintada al horno color blanco con </w:t>
            </w:r>
            <w:proofErr w:type="spellStart"/>
            <w:r w:rsidRPr="00202291">
              <w:rPr>
                <w:rFonts w:ascii="Courier New" w:hAnsi="Courier New" w:cs="Courier New"/>
                <w:color w:val="333F4F"/>
                <w:lang w:eastAsia="es-SV"/>
              </w:rPr>
              <w:t>microperfilado</w:t>
            </w:r>
            <w:proofErr w:type="spellEnd"/>
            <w:r w:rsidRPr="00202291">
              <w:rPr>
                <w:rFonts w:ascii="Courier New" w:hAnsi="Courier New" w:cs="Courier New"/>
                <w:color w:val="333F4F"/>
                <w:lang w:eastAsia="es-SV"/>
              </w:rPr>
              <w:t xml:space="preserve"> de 25 mm en huella de rolado.</w:t>
            </w:r>
            <w:r w:rsidRPr="00202291">
              <w:rPr>
                <w:rFonts w:ascii="Courier New" w:hAnsi="Courier New" w:cs="Courier New"/>
                <w:color w:val="333F4F"/>
                <w:lang w:eastAsia="es-SV"/>
              </w:rPr>
              <w:br w:type="page"/>
              <w:t xml:space="preserve">Machimbrado con junta de neopreno para evitar puente térmico. Incluye Estructura de soporte de techo con polín C y tornillería. Sobre los tornillos </w:t>
            </w:r>
            <w:proofErr w:type="spellStart"/>
            <w:r w:rsidRPr="00202291">
              <w:rPr>
                <w:rFonts w:ascii="Courier New" w:hAnsi="Courier New" w:cs="Courier New"/>
                <w:color w:val="333F4F"/>
                <w:lang w:eastAsia="es-SV"/>
              </w:rPr>
              <w:t>autorroscantes</w:t>
            </w:r>
            <w:proofErr w:type="spellEnd"/>
            <w:r w:rsidRPr="00202291">
              <w:rPr>
                <w:rFonts w:ascii="Courier New" w:hAnsi="Courier New" w:cs="Courier New"/>
                <w:color w:val="333F4F"/>
                <w:lang w:eastAsia="es-SV"/>
              </w:rPr>
              <w:t xml:space="preserve"> se deberá de colocar material bituminoso o un sellador impermeabilizante elastómero acrílico a base de agua, incluye dos manos de pintura anticorrosiva, una mano de pintura de aceite color blanco en estructura de techo, hechura de cepos.</w:t>
            </w:r>
          </w:p>
        </w:tc>
        <w:tc>
          <w:tcPr>
            <w:tcW w:w="654" w:type="pct"/>
            <w:tcBorders>
              <w:top w:val="nil"/>
              <w:left w:val="nil"/>
              <w:bottom w:val="single" w:sz="4" w:space="0" w:color="auto"/>
              <w:right w:val="single" w:sz="4" w:space="0" w:color="auto"/>
            </w:tcBorders>
            <w:shd w:val="clear" w:color="auto" w:fill="auto"/>
            <w:vAlign w:val="center"/>
            <w:hideMark/>
          </w:tcPr>
          <w:p w14:paraId="7548B55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01613F7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183.29 </w:t>
            </w:r>
          </w:p>
        </w:tc>
      </w:tr>
      <w:tr w:rsidR="00A56E28" w:rsidRPr="00202291" w14:paraId="0BBA7626"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2321FA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235</w:t>
            </w:r>
          </w:p>
        </w:tc>
        <w:tc>
          <w:tcPr>
            <w:tcW w:w="3150" w:type="pct"/>
            <w:tcBorders>
              <w:top w:val="nil"/>
              <w:left w:val="nil"/>
              <w:bottom w:val="single" w:sz="4" w:space="0" w:color="auto"/>
              <w:right w:val="single" w:sz="4" w:space="0" w:color="auto"/>
            </w:tcBorders>
            <w:shd w:val="clear" w:color="auto" w:fill="auto"/>
            <w:vAlign w:val="center"/>
            <w:hideMark/>
          </w:tcPr>
          <w:p w14:paraId="17F4A5E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perfil laminado anodizado y forro de melamina, con pieza de aluminio anodizado al natural de 1” x 1 1/2", e=0.015m color a definir por administrador.</w:t>
            </w:r>
          </w:p>
        </w:tc>
        <w:tc>
          <w:tcPr>
            <w:tcW w:w="654" w:type="pct"/>
            <w:tcBorders>
              <w:top w:val="nil"/>
              <w:left w:val="nil"/>
              <w:bottom w:val="single" w:sz="4" w:space="0" w:color="auto"/>
              <w:right w:val="single" w:sz="4" w:space="0" w:color="auto"/>
            </w:tcBorders>
            <w:shd w:val="clear" w:color="auto" w:fill="auto"/>
            <w:vAlign w:val="center"/>
            <w:hideMark/>
          </w:tcPr>
          <w:p w14:paraId="1F8CECC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C63622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70.72 </w:t>
            </w:r>
          </w:p>
        </w:tc>
      </w:tr>
      <w:tr w:rsidR="00A56E28" w:rsidRPr="00202291" w14:paraId="51C86652"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B5357F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236</w:t>
            </w:r>
          </w:p>
        </w:tc>
        <w:tc>
          <w:tcPr>
            <w:tcW w:w="3150" w:type="pct"/>
            <w:tcBorders>
              <w:top w:val="nil"/>
              <w:left w:val="nil"/>
              <w:bottom w:val="single" w:sz="4" w:space="0" w:color="auto"/>
              <w:right w:val="single" w:sz="4" w:space="0" w:color="auto"/>
            </w:tcBorders>
            <w:shd w:val="clear" w:color="auto" w:fill="auto"/>
            <w:vAlign w:val="center"/>
            <w:hideMark/>
          </w:tcPr>
          <w:p w14:paraId="17624F2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División de acero inoxidable AISI 304 de 0.8mm de espesor, separada del piso 30cm. Incluye todos sus accesorios para ensamblaje con tornillería antivandálica.</w:t>
            </w:r>
          </w:p>
        </w:tc>
        <w:tc>
          <w:tcPr>
            <w:tcW w:w="654" w:type="pct"/>
            <w:tcBorders>
              <w:top w:val="nil"/>
              <w:left w:val="nil"/>
              <w:bottom w:val="single" w:sz="4" w:space="0" w:color="auto"/>
              <w:right w:val="single" w:sz="4" w:space="0" w:color="auto"/>
            </w:tcBorders>
            <w:shd w:val="clear" w:color="auto" w:fill="auto"/>
            <w:vAlign w:val="center"/>
            <w:hideMark/>
          </w:tcPr>
          <w:p w14:paraId="3182B23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DFC43F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450.59 </w:t>
            </w:r>
          </w:p>
        </w:tc>
      </w:tr>
      <w:tr w:rsidR="00A56E28" w:rsidRPr="00202291" w14:paraId="376D1949"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00A40E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237</w:t>
            </w:r>
          </w:p>
        </w:tc>
        <w:tc>
          <w:tcPr>
            <w:tcW w:w="3150" w:type="pct"/>
            <w:tcBorders>
              <w:top w:val="nil"/>
              <w:left w:val="nil"/>
              <w:bottom w:val="single" w:sz="4" w:space="0" w:color="auto"/>
              <w:right w:val="single" w:sz="4" w:space="0" w:color="auto"/>
            </w:tcBorders>
            <w:shd w:val="clear" w:color="auto" w:fill="auto"/>
            <w:vAlign w:val="center"/>
            <w:hideMark/>
          </w:tcPr>
          <w:p w14:paraId="746924C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Hechura e Instalación de defensas metálicas para ventanas, con marco de varilla cuadrada de 1/2" y cuadrados interiores de varilla cuadrada de 3/8", con diseño de cuadrícula @ 0.20 m a. </w:t>
            </w:r>
            <w:proofErr w:type="spellStart"/>
            <w:proofErr w:type="gramStart"/>
            <w:r w:rsidRPr="00202291">
              <w:rPr>
                <w:rFonts w:ascii="Courier New" w:hAnsi="Courier New" w:cs="Courier New"/>
                <w:color w:val="333F4F"/>
                <w:lang w:eastAsia="es-SV"/>
              </w:rPr>
              <w:t>s.Incluye</w:t>
            </w:r>
            <w:proofErr w:type="spellEnd"/>
            <w:proofErr w:type="gramEnd"/>
            <w:r w:rsidRPr="00202291">
              <w:rPr>
                <w:rFonts w:ascii="Courier New" w:hAnsi="Courier New" w:cs="Courier New"/>
                <w:color w:val="333F4F"/>
                <w:lang w:eastAsia="es-SV"/>
              </w:rPr>
              <w:t xml:space="preserve"> desmontaje.</w:t>
            </w:r>
          </w:p>
        </w:tc>
        <w:tc>
          <w:tcPr>
            <w:tcW w:w="654" w:type="pct"/>
            <w:tcBorders>
              <w:top w:val="nil"/>
              <w:left w:val="nil"/>
              <w:bottom w:val="single" w:sz="4" w:space="0" w:color="auto"/>
              <w:right w:val="single" w:sz="4" w:space="0" w:color="auto"/>
            </w:tcBorders>
            <w:shd w:val="clear" w:color="auto" w:fill="auto"/>
            <w:vAlign w:val="center"/>
            <w:hideMark/>
          </w:tcPr>
          <w:p w14:paraId="00B4C2F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31A8E52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163.85 </w:t>
            </w:r>
          </w:p>
        </w:tc>
      </w:tr>
      <w:tr w:rsidR="00A56E28" w:rsidRPr="00202291" w14:paraId="6A1AF873"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F6FE95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238</w:t>
            </w:r>
          </w:p>
        </w:tc>
        <w:tc>
          <w:tcPr>
            <w:tcW w:w="3150" w:type="pct"/>
            <w:tcBorders>
              <w:top w:val="nil"/>
              <w:left w:val="nil"/>
              <w:bottom w:val="single" w:sz="4" w:space="0" w:color="auto"/>
              <w:right w:val="single" w:sz="4" w:space="0" w:color="auto"/>
            </w:tcBorders>
            <w:shd w:val="clear" w:color="auto" w:fill="auto"/>
            <w:vAlign w:val="center"/>
            <w:hideMark/>
          </w:tcPr>
          <w:p w14:paraId="33585CD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Hechura e Instalación de defensas metálicas para ventanas, con marco de varilla cuadrada de 1/2" y cuadrados interiores de varilla cuadrada de 3/8", con diseño de cuadrícula @ 0.20 m a. s.</w:t>
            </w:r>
          </w:p>
        </w:tc>
        <w:tc>
          <w:tcPr>
            <w:tcW w:w="654" w:type="pct"/>
            <w:tcBorders>
              <w:top w:val="nil"/>
              <w:left w:val="nil"/>
              <w:bottom w:val="single" w:sz="4" w:space="0" w:color="auto"/>
              <w:right w:val="single" w:sz="4" w:space="0" w:color="auto"/>
            </w:tcBorders>
            <w:shd w:val="clear" w:color="auto" w:fill="auto"/>
            <w:vAlign w:val="center"/>
            <w:hideMark/>
          </w:tcPr>
          <w:p w14:paraId="5FEF809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0225402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157.55 </w:t>
            </w:r>
          </w:p>
        </w:tc>
      </w:tr>
      <w:tr w:rsidR="00A56E28" w:rsidRPr="00202291" w14:paraId="28422110" w14:textId="77777777" w:rsidTr="00E0691A">
        <w:trPr>
          <w:trHeight w:val="18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7BA3D4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239</w:t>
            </w:r>
          </w:p>
        </w:tc>
        <w:tc>
          <w:tcPr>
            <w:tcW w:w="3150" w:type="pct"/>
            <w:tcBorders>
              <w:top w:val="nil"/>
              <w:left w:val="nil"/>
              <w:bottom w:val="single" w:sz="4" w:space="0" w:color="auto"/>
              <w:right w:val="single" w:sz="4" w:space="0" w:color="auto"/>
            </w:tcBorders>
            <w:shd w:val="clear" w:color="auto" w:fill="auto"/>
            <w:vAlign w:val="center"/>
            <w:hideMark/>
          </w:tcPr>
          <w:p w14:paraId="2ECDB40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Inodoro infantil, porcelana vitrificada. válvula de control y tubo de abasto flexible. medidas antropométricas para niños de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taza: redonda, dimensiones generales: ancho:304 x largo:584 x alto:604 mm tipo de descarga y consumo: </w:t>
            </w:r>
            <w:proofErr w:type="gramStart"/>
            <w:r w:rsidRPr="00202291">
              <w:rPr>
                <w:rFonts w:ascii="Courier New" w:hAnsi="Courier New" w:cs="Courier New"/>
                <w:color w:val="333F4F"/>
                <w:lang w:eastAsia="es-SV"/>
              </w:rPr>
              <w:t>single</w:t>
            </w:r>
            <w:proofErr w:type="gram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flush</w:t>
            </w:r>
            <w:proofErr w:type="spellEnd"/>
            <w:r w:rsidRPr="00202291">
              <w:rPr>
                <w:rFonts w:ascii="Courier New" w:hAnsi="Courier New" w:cs="Courier New"/>
                <w:color w:val="333F4F"/>
                <w:lang w:eastAsia="es-SV"/>
              </w:rPr>
              <w:t xml:space="preserve"> 4.8 </w:t>
            </w:r>
            <w:proofErr w:type="spellStart"/>
            <w:r w:rsidRPr="00202291">
              <w:rPr>
                <w:rFonts w:ascii="Courier New" w:hAnsi="Courier New" w:cs="Courier New"/>
                <w:color w:val="333F4F"/>
                <w:lang w:eastAsia="es-SV"/>
              </w:rPr>
              <w:t>lpf</w:t>
            </w:r>
            <w:proofErr w:type="spellEnd"/>
            <w:r w:rsidRPr="00202291">
              <w:rPr>
                <w:rFonts w:ascii="Courier New" w:hAnsi="Courier New" w:cs="Courier New"/>
                <w:color w:val="333F4F"/>
                <w:lang w:eastAsia="es-SV"/>
              </w:rPr>
              <w:t>, capacidad de evacuación: 250gr. Incluye asiento y accesorios.</w:t>
            </w:r>
          </w:p>
        </w:tc>
        <w:tc>
          <w:tcPr>
            <w:tcW w:w="654" w:type="pct"/>
            <w:tcBorders>
              <w:top w:val="nil"/>
              <w:left w:val="nil"/>
              <w:bottom w:val="single" w:sz="4" w:space="0" w:color="auto"/>
              <w:right w:val="single" w:sz="4" w:space="0" w:color="auto"/>
            </w:tcBorders>
            <w:shd w:val="clear" w:color="auto" w:fill="auto"/>
            <w:vAlign w:val="center"/>
            <w:hideMark/>
          </w:tcPr>
          <w:p w14:paraId="2480EF6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16C068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569.53 </w:t>
            </w:r>
          </w:p>
        </w:tc>
      </w:tr>
      <w:tr w:rsidR="00A56E28" w:rsidRPr="00202291" w14:paraId="3180954F"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BFB1E0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240</w:t>
            </w:r>
          </w:p>
        </w:tc>
        <w:tc>
          <w:tcPr>
            <w:tcW w:w="3150" w:type="pct"/>
            <w:tcBorders>
              <w:top w:val="nil"/>
              <w:left w:val="nil"/>
              <w:bottom w:val="single" w:sz="4" w:space="0" w:color="auto"/>
              <w:right w:val="single" w:sz="4" w:space="0" w:color="auto"/>
            </w:tcBorders>
            <w:shd w:val="clear" w:color="auto" w:fill="auto"/>
            <w:vAlign w:val="center"/>
            <w:hideMark/>
          </w:tcPr>
          <w:p w14:paraId="3BBB04B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Carro lavamanos de acero inoxidable (lavamanos con llave tipo cuello de ganso) incluye tubo de abasto para conectar al agua potable y desagüe para aguas grises</w:t>
            </w:r>
          </w:p>
        </w:tc>
        <w:tc>
          <w:tcPr>
            <w:tcW w:w="654" w:type="pct"/>
            <w:tcBorders>
              <w:top w:val="nil"/>
              <w:left w:val="nil"/>
              <w:bottom w:val="single" w:sz="4" w:space="0" w:color="auto"/>
              <w:right w:val="single" w:sz="4" w:space="0" w:color="auto"/>
            </w:tcBorders>
            <w:shd w:val="clear" w:color="auto" w:fill="auto"/>
            <w:vAlign w:val="center"/>
            <w:hideMark/>
          </w:tcPr>
          <w:p w14:paraId="10B185D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nil"/>
              <w:left w:val="nil"/>
              <w:bottom w:val="single" w:sz="4" w:space="0" w:color="auto"/>
              <w:right w:val="single" w:sz="8" w:space="0" w:color="auto"/>
            </w:tcBorders>
            <w:shd w:val="clear" w:color="auto" w:fill="auto"/>
            <w:noWrap/>
            <w:vAlign w:val="center"/>
            <w:hideMark/>
          </w:tcPr>
          <w:p w14:paraId="05693E1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1,531.40 </w:t>
            </w:r>
          </w:p>
        </w:tc>
      </w:tr>
      <w:tr w:rsidR="00A56E28" w:rsidRPr="00202291" w14:paraId="0F3AD5AB"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CECC91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241</w:t>
            </w:r>
          </w:p>
        </w:tc>
        <w:tc>
          <w:tcPr>
            <w:tcW w:w="3150" w:type="pct"/>
            <w:tcBorders>
              <w:top w:val="nil"/>
              <w:left w:val="nil"/>
              <w:bottom w:val="single" w:sz="4" w:space="0" w:color="auto"/>
              <w:right w:val="single" w:sz="4" w:space="0" w:color="auto"/>
            </w:tcBorders>
            <w:shd w:val="clear" w:color="auto" w:fill="auto"/>
            <w:vAlign w:val="center"/>
            <w:hideMark/>
          </w:tcPr>
          <w:p w14:paraId="12EA9B6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Carro lavamanos de acero inoxidable (lavamanos con llave tipo cuello de ganso) incluye torre 1.50 </w:t>
            </w:r>
            <w:proofErr w:type="spellStart"/>
            <w:r w:rsidRPr="00202291">
              <w:rPr>
                <w:rFonts w:ascii="Courier New" w:hAnsi="Courier New" w:cs="Courier New"/>
                <w:color w:val="333F4F"/>
                <w:lang w:eastAsia="es-SV"/>
              </w:rPr>
              <w:t>mts</w:t>
            </w:r>
            <w:proofErr w:type="spellEnd"/>
            <w:r w:rsidRPr="00202291">
              <w:rPr>
                <w:rFonts w:ascii="Courier New" w:hAnsi="Courier New" w:cs="Courier New"/>
                <w:color w:val="333F4F"/>
                <w:lang w:eastAsia="es-SV"/>
              </w:rPr>
              <w:t xml:space="preserve"> de alto y tanque de almacenamiento de 1100lts, llave lavabo pedal, tubería, tubo de abasto y desagüe para aguas grises.</w:t>
            </w:r>
          </w:p>
        </w:tc>
        <w:tc>
          <w:tcPr>
            <w:tcW w:w="654" w:type="pct"/>
            <w:tcBorders>
              <w:top w:val="nil"/>
              <w:left w:val="nil"/>
              <w:bottom w:val="single" w:sz="4" w:space="0" w:color="auto"/>
              <w:right w:val="single" w:sz="4" w:space="0" w:color="auto"/>
            </w:tcBorders>
            <w:shd w:val="clear" w:color="auto" w:fill="auto"/>
            <w:vAlign w:val="center"/>
            <w:hideMark/>
          </w:tcPr>
          <w:p w14:paraId="4D59369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nil"/>
              <w:left w:val="nil"/>
              <w:bottom w:val="single" w:sz="4" w:space="0" w:color="auto"/>
              <w:right w:val="single" w:sz="8" w:space="0" w:color="auto"/>
            </w:tcBorders>
            <w:shd w:val="clear" w:color="auto" w:fill="auto"/>
            <w:noWrap/>
            <w:vAlign w:val="center"/>
            <w:hideMark/>
          </w:tcPr>
          <w:p w14:paraId="728FBC6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2,855.28 </w:t>
            </w:r>
          </w:p>
        </w:tc>
      </w:tr>
      <w:tr w:rsidR="00A56E28" w:rsidRPr="00202291" w14:paraId="55D7E1F2" w14:textId="77777777" w:rsidTr="00E0691A">
        <w:trPr>
          <w:trHeight w:val="243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F23C17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242</w:t>
            </w:r>
          </w:p>
        </w:tc>
        <w:tc>
          <w:tcPr>
            <w:tcW w:w="3150" w:type="pct"/>
            <w:tcBorders>
              <w:top w:val="nil"/>
              <w:left w:val="nil"/>
              <w:bottom w:val="single" w:sz="4" w:space="0" w:color="auto"/>
              <w:right w:val="single" w:sz="4" w:space="0" w:color="auto"/>
            </w:tcBorders>
            <w:shd w:val="clear" w:color="auto" w:fill="auto"/>
            <w:vAlign w:val="center"/>
            <w:hideMark/>
          </w:tcPr>
          <w:p w14:paraId="79C28D0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puerta abatible de una Hoja, Fabricada en Acero Rolado en Frio de 0.73 mm G40, con refuerzo para ventanilla y manija, mocheta SR de una hoja, fabricada en acero G-40 Cal. 16, con pintura al horno, con Refuerzos Internos para 3 Bisagras de 4”, cerradura de Entrada Llave/</w:t>
            </w:r>
            <w:proofErr w:type="spellStart"/>
            <w:r w:rsidRPr="00202291">
              <w:rPr>
                <w:rFonts w:ascii="Courier New" w:hAnsi="Courier New" w:cs="Courier New"/>
                <w:color w:val="333F4F"/>
                <w:lang w:eastAsia="es-SV"/>
              </w:rPr>
              <w:t>MAriposa</w:t>
            </w:r>
            <w:proofErr w:type="spellEnd"/>
            <w:r w:rsidRPr="00202291">
              <w:rPr>
                <w:rFonts w:ascii="Courier New" w:hAnsi="Courier New" w:cs="Courier New"/>
                <w:color w:val="333F4F"/>
                <w:lang w:eastAsia="es-SV"/>
              </w:rPr>
              <w:t xml:space="preserve"> cromada con cilindro de latón 70 mm, Ventana 4x27” con Marco y contramarco, vidrio claro de 7 </w:t>
            </w:r>
            <w:proofErr w:type="spellStart"/>
            <w:r w:rsidRPr="00202291">
              <w:rPr>
                <w:rFonts w:ascii="Courier New" w:hAnsi="Courier New" w:cs="Courier New"/>
                <w:color w:val="333F4F"/>
                <w:lang w:eastAsia="es-SV"/>
              </w:rPr>
              <w:t>mm.</w:t>
            </w:r>
            <w:proofErr w:type="spellEnd"/>
            <w:r w:rsidRPr="00202291">
              <w:rPr>
                <w:rFonts w:ascii="Courier New" w:hAnsi="Courier New" w:cs="Courier New"/>
                <w:color w:val="333F4F"/>
                <w:lang w:eastAsia="es-SV"/>
              </w:rPr>
              <w:t xml:space="preserve"> de acero rolado en frio de 0.80 mm con tornillería interna y Sello contra humedad.</w:t>
            </w:r>
          </w:p>
        </w:tc>
        <w:tc>
          <w:tcPr>
            <w:tcW w:w="654" w:type="pct"/>
            <w:tcBorders>
              <w:top w:val="nil"/>
              <w:left w:val="nil"/>
              <w:bottom w:val="single" w:sz="4" w:space="0" w:color="auto"/>
              <w:right w:val="single" w:sz="4" w:space="0" w:color="auto"/>
            </w:tcBorders>
            <w:shd w:val="clear" w:color="auto" w:fill="auto"/>
            <w:vAlign w:val="center"/>
            <w:hideMark/>
          </w:tcPr>
          <w:p w14:paraId="37A87333"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54582D8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753.71 </w:t>
            </w:r>
          </w:p>
        </w:tc>
      </w:tr>
      <w:tr w:rsidR="00A56E28" w:rsidRPr="00202291" w14:paraId="2EE05D41" w14:textId="77777777" w:rsidTr="00E0691A">
        <w:trPr>
          <w:trHeight w:val="108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603E07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243</w:t>
            </w:r>
          </w:p>
        </w:tc>
        <w:tc>
          <w:tcPr>
            <w:tcW w:w="3150" w:type="pct"/>
            <w:tcBorders>
              <w:top w:val="nil"/>
              <w:left w:val="nil"/>
              <w:bottom w:val="single" w:sz="4" w:space="0" w:color="auto"/>
              <w:right w:val="single" w:sz="4" w:space="0" w:color="auto"/>
            </w:tcBorders>
            <w:shd w:val="clear" w:color="auto" w:fill="auto"/>
            <w:vAlign w:val="center"/>
            <w:hideMark/>
          </w:tcPr>
          <w:p w14:paraId="6DC665F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puerta pivotada para baños de acero inoxidable AISI 304 de 0.8mm de espesor, separada de piso 30cms. Incluye todos sus accesorios para ensamblaje con </w:t>
            </w:r>
            <w:proofErr w:type="spellStart"/>
            <w:r w:rsidRPr="00202291">
              <w:rPr>
                <w:rFonts w:ascii="Courier New" w:hAnsi="Courier New" w:cs="Courier New"/>
                <w:color w:val="333F4F"/>
                <w:lang w:eastAsia="es-SV"/>
              </w:rPr>
              <w:t>tornilleria</w:t>
            </w:r>
            <w:proofErr w:type="spellEnd"/>
            <w:r w:rsidRPr="00202291">
              <w:rPr>
                <w:rFonts w:ascii="Courier New" w:hAnsi="Courier New" w:cs="Courier New"/>
                <w:color w:val="333F4F"/>
                <w:lang w:eastAsia="es-SV"/>
              </w:rPr>
              <w:t xml:space="preserve"> antivandálica</w:t>
            </w:r>
          </w:p>
        </w:tc>
        <w:tc>
          <w:tcPr>
            <w:tcW w:w="654" w:type="pct"/>
            <w:tcBorders>
              <w:top w:val="nil"/>
              <w:left w:val="nil"/>
              <w:bottom w:val="single" w:sz="4" w:space="0" w:color="auto"/>
              <w:right w:val="single" w:sz="4" w:space="0" w:color="auto"/>
            </w:tcBorders>
            <w:shd w:val="clear" w:color="auto" w:fill="auto"/>
            <w:vAlign w:val="center"/>
            <w:hideMark/>
          </w:tcPr>
          <w:p w14:paraId="6F423B19"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c/U</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5AE218D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655.40 </w:t>
            </w:r>
          </w:p>
        </w:tc>
      </w:tr>
      <w:tr w:rsidR="00A56E28" w:rsidRPr="00202291" w14:paraId="3EEFDDFF" w14:textId="77777777" w:rsidTr="00E0691A">
        <w:trPr>
          <w:trHeight w:val="30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0665C5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244</w:t>
            </w:r>
          </w:p>
        </w:tc>
        <w:tc>
          <w:tcPr>
            <w:tcW w:w="3150" w:type="pct"/>
            <w:tcBorders>
              <w:top w:val="nil"/>
              <w:left w:val="nil"/>
              <w:bottom w:val="single" w:sz="4" w:space="0" w:color="auto"/>
              <w:right w:val="single" w:sz="4" w:space="0" w:color="auto"/>
            </w:tcBorders>
            <w:shd w:val="clear" w:color="auto" w:fill="auto"/>
            <w:vAlign w:val="center"/>
            <w:hideMark/>
          </w:tcPr>
          <w:p w14:paraId="21F0FAED"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Grama artificial de 35mm</w:t>
            </w:r>
          </w:p>
        </w:tc>
        <w:tc>
          <w:tcPr>
            <w:tcW w:w="654" w:type="pct"/>
            <w:tcBorders>
              <w:top w:val="nil"/>
              <w:left w:val="nil"/>
              <w:bottom w:val="single" w:sz="4" w:space="0" w:color="auto"/>
              <w:right w:val="single" w:sz="4" w:space="0" w:color="auto"/>
            </w:tcBorders>
            <w:shd w:val="clear" w:color="auto" w:fill="auto"/>
            <w:vAlign w:val="center"/>
            <w:hideMark/>
          </w:tcPr>
          <w:p w14:paraId="34D72C0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m2</w:t>
            </w:r>
          </w:p>
        </w:tc>
        <w:tc>
          <w:tcPr>
            <w:tcW w:w="952" w:type="pct"/>
            <w:tcBorders>
              <w:top w:val="nil"/>
              <w:left w:val="nil"/>
              <w:bottom w:val="single" w:sz="4" w:space="0" w:color="auto"/>
              <w:right w:val="single" w:sz="8" w:space="0" w:color="auto"/>
            </w:tcBorders>
            <w:shd w:val="clear" w:color="auto" w:fill="auto"/>
            <w:noWrap/>
            <w:vAlign w:val="center"/>
            <w:hideMark/>
          </w:tcPr>
          <w:p w14:paraId="3DC1629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62.14 </w:t>
            </w:r>
          </w:p>
        </w:tc>
      </w:tr>
      <w:tr w:rsidR="00A56E28" w:rsidRPr="00202291" w14:paraId="4038CBD5"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32460B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245</w:t>
            </w:r>
          </w:p>
        </w:tc>
        <w:tc>
          <w:tcPr>
            <w:tcW w:w="3150" w:type="pct"/>
            <w:tcBorders>
              <w:top w:val="nil"/>
              <w:left w:val="nil"/>
              <w:bottom w:val="single" w:sz="4" w:space="0" w:color="auto"/>
              <w:right w:val="single" w:sz="4" w:space="0" w:color="auto"/>
            </w:tcBorders>
            <w:shd w:val="clear" w:color="auto" w:fill="auto"/>
            <w:vAlign w:val="center"/>
            <w:hideMark/>
          </w:tcPr>
          <w:p w14:paraId="75A04272"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Casa de juegos con tobogán </w:t>
            </w:r>
            <w:proofErr w:type="spellStart"/>
            <w:r w:rsidRPr="00202291">
              <w:rPr>
                <w:rFonts w:ascii="Courier New" w:hAnsi="Courier New" w:cs="Courier New"/>
                <w:color w:val="333F4F"/>
                <w:lang w:eastAsia="es-SV"/>
              </w:rPr>
              <w:t>plasticos</w:t>
            </w:r>
            <w:proofErr w:type="spellEnd"/>
            <w:r w:rsidRPr="00202291">
              <w:rPr>
                <w:rFonts w:ascii="Courier New" w:hAnsi="Courier New" w:cs="Courier New"/>
                <w:color w:val="333F4F"/>
                <w:lang w:eastAsia="es-SV"/>
              </w:rPr>
              <w:t>.</w:t>
            </w:r>
          </w:p>
        </w:tc>
        <w:tc>
          <w:tcPr>
            <w:tcW w:w="654" w:type="pct"/>
            <w:tcBorders>
              <w:top w:val="nil"/>
              <w:left w:val="nil"/>
              <w:bottom w:val="single" w:sz="4" w:space="0" w:color="auto"/>
              <w:right w:val="single" w:sz="4" w:space="0" w:color="auto"/>
            </w:tcBorders>
            <w:shd w:val="clear" w:color="auto" w:fill="auto"/>
            <w:vAlign w:val="center"/>
            <w:hideMark/>
          </w:tcPr>
          <w:p w14:paraId="2021FF0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342AEC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1,051.86 </w:t>
            </w:r>
          </w:p>
        </w:tc>
      </w:tr>
      <w:tr w:rsidR="00A56E28" w:rsidRPr="00202291" w14:paraId="46314F8A"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DF090A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246</w:t>
            </w:r>
          </w:p>
        </w:tc>
        <w:tc>
          <w:tcPr>
            <w:tcW w:w="3150" w:type="pct"/>
            <w:tcBorders>
              <w:top w:val="nil"/>
              <w:left w:val="nil"/>
              <w:bottom w:val="single" w:sz="4" w:space="0" w:color="auto"/>
              <w:right w:val="single" w:sz="4" w:space="0" w:color="auto"/>
            </w:tcBorders>
            <w:shd w:val="clear" w:color="auto" w:fill="auto"/>
            <w:vAlign w:val="center"/>
            <w:hideMark/>
          </w:tcPr>
          <w:p w14:paraId="70EA548B"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juegos infantiles para </w:t>
            </w:r>
            <w:proofErr w:type="spellStart"/>
            <w:r w:rsidRPr="00202291">
              <w:rPr>
                <w:rFonts w:ascii="Courier New" w:hAnsi="Courier New" w:cs="Courier New"/>
                <w:color w:val="333F4F"/>
                <w:lang w:eastAsia="es-SV"/>
              </w:rPr>
              <w:t>Parvularia</w:t>
            </w:r>
            <w:proofErr w:type="spellEnd"/>
            <w:r w:rsidRPr="00202291">
              <w:rPr>
                <w:rFonts w:ascii="Courier New" w:hAnsi="Courier New" w:cs="Courier New"/>
                <w:color w:val="333F4F"/>
                <w:lang w:eastAsia="es-SV"/>
              </w:rPr>
              <w:t xml:space="preserve"> de madera, con torre, deslizadores y columpios para un área de 4.80m x 4.80m.</w:t>
            </w:r>
          </w:p>
        </w:tc>
        <w:tc>
          <w:tcPr>
            <w:tcW w:w="654" w:type="pct"/>
            <w:tcBorders>
              <w:top w:val="nil"/>
              <w:left w:val="nil"/>
              <w:bottom w:val="single" w:sz="4" w:space="0" w:color="auto"/>
              <w:right w:val="single" w:sz="4" w:space="0" w:color="auto"/>
            </w:tcBorders>
            <w:shd w:val="clear" w:color="auto" w:fill="auto"/>
            <w:vAlign w:val="center"/>
            <w:hideMark/>
          </w:tcPr>
          <w:p w14:paraId="68BA5EB1"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50CF926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3,320.50 </w:t>
            </w:r>
          </w:p>
        </w:tc>
      </w:tr>
      <w:tr w:rsidR="00A56E28" w:rsidRPr="00202291" w14:paraId="67137B17"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CC5493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247</w:t>
            </w:r>
          </w:p>
        </w:tc>
        <w:tc>
          <w:tcPr>
            <w:tcW w:w="3150" w:type="pct"/>
            <w:tcBorders>
              <w:top w:val="nil"/>
              <w:left w:val="nil"/>
              <w:bottom w:val="single" w:sz="4" w:space="0" w:color="auto"/>
              <w:right w:val="single" w:sz="4" w:space="0" w:color="auto"/>
            </w:tcBorders>
            <w:shd w:val="clear" w:color="auto" w:fill="auto"/>
            <w:vAlign w:val="center"/>
            <w:hideMark/>
          </w:tcPr>
          <w:p w14:paraId="67965B8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Cerco de Acero </w:t>
            </w:r>
            <w:proofErr w:type="spellStart"/>
            <w:r w:rsidRPr="00202291">
              <w:rPr>
                <w:rFonts w:ascii="Courier New" w:hAnsi="Courier New" w:cs="Courier New"/>
                <w:color w:val="333F4F"/>
                <w:lang w:eastAsia="es-SV"/>
              </w:rPr>
              <w:t>Multireja</w:t>
            </w:r>
            <w:proofErr w:type="spellEnd"/>
            <w:r w:rsidRPr="00202291">
              <w:rPr>
                <w:rFonts w:ascii="Courier New" w:hAnsi="Courier New" w:cs="Courier New"/>
                <w:color w:val="333F4F"/>
                <w:lang w:eastAsia="es-SV"/>
              </w:rPr>
              <w:t>, incluye Paneles de alambre electrosoldado calibre 6.5 (2.00x2.50), postes, abrazaderas, grapas, accesorios de instalación y fundación (Incluye excavación y relleno compactado)</w:t>
            </w:r>
          </w:p>
        </w:tc>
        <w:tc>
          <w:tcPr>
            <w:tcW w:w="654" w:type="pct"/>
            <w:tcBorders>
              <w:top w:val="nil"/>
              <w:left w:val="nil"/>
              <w:bottom w:val="single" w:sz="4" w:space="0" w:color="auto"/>
              <w:right w:val="single" w:sz="4" w:space="0" w:color="auto"/>
            </w:tcBorders>
            <w:shd w:val="clear" w:color="auto" w:fill="auto"/>
            <w:vAlign w:val="center"/>
            <w:hideMark/>
          </w:tcPr>
          <w:p w14:paraId="0E43469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45F870F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166.01 </w:t>
            </w:r>
          </w:p>
        </w:tc>
      </w:tr>
      <w:tr w:rsidR="00A56E28" w:rsidRPr="00202291" w14:paraId="254E0459"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716611B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248</w:t>
            </w:r>
          </w:p>
        </w:tc>
        <w:tc>
          <w:tcPr>
            <w:tcW w:w="3150" w:type="pct"/>
            <w:tcBorders>
              <w:top w:val="nil"/>
              <w:left w:val="nil"/>
              <w:bottom w:val="single" w:sz="4" w:space="0" w:color="auto"/>
              <w:right w:val="single" w:sz="4" w:space="0" w:color="auto"/>
            </w:tcBorders>
            <w:shd w:val="clear" w:color="auto" w:fill="auto"/>
            <w:vAlign w:val="center"/>
            <w:hideMark/>
          </w:tcPr>
          <w:p w14:paraId="73C3B7E8"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alambre </w:t>
            </w:r>
            <w:proofErr w:type="spellStart"/>
            <w:r w:rsidRPr="00202291">
              <w:rPr>
                <w:rFonts w:ascii="Courier New" w:hAnsi="Courier New" w:cs="Courier New"/>
                <w:color w:val="333F4F"/>
                <w:lang w:eastAsia="es-SV"/>
              </w:rPr>
              <w:t>razor</w:t>
            </w:r>
            <w:proofErr w:type="spellEnd"/>
            <w:r w:rsidRPr="00202291">
              <w:rPr>
                <w:rFonts w:ascii="Courier New" w:hAnsi="Courier New" w:cs="Courier New"/>
                <w:color w:val="333F4F"/>
                <w:lang w:eastAsia="es-SV"/>
              </w:rPr>
              <w:t xml:space="preserve"> de acero inoxidable, incluye tensor alambre de púas y escuadras con ángulo de 1 " x 1/8" @1.50m</w:t>
            </w:r>
          </w:p>
        </w:tc>
        <w:tc>
          <w:tcPr>
            <w:tcW w:w="654" w:type="pct"/>
            <w:tcBorders>
              <w:top w:val="nil"/>
              <w:left w:val="nil"/>
              <w:bottom w:val="single" w:sz="4" w:space="0" w:color="auto"/>
              <w:right w:val="single" w:sz="4" w:space="0" w:color="auto"/>
            </w:tcBorders>
            <w:shd w:val="clear" w:color="auto" w:fill="auto"/>
            <w:vAlign w:val="center"/>
            <w:hideMark/>
          </w:tcPr>
          <w:p w14:paraId="3673324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7C5D608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17.56 </w:t>
            </w:r>
          </w:p>
        </w:tc>
      </w:tr>
      <w:tr w:rsidR="00A56E28" w:rsidRPr="00202291" w14:paraId="698B3300"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D099F6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249</w:t>
            </w:r>
          </w:p>
        </w:tc>
        <w:tc>
          <w:tcPr>
            <w:tcW w:w="3150" w:type="pct"/>
            <w:tcBorders>
              <w:top w:val="nil"/>
              <w:left w:val="nil"/>
              <w:bottom w:val="single" w:sz="4" w:space="0" w:color="auto"/>
              <w:right w:val="single" w:sz="4" w:space="0" w:color="auto"/>
            </w:tcBorders>
            <w:shd w:val="clear" w:color="auto" w:fill="auto"/>
            <w:vAlign w:val="center"/>
            <w:hideMark/>
          </w:tcPr>
          <w:p w14:paraId="353405E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Sistema de vigilancia, Circuito Cerrado, incluye 8 cámaras por Centro Escolar</w:t>
            </w:r>
          </w:p>
        </w:tc>
        <w:tc>
          <w:tcPr>
            <w:tcW w:w="654" w:type="pct"/>
            <w:tcBorders>
              <w:top w:val="nil"/>
              <w:left w:val="nil"/>
              <w:bottom w:val="single" w:sz="4" w:space="0" w:color="auto"/>
              <w:right w:val="single" w:sz="4" w:space="0" w:color="auto"/>
            </w:tcBorders>
            <w:shd w:val="clear" w:color="auto" w:fill="auto"/>
            <w:vAlign w:val="center"/>
            <w:hideMark/>
          </w:tcPr>
          <w:p w14:paraId="27D4766C"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1CCFC37C"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3,625.00 </w:t>
            </w:r>
          </w:p>
        </w:tc>
      </w:tr>
      <w:tr w:rsidR="00A56E28" w:rsidRPr="00202291" w14:paraId="393E7FBC" w14:textId="77777777" w:rsidTr="00E0691A">
        <w:trPr>
          <w:trHeight w:val="216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C3087B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250</w:t>
            </w:r>
          </w:p>
        </w:tc>
        <w:tc>
          <w:tcPr>
            <w:tcW w:w="3150" w:type="pct"/>
            <w:tcBorders>
              <w:top w:val="nil"/>
              <w:left w:val="nil"/>
              <w:bottom w:val="single" w:sz="4" w:space="0" w:color="auto"/>
              <w:right w:val="single" w:sz="4" w:space="0" w:color="auto"/>
            </w:tcBorders>
            <w:shd w:val="clear" w:color="auto" w:fill="auto"/>
            <w:vAlign w:val="center"/>
            <w:hideMark/>
          </w:tcPr>
          <w:p w14:paraId="0CD3C6A9"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Reparación y Rehabilitación de torre de tanque existente; incluye suministro e instalación de refuerzos laterales con tubo cuadrado 2x2 ch 14, reparación de base de tanque con sustitución de lámina desplegada, limpieza y pintura de toda la estructura, aplicando posteriormente dos manos de anticorrosivo de mejor calidad, en color diferente cada aplicación   y dos manos de pintura esmalte base aceite de la mejor calidad.</w:t>
            </w:r>
          </w:p>
        </w:tc>
        <w:tc>
          <w:tcPr>
            <w:tcW w:w="654" w:type="pct"/>
            <w:tcBorders>
              <w:top w:val="nil"/>
              <w:left w:val="nil"/>
              <w:bottom w:val="single" w:sz="4" w:space="0" w:color="auto"/>
              <w:right w:val="single" w:sz="4" w:space="0" w:color="auto"/>
            </w:tcBorders>
            <w:shd w:val="clear" w:color="auto" w:fill="auto"/>
            <w:vAlign w:val="center"/>
            <w:hideMark/>
          </w:tcPr>
          <w:p w14:paraId="3378FDF0" w14:textId="77777777" w:rsidR="00A56E28" w:rsidRPr="00202291" w:rsidRDefault="00A56E28" w:rsidP="00E0691A">
            <w:pPr>
              <w:jc w:val="center"/>
              <w:rPr>
                <w:rFonts w:ascii="Courier New" w:hAnsi="Courier New" w:cs="Courier New"/>
                <w:color w:val="333F4F"/>
                <w:lang w:eastAsia="es-SV"/>
              </w:rPr>
            </w:pPr>
            <w:proofErr w:type="spellStart"/>
            <w:r w:rsidRPr="00202291">
              <w:rPr>
                <w:rFonts w:ascii="Courier New" w:hAnsi="Courier New" w:cs="Courier New"/>
                <w:color w:val="333F4F"/>
                <w:lang w:eastAsia="es-SV"/>
              </w:rPr>
              <w:t>sg</w:t>
            </w:r>
            <w:proofErr w:type="spellEnd"/>
          </w:p>
        </w:tc>
        <w:tc>
          <w:tcPr>
            <w:tcW w:w="952" w:type="pct"/>
            <w:tcBorders>
              <w:top w:val="nil"/>
              <w:left w:val="nil"/>
              <w:bottom w:val="single" w:sz="4" w:space="0" w:color="auto"/>
              <w:right w:val="single" w:sz="8" w:space="0" w:color="auto"/>
            </w:tcBorders>
            <w:shd w:val="clear" w:color="auto" w:fill="auto"/>
            <w:noWrap/>
            <w:vAlign w:val="center"/>
            <w:hideMark/>
          </w:tcPr>
          <w:p w14:paraId="43B2B10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1,982.14 </w:t>
            </w:r>
          </w:p>
        </w:tc>
      </w:tr>
      <w:tr w:rsidR="00A56E28" w:rsidRPr="00202291" w14:paraId="0755D066" w14:textId="77777777" w:rsidTr="00E0691A">
        <w:trPr>
          <w:trHeight w:val="216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DB7247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251</w:t>
            </w:r>
          </w:p>
        </w:tc>
        <w:tc>
          <w:tcPr>
            <w:tcW w:w="3150" w:type="pct"/>
            <w:tcBorders>
              <w:top w:val="nil"/>
              <w:left w:val="nil"/>
              <w:bottom w:val="single" w:sz="4" w:space="0" w:color="auto"/>
              <w:right w:val="single" w:sz="4" w:space="0" w:color="auto"/>
            </w:tcBorders>
            <w:shd w:val="clear" w:color="auto" w:fill="auto"/>
            <w:vAlign w:val="center"/>
            <w:hideMark/>
          </w:tcPr>
          <w:p w14:paraId="65FFBD67"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portón doble hoja con elementos horizontales de tubo estructural de 4"x2" chapa 14, marco con tubo cuadrado de 4" chapa 14 y tubo cuadrado de 4"x1/8, contramarco con ángulo de 1 1/2"x3/16", pintado con 2 manos de anticorrosivo y una mano de esmalte color negro, incluye 3 bisagras por hoja, chapa de parche de primera calidad, pasadores metálicos y candado, desmontaje de portón existente. Según detalle en planos.</w:t>
            </w:r>
          </w:p>
        </w:tc>
        <w:tc>
          <w:tcPr>
            <w:tcW w:w="654" w:type="pct"/>
            <w:tcBorders>
              <w:top w:val="nil"/>
              <w:left w:val="nil"/>
              <w:bottom w:val="single" w:sz="4" w:space="0" w:color="auto"/>
              <w:right w:val="single" w:sz="4" w:space="0" w:color="auto"/>
            </w:tcBorders>
            <w:shd w:val="clear" w:color="auto" w:fill="auto"/>
            <w:vAlign w:val="center"/>
            <w:hideMark/>
          </w:tcPr>
          <w:p w14:paraId="1F120B2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nil"/>
              <w:left w:val="nil"/>
              <w:bottom w:val="single" w:sz="4" w:space="0" w:color="auto"/>
              <w:right w:val="single" w:sz="8" w:space="0" w:color="auto"/>
            </w:tcBorders>
            <w:shd w:val="clear" w:color="auto" w:fill="auto"/>
            <w:noWrap/>
            <w:vAlign w:val="center"/>
            <w:hideMark/>
          </w:tcPr>
          <w:p w14:paraId="1241F4B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5,460.94 </w:t>
            </w:r>
          </w:p>
        </w:tc>
      </w:tr>
      <w:tr w:rsidR="00A56E28" w:rsidRPr="00202291" w14:paraId="7EF22595"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2288A36"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252</w:t>
            </w:r>
          </w:p>
        </w:tc>
        <w:tc>
          <w:tcPr>
            <w:tcW w:w="3150" w:type="pct"/>
            <w:tcBorders>
              <w:top w:val="nil"/>
              <w:left w:val="nil"/>
              <w:bottom w:val="single" w:sz="4" w:space="0" w:color="auto"/>
              <w:right w:val="single" w:sz="4" w:space="0" w:color="auto"/>
            </w:tcBorders>
            <w:shd w:val="clear" w:color="auto" w:fill="auto"/>
            <w:vAlign w:val="center"/>
            <w:hideMark/>
          </w:tcPr>
          <w:p w14:paraId="684AF316"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puerta doble hoja con elementos horizontales de tubo estructural de 4"x2" chapa 14, contramarco con ángulo de 1 1/2"x3/16", pintado con 2 manos de anticorrosivo y una mano de esmalte color negro, incluye 3 bisagras por hoja, chapa de parche de primera calidad. Según detalle en planos.</w:t>
            </w:r>
          </w:p>
        </w:tc>
        <w:tc>
          <w:tcPr>
            <w:tcW w:w="654" w:type="pct"/>
            <w:tcBorders>
              <w:top w:val="nil"/>
              <w:left w:val="nil"/>
              <w:bottom w:val="single" w:sz="4" w:space="0" w:color="auto"/>
              <w:right w:val="single" w:sz="4" w:space="0" w:color="auto"/>
            </w:tcBorders>
            <w:shd w:val="clear" w:color="auto" w:fill="auto"/>
            <w:vAlign w:val="center"/>
            <w:hideMark/>
          </w:tcPr>
          <w:p w14:paraId="1E5C790D"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u</w:t>
            </w:r>
          </w:p>
        </w:tc>
        <w:tc>
          <w:tcPr>
            <w:tcW w:w="952" w:type="pct"/>
            <w:tcBorders>
              <w:top w:val="nil"/>
              <w:left w:val="nil"/>
              <w:bottom w:val="single" w:sz="4" w:space="0" w:color="auto"/>
              <w:right w:val="single" w:sz="8" w:space="0" w:color="auto"/>
            </w:tcBorders>
            <w:shd w:val="clear" w:color="auto" w:fill="auto"/>
            <w:noWrap/>
            <w:vAlign w:val="center"/>
            <w:hideMark/>
          </w:tcPr>
          <w:p w14:paraId="5C9C9AF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1,489.90 </w:t>
            </w:r>
          </w:p>
        </w:tc>
      </w:tr>
      <w:tr w:rsidR="00A56E28" w:rsidRPr="00202291" w14:paraId="5011003E" w14:textId="77777777" w:rsidTr="00E0691A">
        <w:trPr>
          <w:trHeight w:val="18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A98D13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253</w:t>
            </w:r>
          </w:p>
        </w:tc>
        <w:tc>
          <w:tcPr>
            <w:tcW w:w="3150" w:type="pct"/>
            <w:tcBorders>
              <w:top w:val="nil"/>
              <w:left w:val="nil"/>
              <w:bottom w:val="single" w:sz="4" w:space="0" w:color="auto"/>
              <w:right w:val="single" w:sz="4" w:space="0" w:color="auto"/>
            </w:tcBorders>
            <w:shd w:val="clear" w:color="auto" w:fill="auto"/>
            <w:vAlign w:val="center"/>
            <w:hideMark/>
          </w:tcPr>
          <w:p w14:paraId="43A02B2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Luminaria gabinete de 2´x4´ tubos LED 3 X18 Watts, 120V, de empotrar en cielo falso, difusor plástico blanco cuadriculado tipo rejilla, tubo T-8, Tipo luz de día, Incluye caja octogonal, alambrado, canalización, conexión de circuito, Polarización (Conductor chaqueta aislante </w:t>
            </w:r>
            <w:proofErr w:type="gramStart"/>
            <w:r w:rsidRPr="00202291">
              <w:rPr>
                <w:rFonts w:ascii="Courier New" w:hAnsi="Courier New" w:cs="Courier New"/>
                <w:color w:val="333F4F"/>
                <w:lang w:eastAsia="es-SV"/>
              </w:rPr>
              <w:t>verde  Terminal</w:t>
            </w:r>
            <w:proofErr w:type="gramEnd"/>
            <w:r w:rsidRPr="00202291">
              <w:rPr>
                <w:rFonts w:ascii="Courier New" w:hAnsi="Courier New" w:cs="Courier New"/>
                <w:color w:val="333F4F"/>
                <w:lang w:eastAsia="es-SV"/>
              </w:rPr>
              <w:t xml:space="preserve"> de Ojo) y Accesorios de instalación.</w:t>
            </w:r>
          </w:p>
        </w:tc>
        <w:tc>
          <w:tcPr>
            <w:tcW w:w="654" w:type="pct"/>
            <w:tcBorders>
              <w:top w:val="nil"/>
              <w:left w:val="nil"/>
              <w:bottom w:val="single" w:sz="4" w:space="0" w:color="auto"/>
              <w:right w:val="single" w:sz="4" w:space="0" w:color="auto"/>
            </w:tcBorders>
            <w:shd w:val="clear" w:color="auto" w:fill="auto"/>
            <w:vAlign w:val="center"/>
            <w:hideMark/>
          </w:tcPr>
          <w:p w14:paraId="72A3C1F7"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0F55224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359.73 </w:t>
            </w:r>
          </w:p>
        </w:tc>
      </w:tr>
      <w:tr w:rsidR="00A56E28" w:rsidRPr="00202291" w14:paraId="55EC3545"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37432D6E"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254</w:t>
            </w:r>
          </w:p>
        </w:tc>
        <w:tc>
          <w:tcPr>
            <w:tcW w:w="3150" w:type="pct"/>
            <w:tcBorders>
              <w:top w:val="nil"/>
              <w:left w:val="nil"/>
              <w:bottom w:val="single" w:sz="4" w:space="0" w:color="auto"/>
              <w:right w:val="single" w:sz="4" w:space="0" w:color="auto"/>
            </w:tcBorders>
            <w:shd w:val="clear" w:color="auto" w:fill="auto"/>
            <w:vAlign w:val="center"/>
            <w:hideMark/>
          </w:tcPr>
          <w:p w14:paraId="2732A5C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fregadero de empotrar de 2 pocetas en acero inoxidable, incluye grifo cuello de ganso y accesorios de instalación. </w:t>
            </w:r>
          </w:p>
        </w:tc>
        <w:tc>
          <w:tcPr>
            <w:tcW w:w="654" w:type="pct"/>
            <w:tcBorders>
              <w:top w:val="nil"/>
              <w:left w:val="nil"/>
              <w:bottom w:val="single" w:sz="4" w:space="0" w:color="auto"/>
              <w:right w:val="single" w:sz="4" w:space="0" w:color="auto"/>
            </w:tcBorders>
            <w:shd w:val="clear" w:color="auto" w:fill="auto"/>
            <w:vAlign w:val="center"/>
            <w:hideMark/>
          </w:tcPr>
          <w:p w14:paraId="5D0FCFA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29E81F4"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172.23 </w:t>
            </w:r>
          </w:p>
        </w:tc>
      </w:tr>
      <w:tr w:rsidR="00A56E28" w:rsidRPr="00202291" w14:paraId="0520F39D" w14:textId="77777777" w:rsidTr="00E0691A">
        <w:trPr>
          <w:trHeight w:val="135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1C48AC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255</w:t>
            </w:r>
          </w:p>
        </w:tc>
        <w:tc>
          <w:tcPr>
            <w:tcW w:w="3150" w:type="pct"/>
            <w:tcBorders>
              <w:top w:val="nil"/>
              <w:left w:val="nil"/>
              <w:bottom w:val="single" w:sz="4" w:space="0" w:color="auto"/>
              <w:right w:val="single" w:sz="4" w:space="0" w:color="auto"/>
            </w:tcBorders>
            <w:shd w:val="clear" w:color="auto" w:fill="auto"/>
            <w:vAlign w:val="center"/>
            <w:hideMark/>
          </w:tcPr>
          <w:p w14:paraId="4C0CF804"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trifilar 50 amperios, Configuración Nema 10-50R, 125/250 VAC, tipo cuerpo entero de 3 clavijas color negro, placa de acero inoxidable, caja de 4"x4", de hierro galvanizado pesada. Incluye canalización, alambrado y conexión de circuito.</w:t>
            </w:r>
          </w:p>
        </w:tc>
        <w:tc>
          <w:tcPr>
            <w:tcW w:w="654" w:type="pct"/>
            <w:tcBorders>
              <w:top w:val="nil"/>
              <w:left w:val="nil"/>
              <w:bottom w:val="single" w:sz="4" w:space="0" w:color="auto"/>
              <w:right w:val="single" w:sz="4" w:space="0" w:color="auto"/>
            </w:tcBorders>
            <w:shd w:val="clear" w:color="auto" w:fill="auto"/>
            <w:vAlign w:val="center"/>
            <w:hideMark/>
          </w:tcPr>
          <w:p w14:paraId="289397B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4130B87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290.37 </w:t>
            </w:r>
          </w:p>
        </w:tc>
      </w:tr>
      <w:tr w:rsidR="00A56E28" w:rsidRPr="00202291" w14:paraId="0AB0EC69" w14:textId="77777777" w:rsidTr="00E0691A">
        <w:trPr>
          <w:trHeight w:val="162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5C2E8DB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256</w:t>
            </w:r>
          </w:p>
        </w:tc>
        <w:tc>
          <w:tcPr>
            <w:tcW w:w="3150" w:type="pct"/>
            <w:tcBorders>
              <w:top w:val="nil"/>
              <w:left w:val="nil"/>
              <w:bottom w:val="single" w:sz="4" w:space="0" w:color="auto"/>
              <w:right w:val="single" w:sz="4" w:space="0" w:color="auto"/>
            </w:tcBorders>
            <w:shd w:val="clear" w:color="auto" w:fill="auto"/>
            <w:vAlign w:val="center"/>
            <w:hideMark/>
          </w:tcPr>
          <w:p w14:paraId="00FFDB3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Tomacorriente Doble Polarizado, falla a tierra (GFCI) Cuerpo Entero 20 amperios, Configuración Nema 5-20R, 3 Hilos, 3 clavijas, 125 V, color marfil, placa baquelita, caja rectangular de 4"x2", de hierro galvanizado pesada. Incluye canalización, alambrado y conexión de circuito.</w:t>
            </w:r>
          </w:p>
        </w:tc>
        <w:tc>
          <w:tcPr>
            <w:tcW w:w="654" w:type="pct"/>
            <w:tcBorders>
              <w:top w:val="nil"/>
              <w:left w:val="nil"/>
              <w:bottom w:val="single" w:sz="4" w:space="0" w:color="auto"/>
              <w:right w:val="single" w:sz="4" w:space="0" w:color="auto"/>
            </w:tcBorders>
            <w:shd w:val="clear" w:color="auto" w:fill="auto"/>
            <w:vAlign w:val="center"/>
            <w:hideMark/>
          </w:tcPr>
          <w:p w14:paraId="72885FE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74D42C35"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258.93 </w:t>
            </w:r>
          </w:p>
        </w:tc>
      </w:tr>
      <w:tr w:rsidR="00A56E28" w:rsidRPr="00202291" w14:paraId="5D18E500" w14:textId="77777777" w:rsidTr="00E0691A">
        <w:trPr>
          <w:trHeight w:val="189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406A351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257</w:t>
            </w:r>
          </w:p>
        </w:tc>
        <w:tc>
          <w:tcPr>
            <w:tcW w:w="3150" w:type="pct"/>
            <w:tcBorders>
              <w:top w:val="nil"/>
              <w:left w:val="nil"/>
              <w:bottom w:val="single" w:sz="4" w:space="0" w:color="auto"/>
              <w:right w:val="single" w:sz="4" w:space="0" w:color="auto"/>
            </w:tcBorders>
            <w:shd w:val="clear" w:color="auto" w:fill="auto"/>
            <w:vAlign w:val="center"/>
            <w:hideMark/>
          </w:tcPr>
          <w:p w14:paraId="45827423"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Tomacorriente Doble Polarizado con protección </w:t>
            </w:r>
            <w:proofErr w:type="spellStart"/>
            <w:r w:rsidRPr="00202291">
              <w:rPr>
                <w:rFonts w:ascii="Courier New" w:hAnsi="Courier New" w:cs="Courier New"/>
                <w:color w:val="333F4F"/>
                <w:lang w:eastAsia="es-SV"/>
              </w:rPr>
              <w:t>Tamper</w:t>
            </w:r>
            <w:proofErr w:type="spellEnd"/>
            <w:r w:rsidRPr="00202291">
              <w:rPr>
                <w:rFonts w:ascii="Courier New" w:hAnsi="Courier New" w:cs="Courier New"/>
                <w:color w:val="333F4F"/>
                <w:lang w:eastAsia="es-SV"/>
              </w:rPr>
              <w:t xml:space="preserve"> </w:t>
            </w:r>
            <w:proofErr w:type="spellStart"/>
            <w:r w:rsidRPr="00202291">
              <w:rPr>
                <w:rFonts w:ascii="Courier New" w:hAnsi="Courier New" w:cs="Courier New"/>
                <w:color w:val="333F4F"/>
                <w:lang w:eastAsia="es-SV"/>
              </w:rPr>
              <w:t>Resistant</w:t>
            </w:r>
            <w:proofErr w:type="spellEnd"/>
            <w:r w:rsidRPr="00202291">
              <w:rPr>
                <w:rFonts w:ascii="Courier New" w:hAnsi="Courier New" w:cs="Courier New"/>
                <w:color w:val="333F4F"/>
                <w:lang w:eastAsia="es-SV"/>
              </w:rPr>
              <w:t xml:space="preserve"> (TR)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54" w:type="pct"/>
            <w:tcBorders>
              <w:top w:val="nil"/>
              <w:left w:val="nil"/>
              <w:bottom w:val="single" w:sz="4" w:space="0" w:color="auto"/>
              <w:right w:val="single" w:sz="4" w:space="0" w:color="auto"/>
            </w:tcBorders>
            <w:shd w:val="clear" w:color="auto" w:fill="auto"/>
            <w:vAlign w:val="center"/>
            <w:hideMark/>
          </w:tcPr>
          <w:p w14:paraId="38AE4DF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c/u</w:t>
            </w:r>
          </w:p>
        </w:tc>
        <w:tc>
          <w:tcPr>
            <w:tcW w:w="952" w:type="pct"/>
            <w:tcBorders>
              <w:top w:val="nil"/>
              <w:left w:val="nil"/>
              <w:bottom w:val="single" w:sz="4" w:space="0" w:color="auto"/>
              <w:right w:val="single" w:sz="8" w:space="0" w:color="auto"/>
            </w:tcBorders>
            <w:shd w:val="clear" w:color="auto" w:fill="auto"/>
            <w:noWrap/>
            <w:vAlign w:val="center"/>
            <w:hideMark/>
          </w:tcPr>
          <w:p w14:paraId="11F0C74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227.86 </w:t>
            </w:r>
          </w:p>
        </w:tc>
      </w:tr>
      <w:tr w:rsidR="00A56E28" w:rsidRPr="00202291" w14:paraId="501FAD37"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1F16096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258</w:t>
            </w:r>
          </w:p>
        </w:tc>
        <w:tc>
          <w:tcPr>
            <w:tcW w:w="3150" w:type="pct"/>
            <w:tcBorders>
              <w:top w:val="nil"/>
              <w:left w:val="nil"/>
              <w:bottom w:val="single" w:sz="4" w:space="0" w:color="auto"/>
              <w:right w:val="single" w:sz="4" w:space="0" w:color="auto"/>
            </w:tcBorders>
            <w:shd w:val="clear" w:color="auto" w:fill="auto"/>
            <w:vAlign w:val="center"/>
            <w:hideMark/>
          </w:tcPr>
          <w:p w14:paraId="2B740E3C"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0.50m x 1.0m, ángulo 1 1/2 x 3/16, pletina de 1 1/2" x 1/8" @ 2cms.</w:t>
            </w:r>
          </w:p>
        </w:tc>
        <w:tc>
          <w:tcPr>
            <w:tcW w:w="654" w:type="pct"/>
            <w:tcBorders>
              <w:top w:val="nil"/>
              <w:left w:val="nil"/>
              <w:bottom w:val="single" w:sz="4" w:space="0" w:color="auto"/>
              <w:right w:val="single" w:sz="4" w:space="0" w:color="auto"/>
            </w:tcBorders>
            <w:shd w:val="clear" w:color="auto" w:fill="auto"/>
            <w:vAlign w:val="center"/>
            <w:hideMark/>
          </w:tcPr>
          <w:p w14:paraId="1E52EEC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6E9E75F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230.51 </w:t>
            </w:r>
          </w:p>
        </w:tc>
      </w:tr>
      <w:tr w:rsidR="00A56E28" w:rsidRPr="00202291" w14:paraId="4080FA92" w14:textId="77777777" w:rsidTr="00E0691A">
        <w:trPr>
          <w:trHeight w:val="54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6A44EAD3"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259</w:t>
            </w:r>
          </w:p>
        </w:tc>
        <w:tc>
          <w:tcPr>
            <w:tcW w:w="3150" w:type="pct"/>
            <w:tcBorders>
              <w:top w:val="nil"/>
              <w:left w:val="nil"/>
              <w:bottom w:val="single" w:sz="4" w:space="0" w:color="auto"/>
              <w:right w:val="single" w:sz="4" w:space="0" w:color="auto"/>
            </w:tcBorders>
            <w:shd w:val="clear" w:color="auto" w:fill="auto"/>
            <w:vAlign w:val="center"/>
            <w:hideMark/>
          </w:tcPr>
          <w:p w14:paraId="70F1844E"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Suministro e Instalación de Parrilla de paso 0.80m x 1.0m, ángulo 1 1/2 x 3/16, varilla cuadrada 1/2" @ 3cms.</w:t>
            </w:r>
          </w:p>
        </w:tc>
        <w:tc>
          <w:tcPr>
            <w:tcW w:w="654" w:type="pct"/>
            <w:tcBorders>
              <w:top w:val="nil"/>
              <w:left w:val="nil"/>
              <w:bottom w:val="single" w:sz="4" w:space="0" w:color="auto"/>
              <w:right w:val="single" w:sz="4" w:space="0" w:color="auto"/>
            </w:tcBorders>
            <w:shd w:val="clear" w:color="auto" w:fill="auto"/>
            <w:vAlign w:val="center"/>
            <w:hideMark/>
          </w:tcPr>
          <w:p w14:paraId="7C6D9480"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12E6EF8F"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208.00 </w:t>
            </w:r>
          </w:p>
        </w:tc>
      </w:tr>
      <w:tr w:rsidR="00A56E28" w:rsidRPr="00202291" w14:paraId="4815C6B4" w14:textId="77777777" w:rsidTr="00E0691A">
        <w:trPr>
          <w:trHeight w:val="810"/>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2F1980AB"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lastRenderedPageBreak/>
              <w:t>260</w:t>
            </w:r>
          </w:p>
        </w:tc>
        <w:tc>
          <w:tcPr>
            <w:tcW w:w="3150" w:type="pct"/>
            <w:tcBorders>
              <w:top w:val="nil"/>
              <w:left w:val="nil"/>
              <w:bottom w:val="single" w:sz="4" w:space="0" w:color="auto"/>
              <w:right w:val="single" w:sz="4" w:space="0" w:color="auto"/>
            </w:tcBorders>
            <w:shd w:val="clear" w:color="auto" w:fill="auto"/>
            <w:vAlign w:val="center"/>
            <w:hideMark/>
          </w:tcPr>
          <w:p w14:paraId="0069DA7F"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Construcción de canaleta para aguas lluvias 0.80x0.40 m pared de ladrillo puesto de lazo; repello 1:4. Incluye terracería. mejoramiento de suelo y desalojo.</w:t>
            </w:r>
          </w:p>
        </w:tc>
        <w:tc>
          <w:tcPr>
            <w:tcW w:w="654" w:type="pct"/>
            <w:tcBorders>
              <w:top w:val="nil"/>
              <w:left w:val="nil"/>
              <w:bottom w:val="single" w:sz="4" w:space="0" w:color="auto"/>
              <w:right w:val="single" w:sz="4" w:space="0" w:color="auto"/>
            </w:tcBorders>
            <w:shd w:val="clear" w:color="auto" w:fill="auto"/>
            <w:vAlign w:val="center"/>
            <w:hideMark/>
          </w:tcPr>
          <w:p w14:paraId="77EFDA5A"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ml</w:t>
            </w:r>
          </w:p>
        </w:tc>
        <w:tc>
          <w:tcPr>
            <w:tcW w:w="952" w:type="pct"/>
            <w:tcBorders>
              <w:top w:val="nil"/>
              <w:left w:val="nil"/>
              <w:bottom w:val="single" w:sz="4" w:space="0" w:color="auto"/>
              <w:right w:val="single" w:sz="8" w:space="0" w:color="auto"/>
            </w:tcBorders>
            <w:shd w:val="clear" w:color="auto" w:fill="auto"/>
            <w:noWrap/>
            <w:vAlign w:val="center"/>
            <w:hideMark/>
          </w:tcPr>
          <w:p w14:paraId="4798B2F2"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116.20 </w:t>
            </w:r>
          </w:p>
        </w:tc>
      </w:tr>
      <w:tr w:rsidR="00A56E28" w:rsidRPr="00202291" w14:paraId="68CDF5FD" w14:textId="77777777" w:rsidTr="00E0691A">
        <w:trPr>
          <w:trHeight w:val="825"/>
        </w:trPr>
        <w:tc>
          <w:tcPr>
            <w:tcW w:w="244" w:type="pct"/>
            <w:tcBorders>
              <w:top w:val="nil"/>
              <w:left w:val="single" w:sz="8" w:space="0" w:color="auto"/>
              <w:bottom w:val="single" w:sz="4" w:space="0" w:color="auto"/>
              <w:right w:val="single" w:sz="4" w:space="0" w:color="auto"/>
            </w:tcBorders>
            <w:shd w:val="clear" w:color="auto" w:fill="auto"/>
            <w:vAlign w:val="center"/>
            <w:hideMark/>
          </w:tcPr>
          <w:p w14:paraId="0674CA9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261</w:t>
            </w:r>
          </w:p>
        </w:tc>
        <w:tc>
          <w:tcPr>
            <w:tcW w:w="3150" w:type="pct"/>
            <w:tcBorders>
              <w:top w:val="nil"/>
              <w:left w:val="nil"/>
              <w:bottom w:val="single" w:sz="4" w:space="0" w:color="auto"/>
              <w:right w:val="single" w:sz="4" w:space="0" w:color="auto"/>
            </w:tcBorders>
            <w:shd w:val="clear" w:color="auto" w:fill="auto"/>
            <w:vAlign w:val="center"/>
            <w:hideMark/>
          </w:tcPr>
          <w:p w14:paraId="498D15F0" w14:textId="77777777" w:rsidR="00A56E28" w:rsidRPr="00202291" w:rsidRDefault="00A56E28" w:rsidP="00E0691A">
            <w:pPr>
              <w:jc w:val="both"/>
              <w:rPr>
                <w:rFonts w:ascii="Courier New" w:hAnsi="Courier New" w:cs="Courier New"/>
                <w:color w:val="333F4F"/>
                <w:lang w:eastAsia="es-SV"/>
              </w:rPr>
            </w:pPr>
            <w:r w:rsidRPr="00202291">
              <w:rPr>
                <w:rFonts w:ascii="Courier New" w:hAnsi="Courier New" w:cs="Courier New"/>
                <w:color w:val="333F4F"/>
                <w:lang w:eastAsia="es-SV"/>
              </w:rPr>
              <w:t xml:space="preserve">Suministro e instalación de Cerámica de 60x60, color beige acabado mate, </w:t>
            </w:r>
            <w:proofErr w:type="spellStart"/>
            <w:r w:rsidRPr="00202291">
              <w:rPr>
                <w:rFonts w:ascii="Courier New" w:hAnsi="Courier New" w:cs="Courier New"/>
                <w:color w:val="333F4F"/>
                <w:lang w:eastAsia="es-SV"/>
              </w:rPr>
              <w:t>pei</w:t>
            </w:r>
            <w:proofErr w:type="spellEnd"/>
            <w:r w:rsidRPr="00202291">
              <w:rPr>
                <w:rFonts w:ascii="Courier New" w:hAnsi="Courier New" w:cs="Courier New"/>
                <w:color w:val="333F4F"/>
                <w:lang w:eastAsia="es-SV"/>
              </w:rPr>
              <w:t xml:space="preserve"> 5, tráfico intenso. Pegamento especial para cerámica. </w:t>
            </w:r>
          </w:p>
        </w:tc>
        <w:tc>
          <w:tcPr>
            <w:tcW w:w="654" w:type="pct"/>
            <w:tcBorders>
              <w:top w:val="nil"/>
              <w:left w:val="nil"/>
              <w:bottom w:val="single" w:sz="4" w:space="0" w:color="auto"/>
              <w:right w:val="single" w:sz="4" w:space="0" w:color="auto"/>
            </w:tcBorders>
            <w:shd w:val="clear" w:color="auto" w:fill="auto"/>
            <w:vAlign w:val="center"/>
            <w:hideMark/>
          </w:tcPr>
          <w:p w14:paraId="448F8788"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m²</w:t>
            </w:r>
          </w:p>
        </w:tc>
        <w:tc>
          <w:tcPr>
            <w:tcW w:w="952" w:type="pct"/>
            <w:tcBorders>
              <w:top w:val="nil"/>
              <w:left w:val="nil"/>
              <w:bottom w:val="single" w:sz="4" w:space="0" w:color="auto"/>
              <w:right w:val="single" w:sz="8" w:space="0" w:color="auto"/>
            </w:tcBorders>
            <w:shd w:val="clear" w:color="auto" w:fill="auto"/>
            <w:noWrap/>
            <w:vAlign w:val="center"/>
            <w:hideMark/>
          </w:tcPr>
          <w:p w14:paraId="514F4319" w14:textId="77777777" w:rsidR="00A56E28" w:rsidRPr="00202291" w:rsidRDefault="00A56E28" w:rsidP="00E0691A">
            <w:pPr>
              <w:jc w:val="center"/>
              <w:rPr>
                <w:rFonts w:ascii="Courier New" w:hAnsi="Courier New" w:cs="Courier New"/>
                <w:color w:val="333F4F"/>
                <w:lang w:eastAsia="es-SV"/>
              </w:rPr>
            </w:pPr>
            <w:r w:rsidRPr="00202291">
              <w:rPr>
                <w:rFonts w:ascii="Courier New" w:hAnsi="Courier New" w:cs="Courier New"/>
                <w:color w:val="333F4F"/>
                <w:lang w:eastAsia="es-SV"/>
              </w:rPr>
              <w:t xml:space="preserve"> $       64.30 </w:t>
            </w:r>
          </w:p>
        </w:tc>
      </w:tr>
      <w:tr w:rsidR="00A56E28" w:rsidRPr="00202291" w14:paraId="06F78DEA" w14:textId="77777777" w:rsidTr="00E0691A">
        <w:trPr>
          <w:trHeight w:val="345"/>
        </w:trPr>
        <w:tc>
          <w:tcPr>
            <w:tcW w:w="244"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062D7EE" w14:textId="77777777" w:rsidR="00A56E28" w:rsidRPr="00202291" w:rsidRDefault="00A56E28" w:rsidP="00E0691A">
            <w:pPr>
              <w:jc w:val="right"/>
              <w:rPr>
                <w:rFonts w:ascii="Arial Narrow" w:hAnsi="Arial Narrow" w:cs="Calibri"/>
                <w:color w:val="FFFFFF"/>
                <w:lang w:eastAsia="es-SV"/>
              </w:rPr>
            </w:pPr>
            <w:r w:rsidRPr="00202291">
              <w:rPr>
                <w:rFonts w:ascii="Arial Narrow" w:hAnsi="Arial Narrow" w:cs="Calibri"/>
                <w:color w:val="FFFFFF"/>
                <w:lang w:eastAsia="es-SV"/>
              </w:rPr>
              <w:t> </w:t>
            </w:r>
          </w:p>
        </w:tc>
        <w:tc>
          <w:tcPr>
            <w:tcW w:w="3150" w:type="pct"/>
            <w:tcBorders>
              <w:top w:val="single" w:sz="8" w:space="0" w:color="auto"/>
              <w:left w:val="nil"/>
              <w:bottom w:val="single" w:sz="8" w:space="0" w:color="auto"/>
              <w:right w:val="single" w:sz="8" w:space="0" w:color="auto"/>
            </w:tcBorders>
            <w:shd w:val="clear" w:color="000000" w:fill="333F4F"/>
            <w:vAlign w:val="center"/>
            <w:hideMark/>
          </w:tcPr>
          <w:p w14:paraId="2B02AA51" w14:textId="77777777" w:rsidR="00A56E28" w:rsidRPr="00202291" w:rsidRDefault="00A56E28"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xml:space="preserve"> TOTAL </w:t>
            </w:r>
          </w:p>
        </w:tc>
        <w:tc>
          <w:tcPr>
            <w:tcW w:w="654"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04CABA3" w14:textId="77777777" w:rsidR="00A56E28" w:rsidRPr="00202291" w:rsidRDefault="00A56E28" w:rsidP="00E0691A">
            <w:pPr>
              <w:jc w:val="right"/>
              <w:rPr>
                <w:rFonts w:ascii="Courier New" w:hAnsi="Courier New" w:cs="Courier New"/>
                <w:b/>
                <w:bCs/>
                <w:color w:val="FFFFFF"/>
                <w:sz w:val="24"/>
                <w:szCs w:val="24"/>
                <w:lang w:eastAsia="es-SV"/>
              </w:rPr>
            </w:pPr>
            <w:r w:rsidRPr="00202291">
              <w:rPr>
                <w:rFonts w:ascii="Courier New" w:hAnsi="Courier New" w:cs="Courier New"/>
                <w:b/>
                <w:bCs/>
                <w:color w:val="FFFFFF"/>
                <w:sz w:val="24"/>
                <w:szCs w:val="24"/>
                <w:lang w:eastAsia="es-SV"/>
              </w:rPr>
              <w:t> </w:t>
            </w:r>
          </w:p>
        </w:tc>
        <w:tc>
          <w:tcPr>
            <w:tcW w:w="952"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8614742" w14:textId="77777777" w:rsidR="00A56E28" w:rsidRPr="00202291" w:rsidRDefault="00A56E28" w:rsidP="00E0691A">
            <w:pPr>
              <w:jc w:val="right"/>
              <w:rPr>
                <w:rFonts w:ascii="Courier New" w:hAnsi="Courier New" w:cs="Courier New"/>
                <w:b/>
                <w:bCs/>
                <w:color w:val="FFFFFF"/>
                <w:lang w:eastAsia="es-SV"/>
              </w:rPr>
            </w:pPr>
            <w:r w:rsidRPr="00202291">
              <w:rPr>
                <w:rFonts w:ascii="Courier New" w:hAnsi="Courier New" w:cs="Courier New"/>
                <w:b/>
                <w:bCs/>
                <w:color w:val="FFFFFF"/>
                <w:lang w:eastAsia="es-SV"/>
              </w:rPr>
              <w:t xml:space="preserve"> $    872,378.40 </w:t>
            </w:r>
          </w:p>
        </w:tc>
      </w:tr>
    </w:tbl>
    <w:p w14:paraId="0BB7C2F5" w14:textId="77777777" w:rsidR="00C03016" w:rsidRDefault="00C03016" w:rsidP="00155D96">
      <w:pPr>
        <w:suppressAutoHyphens/>
        <w:jc w:val="both"/>
        <w:rPr>
          <w:rFonts w:ascii="Museo Sans 300" w:hAnsi="Museo Sans 300" w:cs="Arial"/>
          <w:b/>
          <w:bCs/>
          <w:sz w:val="21"/>
          <w:szCs w:val="21"/>
          <w:lang w:val="es-SV"/>
        </w:rPr>
      </w:pPr>
    </w:p>
    <w:p w14:paraId="486AEA4D" w14:textId="48AB54A7" w:rsidR="006845A7" w:rsidRDefault="006845A7" w:rsidP="00155D96">
      <w:pPr>
        <w:suppressAutoHyphens/>
        <w:jc w:val="both"/>
        <w:rPr>
          <w:rFonts w:ascii="Museo Sans 300" w:hAnsi="Museo Sans 300" w:cs="Arial"/>
          <w:b/>
          <w:bCs/>
          <w:sz w:val="21"/>
          <w:szCs w:val="21"/>
          <w:lang w:val="es-SV"/>
        </w:rPr>
      </w:pPr>
    </w:p>
    <w:p w14:paraId="6FDB6BD9" w14:textId="4FC55439" w:rsidR="006845A7" w:rsidRDefault="006845A7" w:rsidP="00155D96">
      <w:pPr>
        <w:suppressAutoHyphens/>
        <w:jc w:val="both"/>
        <w:rPr>
          <w:rFonts w:ascii="Museo Sans 300" w:hAnsi="Museo Sans 300" w:cs="Arial"/>
          <w:b/>
          <w:bCs/>
          <w:sz w:val="21"/>
          <w:szCs w:val="21"/>
          <w:lang w:val="es-SV"/>
        </w:rPr>
      </w:pPr>
    </w:p>
    <w:p w14:paraId="603CFA3A" w14:textId="1E587603" w:rsidR="006845A7" w:rsidRDefault="006845A7" w:rsidP="00155D96">
      <w:pPr>
        <w:suppressAutoHyphens/>
        <w:jc w:val="both"/>
        <w:rPr>
          <w:rFonts w:ascii="Museo Sans 300" w:hAnsi="Museo Sans 300" w:cs="Arial"/>
          <w:b/>
          <w:bCs/>
          <w:sz w:val="21"/>
          <w:szCs w:val="21"/>
          <w:lang w:val="es-SV"/>
        </w:rPr>
      </w:pPr>
    </w:p>
    <w:p w14:paraId="42B41CFE" w14:textId="12C91631" w:rsidR="006845A7" w:rsidRDefault="006845A7" w:rsidP="00155D96">
      <w:pPr>
        <w:suppressAutoHyphens/>
        <w:jc w:val="both"/>
        <w:rPr>
          <w:rFonts w:ascii="Museo Sans 300" w:hAnsi="Museo Sans 300" w:cs="Arial"/>
          <w:b/>
          <w:bCs/>
          <w:sz w:val="21"/>
          <w:szCs w:val="21"/>
          <w:lang w:val="es-SV"/>
        </w:rPr>
      </w:pPr>
    </w:p>
    <w:p w14:paraId="47650814" w14:textId="09F3BC8A" w:rsidR="006845A7" w:rsidRDefault="006845A7" w:rsidP="00155D96">
      <w:pPr>
        <w:suppressAutoHyphens/>
        <w:jc w:val="both"/>
        <w:rPr>
          <w:rFonts w:ascii="Museo Sans 300" w:hAnsi="Museo Sans 300" w:cs="Arial"/>
          <w:b/>
          <w:bCs/>
          <w:sz w:val="21"/>
          <w:szCs w:val="21"/>
          <w:lang w:val="es-SV"/>
        </w:rPr>
      </w:pPr>
    </w:p>
    <w:p w14:paraId="6694A25E" w14:textId="6F25DEBD" w:rsidR="006845A7" w:rsidRDefault="006845A7" w:rsidP="00155D96">
      <w:pPr>
        <w:suppressAutoHyphens/>
        <w:jc w:val="both"/>
        <w:rPr>
          <w:rFonts w:ascii="Museo Sans 300" w:hAnsi="Museo Sans 300" w:cs="Arial"/>
          <w:b/>
          <w:bCs/>
          <w:sz w:val="21"/>
          <w:szCs w:val="21"/>
          <w:lang w:val="es-SV"/>
        </w:rPr>
      </w:pPr>
    </w:p>
    <w:p w14:paraId="1ADEFCC3" w14:textId="7793814E" w:rsidR="006845A7" w:rsidRDefault="006845A7" w:rsidP="00155D96">
      <w:pPr>
        <w:suppressAutoHyphens/>
        <w:jc w:val="both"/>
        <w:rPr>
          <w:rFonts w:ascii="Museo Sans 300" w:hAnsi="Museo Sans 300" w:cs="Arial"/>
          <w:b/>
          <w:bCs/>
          <w:sz w:val="21"/>
          <w:szCs w:val="21"/>
          <w:lang w:val="es-SV"/>
        </w:rPr>
      </w:pPr>
    </w:p>
    <w:p w14:paraId="70D47D93" w14:textId="22E27481" w:rsidR="006845A7" w:rsidRDefault="006845A7" w:rsidP="00155D96">
      <w:pPr>
        <w:suppressAutoHyphens/>
        <w:jc w:val="both"/>
        <w:rPr>
          <w:rFonts w:ascii="Museo Sans 300" w:hAnsi="Museo Sans 300" w:cs="Arial"/>
          <w:b/>
          <w:bCs/>
          <w:sz w:val="21"/>
          <w:szCs w:val="21"/>
          <w:lang w:val="es-SV"/>
        </w:rPr>
      </w:pPr>
    </w:p>
    <w:p w14:paraId="649C3554" w14:textId="57B6C7C2" w:rsidR="006845A7" w:rsidRDefault="006845A7" w:rsidP="00155D96">
      <w:pPr>
        <w:suppressAutoHyphens/>
        <w:jc w:val="both"/>
        <w:rPr>
          <w:rFonts w:ascii="Museo Sans 300" w:hAnsi="Museo Sans 300" w:cs="Arial"/>
          <w:b/>
          <w:bCs/>
          <w:sz w:val="21"/>
          <w:szCs w:val="21"/>
          <w:lang w:val="es-SV"/>
        </w:rPr>
      </w:pPr>
    </w:p>
    <w:p w14:paraId="1A1A3B11" w14:textId="7B58A9A1" w:rsidR="006845A7" w:rsidRDefault="006845A7" w:rsidP="00155D96">
      <w:pPr>
        <w:suppressAutoHyphens/>
        <w:jc w:val="both"/>
        <w:rPr>
          <w:rFonts w:ascii="Museo Sans 300" w:hAnsi="Museo Sans 300" w:cs="Arial"/>
          <w:b/>
          <w:bCs/>
          <w:sz w:val="21"/>
          <w:szCs w:val="21"/>
          <w:lang w:val="es-SV"/>
        </w:rPr>
      </w:pPr>
    </w:p>
    <w:p w14:paraId="13707702" w14:textId="5C924265" w:rsidR="006845A7" w:rsidRDefault="006845A7" w:rsidP="00155D96">
      <w:pPr>
        <w:suppressAutoHyphens/>
        <w:jc w:val="both"/>
        <w:rPr>
          <w:rFonts w:ascii="Museo Sans 300" w:hAnsi="Museo Sans 300" w:cs="Arial"/>
          <w:b/>
          <w:bCs/>
          <w:sz w:val="21"/>
          <w:szCs w:val="21"/>
          <w:lang w:val="es-SV"/>
        </w:rPr>
      </w:pPr>
    </w:p>
    <w:p w14:paraId="7209FF25" w14:textId="304EE23D" w:rsidR="006845A7" w:rsidRDefault="006845A7" w:rsidP="00155D96">
      <w:pPr>
        <w:suppressAutoHyphens/>
        <w:jc w:val="both"/>
        <w:rPr>
          <w:rFonts w:ascii="Museo Sans 300" w:hAnsi="Museo Sans 300" w:cs="Arial"/>
          <w:b/>
          <w:bCs/>
          <w:sz w:val="21"/>
          <w:szCs w:val="21"/>
          <w:lang w:val="es-SV"/>
        </w:rPr>
      </w:pPr>
    </w:p>
    <w:p w14:paraId="5D4A1E4B" w14:textId="7F78FECE" w:rsidR="00E64FB6" w:rsidRDefault="00E64FB6" w:rsidP="00155D96">
      <w:pPr>
        <w:suppressAutoHyphens/>
        <w:jc w:val="both"/>
        <w:rPr>
          <w:rFonts w:ascii="Museo Sans 300" w:hAnsi="Museo Sans 300" w:cs="Arial"/>
          <w:b/>
          <w:bCs/>
          <w:sz w:val="21"/>
          <w:szCs w:val="21"/>
          <w:lang w:val="es-SV"/>
        </w:rPr>
      </w:pPr>
    </w:p>
    <w:p w14:paraId="5FD423B0" w14:textId="686A04B5" w:rsidR="00E64FB6" w:rsidRDefault="00E64FB6" w:rsidP="00155D96">
      <w:pPr>
        <w:suppressAutoHyphens/>
        <w:jc w:val="both"/>
        <w:rPr>
          <w:rFonts w:ascii="Museo Sans 300" w:hAnsi="Museo Sans 300" w:cs="Arial"/>
          <w:b/>
          <w:bCs/>
          <w:sz w:val="21"/>
          <w:szCs w:val="21"/>
          <w:lang w:val="es-SV"/>
        </w:rPr>
      </w:pPr>
    </w:p>
    <w:p w14:paraId="46437190" w14:textId="24688B0A" w:rsidR="00E64FB6" w:rsidRDefault="00E64FB6" w:rsidP="00155D96">
      <w:pPr>
        <w:suppressAutoHyphens/>
        <w:jc w:val="both"/>
        <w:rPr>
          <w:rFonts w:ascii="Museo Sans 300" w:hAnsi="Museo Sans 300" w:cs="Arial"/>
          <w:b/>
          <w:bCs/>
          <w:sz w:val="21"/>
          <w:szCs w:val="21"/>
          <w:lang w:val="es-SV"/>
        </w:rPr>
      </w:pPr>
    </w:p>
    <w:p w14:paraId="59AABD6C" w14:textId="0631BA52" w:rsidR="00E64FB6" w:rsidRDefault="00E64FB6" w:rsidP="00155D96">
      <w:pPr>
        <w:suppressAutoHyphens/>
        <w:jc w:val="both"/>
        <w:rPr>
          <w:rFonts w:ascii="Museo Sans 300" w:hAnsi="Museo Sans 300" w:cs="Arial"/>
          <w:b/>
          <w:bCs/>
          <w:sz w:val="21"/>
          <w:szCs w:val="21"/>
          <w:lang w:val="es-SV"/>
        </w:rPr>
      </w:pPr>
    </w:p>
    <w:p w14:paraId="3CC58659" w14:textId="00BFE4C5" w:rsidR="00E64FB6" w:rsidRDefault="00E64FB6" w:rsidP="00155D96">
      <w:pPr>
        <w:suppressAutoHyphens/>
        <w:jc w:val="both"/>
        <w:rPr>
          <w:rFonts w:ascii="Museo Sans 300" w:hAnsi="Museo Sans 300" w:cs="Arial"/>
          <w:b/>
          <w:bCs/>
          <w:sz w:val="21"/>
          <w:szCs w:val="21"/>
          <w:lang w:val="es-SV"/>
        </w:rPr>
      </w:pPr>
    </w:p>
    <w:p w14:paraId="5CB80446" w14:textId="1A88DFCE" w:rsidR="00E64FB6" w:rsidRDefault="00E64FB6" w:rsidP="00155D96">
      <w:pPr>
        <w:suppressAutoHyphens/>
        <w:jc w:val="both"/>
        <w:rPr>
          <w:rFonts w:ascii="Museo Sans 300" w:hAnsi="Museo Sans 300" w:cs="Arial"/>
          <w:b/>
          <w:bCs/>
          <w:sz w:val="21"/>
          <w:szCs w:val="21"/>
          <w:lang w:val="es-SV"/>
        </w:rPr>
      </w:pPr>
    </w:p>
    <w:p w14:paraId="0FFE8FC5" w14:textId="33DE394E" w:rsidR="00E64FB6" w:rsidRDefault="00E64FB6" w:rsidP="00155D96">
      <w:pPr>
        <w:suppressAutoHyphens/>
        <w:jc w:val="both"/>
        <w:rPr>
          <w:rFonts w:ascii="Museo Sans 300" w:hAnsi="Museo Sans 300" w:cs="Arial"/>
          <w:b/>
          <w:bCs/>
          <w:sz w:val="21"/>
          <w:szCs w:val="21"/>
          <w:lang w:val="es-SV"/>
        </w:rPr>
      </w:pPr>
    </w:p>
    <w:p w14:paraId="6F493CC6" w14:textId="67AD7728" w:rsidR="00E64FB6" w:rsidRDefault="00E64FB6" w:rsidP="00155D96">
      <w:pPr>
        <w:suppressAutoHyphens/>
        <w:jc w:val="both"/>
        <w:rPr>
          <w:rFonts w:ascii="Museo Sans 300" w:hAnsi="Museo Sans 300" w:cs="Arial"/>
          <w:b/>
          <w:bCs/>
          <w:sz w:val="21"/>
          <w:szCs w:val="21"/>
          <w:lang w:val="es-SV"/>
        </w:rPr>
      </w:pPr>
    </w:p>
    <w:p w14:paraId="04C123DC" w14:textId="008958BC" w:rsidR="00E64FB6" w:rsidRDefault="00E64FB6" w:rsidP="00155D96">
      <w:pPr>
        <w:suppressAutoHyphens/>
        <w:jc w:val="both"/>
        <w:rPr>
          <w:rFonts w:ascii="Museo Sans 300" w:hAnsi="Museo Sans 300" w:cs="Arial"/>
          <w:b/>
          <w:bCs/>
          <w:sz w:val="21"/>
          <w:szCs w:val="21"/>
          <w:lang w:val="es-SV"/>
        </w:rPr>
      </w:pPr>
    </w:p>
    <w:p w14:paraId="301DE569" w14:textId="05F6C112" w:rsidR="00E64FB6" w:rsidRDefault="00E64FB6" w:rsidP="00155D96">
      <w:pPr>
        <w:suppressAutoHyphens/>
        <w:jc w:val="both"/>
        <w:rPr>
          <w:rFonts w:ascii="Museo Sans 300" w:hAnsi="Museo Sans 300" w:cs="Arial"/>
          <w:b/>
          <w:bCs/>
          <w:sz w:val="21"/>
          <w:szCs w:val="21"/>
          <w:lang w:val="es-SV"/>
        </w:rPr>
      </w:pPr>
    </w:p>
    <w:p w14:paraId="665978EF" w14:textId="11816386" w:rsidR="00E64FB6" w:rsidRDefault="00E64FB6" w:rsidP="00155D96">
      <w:pPr>
        <w:suppressAutoHyphens/>
        <w:jc w:val="both"/>
        <w:rPr>
          <w:rFonts w:ascii="Museo Sans 300" w:hAnsi="Museo Sans 300" w:cs="Arial"/>
          <w:b/>
          <w:bCs/>
          <w:sz w:val="21"/>
          <w:szCs w:val="21"/>
          <w:lang w:val="es-SV"/>
        </w:rPr>
      </w:pPr>
    </w:p>
    <w:p w14:paraId="2BD3BCAF" w14:textId="74FA5778" w:rsidR="00E64FB6" w:rsidRDefault="00E64FB6" w:rsidP="00155D96">
      <w:pPr>
        <w:suppressAutoHyphens/>
        <w:jc w:val="both"/>
        <w:rPr>
          <w:rFonts w:ascii="Museo Sans 300" w:hAnsi="Museo Sans 300" w:cs="Arial"/>
          <w:b/>
          <w:bCs/>
          <w:sz w:val="21"/>
          <w:szCs w:val="21"/>
          <w:lang w:val="es-SV"/>
        </w:rPr>
      </w:pPr>
    </w:p>
    <w:p w14:paraId="42FA84E3" w14:textId="1FC8E0B1" w:rsidR="00E64FB6" w:rsidRDefault="00E64FB6" w:rsidP="00155D96">
      <w:pPr>
        <w:suppressAutoHyphens/>
        <w:jc w:val="both"/>
        <w:rPr>
          <w:rFonts w:ascii="Museo Sans 300" w:hAnsi="Museo Sans 300" w:cs="Arial"/>
          <w:b/>
          <w:bCs/>
          <w:sz w:val="21"/>
          <w:szCs w:val="21"/>
          <w:lang w:val="es-SV"/>
        </w:rPr>
      </w:pPr>
    </w:p>
    <w:p w14:paraId="5BC31728" w14:textId="665C3371" w:rsidR="006845A7" w:rsidRDefault="006845A7" w:rsidP="00155D96">
      <w:pPr>
        <w:suppressAutoHyphens/>
        <w:jc w:val="both"/>
        <w:rPr>
          <w:rFonts w:ascii="Museo Sans 300" w:hAnsi="Museo Sans 300" w:cs="Arial"/>
          <w:b/>
          <w:bCs/>
          <w:sz w:val="21"/>
          <w:szCs w:val="21"/>
          <w:lang w:val="es-SV"/>
        </w:rPr>
      </w:pPr>
    </w:p>
    <w:p w14:paraId="7A2E750D" w14:textId="77777777" w:rsidR="006845A7" w:rsidRPr="00D94D89" w:rsidRDefault="006845A7" w:rsidP="00155D96">
      <w:pPr>
        <w:suppressAutoHyphens/>
        <w:jc w:val="both"/>
        <w:rPr>
          <w:rFonts w:ascii="Museo Sans 300" w:hAnsi="Museo Sans 300" w:cs="Arial"/>
          <w:b/>
          <w:bCs/>
          <w:sz w:val="21"/>
          <w:szCs w:val="21"/>
          <w:lang w:val="es-SV"/>
        </w:rPr>
      </w:pPr>
    </w:p>
    <w:p w14:paraId="622EAFE3" w14:textId="77777777" w:rsidR="00D008C3" w:rsidRPr="00D94D89" w:rsidRDefault="00D008C3" w:rsidP="00155D96">
      <w:pPr>
        <w:suppressAutoHyphens/>
        <w:jc w:val="both"/>
        <w:rPr>
          <w:rFonts w:ascii="Museo Sans 300" w:hAnsi="Museo Sans 300" w:cs="Arial"/>
          <w:b/>
          <w:bCs/>
          <w:sz w:val="21"/>
          <w:szCs w:val="21"/>
          <w:lang w:val="es-SV"/>
        </w:rPr>
      </w:pPr>
    </w:p>
    <w:p w14:paraId="622EAFE4" w14:textId="77777777" w:rsidR="00D008C3" w:rsidRPr="00D94D89" w:rsidRDefault="00D008C3" w:rsidP="00155D96">
      <w:pPr>
        <w:suppressAutoHyphens/>
        <w:jc w:val="both"/>
        <w:rPr>
          <w:rFonts w:ascii="Museo Sans 300" w:hAnsi="Museo Sans 300" w:cs="Arial"/>
          <w:b/>
          <w:bCs/>
          <w:sz w:val="21"/>
          <w:szCs w:val="21"/>
          <w:lang w:val="es-SV"/>
        </w:rPr>
      </w:pPr>
    </w:p>
    <w:p w14:paraId="7D873AB3" w14:textId="77777777" w:rsidR="00CD44DA" w:rsidRDefault="00CD44DA" w:rsidP="00DD3272">
      <w:pPr>
        <w:pStyle w:val="Ttulo4"/>
        <w:contextualSpacing/>
        <w:rPr>
          <w:rFonts w:ascii="Museo Sans 300" w:hAnsi="Museo Sans 300" w:cs="Arial"/>
          <w:sz w:val="40"/>
          <w:szCs w:val="40"/>
          <w:u w:val="single"/>
        </w:rPr>
      </w:pPr>
    </w:p>
    <w:p w14:paraId="0AB5F304" w14:textId="77777777" w:rsidR="00CD44DA" w:rsidRDefault="00CD44DA" w:rsidP="00DD3272">
      <w:pPr>
        <w:pStyle w:val="Ttulo4"/>
        <w:contextualSpacing/>
        <w:rPr>
          <w:rFonts w:ascii="Museo Sans 300" w:hAnsi="Museo Sans 300" w:cs="Arial"/>
          <w:sz w:val="40"/>
          <w:szCs w:val="40"/>
          <w:u w:val="single"/>
        </w:rPr>
      </w:pPr>
    </w:p>
    <w:p w14:paraId="716210B6" w14:textId="77777777" w:rsidR="00CD44DA" w:rsidRDefault="00CD44DA" w:rsidP="00DD3272">
      <w:pPr>
        <w:pStyle w:val="Ttulo4"/>
        <w:contextualSpacing/>
        <w:rPr>
          <w:rFonts w:ascii="Museo Sans 300" w:hAnsi="Museo Sans 300" w:cs="Arial"/>
          <w:sz w:val="40"/>
          <w:szCs w:val="40"/>
          <w:u w:val="single"/>
        </w:rPr>
      </w:pPr>
    </w:p>
    <w:p w14:paraId="622EB002" w14:textId="01388C11" w:rsidR="00DD3272" w:rsidRPr="0058694A" w:rsidRDefault="00DD3272" w:rsidP="00DD3272">
      <w:pPr>
        <w:pStyle w:val="Ttulo4"/>
        <w:contextualSpacing/>
        <w:rPr>
          <w:rFonts w:ascii="Museo Sans 300" w:hAnsi="Museo Sans 300" w:cs="Arial"/>
          <w:sz w:val="40"/>
          <w:szCs w:val="40"/>
          <w:u w:val="single"/>
        </w:rPr>
      </w:pPr>
      <w:r w:rsidRPr="0058694A">
        <w:rPr>
          <w:rFonts w:ascii="Museo Sans 300" w:hAnsi="Museo Sans 300" w:cs="Arial"/>
          <w:sz w:val="40"/>
          <w:szCs w:val="40"/>
          <w:u w:val="single"/>
        </w:rPr>
        <w:t>SECCIÓN III</w:t>
      </w:r>
    </w:p>
    <w:p w14:paraId="622EB003" w14:textId="77777777" w:rsidR="0058694A" w:rsidRDefault="0058694A" w:rsidP="00DD3272">
      <w:pPr>
        <w:pStyle w:val="Ttulo4"/>
        <w:rPr>
          <w:rFonts w:ascii="Museo Sans 300" w:hAnsi="Museo Sans 300" w:cs="Arial"/>
          <w:sz w:val="40"/>
          <w:szCs w:val="40"/>
          <w:u w:val="single"/>
        </w:rPr>
      </w:pPr>
    </w:p>
    <w:p w14:paraId="622EB004" w14:textId="77777777" w:rsidR="0058694A" w:rsidRDefault="0058694A" w:rsidP="00DD3272">
      <w:pPr>
        <w:pStyle w:val="Ttulo4"/>
        <w:rPr>
          <w:rFonts w:ascii="Museo Sans 300" w:hAnsi="Museo Sans 300" w:cs="Arial"/>
          <w:sz w:val="40"/>
          <w:szCs w:val="40"/>
          <w:u w:val="single"/>
        </w:rPr>
      </w:pPr>
    </w:p>
    <w:p w14:paraId="622EB005" w14:textId="77777777" w:rsidR="0058694A" w:rsidRDefault="0058694A" w:rsidP="00DD3272">
      <w:pPr>
        <w:pStyle w:val="Ttulo4"/>
        <w:rPr>
          <w:rFonts w:ascii="Museo Sans 300" w:hAnsi="Museo Sans 300" w:cs="Arial"/>
          <w:sz w:val="40"/>
          <w:szCs w:val="40"/>
          <w:u w:val="single"/>
        </w:rPr>
      </w:pPr>
    </w:p>
    <w:p w14:paraId="622EB006" w14:textId="77777777" w:rsidR="00DD3272" w:rsidRPr="0058694A" w:rsidRDefault="00DD3272" w:rsidP="00DD3272">
      <w:pPr>
        <w:pStyle w:val="Ttulo4"/>
        <w:rPr>
          <w:rFonts w:ascii="Museo Sans 300" w:hAnsi="Museo Sans 300" w:cs="Arial"/>
          <w:sz w:val="40"/>
          <w:szCs w:val="40"/>
          <w:u w:val="single"/>
        </w:rPr>
      </w:pPr>
      <w:r w:rsidRPr="0058694A">
        <w:rPr>
          <w:rFonts w:ascii="Museo Sans 300" w:hAnsi="Museo Sans 300" w:cs="Arial"/>
          <w:sz w:val="40"/>
          <w:szCs w:val="40"/>
          <w:u w:val="single"/>
        </w:rPr>
        <w:t xml:space="preserve">FORMULARIOS DE OFERTAS </w:t>
      </w:r>
    </w:p>
    <w:p w14:paraId="622EB007" w14:textId="77777777" w:rsidR="00DD3272" w:rsidRPr="0058694A" w:rsidRDefault="00DD3272" w:rsidP="00DD3272">
      <w:pPr>
        <w:pStyle w:val="Ttulo7"/>
        <w:jc w:val="center"/>
        <w:rPr>
          <w:rFonts w:ascii="Museo Sans 300" w:hAnsi="Museo Sans 300" w:cs="Arial"/>
          <w:sz w:val="40"/>
          <w:szCs w:val="40"/>
        </w:rPr>
      </w:pPr>
    </w:p>
    <w:p w14:paraId="622EB008" w14:textId="77777777" w:rsidR="0058694A" w:rsidRPr="0058694A" w:rsidRDefault="0058694A">
      <w:pPr>
        <w:spacing w:after="200" w:line="276" w:lineRule="auto"/>
        <w:rPr>
          <w:sz w:val="40"/>
          <w:szCs w:val="40"/>
        </w:rPr>
      </w:pPr>
      <w:r w:rsidRPr="0058694A">
        <w:rPr>
          <w:sz w:val="40"/>
          <w:szCs w:val="40"/>
        </w:rPr>
        <w:br w:type="page"/>
      </w:r>
    </w:p>
    <w:p w14:paraId="622EB009" w14:textId="77777777" w:rsidR="00DD3272" w:rsidRPr="0058694A" w:rsidRDefault="00DD3272" w:rsidP="00DD3272">
      <w:pPr>
        <w:pStyle w:val="Ttulo7"/>
        <w:jc w:val="center"/>
        <w:rPr>
          <w:rFonts w:ascii="Museo Sans 300" w:hAnsi="Museo Sans 300" w:cs="Arial"/>
          <w:sz w:val="21"/>
          <w:szCs w:val="21"/>
        </w:rPr>
      </w:pPr>
      <w:r w:rsidRPr="0058694A">
        <w:rPr>
          <w:rFonts w:ascii="Museo Sans 300" w:hAnsi="Museo Sans 300" w:cs="Arial"/>
          <w:sz w:val="21"/>
          <w:szCs w:val="21"/>
        </w:rPr>
        <w:lastRenderedPageBreak/>
        <w:t>1. CARTA DE ACEPTACIÓN PLENA</w:t>
      </w:r>
    </w:p>
    <w:p w14:paraId="622EB00A" w14:textId="77777777" w:rsidR="00DD3272" w:rsidRPr="0058694A" w:rsidRDefault="00DD3272" w:rsidP="00DD3272">
      <w:pPr>
        <w:pStyle w:val="Encabezado"/>
        <w:tabs>
          <w:tab w:val="left" w:pos="708"/>
        </w:tabs>
        <w:rPr>
          <w:rFonts w:ascii="Museo Sans 300" w:hAnsi="Museo Sans 300" w:cs="Arial"/>
          <w:sz w:val="21"/>
          <w:szCs w:val="21"/>
        </w:rPr>
      </w:pPr>
    </w:p>
    <w:p w14:paraId="622EB00B" w14:textId="77777777" w:rsidR="00DD3272" w:rsidRPr="00D94D89" w:rsidRDefault="00DD3272" w:rsidP="00DD3272">
      <w:pPr>
        <w:pStyle w:val="Encabezado"/>
        <w:tabs>
          <w:tab w:val="left" w:pos="708"/>
        </w:tabs>
        <w:rPr>
          <w:rFonts w:ascii="Museo Sans 300" w:hAnsi="Museo Sans 300" w:cs="Arial"/>
          <w:sz w:val="21"/>
          <w:szCs w:val="21"/>
        </w:rPr>
      </w:pPr>
      <w:r w:rsidRPr="00D94D89">
        <w:rPr>
          <w:rFonts w:ascii="Museo Sans 300" w:hAnsi="Museo Sans 300" w:cs="Arial"/>
          <w:sz w:val="21"/>
          <w:szCs w:val="21"/>
        </w:rPr>
        <w:t>Fecha</w:t>
      </w:r>
    </w:p>
    <w:p w14:paraId="622EB00C" w14:textId="77777777" w:rsidR="00DD3272" w:rsidRPr="00D94D89" w:rsidRDefault="00DD3272" w:rsidP="00DD3272">
      <w:pPr>
        <w:rPr>
          <w:rFonts w:ascii="Museo Sans 300" w:hAnsi="Museo Sans 300" w:cs="Arial"/>
          <w:sz w:val="21"/>
          <w:szCs w:val="21"/>
        </w:rPr>
      </w:pPr>
      <w:r w:rsidRPr="00D94D89">
        <w:rPr>
          <w:rFonts w:ascii="Museo Sans 300" w:hAnsi="Museo Sans 300" w:cs="Arial"/>
          <w:sz w:val="21"/>
          <w:szCs w:val="21"/>
        </w:rPr>
        <w:t>Señores</w:t>
      </w:r>
    </w:p>
    <w:p w14:paraId="622EB00D" w14:textId="77777777" w:rsidR="00DD3272" w:rsidRPr="00D94D89" w:rsidRDefault="00DD3272" w:rsidP="00DD3272">
      <w:pPr>
        <w:rPr>
          <w:rFonts w:ascii="Museo Sans 300" w:hAnsi="Museo Sans 300" w:cs="Arial"/>
          <w:sz w:val="21"/>
          <w:szCs w:val="21"/>
        </w:rPr>
      </w:pPr>
      <w:r w:rsidRPr="00D94D89">
        <w:rPr>
          <w:rFonts w:ascii="Museo Sans 300" w:hAnsi="Museo Sans 300" w:cs="Arial"/>
          <w:sz w:val="21"/>
          <w:szCs w:val="21"/>
        </w:rPr>
        <w:t>Ministerio de Educación</w:t>
      </w:r>
      <w:r w:rsidR="00A50174" w:rsidRPr="00D94D89">
        <w:rPr>
          <w:rFonts w:ascii="Museo Sans 300" w:hAnsi="Museo Sans 300" w:cs="Arial"/>
          <w:sz w:val="21"/>
          <w:szCs w:val="21"/>
        </w:rPr>
        <w:t>, Ciencia y Tecnología</w:t>
      </w:r>
    </w:p>
    <w:p w14:paraId="622EB00E" w14:textId="77777777" w:rsidR="00DD3272" w:rsidRPr="00D94D89" w:rsidRDefault="00DD3272" w:rsidP="00DD3272">
      <w:pPr>
        <w:rPr>
          <w:rFonts w:ascii="Museo Sans 300" w:hAnsi="Museo Sans 300" w:cs="Arial"/>
          <w:sz w:val="21"/>
          <w:szCs w:val="21"/>
        </w:rPr>
      </w:pPr>
    </w:p>
    <w:p w14:paraId="622EB00F" w14:textId="77777777" w:rsidR="00DA159F" w:rsidRPr="00D94D89" w:rsidRDefault="00DA159F" w:rsidP="00DD3272">
      <w:pPr>
        <w:rPr>
          <w:rFonts w:ascii="Museo Sans 300" w:hAnsi="Museo Sans 300" w:cs="Arial"/>
          <w:sz w:val="21"/>
          <w:szCs w:val="21"/>
        </w:rPr>
      </w:pPr>
    </w:p>
    <w:p w14:paraId="622EB010" w14:textId="77777777" w:rsidR="00E164D3" w:rsidRPr="00D94D89" w:rsidRDefault="00DD3272" w:rsidP="00E164D3">
      <w:pPr>
        <w:pStyle w:val="Ttulo4"/>
        <w:rPr>
          <w:rFonts w:ascii="Museo Sans 300" w:hAnsi="Museo Sans 300"/>
          <w:sz w:val="21"/>
          <w:szCs w:val="21"/>
          <w:lang w:val="es-SV"/>
        </w:rPr>
      </w:pPr>
      <w:r w:rsidRPr="00D94D89">
        <w:rPr>
          <w:rFonts w:ascii="Museo Sans 300" w:hAnsi="Museo Sans 300" w:cs="Arial"/>
          <w:b w:val="0"/>
          <w:sz w:val="21"/>
          <w:szCs w:val="21"/>
        </w:rPr>
        <w:t xml:space="preserve">Ref. </w:t>
      </w:r>
      <w:r w:rsidR="00E164D3" w:rsidRPr="00D94D89">
        <w:rPr>
          <w:rFonts w:ascii="Museo Sans 300" w:hAnsi="Museo Sans 300"/>
          <w:sz w:val="21"/>
          <w:szCs w:val="21"/>
          <w:lang w:val="es-SV"/>
        </w:rPr>
        <w:t>LICITACIÓN ABIERTA DR-CAFTA</w:t>
      </w:r>
      <w:r w:rsidR="0058694A" w:rsidRPr="00D94D89">
        <w:rPr>
          <w:rFonts w:ascii="Museo Sans 300" w:hAnsi="Museo Sans 300"/>
          <w:sz w:val="21"/>
          <w:szCs w:val="21"/>
          <w:lang w:val="es-SV"/>
        </w:rPr>
        <w:t>-</w:t>
      </w:r>
      <w:r w:rsidR="00E164D3" w:rsidRPr="00D94D89">
        <w:rPr>
          <w:rFonts w:ascii="Museo Sans 300" w:hAnsi="Museo Sans 300"/>
          <w:sz w:val="21"/>
          <w:szCs w:val="21"/>
          <w:lang w:val="es-SV"/>
        </w:rPr>
        <w:t>LA</w:t>
      </w:r>
      <w:r w:rsidR="0058694A" w:rsidRPr="00D94D89">
        <w:rPr>
          <w:rFonts w:ascii="Museo Sans 300" w:hAnsi="Museo Sans 300"/>
          <w:sz w:val="21"/>
          <w:szCs w:val="21"/>
          <w:lang w:val="es-SV"/>
        </w:rPr>
        <w:t>/ADACA-UE</w:t>
      </w:r>
    </w:p>
    <w:p w14:paraId="622EB011" w14:textId="7B5CE14D" w:rsidR="00E164D3" w:rsidRPr="00D94D89" w:rsidRDefault="00672E30" w:rsidP="00E164D3">
      <w:pPr>
        <w:pStyle w:val="Ttulo4"/>
        <w:rPr>
          <w:rFonts w:ascii="Museo Sans 300" w:hAnsi="Museo Sans 300"/>
          <w:sz w:val="21"/>
          <w:szCs w:val="21"/>
          <w:lang w:val="es-SV"/>
        </w:rPr>
      </w:pPr>
      <w:r w:rsidRPr="00D94D89">
        <w:rPr>
          <w:rFonts w:ascii="Museo Sans 300" w:hAnsi="Museo Sans 300"/>
          <w:sz w:val="21"/>
          <w:szCs w:val="21"/>
          <w:lang w:val="es-SV"/>
        </w:rPr>
        <w:t xml:space="preserve">No. </w:t>
      </w:r>
      <w:r w:rsidR="0023436F">
        <w:rPr>
          <w:rFonts w:ascii="Museo Sans 300" w:hAnsi="Museo Sans 300"/>
          <w:sz w:val="21"/>
          <w:szCs w:val="21"/>
          <w:lang w:val="es-SV"/>
        </w:rPr>
        <w:t>13</w:t>
      </w:r>
      <w:r w:rsidR="00E164D3" w:rsidRPr="00D94D89">
        <w:rPr>
          <w:rFonts w:ascii="Museo Sans 300" w:hAnsi="Museo Sans 300"/>
          <w:sz w:val="21"/>
          <w:szCs w:val="21"/>
          <w:lang w:val="es-SV"/>
        </w:rPr>
        <w:t>/202</w:t>
      </w:r>
      <w:r w:rsidR="00F606D6">
        <w:rPr>
          <w:rFonts w:ascii="Museo Sans 300" w:hAnsi="Museo Sans 300"/>
          <w:sz w:val="21"/>
          <w:szCs w:val="21"/>
          <w:lang w:val="es-SV"/>
        </w:rPr>
        <w:t>3</w:t>
      </w:r>
      <w:r w:rsidR="00E164D3" w:rsidRPr="00D94D89">
        <w:rPr>
          <w:rFonts w:ascii="Museo Sans 300" w:hAnsi="Museo Sans 300"/>
          <w:sz w:val="21"/>
          <w:szCs w:val="21"/>
          <w:lang w:val="es-SV"/>
        </w:rPr>
        <w:t xml:space="preserve"> MINEDUCYT – GOES</w:t>
      </w:r>
      <w:r w:rsidR="0019400B" w:rsidRPr="00D94D89">
        <w:rPr>
          <w:rFonts w:ascii="Museo Sans 300" w:hAnsi="Museo Sans 300"/>
          <w:sz w:val="21"/>
          <w:szCs w:val="21"/>
          <w:lang w:val="es-SV"/>
        </w:rPr>
        <w:t>-7240</w:t>
      </w:r>
    </w:p>
    <w:p w14:paraId="622EB012" w14:textId="77777777" w:rsidR="00DD3272" w:rsidRPr="00D94D89" w:rsidRDefault="00DD3272" w:rsidP="00DD3272">
      <w:pPr>
        <w:jc w:val="center"/>
        <w:rPr>
          <w:rFonts w:ascii="Museo Sans 300" w:hAnsi="Museo Sans 300" w:cs="Arial"/>
          <w:b/>
          <w:sz w:val="21"/>
          <w:szCs w:val="21"/>
        </w:rPr>
      </w:pPr>
    </w:p>
    <w:p w14:paraId="622EB015" w14:textId="2F4D9804" w:rsidR="00216B9C" w:rsidRPr="00227D11" w:rsidRDefault="00227D11" w:rsidP="00216B9C">
      <w:pPr>
        <w:jc w:val="center"/>
        <w:rPr>
          <w:rFonts w:ascii="Museo Sans 300" w:hAnsi="Museo Sans 300" w:cs="Arial"/>
          <w:b/>
          <w:iCs/>
          <w:color w:val="000000"/>
          <w:spacing w:val="-2"/>
          <w:sz w:val="21"/>
          <w:szCs w:val="21"/>
          <w:lang w:val="es-SV"/>
        </w:rPr>
      </w:pPr>
      <w:r w:rsidRPr="00227D11">
        <w:rPr>
          <w:rFonts w:ascii="Museo Sans 300" w:hAnsi="Museo Sans 300" w:cs="Arial"/>
          <w:b/>
          <w:iCs/>
          <w:color w:val="000000"/>
          <w:spacing w:val="-2"/>
          <w:sz w:val="21"/>
          <w:szCs w:val="21"/>
          <w:lang w:val="es-SV"/>
        </w:rPr>
        <w:t>“</w:t>
      </w:r>
      <w:r w:rsidR="00846BC4" w:rsidRPr="009C4F1E">
        <w:rPr>
          <w:rFonts w:ascii="Museo Sans 300" w:eastAsia="Batang" w:hAnsi="Museo Sans 300" w:cs="Arial"/>
          <w:b/>
          <w:bCs/>
          <w:caps/>
          <w:spacing w:val="-2"/>
          <w:lang w:eastAsia="es-SV"/>
        </w:rPr>
        <w:t xml:space="preserve">MEJORAMIENTO INTEGRAL DE INFRAESTRUCTURA EN CENTROS EDUCATIVOS DEL SECTOR PÚBLICO PRIORIZADOS A NIVEL </w:t>
      </w:r>
      <w:r w:rsidR="004A450F" w:rsidRPr="009C4F1E">
        <w:rPr>
          <w:rFonts w:ascii="Museo Sans 300" w:eastAsia="Batang" w:hAnsi="Museo Sans 300" w:cs="Arial"/>
          <w:b/>
          <w:bCs/>
          <w:caps/>
          <w:spacing w:val="-2"/>
          <w:lang w:eastAsia="es-SV"/>
        </w:rPr>
        <w:t>NACIONAL</w:t>
      </w:r>
      <w:r w:rsidR="00E64FB6">
        <w:rPr>
          <w:rFonts w:ascii="Museo Sans 300" w:eastAsia="Batang" w:hAnsi="Museo Sans 300" w:cs="Arial"/>
          <w:b/>
          <w:bCs/>
          <w:caps/>
          <w:spacing w:val="-2"/>
          <w:lang w:eastAsia="es-SV"/>
        </w:rPr>
        <w:t xml:space="preserve"> </w:t>
      </w:r>
      <w:r w:rsidR="00FB046E">
        <w:rPr>
          <w:rFonts w:ascii="Museo Sans 300" w:eastAsia="Batang" w:hAnsi="Museo Sans 300" w:cs="Arial"/>
          <w:b/>
          <w:bCs/>
          <w:caps/>
          <w:spacing w:val="-2"/>
          <w:lang w:eastAsia="es-SV"/>
        </w:rPr>
        <w:t xml:space="preserve">(AÑO 2023) </w:t>
      </w:r>
      <w:r w:rsidR="00E64FB6">
        <w:rPr>
          <w:rFonts w:ascii="Museo Sans 300" w:eastAsia="Batang" w:hAnsi="Museo Sans 300" w:cs="Arial"/>
          <w:b/>
          <w:bCs/>
          <w:caps/>
          <w:spacing w:val="-2"/>
          <w:lang w:eastAsia="es-SV"/>
        </w:rPr>
        <w:t>(</w:t>
      </w:r>
      <w:r w:rsidR="007C0AFE">
        <w:rPr>
          <w:rFonts w:ascii="Museo Sans 300" w:eastAsia="Batang" w:hAnsi="Museo Sans 300" w:cs="Arial"/>
          <w:b/>
          <w:bCs/>
          <w:caps/>
          <w:spacing w:val="-2"/>
          <w:lang w:eastAsia="es-SV"/>
        </w:rPr>
        <w:t xml:space="preserve">SEGUNDA </w:t>
      </w:r>
      <w:r w:rsidR="00704771">
        <w:rPr>
          <w:rFonts w:ascii="Museo Sans 300" w:eastAsia="Batang" w:hAnsi="Museo Sans 300" w:cs="Arial"/>
          <w:b/>
          <w:bCs/>
          <w:caps/>
          <w:spacing w:val="-2"/>
          <w:lang w:eastAsia="es-SV"/>
        </w:rPr>
        <w:t>CONVOCATORIA)</w:t>
      </w:r>
      <w:r w:rsidR="00704771" w:rsidRPr="00227D11">
        <w:rPr>
          <w:rFonts w:ascii="Museo Sans 300" w:hAnsi="Museo Sans 300" w:cs="Arial"/>
          <w:b/>
          <w:iCs/>
          <w:color w:val="000000"/>
          <w:spacing w:val="-2"/>
          <w:sz w:val="21"/>
          <w:szCs w:val="21"/>
          <w:lang w:val="es-SV"/>
        </w:rPr>
        <w:t xml:space="preserve"> “</w:t>
      </w:r>
    </w:p>
    <w:p w14:paraId="572CD24A" w14:textId="77777777" w:rsidR="00227D11" w:rsidRDefault="00227D11" w:rsidP="00216B9C">
      <w:pPr>
        <w:jc w:val="center"/>
        <w:rPr>
          <w:rFonts w:ascii="Museo Sans 300" w:hAnsi="Museo Sans 300" w:cs="Arial"/>
          <w:b/>
          <w:i/>
          <w:color w:val="000000"/>
          <w:spacing w:val="-2"/>
          <w:sz w:val="21"/>
          <w:szCs w:val="21"/>
          <w:u w:val="single"/>
          <w:lang w:val="es-SV"/>
        </w:rPr>
      </w:pPr>
    </w:p>
    <w:p w14:paraId="02D9C45C" w14:textId="7BD59248" w:rsidR="00F67284" w:rsidRPr="00846BC4" w:rsidRDefault="00F67284" w:rsidP="00846BC4">
      <w:pPr>
        <w:pStyle w:val="Ttulo4"/>
        <w:jc w:val="both"/>
        <w:rPr>
          <w:rFonts w:ascii="Museo Sans 300" w:hAnsi="Museo Sans 300" w:cs="Arial"/>
          <w:b w:val="0"/>
          <w:bCs/>
          <w:sz w:val="21"/>
          <w:szCs w:val="21"/>
        </w:rPr>
      </w:pPr>
      <w:r w:rsidRPr="00846BC4">
        <w:rPr>
          <w:rFonts w:ascii="Museo Sans 300" w:hAnsi="Museo Sans 300" w:cs="Arial"/>
          <w:b w:val="0"/>
          <w:bCs/>
          <w:sz w:val="21"/>
          <w:szCs w:val="21"/>
        </w:rPr>
        <w:t>Tras haber examinado las condiciones de</w:t>
      </w:r>
      <w:r w:rsidR="00227D11" w:rsidRPr="00846BC4">
        <w:rPr>
          <w:rFonts w:ascii="Museo Sans 300" w:hAnsi="Museo Sans 300" w:cs="Arial"/>
          <w:b w:val="0"/>
          <w:bCs/>
          <w:sz w:val="21"/>
          <w:szCs w:val="21"/>
        </w:rPr>
        <w:t xml:space="preserve"> </w:t>
      </w:r>
      <w:r w:rsidRPr="00846BC4">
        <w:rPr>
          <w:rFonts w:ascii="Museo Sans 300" w:hAnsi="Museo Sans 300" w:cs="Arial"/>
          <w:b w:val="0"/>
          <w:bCs/>
          <w:sz w:val="21"/>
          <w:szCs w:val="21"/>
        </w:rPr>
        <w:t>l</w:t>
      </w:r>
      <w:r w:rsidR="00227D11" w:rsidRPr="00846BC4">
        <w:rPr>
          <w:rFonts w:ascii="Museo Sans 300" w:hAnsi="Museo Sans 300" w:cs="Arial"/>
          <w:b w:val="0"/>
          <w:bCs/>
          <w:sz w:val="21"/>
          <w:szCs w:val="21"/>
        </w:rPr>
        <w:t>as</w:t>
      </w:r>
      <w:r w:rsidRPr="00846BC4">
        <w:rPr>
          <w:rFonts w:ascii="Museo Sans 300" w:hAnsi="Museo Sans 300" w:cs="Arial"/>
          <w:b w:val="0"/>
          <w:bCs/>
          <w:sz w:val="21"/>
          <w:szCs w:val="21"/>
        </w:rPr>
        <w:t xml:space="preserve"> </w:t>
      </w:r>
      <w:r w:rsidR="00227D11" w:rsidRPr="00846BC4">
        <w:rPr>
          <w:rFonts w:ascii="Museo Sans 300" w:hAnsi="Museo Sans 300" w:cs="Arial"/>
          <w:b w:val="0"/>
          <w:bCs/>
          <w:sz w:val="21"/>
          <w:szCs w:val="21"/>
        </w:rPr>
        <w:t>Bases de Licitación</w:t>
      </w:r>
      <w:r w:rsidRPr="00846BC4">
        <w:rPr>
          <w:rFonts w:ascii="Museo Sans 300" w:hAnsi="Museo Sans 300" w:cs="Arial"/>
          <w:b w:val="0"/>
          <w:bCs/>
          <w:sz w:val="21"/>
          <w:szCs w:val="21"/>
        </w:rPr>
        <w:t xml:space="preserve"> y Términos de Referencia, ofrecemos proveer y entregar los servicios de la</w:t>
      </w:r>
      <w:r w:rsidR="00227D11" w:rsidRPr="00846BC4">
        <w:rPr>
          <w:rFonts w:ascii="Museo Sans 300" w:hAnsi="Museo Sans 300" w:cs="Arial"/>
          <w:b w:val="0"/>
          <w:bCs/>
          <w:sz w:val="21"/>
          <w:szCs w:val="21"/>
        </w:rPr>
        <w:t xml:space="preserve"> </w:t>
      </w:r>
      <w:r w:rsidR="00846BC4" w:rsidRPr="004A450F">
        <w:rPr>
          <w:rFonts w:ascii="Museo Sans 300" w:hAnsi="Museo Sans 300"/>
          <w:sz w:val="21"/>
          <w:szCs w:val="21"/>
          <w:lang w:val="es-SV"/>
        </w:rPr>
        <w:t xml:space="preserve">LICITACIÓN ABIERTA DR-CAFTA-LA/ADACA-UE No.  </w:t>
      </w:r>
      <w:r w:rsidR="00704771">
        <w:rPr>
          <w:rFonts w:ascii="Museo Sans 300" w:hAnsi="Museo Sans 300"/>
          <w:sz w:val="21"/>
          <w:szCs w:val="21"/>
          <w:lang w:val="es-SV"/>
        </w:rPr>
        <w:t>13</w:t>
      </w:r>
      <w:r w:rsidR="00846BC4" w:rsidRPr="004A450F">
        <w:rPr>
          <w:rFonts w:ascii="Museo Sans 300" w:hAnsi="Museo Sans 300"/>
          <w:sz w:val="21"/>
          <w:szCs w:val="21"/>
          <w:lang w:val="es-SV"/>
        </w:rPr>
        <w:t xml:space="preserve">/2023 MINEDUCYT – GOES-7240 </w:t>
      </w:r>
      <w:r w:rsidR="00846BC4" w:rsidRPr="004A450F">
        <w:rPr>
          <w:rFonts w:ascii="Museo Sans 300" w:hAnsi="Museo Sans 300" w:cs="Arial"/>
          <w:sz w:val="21"/>
          <w:szCs w:val="21"/>
        </w:rPr>
        <w:t>“</w:t>
      </w:r>
      <w:r w:rsidR="009C4F1E" w:rsidRPr="004A450F">
        <w:rPr>
          <w:rFonts w:ascii="Museo Sans 300" w:eastAsia="Batang" w:hAnsi="Museo Sans 300" w:cs="Arial"/>
          <w:caps/>
          <w:spacing w:val="-2"/>
          <w:sz w:val="21"/>
          <w:szCs w:val="21"/>
          <w:lang w:eastAsia="es-SV"/>
        </w:rPr>
        <w:t>MEJORAMIENTO INTEGRAL DE INFRAESTRUCTURA EN CENTROS EDUCATIVOS DEL SECTOR PÚBLICO PRIORIZADOS A NIVEL NACIONAL</w:t>
      </w:r>
      <w:r w:rsidR="00FB046E">
        <w:rPr>
          <w:rFonts w:ascii="Museo Sans 300" w:eastAsia="Batang" w:hAnsi="Museo Sans 300" w:cs="Arial"/>
          <w:caps/>
          <w:spacing w:val="-2"/>
          <w:sz w:val="21"/>
          <w:szCs w:val="21"/>
          <w:lang w:eastAsia="es-SV"/>
        </w:rPr>
        <w:t xml:space="preserve"> (AÑO 2023) (SEGUNDA CONVOCATORIA)</w:t>
      </w:r>
      <w:r w:rsidRPr="004A450F">
        <w:rPr>
          <w:rFonts w:ascii="Museo Sans 300" w:eastAsia="Batang" w:hAnsi="Museo Sans 300" w:cs="Arial"/>
          <w:caps/>
          <w:spacing w:val="-2"/>
          <w:sz w:val="21"/>
          <w:szCs w:val="21"/>
          <w:lang w:eastAsia="es-SV"/>
        </w:rPr>
        <w:t>”</w:t>
      </w:r>
      <w:r w:rsidRPr="00846BC4">
        <w:rPr>
          <w:rFonts w:ascii="Museo Sans 300" w:hAnsi="Museo Sans 300" w:cs="Arial"/>
          <w:b w:val="0"/>
          <w:bCs/>
          <w:iCs/>
          <w:spacing w:val="-2"/>
          <w:sz w:val="21"/>
          <w:szCs w:val="21"/>
          <w:lang w:val="es-ES_tradnl"/>
        </w:rPr>
        <w:t xml:space="preserve">, para los lotes: </w:t>
      </w:r>
      <w:r w:rsidR="00AE0B23">
        <w:rPr>
          <w:rFonts w:ascii="Museo Sans 300" w:hAnsi="Museo Sans 300" w:cs="Arial"/>
          <w:b w:val="0"/>
          <w:bCs/>
          <w:iCs/>
          <w:spacing w:val="-2"/>
          <w:sz w:val="21"/>
          <w:szCs w:val="21"/>
          <w:lang w:val="es-ES_tradnl"/>
        </w:rPr>
        <w:t xml:space="preserve">___, </w:t>
      </w:r>
      <w:r w:rsidRPr="00846BC4">
        <w:rPr>
          <w:rFonts w:ascii="Museo Sans 300" w:hAnsi="Museo Sans 300" w:cs="Arial"/>
          <w:b w:val="0"/>
          <w:bCs/>
          <w:iCs/>
          <w:spacing w:val="-2"/>
          <w:sz w:val="21"/>
          <w:szCs w:val="21"/>
          <w:lang w:val="es-ES_tradnl"/>
        </w:rPr>
        <w:t xml:space="preserve">__, __, __ , </w:t>
      </w:r>
      <w:r w:rsidRPr="00846BC4">
        <w:rPr>
          <w:rFonts w:ascii="Museo Sans 300" w:hAnsi="Museo Sans 300" w:cs="Arial"/>
          <w:b w:val="0"/>
          <w:bCs/>
          <w:sz w:val="21"/>
          <w:szCs w:val="21"/>
        </w:rPr>
        <w:t>de conformidad con los Términos de Referencia y todos los requerimientos establecidos en</w:t>
      </w:r>
      <w:r w:rsidR="00227D11" w:rsidRPr="00846BC4">
        <w:rPr>
          <w:rFonts w:ascii="Museo Sans 300" w:hAnsi="Museo Sans 300" w:cs="Arial"/>
          <w:b w:val="0"/>
          <w:bCs/>
          <w:sz w:val="21"/>
          <w:szCs w:val="21"/>
        </w:rPr>
        <w:t xml:space="preserve"> las Base de </w:t>
      </w:r>
      <w:r w:rsidR="00846BC4" w:rsidRPr="00846BC4">
        <w:rPr>
          <w:rFonts w:ascii="Museo Sans 300" w:hAnsi="Museo Sans 300" w:cs="Arial"/>
          <w:b w:val="0"/>
          <w:bCs/>
          <w:sz w:val="21"/>
          <w:szCs w:val="21"/>
        </w:rPr>
        <w:t>Licitación</w:t>
      </w:r>
      <w:r w:rsidRPr="00846BC4">
        <w:rPr>
          <w:rFonts w:ascii="Museo Sans 300" w:hAnsi="Museo Sans 300" w:cs="Arial"/>
          <w:b w:val="0"/>
          <w:bCs/>
          <w:sz w:val="21"/>
          <w:szCs w:val="21"/>
        </w:rPr>
        <w:t>, los precios  unitarios establecidos en el Cuadro de Precios que se adjunta a la presente oferta y que forma parte integrante de ella. (Si los precios ofertados no indican que incluye IVA, el MINEDUCYT asumirá que dicho impuesto está incluido sin ninguna responsabilidad para esta institución).</w:t>
      </w:r>
    </w:p>
    <w:p w14:paraId="071EAF3F" w14:textId="3F35B4E4" w:rsidR="00657C07" w:rsidRPr="00846BC4" w:rsidRDefault="00657C07" w:rsidP="00F67284">
      <w:pPr>
        <w:jc w:val="both"/>
        <w:rPr>
          <w:rFonts w:ascii="Museo Sans 300" w:hAnsi="Museo Sans 300" w:cs="Arial"/>
          <w:sz w:val="21"/>
          <w:szCs w:val="21"/>
        </w:rPr>
      </w:pPr>
    </w:p>
    <w:p w14:paraId="07B08781" w14:textId="77777777" w:rsidR="00657C07" w:rsidRPr="00D94D89" w:rsidRDefault="00657C07" w:rsidP="00657C07">
      <w:pPr>
        <w:jc w:val="both"/>
        <w:rPr>
          <w:rFonts w:ascii="Museo Sans 300" w:hAnsi="Museo Sans 300" w:cs="Arial"/>
          <w:sz w:val="21"/>
          <w:szCs w:val="21"/>
        </w:rPr>
      </w:pPr>
      <w:r w:rsidRPr="00846BC4">
        <w:rPr>
          <w:rFonts w:ascii="Museo Sans 300" w:hAnsi="Museo Sans 300" w:cs="Arial"/>
          <w:sz w:val="21"/>
          <w:szCs w:val="21"/>
        </w:rPr>
        <w:t>Si nuestra oferta es aceptada,</w:t>
      </w:r>
      <w:r w:rsidRPr="00D94D89">
        <w:rPr>
          <w:rFonts w:ascii="Museo Sans 300" w:hAnsi="Museo Sans 300" w:cs="Arial"/>
          <w:sz w:val="21"/>
          <w:szCs w:val="21"/>
        </w:rPr>
        <w:t xml:space="preserve"> contrataremos una garantía por un monto del doce por ciento (12%) del valor del contrato a suscribir, para asegurar el debido cumplimiento del contrato. </w:t>
      </w:r>
    </w:p>
    <w:p w14:paraId="1A4B21BA" w14:textId="77777777" w:rsidR="00657C07" w:rsidRPr="00D94D89" w:rsidRDefault="00657C07" w:rsidP="00657C07">
      <w:pPr>
        <w:jc w:val="both"/>
        <w:rPr>
          <w:rFonts w:ascii="Museo Sans 300" w:hAnsi="Museo Sans 300" w:cs="Arial"/>
          <w:sz w:val="21"/>
          <w:szCs w:val="21"/>
        </w:rPr>
      </w:pPr>
    </w:p>
    <w:p w14:paraId="4F59A972" w14:textId="77777777" w:rsidR="00657C07" w:rsidRPr="00D94D89" w:rsidRDefault="00657C07" w:rsidP="00657C07">
      <w:pPr>
        <w:jc w:val="both"/>
        <w:rPr>
          <w:rFonts w:ascii="Museo Sans 300" w:hAnsi="Museo Sans 300" w:cs="Arial"/>
          <w:sz w:val="21"/>
          <w:szCs w:val="21"/>
        </w:rPr>
      </w:pPr>
      <w:r w:rsidRPr="00D94D89">
        <w:rPr>
          <w:rFonts w:ascii="Museo Sans 300" w:hAnsi="Museo Sans 300" w:cs="Arial"/>
          <w:sz w:val="21"/>
          <w:szCs w:val="21"/>
        </w:rPr>
        <w:t>Convenimos en mantener esta oferta por un período de noventa (90) días calendario a partir de la fecha fijada para la apertura de ofertas; la oferta nos obligará y podrá ser aceptada en cualquier momento antes de que expire el período indicado.</w:t>
      </w:r>
    </w:p>
    <w:p w14:paraId="3DC66231" w14:textId="77777777" w:rsidR="00657C07" w:rsidRPr="00D94D89" w:rsidRDefault="00657C07" w:rsidP="00657C07">
      <w:pPr>
        <w:jc w:val="both"/>
        <w:rPr>
          <w:rFonts w:ascii="Museo Sans 300" w:hAnsi="Museo Sans 300" w:cs="Arial"/>
          <w:sz w:val="21"/>
          <w:szCs w:val="21"/>
        </w:rPr>
      </w:pPr>
    </w:p>
    <w:p w14:paraId="7EB1BB3A" w14:textId="77777777" w:rsidR="00657C07" w:rsidRPr="00D94D89" w:rsidRDefault="00657C07" w:rsidP="00657C07">
      <w:pPr>
        <w:jc w:val="both"/>
        <w:rPr>
          <w:rFonts w:ascii="Museo Sans 300" w:hAnsi="Museo Sans 300" w:cs="Arial"/>
          <w:sz w:val="21"/>
          <w:szCs w:val="21"/>
        </w:rPr>
      </w:pPr>
      <w:r w:rsidRPr="00D94D89">
        <w:rPr>
          <w:rFonts w:ascii="Museo Sans 300" w:hAnsi="Museo Sans 300" w:cs="Arial"/>
          <w:sz w:val="21"/>
          <w:szCs w:val="21"/>
        </w:rPr>
        <w:t>Esta oferta, junto con su aceptación por escrito incluida en la notificación de adjudicación, constituirá un Contrato obligatorio hasta que se prepare y firme un contrato formal.</w:t>
      </w:r>
    </w:p>
    <w:p w14:paraId="0368A094" w14:textId="77777777" w:rsidR="00657C07" w:rsidRPr="00D94D89" w:rsidRDefault="00657C07" w:rsidP="00657C07">
      <w:pPr>
        <w:jc w:val="both"/>
        <w:rPr>
          <w:rFonts w:ascii="Museo Sans 300" w:hAnsi="Museo Sans 300" w:cs="Arial"/>
          <w:sz w:val="21"/>
          <w:szCs w:val="21"/>
        </w:rPr>
      </w:pPr>
    </w:p>
    <w:p w14:paraId="5FE4EEA8" w14:textId="77777777" w:rsidR="00657C07" w:rsidRPr="00D94D89" w:rsidRDefault="00657C07" w:rsidP="00657C07">
      <w:pPr>
        <w:jc w:val="both"/>
        <w:rPr>
          <w:rFonts w:ascii="Museo Sans 300" w:hAnsi="Museo Sans 300" w:cs="Arial"/>
          <w:sz w:val="21"/>
          <w:szCs w:val="21"/>
        </w:rPr>
      </w:pPr>
      <w:r w:rsidRPr="00D94D89">
        <w:rPr>
          <w:rFonts w:ascii="Museo Sans 300" w:hAnsi="Museo Sans 300" w:cs="Arial"/>
          <w:sz w:val="21"/>
          <w:szCs w:val="21"/>
        </w:rPr>
        <w:t>Entendemos que Uds. No están obligados a aceptar la más baja ni cualquiera otra de las ofertas que reciban.</w:t>
      </w:r>
    </w:p>
    <w:p w14:paraId="6CA49944" w14:textId="77777777" w:rsidR="00657C07" w:rsidRPr="00D94D89" w:rsidRDefault="00657C07" w:rsidP="00657C07">
      <w:pPr>
        <w:rPr>
          <w:rFonts w:ascii="Museo Sans 300" w:hAnsi="Museo Sans 300" w:cs="Arial"/>
          <w:sz w:val="21"/>
          <w:szCs w:val="21"/>
        </w:rPr>
      </w:pPr>
    </w:p>
    <w:p w14:paraId="0198B7AC" w14:textId="77777777" w:rsidR="00657C07" w:rsidRPr="00D94D89" w:rsidRDefault="00657C07" w:rsidP="00657C07">
      <w:pPr>
        <w:jc w:val="both"/>
        <w:rPr>
          <w:rFonts w:ascii="Museo Sans 300" w:hAnsi="Museo Sans 300" w:cs="Arial"/>
          <w:sz w:val="21"/>
          <w:szCs w:val="21"/>
        </w:rPr>
      </w:pPr>
      <w:r w:rsidRPr="00D94D89">
        <w:rPr>
          <w:rFonts w:ascii="Museo Sans 300" w:hAnsi="Museo Sans 300" w:cs="Arial"/>
          <w:sz w:val="21"/>
          <w:szCs w:val="21"/>
        </w:rPr>
        <w:t>Nos comprometemos que, si nuestra oferta es adjudicada, presentaremos en el tiempo estipulado en la cláusula “Documentación para la Firma del Contrato” del Documento de Licitación, la documentación requerida por el MINEDUCYT y aceptamos que vencido el plazo correspondiente se dejará sin efecto la Resolución de Adjudicación y se concederá al licitante que en la evaluación ocupase el segundo lugar.</w:t>
      </w:r>
    </w:p>
    <w:p w14:paraId="5ACAFF99" w14:textId="77777777" w:rsidR="00657C07" w:rsidRPr="00D94D89" w:rsidRDefault="00657C07" w:rsidP="00657C07">
      <w:pPr>
        <w:rPr>
          <w:rFonts w:ascii="Museo Sans 300" w:hAnsi="Museo Sans 300" w:cs="Arial"/>
          <w:sz w:val="21"/>
          <w:szCs w:val="21"/>
        </w:rPr>
      </w:pPr>
    </w:p>
    <w:p w14:paraId="622EB018" w14:textId="77777777" w:rsidR="00DD3272" w:rsidRPr="00D94D89" w:rsidRDefault="00DD3272" w:rsidP="00DD3272">
      <w:pPr>
        <w:jc w:val="both"/>
        <w:rPr>
          <w:rFonts w:ascii="Museo Sans 300" w:hAnsi="Museo Sans 300" w:cs="Arial"/>
          <w:sz w:val="21"/>
          <w:szCs w:val="21"/>
        </w:rPr>
      </w:pPr>
    </w:p>
    <w:p w14:paraId="622EB025" w14:textId="77777777" w:rsidR="00DD3272" w:rsidRPr="00D94D89" w:rsidRDefault="00DD3272" w:rsidP="00DD3272">
      <w:pPr>
        <w:rPr>
          <w:rFonts w:ascii="Museo Sans 300" w:hAnsi="Museo Sans 300" w:cs="Arial"/>
          <w:sz w:val="21"/>
          <w:szCs w:val="21"/>
        </w:rPr>
      </w:pPr>
    </w:p>
    <w:p w14:paraId="622EB026" w14:textId="77777777" w:rsidR="00DD3272" w:rsidRPr="00D94D89" w:rsidRDefault="00DD3272" w:rsidP="00DD3272">
      <w:pPr>
        <w:pStyle w:val="Ttulo4"/>
        <w:jc w:val="both"/>
        <w:rPr>
          <w:rFonts w:ascii="Museo Sans 300" w:hAnsi="Museo Sans 300" w:cs="Arial"/>
          <w:b w:val="0"/>
          <w:sz w:val="21"/>
          <w:szCs w:val="21"/>
        </w:rPr>
      </w:pPr>
      <w:r w:rsidRPr="00D94D89">
        <w:rPr>
          <w:rFonts w:ascii="Museo Sans 300" w:hAnsi="Museo Sans 300" w:cs="Arial"/>
          <w:b w:val="0"/>
          <w:sz w:val="21"/>
          <w:szCs w:val="21"/>
        </w:rPr>
        <w:t>Nombre y firma del representante legal o Apoderado</w:t>
      </w:r>
    </w:p>
    <w:p w14:paraId="622EB027" w14:textId="77777777" w:rsidR="00DD3272" w:rsidRPr="00D94D89" w:rsidRDefault="00DD3272" w:rsidP="00DD3272">
      <w:pPr>
        <w:rPr>
          <w:rFonts w:ascii="Museo Sans 300" w:hAnsi="Museo Sans 300" w:cs="Arial"/>
          <w:sz w:val="21"/>
          <w:szCs w:val="21"/>
        </w:rPr>
      </w:pPr>
      <w:r w:rsidRPr="00D94D89">
        <w:rPr>
          <w:rFonts w:ascii="Museo Sans 300" w:hAnsi="Museo Sans 300" w:cs="Arial"/>
          <w:sz w:val="21"/>
          <w:szCs w:val="21"/>
        </w:rPr>
        <w:t>(Si es persona jurídica) o Persona Natural</w:t>
      </w:r>
    </w:p>
    <w:p w14:paraId="622EB028" w14:textId="77777777" w:rsidR="00DD3272" w:rsidRPr="00D94D89" w:rsidRDefault="00DD3272" w:rsidP="00DD3272">
      <w:pPr>
        <w:rPr>
          <w:rFonts w:ascii="Museo Sans 300" w:hAnsi="Museo Sans 300" w:cs="Arial"/>
          <w:sz w:val="21"/>
          <w:szCs w:val="21"/>
        </w:rPr>
      </w:pPr>
      <w:r w:rsidRPr="00D94D89">
        <w:rPr>
          <w:rFonts w:ascii="Museo Sans 300" w:hAnsi="Museo Sans 300" w:cs="Arial"/>
          <w:sz w:val="21"/>
          <w:szCs w:val="21"/>
        </w:rPr>
        <w:t>Sello</w:t>
      </w:r>
    </w:p>
    <w:p w14:paraId="622EB029" w14:textId="77777777" w:rsidR="00BB02A0" w:rsidRPr="00D94D89" w:rsidRDefault="00BB02A0" w:rsidP="00DD3272">
      <w:pPr>
        <w:pStyle w:val="Ttulo4"/>
        <w:rPr>
          <w:rFonts w:ascii="Museo Sans 300" w:hAnsi="Museo Sans 300" w:cs="Arial"/>
          <w:sz w:val="21"/>
          <w:szCs w:val="21"/>
        </w:rPr>
      </w:pPr>
    </w:p>
    <w:p w14:paraId="622EB02A" w14:textId="77777777" w:rsidR="001959AC" w:rsidRPr="0058694A" w:rsidRDefault="001959AC" w:rsidP="001959AC">
      <w:pPr>
        <w:rPr>
          <w:sz w:val="21"/>
          <w:szCs w:val="21"/>
        </w:rPr>
      </w:pPr>
    </w:p>
    <w:p w14:paraId="622EB02B" w14:textId="77777777" w:rsidR="00BB02A0" w:rsidRPr="0058694A" w:rsidRDefault="00BB02A0" w:rsidP="00BB02A0">
      <w:pPr>
        <w:rPr>
          <w:rFonts w:ascii="Museo Sans 300" w:hAnsi="Museo Sans 300"/>
          <w:sz w:val="21"/>
          <w:szCs w:val="21"/>
        </w:rPr>
      </w:pPr>
    </w:p>
    <w:p w14:paraId="622EB02C" w14:textId="77777777" w:rsidR="005B567C" w:rsidRPr="0058694A" w:rsidRDefault="005B567C">
      <w:pPr>
        <w:spacing w:after="200" w:line="276" w:lineRule="auto"/>
        <w:rPr>
          <w:rFonts w:ascii="Museo Sans 300" w:hAnsi="Museo Sans 300" w:cs="Arial"/>
          <w:sz w:val="21"/>
          <w:szCs w:val="21"/>
        </w:rPr>
      </w:pPr>
      <w:r w:rsidRPr="0058694A">
        <w:rPr>
          <w:rFonts w:ascii="Museo Sans 300" w:hAnsi="Museo Sans 300" w:cs="Arial"/>
          <w:sz w:val="21"/>
          <w:szCs w:val="21"/>
        </w:rPr>
        <w:br w:type="page"/>
      </w:r>
    </w:p>
    <w:p w14:paraId="622EB02D" w14:textId="77777777" w:rsidR="00DD3272" w:rsidRPr="00D94D89" w:rsidRDefault="00DD3272" w:rsidP="00DD3272">
      <w:pPr>
        <w:pStyle w:val="Ttulo4"/>
        <w:rPr>
          <w:rFonts w:ascii="Museo Sans 300" w:hAnsi="Museo Sans 300" w:cs="Arial"/>
          <w:sz w:val="21"/>
          <w:szCs w:val="21"/>
        </w:rPr>
      </w:pPr>
      <w:r w:rsidRPr="00D94D89">
        <w:rPr>
          <w:rFonts w:ascii="Museo Sans 300" w:hAnsi="Museo Sans 300" w:cs="Arial"/>
          <w:sz w:val="21"/>
          <w:szCs w:val="21"/>
        </w:rPr>
        <w:lastRenderedPageBreak/>
        <w:t xml:space="preserve">2. </w:t>
      </w:r>
      <w:r w:rsidR="00CD1D5B" w:rsidRPr="00D94D89">
        <w:rPr>
          <w:rFonts w:ascii="Museo Sans 300" w:hAnsi="Museo Sans 300" w:cs="Arial"/>
          <w:sz w:val="21"/>
          <w:szCs w:val="21"/>
        </w:rPr>
        <w:t>CUADRO DE</w:t>
      </w:r>
      <w:r w:rsidRPr="00D94D89">
        <w:rPr>
          <w:rFonts w:ascii="Museo Sans 300" w:hAnsi="Museo Sans 300" w:cs="Arial"/>
          <w:sz w:val="21"/>
          <w:szCs w:val="21"/>
        </w:rPr>
        <w:t xml:space="preserve"> PRECIOS</w:t>
      </w:r>
    </w:p>
    <w:p w14:paraId="622EB02E" w14:textId="77777777" w:rsidR="00DD3272" w:rsidRPr="00D94D89" w:rsidRDefault="00DD3272" w:rsidP="00DD3272">
      <w:pPr>
        <w:pStyle w:val="Ttulo4"/>
        <w:rPr>
          <w:rFonts w:ascii="Museo Sans 300" w:hAnsi="Museo Sans 300" w:cs="Arial"/>
          <w:sz w:val="21"/>
          <w:szCs w:val="21"/>
          <w:u w:val="single"/>
          <w:lang w:val="es-SV"/>
        </w:rPr>
      </w:pPr>
    </w:p>
    <w:p w14:paraId="622EB02F" w14:textId="77777777" w:rsidR="009A4139" w:rsidRPr="00D94D89" w:rsidRDefault="009A4139" w:rsidP="009A4139">
      <w:pPr>
        <w:rPr>
          <w:rFonts w:ascii="Museo Sans 300" w:hAnsi="Museo Sans 300"/>
          <w:sz w:val="21"/>
          <w:szCs w:val="21"/>
          <w:lang w:val="es-SV"/>
        </w:rPr>
      </w:pPr>
    </w:p>
    <w:p w14:paraId="622EB030" w14:textId="77777777" w:rsidR="00DD3272" w:rsidRPr="00D94D89" w:rsidRDefault="00DD3272" w:rsidP="00DD3272">
      <w:pPr>
        <w:tabs>
          <w:tab w:val="left" w:pos="5040"/>
        </w:tabs>
        <w:suppressAutoHyphens/>
        <w:jc w:val="both"/>
        <w:rPr>
          <w:rFonts w:ascii="Museo Sans 300" w:hAnsi="Museo Sans 300" w:cs="Arial"/>
          <w:sz w:val="21"/>
          <w:szCs w:val="21"/>
          <w:lang w:val="es-ES_tradnl"/>
        </w:rPr>
      </w:pPr>
      <w:r w:rsidRPr="00D94D89">
        <w:rPr>
          <w:rFonts w:ascii="Museo Sans 300" w:hAnsi="Museo Sans 300" w:cs="Arial"/>
          <w:sz w:val="21"/>
          <w:szCs w:val="21"/>
          <w:lang w:val="es-ES_tradnl"/>
        </w:rPr>
        <w:t>Nombre del Licitante: _______________________</w:t>
      </w:r>
    </w:p>
    <w:p w14:paraId="622EB031" w14:textId="77777777" w:rsidR="00DD3272" w:rsidRPr="00D94D89" w:rsidRDefault="00DD3272" w:rsidP="00DD3272">
      <w:pPr>
        <w:suppressAutoHyphens/>
        <w:jc w:val="both"/>
        <w:rPr>
          <w:rFonts w:ascii="Museo Sans 300" w:hAnsi="Museo Sans 300" w:cs="Arial"/>
          <w:sz w:val="21"/>
          <w:szCs w:val="21"/>
          <w:lang w:val="es-ES_tradnl"/>
        </w:rPr>
      </w:pPr>
    </w:p>
    <w:p w14:paraId="622EB032" w14:textId="77777777" w:rsidR="00D2741D" w:rsidRPr="00D94D89" w:rsidRDefault="00D2741D" w:rsidP="00D2741D">
      <w:pPr>
        <w:rPr>
          <w:rFonts w:ascii="Museo Sans 300" w:hAnsi="Museo Sans 300" w:cs="Arial"/>
          <w:sz w:val="21"/>
          <w:szCs w:val="21"/>
        </w:rPr>
      </w:pPr>
    </w:p>
    <w:p w14:paraId="622EB033" w14:textId="77777777" w:rsidR="00D2741D" w:rsidRPr="00D94D89" w:rsidRDefault="00D2741D" w:rsidP="00D2741D">
      <w:pPr>
        <w:pStyle w:val="Ttulo4"/>
        <w:rPr>
          <w:rFonts w:ascii="Museo Sans 300" w:hAnsi="Museo Sans 300"/>
          <w:sz w:val="21"/>
          <w:szCs w:val="21"/>
          <w:lang w:val="es-SV"/>
        </w:rPr>
      </w:pPr>
      <w:r w:rsidRPr="00D94D89">
        <w:rPr>
          <w:rFonts w:ascii="Museo Sans 300" w:hAnsi="Museo Sans 300" w:cs="Arial"/>
          <w:b w:val="0"/>
          <w:sz w:val="21"/>
          <w:szCs w:val="21"/>
        </w:rPr>
        <w:t xml:space="preserve">Ref. </w:t>
      </w:r>
      <w:r w:rsidRPr="00D94D89">
        <w:rPr>
          <w:rFonts w:ascii="Museo Sans 300" w:hAnsi="Museo Sans 300"/>
          <w:sz w:val="21"/>
          <w:szCs w:val="21"/>
          <w:lang w:val="es-SV"/>
        </w:rPr>
        <w:t>LICITACIÓN ABIERTA DR-CAFTA-LA/ADACA-UE</w:t>
      </w:r>
    </w:p>
    <w:p w14:paraId="622EB034" w14:textId="3082D3B7" w:rsidR="00D2741D" w:rsidRPr="00D94D89" w:rsidRDefault="00D2741D" w:rsidP="00D2741D">
      <w:pPr>
        <w:pStyle w:val="Ttulo4"/>
        <w:rPr>
          <w:rFonts w:ascii="Museo Sans 300" w:hAnsi="Museo Sans 300"/>
          <w:sz w:val="21"/>
          <w:szCs w:val="21"/>
          <w:lang w:val="es-SV"/>
        </w:rPr>
      </w:pPr>
      <w:r w:rsidRPr="00D94D89">
        <w:rPr>
          <w:rFonts w:ascii="Museo Sans 300" w:hAnsi="Museo Sans 300"/>
          <w:sz w:val="21"/>
          <w:szCs w:val="21"/>
          <w:lang w:val="es-SV"/>
        </w:rPr>
        <w:t xml:space="preserve">No.  </w:t>
      </w:r>
      <w:r w:rsidR="00704771">
        <w:rPr>
          <w:rFonts w:ascii="Museo Sans 300" w:hAnsi="Museo Sans 300"/>
          <w:sz w:val="21"/>
          <w:szCs w:val="21"/>
          <w:lang w:val="es-SV"/>
        </w:rPr>
        <w:t>13</w:t>
      </w:r>
      <w:r w:rsidRPr="00D94D89">
        <w:rPr>
          <w:rFonts w:ascii="Museo Sans 300" w:hAnsi="Museo Sans 300"/>
          <w:sz w:val="21"/>
          <w:szCs w:val="21"/>
          <w:lang w:val="es-SV"/>
        </w:rPr>
        <w:t>/202</w:t>
      </w:r>
      <w:r w:rsidR="00126B21">
        <w:rPr>
          <w:rFonts w:ascii="Museo Sans 300" w:hAnsi="Museo Sans 300"/>
          <w:sz w:val="21"/>
          <w:szCs w:val="21"/>
          <w:lang w:val="es-SV"/>
        </w:rPr>
        <w:t>3</w:t>
      </w:r>
      <w:r w:rsidRPr="00D94D89">
        <w:rPr>
          <w:rFonts w:ascii="Museo Sans 300" w:hAnsi="Museo Sans 300"/>
          <w:sz w:val="21"/>
          <w:szCs w:val="21"/>
          <w:lang w:val="es-SV"/>
        </w:rPr>
        <w:t xml:space="preserve"> MINEDUCYT – GOES-7240</w:t>
      </w:r>
    </w:p>
    <w:p w14:paraId="622EB035" w14:textId="77777777" w:rsidR="00D2741D" w:rsidRPr="00D94D89" w:rsidRDefault="00D2741D" w:rsidP="00D2741D">
      <w:pPr>
        <w:jc w:val="center"/>
        <w:rPr>
          <w:rFonts w:ascii="Museo Sans 300" w:hAnsi="Museo Sans 300" w:cs="Arial"/>
          <w:b/>
          <w:sz w:val="21"/>
          <w:szCs w:val="21"/>
        </w:rPr>
      </w:pPr>
    </w:p>
    <w:p w14:paraId="622EB037" w14:textId="5C7209C3" w:rsidR="00D2741D" w:rsidRPr="00D94D89" w:rsidRDefault="00D2741D" w:rsidP="00BD78C9">
      <w:pPr>
        <w:ind w:left="240"/>
        <w:jc w:val="center"/>
        <w:rPr>
          <w:rFonts w:ascii="Museo Sans 300" w:hAnsi="Museo Sans 300" w:cs="Arial"/>
          <w:b/>
          <w:sz w:val="21"/>
          <w:szCs w:val="21"/>
          <w:lang w:val="es-SV"/>
        </w:rPr>
      </w:pPr>
      <w:r w:rsidRPr="00D94D89">
        <w:rPr>
          <w:rFonts w:ascii="Museo Sans 300" w:hAnsi="Museo Sans 300" w:cs="Arial"/>
          <w:b/>
          <w:sz w:val="21"/>
          <w:szCs w:val="21"/>
          <w:lang w:val="es-SV"/>
        </w:rPr>
        <w:t>“</w:t>
      </w:r>
      <w:r w:rsidR="002A2EEB" w:rsidRPr="009C4F1E">
        <w:rPr>
          <w:rFonts w:ascii="Museo Sans 300" w:eastAsia="Batang" w:hAnsi="Museo Sans 300" w:cs="Arial"/>
          <w:b/>
          <w:bCs/>
          <w:caps/>
          <w:spacing w:val="-2"/>
          <w:lang w:eastAsia="es-SV"/>
        </w:rPr>
        <w:t>MEJORAMIENTO INTEGRAL DE INFRAESTRUCTURA EN CENTROS EDUCATIVOS DEL SECTOR PÚBLICO PRIORIZADOS A NIVEL NACIONAL</w:t>
      </w:r>
      <w:r w:rsidR="00FB046E">
        <w:rPr>
          <w:rFonts w:ascii="Museo Sans 300" w:eastAsia="Batang" w:hAnsi="Museo Sans 300" w:cs="Arial"/>
          <w:b/>
          <w:bCs/>
          <w:caps/>
          <w:spacing w:val="-2"/>
          <w:lang w:eastAsia="es-SV"/>
        </w:rPr>
        <w:t xml:space="preserve"> (AÑO 2023) (SEGUNDA CONVOCATORIA)</w:t>
      </w:r>
      <w:r w:rsidRPr="00D94D89">
        <w:rPr>
          <w:rFonts w:ascii="Museo Sans 300" w:hAnsi="Museo Sans 300" w:cs="Arial"/>
          <w:b/>
          <w:sz w:val="21"/>
          <w:szCs w:val="21"/>
          <w:lang w:val="es-SV"/>
        </w:rPr>
        <w:t>”</w:t>
      </w:r>
    </w:p>
    <w:p w14:paraId="5408ED7B" w14:textId="77777777" w:rsidR="00AE0B23" w:rsidRDefault="00AE0B23" w:rsidP="00BE38E0">
      <w:pPr>
        <w:spacing w:after="200" w:line="276" w:lineRule="auto"/>
        <w:rPr>
          <w:rFonts w:ascii="Museo Sans 300" w:hAnsi="Museo Sans 300"/>
          <w:b/>
          <w:sz w:val="21"/>
          <w:szCs w:val="21"/>
          <w:lang w:val="es-SV"/>
        </w:rPr>
      </w:pPr>
    </w:p>
    <w:p w14:paraId="0D9AB40A" w14:textId="5E03D4D6" w:rsidR="00BE38E0" w:rsidRDefault="00BE38E0" w:rsidP="00BE38E0">
      <w:pPr>
        <w:spacing w:after="200" w:line="276" w:lineRule="auto"/>
        <w:rPr>
          <w:rFonts w:ascii="Museo Sans 300" w:hAnsi="Museo Sans 300"/>
          <w:b/>
          <w:sz w:val="21"/>
          <w:szCs w:val="21"/>
          <w:u w:val="single"/>
          <w:lang w:val="es-SV"/>
        </w:rPr>
      </w:pPr>
      <w:r w:rsidRPr="00BE38E0">
        <w:rPr>
          <w:rFonts w:ascii="Museo Sans 300" w:hAnsi="Museo Sans 300"/>
          <w:b/>
          <w:sz w:val="21"/>
          <w:szCs w:val="21"/>
          <w:lang w:val="es-SV"/>
        </w:rPr>
        <w:t xml:space="preserve">LOTE: </w:t>
      </w:r>
      <w:r w:rsidRPr="00BE38E0">
        <w:rPr>
          <w:rFonts w:ascii="Museo Sans 300" w:hAnsi="Museo Sans 300"/>
          <w:b/>
          <w:sz w:val="21"/>
          <w:szCs w:val="21"/>
          <w:u w:val="single"/>
          <w:lang w:val="es-SV"/>
        </w:rPr>
        <w:t>(INDICAR EL LOTE QUE ESTA OFERTANDO)</w:t>
      </w:r>
    </w:p>
    <w:tbl>
      <w:tblPr>
        <w:tblW w:w="5000" w:type="pct"/>
        <w:tblCellMar>
          <w:left w:w="70" w:type="dxa"/>
          <w:right w:w="70" w:type="dxa"/>
        </w:tblCellMar>
        <w:tblLook w:val="04A0" w:firstRow="1" w:lastRow="0" w:firstColumn="1" w:lastColumn="0" w:noHBand="0" w:noVBand="1"/>
      </w:tblPr>
      <w:tblGrid>
        <w:gridCol w:w="573"/>
        <w:gridCol w:w="5809"/>
        <w:gridCol w:w="1210"/>
        <w:gridCol w:w="1742"/>
      </w:tblGrid>
      <w:tr w:rsidR="002B6F39" w:rsidRPr="00FB116E" w14:paraId="1703CD8A" w14:textId="77777777" w:rsidTr="002B6F39">
        <w:trPr>
          <w:trHeight w:val="806"/>
        </w:trPr>
        <w:tc>
          <w:tcPr>
            <w:tcW w:w="307" w:type="pct"/>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9913A89" w14:textId="347094A9" w:rsidR="001D75C7" w:rsidRPr="00FB116E" w:rsidRDefault="001D75C7" w:rsidP="00E0691A">
            <w:pPr>
              <w:jc w:val="center"/>
              <w:rPr>
                <w:rFonts w:ascii="Courier New" w:hAnsi="Courier New" w:cs="Courier New"/>
                <w:b/>
                <w:bCs/>
                <w:color w:val="333F4F"/>
                <w:sz w:val="24"/>
                <w:szCs w:val="24"/>
                <w:lang w:eastAsia="es-SV"/>
              </w:rPr>
            </w:pPr>
            <w:r w:rsidRPr="00FB116E">
              <w:rPr>
                <w:rFonts w:ascii="Courier New" w:hAnsi="Courier New" w:cs="Courier New"/>
                <w:b/>
                <w:bCs/>
                <w:color w:val="333F4F"/>
                <w:sz w:val="24"/>
                <w:szCs w:val="24"/>
                <w:lang w:eastAsia="es-SV"/>
              </w:rPr>
              <w:t xml:space="preserve">No. </w:t>
            </w:r>
          </w:p>
        </w:tc>
        <w:tc>
          <w:tcPr>
            <w:tcW w:w="3112" w:type="pct"/>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337F9122" w14:textId="77777777" w:rsidR="001D75C7" w:rsidRPr="00FB116E" w:rsidRDefault="001D75C7" w:rsidP="00E0691A">
            <w:pPr>
              <w:jc w:val="center"/>
              <w:rPr>
                <w:rFonts w:ascii="Courier New" w:hAnsi="Courier New" w:cs="Courier New"/>
                <w:b/>
                <w:bCs/>
                <w:color w:val="333F4F"/>
                <w:sz w:val="24"/>
                <w:szCs w:val="24"/>
                <w:lang w:eastAsia="es-SV"/>
              </w:rPr>
            </w:pPr>
            <w:r w:rsidRPr="00FB116E">
              <w:rPr>
                <w:rFonts w:ascii="Courier New" w:hAnsi="Courier New" w:cs="Courier New"/>
                <w:b/>
                <w:bCs/>
                <w:color w:val="333F4F"/>
                <w:sz w:val="24"/>
                <w:szCs w:val="24"/>
                <w:lang w:eastAsia="es-SV"/>
              </w:rPr>
              <w:t xml:space="preserve"> DESCRIPCION  </w:t>
            </w:r>
          </w:p>
        </w:tc>
        <w:tc>
          <w:tcPr>
            <w:tcW w:w="648" w:type="pct"/>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3FEF8664" w14:textId="77777777" w:rsidR="001D75C7" w:rsidRPr="00FB116E" w:rsidRDefault="001D75C7" w:rsidP="00E0691A">
            <w:pPr>
              <w:jc w:val="center"/>
              <w:rPr>
                <w:rFonts w:ascii="Courier New" w:hAnsi="Courier New" w:cs="Courier New"/>
                <w:b/>
                <w:bCs/>
                <w:color w:val="333F4F"/>
                <w:sz w:val="24"/>
                <w:szCs w:val="24"/>
                <w:lang w:eastAsia="es-SV"/>
              </w:rPr>
            </w:pPr>
            <w:r w:rsidRPr="00FB116E">
              <w:rPr>
                <w:rFonts w:ascii="Courier New" w:hAnsi="Courier New" w:cs="Courier New"/>
                <w:b/>
                <w:bCs/>
                <w:color w:val="333F4F"/>
                <w:sz w:val="24"/>
                <w:szCs w:val="24"/>
                <w:lang w:eastAsia="es-SV"/>
              </w:rPr>
              <w:t xml:space="preserve"> U </w:t>
            </w:r>
          </w:p>
        </w:tc>
        <w:tc>
          <w:tcPr>
            <w:tcW w:w="933" w:type="pct"/>
            <w:tcBorders>
              <w:top w:val="single" w:sz="4" w:space="0" w:color="auto"/>
              <w:left w:val="nil"/>
              <w:bottom w:val="single" w:sz="8" w:space="0" w:color="auto"/>
              <w:right w:val="single" w:sz="8" w:space="0" w:color="auto"/>
            </w:tcBorders>
            <w:shd w:val="clear" w:color="auto" w:fill="F2F2F2" w:themeFill="background1" w:themeFillShade="F2"/>
            <w:vAlign w:val="center"/>
            <w:hideMark/>
          </w:tcPr>
          <w:p w14:paraId="63037747" w14:textId="77777777" w:rsidR="001D75C7" w:rsidRPr="00FB116E" w:rsidRDefault="001D75C7" w:rsidP="00E0691A">
            <w:pPr>
              <w:jc w:val="center"/>
              <w:rPr>
                <w:rFonts w:ascii="Courier New" w:hAnsi="Courier New" w:cs="Courier New"/>
                <w:b/>
                <w:bCs/>
                <w:color w:val="333F4F"/>
                <w:lang w:eastAsia="es-SV"/>
              </w:rPr>
            </w:pPr>
            <w:r w:rsidRPr="00FB116E">
              <w:rPr>
                <w:rFonts w:ascii="Courier New" w:hAnsi="Courier New" w:cs="Courier New"/>
                <w:b/>
                <w:bCs/>
                <w:color w:val="333F4F"/>
                <w:lang w:eastAsia="es-SV"/>
              </w:rPr>
              <w:t xml:space="preserve"> PRECIO UNITARIO INCLUYE IVA (US$)  </w:t>
            </w:r>
          </w:p>
        </w:tc>
      </w:tr>
      <w:tr w:rsidR="001D75C7" w:rsidRPr="00FB116E" w14:paraId="6EF3C5E0" w14:textId="77777777" w:rsidTr="00AE0B23">
        <w:trPr>
          <w:trHeight w:val="345"/>
        </w:trPr>
        <w:tc>
          <w:tcPr>
            <w:tcW w:w="307" w:type="pct"/>
            <w:tcBorders>
              <w:top w:val="nil"/>
              <w:left w:val="single" w:sz="8" w:space="0" w:color="auto"/>
              <w:bottom w:val="single" w:sz="8" w:space="0" w:color="auto"/>
              <w:right w:val="single" w:sz="4" w:space="0" w:color="auto"/>
            </w:tcBorders>
            <w:shd w:val="clear" w:color="000000" w:fill="333F4F"/>
            <w:vAlign w:val="center"/>
            <w:hideMark/>
          </w:tcPr>
          <w:p w14:paraId="07F0EC72"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nil"/>
              <w:left w:val="nil"/>
              <w:bottom w:val="single" w:sz="8" w:space="0" w:color="auto"/>
              <w:right w:val="single" w:sz="8" w:space="0" w:color="auto"/>
            </w:tcBorders>
            <w:shd w:val="clear" w:color="000000" w:fill="333F4F"/>
            <w:vAlign w:val="center"/>
            <w:hideMark/>
          </w:tcPr>
          <w:p w14:paraId="40AB8590"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CUBIERTAS DE TECHO  </w:t>
            </w:r>
          </w:p>
        </w:tc>
        <w:tc>
          <w:tcPr>
            <w:tcW w:w="648" w:type="pct"/>
            <w:tcBorders>
              <w:top w:val="nil"/>
              <w:left w:val="single" w:sz="4" w:space="0" w:color="auto"/>
              <w:bottom w:val="single" w:sz="8" w:space="0" w:color="auto"/>
              <w:right w:val="single" w:sz="8" w:space="0" w:color="auto"/>
            </w:tcBorders>
            <w:shd w:val="clear" w:color="000000" w:fill="333F4F"/>
            <w:vAlign w:val="center"/>
            <w:hideMark/>
          </w:tcPr>
          <w:p w14:paraId="0F2FCF57"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nil"/>
              <w:left w:val="single" w:sz="4" w:space="0" w:color="auto"/>
              <w:bottom w:val="single" w:sz="8" w:space="0" w:color="auto"/>
              <w:right w:val="single" w:sz="8" w:space="0" w:color="auto"/>
            </w:tcBorders>
            <w:shd w:val="clear" w:color="000000" w:fill="333F4F"/>
            <w:vAlign w:val="center"/>
            <w:hideMark/>
          </w:tcPr>
          <w:p w14:paraId="3831F0E8"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xml:space="preserve"> PU </w:t>
            </w:r>
          </w:p>
        </w:tc>
      </w:tr>
      <w:tr w:rsidR="001D75C7" w:rsidRPr="00FB116E" w14:paraId="7C978BBC" w14:textId="77777777" w:rsidTr="00AE0B23">
        <w:trPr>
          <w:trHeight w:val="45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8FB1B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744DC63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FB116E">
              <w:rPr>
                <w:rFonts w:ascii="Courier New" w:hAnsi="Courier New" w:cs="Courier New"/>
                <w:color w:val="333F4F"/>
                <w:lang w:eastAsia="es-SV"/>
              </w:rPr>
              <w:br/>
              <w:t xml:space="preserve">Lámina superior pre pintada al horno, color blanco con 3 grecas y </w:t>
            </w:r>
            <w:proofErr w:type="gramStart"/>
            <w:r w:rsidRPr="00FB116E">
              <w:rPr>
                <w:rFonts w:ascii="Courier New" w:hAnsi="Courier New" w:cs="Courier New"/>
                <w:color w:val="333F4F"/>
                <w:lang w:eastAsia="es-SV"/>
              </w:rPr>
              <w:t>film</w:t>
            </w:r>
            <w:proofErr w:type="gramEnd"/>
            <w:r w:rsidRPr="00FB116E">
              <w:rPr>
                <w:rFonts w:ascii="Courier New" w:hAnsi="Courier New" w:cs="Courier New"/>
                <w:color w:val="333F4F"/>
                <w:lang w:eastAsia="es-SV"/>
              </w:rPr>
              <w:t xml:space="preserve"> de polietileno protector, lámina inferior pre pintada al horno color blanco con </w:t>
            </w:r>
            <w:proofErr w:type="spellStart"/>
            <w:r w:rsidRPr="00FB116E">
              <w:rPr>
                <w:rFonts w:ascii="Courier New" w:hAnsi="Courier New" w:cs="Courier New"/>
                <w:color w:val="333F4F"/>
                <w:lang w:eastAsia="es-SV"/>
              </w:rPr>
              <w:t>microperfilado</w:t>
            </w:r>
            <w:proofErr w:type="spellEnd"/>
            <w:r w:rsidRPr="00FB116E">
              <w:rPr>
                <w:rFonts w:ascii="Courier New" w:hAnsi="Courier New" w:cs="Courier New"/>
                <w:color w:val="333F4F"/>
                <w:lang w:eastAsia="es-SV"/>
              </w:rPr>
              <w:t xml:space="preserve"> de 25 mm en huella de rolado.</w:t>
            </w:r>
            <w:r w:rsidRPr="00FB116E">
              <w:rPr>
                <w:rFonts w:ascii="Courier New" w:hAnsi="Courier New" w:cs="Courier New"/>
                <w:color w:val="333F4F"/>
                <w:lang w:eastAsia="es-SV"/>
              </w:rPr>
              <w:br/>
              <w:t xml:space="preserve">Machimbrado con junta de neopreno para evitar puente térmico. Incluye platina de 1 ½ x 1/8 </w:t>
            </w:r>
            <w:proofErr w:type="spellStart"/>
            <w:r w:rsidRPr="00FB116E">
              <w:rPr>
                <w:rFonts w:ascii="Courier New" w:hAnsi="Courier New" w:cs="Courier New"/>
                <w:color w:val="333F4F"/>
                <w:lang w:eastAsia="es-SV"/>
              </w:rPr>
              <w:t>plg</w:t>
            </w:r>
            <w:proofErr w:type="spellEnd"/>
            <w:r w:rsidRPr="00FB116E">
              <w:rPr>
                <w:rFonts w:ascii="Courier New" w:hAnsi="Courier New" w:cs="Courier New"/>
                <w:color w:val="333F4F"/>
                <w:lang w:eastAsia="es-SV"/>
              </w:rPr>
              <w:t xml:space="preserve">. (En estructura de polín espacial), tornillería, desmontaje y desalojo de techo existente. Sobre los tornillos </w:t>
            </w:r>
            <w:proofErr w:type="spellStart"/>
            <w:r w:rsidRPr="00FB116E">
              <w:rPr>
                <w:rFonts w:ascii="Courier New" w:hAnsi="Courier New" w:cs="Courier New"/>
                <w:color w:val="333F4F"/>
                <w:lang w:eastAsia="es-SV"/>
              </w:rPr>
              <w:t>autorroscantes</w:t>
            </w:r>
            <w:proofErr w:type="spellEnd"/>
            <w:r w:rsidRPr="00FB116E">
              <w:rPr>
                <w:rFonts w:ascii="Courier New" w:hAnsi="Courier New" w:cs="Courier New"/>
                <w:color w:val="333F4F"/>
                <w:lang w:eastAsia="es-SV"/>
              </w:rPr>
              <w:t xml:space="preserve"> se deberá de colocar material bituminoso o un sellador impermeabilizante elastómero acrílico a base de agua, incluye pintura general en estructura de techo existente, hechura de cepos.</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66BB03E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2F91849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817D462" w14:textId="77777777" w:rsidTr="00AE0B23">
        <w:trPr>
          <w:trHeight w:val="216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CD89C1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w:t>
            </w:r>
          </w:p>
        </w:tc>
        <w:tc>
          <w:tcPr>
            <w:tcW w:w="3112" w:type="pct"/>
            <w:tcBorders>
              <w:top w:val="nil"/>
              <w:left w:val="nil"/>
              <w:bottom w:val="single" w:sz="4" w:space="0" w:color="auto"/>
              <w:right w:val="single" w:sz="4" w:space="0" w:color="auto"/>
            </w:tcBorders>
            <w:shd w:val="clear" w:color="auto" w:fill="auto"/>
            <w:vAlign w:val="center"/>
            <w:hideMark/>
          </w:tcPr>
          <w:p w14:paraId="7CE7F9E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Sustitución de techo con lámina aluminio zinc calibre 24. Incluye tornillo </w:t>
            </w:r>
            <w:proofErr w:type="spellStart"/>
            <w:r w:rsidRPr="00FB116E">
              <w:rPr>
                <w:rFonts w:ascii="Courier New" w:hAnsi="Courier New" w:cs="Courier New"/>
                <w:color w:val="333F4F"/>
                <w:lang w:eastAsia="es-SV"/>
              </w:rPr>
              <w:t>autorroscante</w:t>
            </w:r>
            <w:proofErr w:type="spellEnd"/>
            <w:r w:rsidRPr="00FB116E">
              <w:rPr>
                <w:rFonts w:ascii="Courier New" w:hAnsi="Courier New" w:cs="Courier New"/>
                <w:color w:val="333F4F"/>
                <w:lang w:eastAsia="es-SV"/>
              </w:rPr>
              <w:t xml:space="preserve"> acero inoxidable galvanizado de 1" y de 3/4" con arandela de neopreno. Sobre los tornillos </w:t>
            </w:r>
            <w:proofErr w:type="spellStart"/>
            <w:r w:rsidRPr="00FB116E">
              <w:rPr>
                <w:rFonts w:ascii="Courier New" w:hAnsi="Courier New" w:cs="Courier New"/>
                <w:color w:val="333F4F"/>
                <w:lang w:eastAsia="es-SV"/>
              </w:rPr>
              <w:t>autorroscantes</w:t>
            </w:r>
            <w:proofErr w:type="spellEnd"/>
            <w:r w:rsidRPr="00FB116E">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648" w:type="pct"/>
            <w:tcBorders>
              <w:top w:val="nil"/>
              <w:left w:val="nil"/>
              <w:bottom w:val="single" w:sz="4" w:space="0" w:color="auto"/>
              <w:right w:val="single" w:sz="4" w:space="0" w:color="auto"/>
            </w:tcBorders>
            <w:shd w:val="clear" w:color="auto" w:fill="auto"/>
            <w:vAlign w:val="center"/>
            <w:hideMark/>
          </w:tcPr>
          <w:p w14:paraId="6A6A5EC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DC2753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908BE3D" w14:textId="77777777" w:rsidTr="00AE0B23">
        <w:trPr>
          <w:trHeight w:val="216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53BBB2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3</w:t>
            </w:r>
          </w:p>
        </w:tc>
        <w:tc>
          <w:tcPr>
            <w:tcW w:w="3112" w:type="pct"/>
            <w:tcBorders>
              <w:top w:val="nil"/>
              <w:left w:val="nil"/>
              <w:bottom w:val="single" w:sz="4" w:space="0" w:color="auto"/>
              <w:right w:val="single" w:sz="4" w:space="0" w:color="auto"/>
            </w:tcBorders>
            <w:shd w:val="clear" w:color="auto" w:fill="auto"/>
            <w:vAlign w:val="center"/>
            <w:hideMark/>
          </w:tcPr>
          <w:p w14:paraId="1F876AE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Sustitución de cubierta de techo con lámina de fibrocemento canal techo gris 10x6 mm, resistente a la intemperie y baja conductividad térmica. Incluye desmontaje y desalojo de lámina existente en mal estado, pines de sujeción a estructura metálica o tornillería según el caso, se deberá de colocar material bituminoso o sellador impermeabilizante </w:t>
            </w:r>
            <w:proofErr w:type="spellStart"/>
            <w:r w:rsidRPr="00FB116E">
              <w:rPr>
                <w:rFonts w:ascii="Courier New" w:hAnsi="Courier New" w:cs="Courier New"/>
                <w:color w:val="333F4F"/>
                <w:lang w:eastAsia="es-SV"/>
              </w:rPr>
              <w:t>elastomérico</w:t>
            </w:r>
            <w:proofErr w:type="spellEnd"/>
            <w:r w:rsidRPr="00FB116E">
              <w:rPr>
                <w:rFonts w:ascii="Courier New" w:hAnsi="Courier New" w:cs="Courier New"/>
                <w:color w:val="333F4F"/>
                <w:lang w:eastAsia="es-SV"/>
              </w:rPr>
              <w:t xml:space="preserve"> acrílico base agua., incluye pintura general en estructura de techo existente, hechura de cepos. </w:t>
            </w:r>
          </w:p>
        </w:tc>
        <w:tc>
          <w:tcPr>
            <w:tcW w:w="648" w:type="pct"/>
            <w:tcBorders>
              <w:top w:val="nil"/>
              <w:left w:val="nil"/>
              <w:bottom w:val="single" w:sz="4" w:space="0" w:color="auto"/>
              <w:right w:val="single" w:sz="4" w:space="0" w:color="auto"/>
            </w:tcBorders>
            <w:shd w:val="clear" w:color="auto" w:fill="auto"/>
            <w:vAlign w:val="center"/>
            <w:hideMark/>
          </w:tcPr>
          <w:p w14:paraId="291D38C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117CC6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3E29CA7" w14:textId="77777777" w:rsidTr="00AE0B23">
        <w:trPr>
          <w:trHeight w:val="40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F7726E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w:t>
            </w:r>
          </w:p>
        </w:tc>
        <w:tc>
          <w:tcPr>
            <w:tcW w:w="3112" w:type="pct"/>
            <w:tcBorders>
              <w:top w:val="nil"/>
              <w:left w:val="nil"/>
              <w:bottom w:val="single" w:sz="4" w:space="0" w:color="auto"/>
              <w:right w:val="single" w:sz="4" w:space="0" w:color="auto"/>
            </w:tcBorders>
            <w:shd w:val="clear" w:color="auto" w:fill="auto"/>
            <w:vAlign w:val="center"/>
            <w:hideMark/>
          </w:tcPr>
          <w:p w14:paraId="691CC96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cubierta de techo de lámina de aluminio y zinc calibre 24 (estructura de polín espacial). Incluye instalación de platina de 1 ½ x 1/8 </w:t>
            </w:r>
            <w:proofErr w:type="spellStart"/>
            <w:r w:rsidRPr="00FB116E">
              <w:rPr>
                <w:rFonts w:ascii="Courier New" w:hAnsi="Courier New" w:cs="Courier New"/>
                <w:color w:val="333F4F"/>
                <w:lang w:eastAsia="es-SV"/>
              </w:rPr>
              <w:t>plg</w:t>
            </w:r>
            <w:proofErr w:type="spellEnd"/>
            <w:r w:rsidRPr="00FB116E">
              <w:rPr>
                <w:rFonts w:ascii="Courier New" w:hAnsi="Courier New" w:cs="Courier New"/>
                <w:color w:val="333F4F"/>
                <w:lang w:eastAsia="es-SV"/>
              </w:rPr>
              <w:t xml:space="preserve">. para sujeción de lámina, en polín espacial tornillo </w:t>
            </w:r>
            <w:proofErr w:type="spellStart"/>
            <w:r w:rsidRPr="00FB116E">
              <w:rPr>
                <w:rFonts w:ascii="Courier New" w:hAnsi="Courier New" w:cs="Courier New"/>
                <w:color w:val="333F4F"/>
                <w:lang w:eastAsia="es-SV"/>
              </w:rPr>
              <w:t>autorroscante</w:t>
            </w:r>
            <w:proofErr w:type="spellEnd"/>
            <w:r w:rsidRPr="00FB116E">
              <w:rPr>
                <w:rFonts w:ascii="Courier New" w:hAnsi="Courier New" w:cs="Courier New"/>
                <w:color w:val="333F4F"/>
                <w:lang w:eastAsia="es-SV"/>
              </w:rPr>
              <w:t xml:space="preserve"> acero inoxidable galvanizado de 1 y de 3/4 de pulgada con arandela de neopreno. Sobre los tornillos </w:t>
            </w:r>
            <w:proofErr w:type="spellStart"/>
            <w:r w:rsidRPr="00FB116E">
              <w:rPr>
                <w:rFonts w:ascii="Courier New" w:hAnsi="Courier New" w:cs="Courier New"/>
                <w:color w:val="333F4F"/>
                <w:lang w:eastAsia="es-SV"/>
              </w:rPr>
              <w:t>autorroscantes</w:t>
            </w:r>
            <w:proofErr w:type="spellEnd"/>
            <w:r w:rsidRPr="00FB116E">
              <w:rPr>
                <w:rFonts w:ascii="Courier New" w:hAnsi="Courier New" w:cs="Courier New"/>
                <w:color w:val="333F4F"/>
                <w:lang w:eastAsia="es-SV"/>
              </w:rPr>
              <w:t xml:space="preserve">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48" w:type="pct"/>
            <w:tcBorders>
              <w:top w:val="nil"/>
              <w:left w:val="nil"/>
              <w:bottom w:val="single" w:sz="4" w:space="0" w:color="auto"/>
              <w:right w:val="single" w:sz="4" w:space="0" w:color="auto"/>
            </w:tcBorders>
            <w:shd w:val="clear" w:color="auto" w:fill="auto"/>
            <w:vAlign w:val="center"/>
            <w:hideMark/>
          </w:tcPr>
          <w:p w14:paraId="106771E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B8A4E1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E56610C" w14:textId="77777777" w:rsidTr="00AE0B23">
        <w:trPr>
          <w:trHeight w:val="32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7A0737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w:t>
            </w:r>
          </w:p>
        </w:tc>
        <w:tc>
          <w:tcPr>
            <w:tcW w:w="3112" w:type="pct"/>
            <w:tcBorders>
              <w:top w:val="nil"/>
              <w:left w:val="nil"/>
              <w:bottom w:val="single" w:sz="4" w:space="0" w:color="auto"/>
              <w:right w:val="single" w:sz="4" w:space="0" w:color="auto"/>
            </w:tcBorders>
            <w:shd w:val="clear" w:color="auto" w:fill="auto"/>
            <w:vAlign w:val="center"/>
            <w:hideMark/>
          </w:tcPr>
          <w:p w14:paraId="017B141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cubierta de techo de lámina de aluminio y zinc calibre 24 incluye estructura de polín C de 4", tornillo </w:t>
            </w:r>
            <w:proofErr w:type="spellStart"/>
            <w:r w:rsidRPr="00FB116E">
              <w:rPr>
                <w:rFonts w:ascii="Courier New" w:hAnsi="Courier New" w:cs="Courier New"/>
                <w:color w:val="333F4F"/>
                <w:lang w:eastAsia="es-SV"/>
              </w:rPr>
              <w:t>autorroscante</w:t>
            </w:r>
            <w:proofErr w:type="spellEnd"/>
            <w:r w:rsidRPr="00FB116E">
              <w:rPr>
                <w:rFonts w:ascii="Courier New" w:hAnsi="Courier New" w:cs="Courier New"/>
                <w:color w:val="333F4F"/>
                <w:lang w:eastAsia="es-SV"/>
              </w:rPr>
              <w:t xml:space="preserve"> acero inoxidable galvanizado de 1 y de 3/4 de pulgada con arandela de neopreno. Sobre los tornillos </w:t>
            </w:r>
            <w:proofErr w:type="spellStart"/>
            <w:r w:rsidRPr="00FB116E">
              <w:rPr>
                <w:rFonts w:ascii="Courier New" w:hAnsi="Courier New" w:cs="Courier New"/>
                <w:color w:val="333F4F"/>
                <w:lang w:eastAsia="es-SV"/>
              </w:rPr>
              <w:t>autorroscantes</w:t>
            </w:r>
            <w:proofErr w:type="spellEnd"/>
            <w:r w:rsidRPr="00FB116E">
              <w:rPr>
                <w:rFonts w:ascii="Courier New" w:hAnsi="Courier New" w:cs="Courier New"/>
                <w:color w:val="333F4F"/>
                <w:lang w:eastAsia="es-SV"/>
              </w:rPr>
              <w:t xml:space="preserve">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648" w:type="pct"/>
            <w:tcBorders>
              <w:top w:val="nil"/>
              <w:left w:val="nil"/>
              <w:bottom w:val="single" w:sz="4" w:space="0" w:color="auto"/>
              <w:right w:val="single" w:sz="4" w:space="0" w:color="auto"/>
            </w:tcBorders>
            <w:shd w:val="clear" w:color="auto" w:fill="auto"/>
            <w:vAlign w:val="center"/>
            <w:hideMark/>
          </w:tcPr>
          <w:p w14:paraId="69BEB17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53AAE66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45F5633"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2D602D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w:t>
            </w:r>
          </w:p>
        </w:tc>
        <w:tc>
          <w:tcPr>
            <w:tcW w:w="3112" w:type="pct"/>
            <w:tcBorders>
              <w:top w:val="nil"/>
              <w:left w:val="nil"/>
              <w:bottom w:val="single" w:sz="4" w:space="0" w:color="auto"/>
              <w:right w:val="single" w:sz="4" w:space="0" w:color="auto"/>
            </w:tcBorders>
            <w:shd w:val="clear" w:color="auto" w:fill="auto"/>
            <w:vAlign w:val="center"/>
            <w:hideMark/>
          </w:tcPr>
          <w:p w14:paraId="5736F69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Reparación de cubierta de techo con sellos de material bituminoso o sellador </w:t>
            </w:r>
            <w:proofErr w:type="spellStart"/>
            <w:r w:rsidRPr="00FB116E">
              <w:rPr>
                <w:rFonts w:ascii="Courier New" w:hAnsi="Courier New" w:cs="Courier New"/>
                <w:color w:val="333F4F"/>
                <w:lang w:eastAsia="es-SV"/>
              </w:rPr>
              <w:t>elastomérico</w:t>
            </w:r>
            <w:proofErr w:type="spellEnd"/>
            <w:r w:rsidRPr="00FB116E">
              <w:rPr>
                <w:rFonts w:ascii="Courier New" w:hAnsi="Courier New" w:cs="Courier New"/>
                <w:color w:val="333F4F"/>
                <w:lang w:eastAsia="es-SV"/>
              </w:rPr>
              <w:t xml:space="preserve"> acrílico a base de agua en </w:t>
            </w:r>
            <w:proofErr w:type="gramStart"/>
            <w:r w:rsidRPr="00FB116E">
              <w:rPr>
                <w:rFonts w:ascii="Courier New" w:hAnsi="Courier New" w:cs="Courier New"/>
                <w:color w:val="333F4F"/>
                <w:lang w:eastAsia="es-SV"/>
              </w:rPr>
              <w:t>tramos  o</w:t>
            </w:r>
            <w:proofErr w:type="gramEnd"/>
            <w:r w:rsidRPr="00FB116E">
              <w:rPr>
                <w:rFonts w:ascii="Courier New" w:hAnsi="Courier New" w:cs="Courier New"/>
                <w:color w:val="333F4F"/>
                <w:lang w:eastAsia="es-SV"/>
              </w:rPr>
              <w:t xml:space="preserve"> tornillos de soporte, reparaciones con cinta tapa goteras.</w:t>
            </w:r>
          </w:p>
        </w:tc>
        <w:tc>
          <w:tcPr>
            <w:tcW w:w="648" w:type="pct"/>
            <w:tcBorders>
              <w:top w:val="nil"/>
              <w:left w:val="nil"/>
              <w:bottom w:val="single" w:sz="4" w:space="0" w:color="auto"/>
              <w:right w:val="single" w:sz="4" w:space="0" w:color="auto"/>
            </w:tcBorders>
            <w:shd w:val="clear" w:color="auto" w:fill="auto"/>
            <w:vAlign w:val="center"/>
            <w:hideMark/>
          </w:tcPr>
          <w:p w14:paraId="72A024C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4AFB92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1052304"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87AC97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w:t>
            </w:r>
          </w:p>
        </w:tc>
        <w:tc>
          <w:tcPr>
            <w:tcW w:w="3112" w:type="pct"/>
            <w:tcBorders>
              <w:top w:val="nil"/>
              <w:left w:val="nil"/>
              <w:bottom w:val="single" w:sz="4" w:space="0" w:color="auto"/>
              <w:right w:val="single" w:sz="4" w:space="0" w:color="auto"/>
            </w:tcBorders>
            <w:shd w:val="clear" w:color="auto" w:fill="auto"/>
            <w:vAlign w:val="center"/>
            <w:hideMark/>
          </w:tcPr>
          <w:p w14:paraId="59903D3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Instalación de platina de 1/8 "x 1 1/2</w:t>
            </w:r>
            <w:proofErr w:type="gramStart"/>
            <w:r w:rsidRPr="00FB116E">
              <w:rPr>
                <w:rFonts w:ascii="Courier New" w:hAnsi="Courier New" w:cs="Courier New"/>
                <w:color w:val="333F4F"/>
                <w:lang w:eastAsia="es-SV"/>
              </w:rPr>
              <w:t>"  en</w:t>
            </w:r>
            <w:proofErr w:type="gramEnd"/>
            <w:r w:rsidRPr="00FB116E">
              <w:rPr>
                <w:rFonts w:ascii="Courier New" w:hAnsi="Courier New" w:cs="Courier New"/>
                <w:color w:val="333F4F"/>
                <w:lang w:eastAsia="es-SV"/>
              </w:rPr>
              <w:t xml:space="preserve"> polín espacial para fijación de lámina, cubierta de techo con lámina galvanizada o lámina panel de techo. Cuando se visualice óxido en la estructura se considerarán los trabajos de limpieza, lijado, dos manos de anticorrosivo y una mano de acabado final.</w:t>
            </w:r>
          </w:p>
        </w:tc>
        <w:tc>
          <w:tcPr>
            <w:tcW w:w="648" w:type="pct"/>
            <w:tcBorders>
              <w:top w:val="nil"/>
              <w:left w:val="nil"/>
              <w:bottom w:val="single" w:sz="4" w:space="0" w:color="auto"/>
              <w:right w:val="single" w:sz="4" w:space="0" w:color="auto"/>
            </w:tcBorders>
            <w:shd w:val="clear" w:color="auto" w:fill="auto"/>
            <w:vAlign w:val="center"/>
            <w:hideMark/>
          </w:tcPr>
          <w:p w14:paraId="0D883B8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3E612CE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1AEE5C5"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D1D1C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8</w:t>
            </w:r>
          </w:p>
        </w:tc>
        <w:tc>
          <w:tcPr>
            <w:tcW w:w="3112" w:type="pct"/>
            <w:tcBorders>
              <w:top w:val="nil"/>
              <w:left w:val="nil"/>
              <w:bottom w:val="single" w:sz="4" w:space="0" w:color="auto"/>
              <w:right w:val="single" w:sz="4" w:space="0" w:color="auto"/>
            </w:tcBorders>
            <w:shd w:val="clear" w:color="auto" w:fill="auto"/>
            <w:vAlign w:val="center"/>
            <w:hideMark/>
          </w:tcPr>
          <w:p w14:paraId="50E1287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Sustitución de polines para estructura de soporte de techo con Polín C de 4" Chapa 14 considerar dos manos de anticorrosivo y una mano de acabado final, además del desmontaje y desalojo de los sobrantes. Incluye conexión a refuerzo de pared existente.</w:t>
            </w:r>
          </w:p>
        </w:tc>
        <w:tc>
          <w:tcPr>
            <w:tcW w:w="648" w:type="pct"/>
            <w:tcBorders>
              <w:top w:val="nil"/>
              <w:left w:val="nil"/>
              <w:bottom w:val="single" w:sz="4" w:space="0" w:color="auto"/>
              <w:right w:val="single" w:sz="4" w:space="0" w:color="auto"/>
            </w:tcBorders>
            <w:shd w:val="clear" w:color="auto" w:fill="auto"/>
            <w:vAlign w:val="center"/>
            <w:hideMark/>
          </w:tcPr>
          <w:p w14:paraId="68D9D8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0859A2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4AE3BC6"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DB19F7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w:t>
            </w:r>
          </w:p>
        </w:tc>
        <w:tc>
          <w:tcPr>
            <w:tcW w:w="3112" w:type="pct"/>
            <w:tcBorders>
              <w:top w:val="nil"/>
              <w:left w:val="nil"/>
              <w:bottom w:val="single" w:sz="4" w:space="0" w:color="auto"/>
              <w:right w:val="single" w:sz="4" w:space="0" w:color="auto"/>
            </w:tcBorders>
            <w:shd w:val="clear" w:color="auto" w:fill="auto"/>
            <w:vAlign w:val="center"/>
            <w:hideMark/>
          </w:tcPr>
          <w:p w14:paraId="023F7D7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ángulo de 2 1/2" x 1/4" para apoyo de polines, incluye elementos de sujeción anclados con </w:t>
            </w:r>
            <w:proofErr w:type="spellStart"/>
            <w:r w:rsidRPr="00FB116E">
              <w:rPr>
                <w:rFonts w:ascii="Courier New" w:hAnsi="Courier New" w:cs="Courier New"/>
                <w:color w:val="333F4F"/>
                <w:lang w:eastAsia="es-SV"/>
              </w:rPr>
              <w:t>epoxico</w:t>
            </w:r>
            <w:proofErr w:type="spellEnd"/>
            <w:r w:rsidRPr="00FB116E">
              <w:rPr>
                <w:rFonts w:ascii="Courier New" w:hAnsi="Courier New" w:cs="Courier New"/>
                <w:color w:val="333F4F"/>
                <w:lang w:eastAsia="es-SV"/>
              </w:rPr>
              <w:t xml:space="preserve"> en estructura existente. Incluye 2 manos de pintura anticorrosiva de diferente color y una de esmalte.</w:t>
            </w:r>
          </w:p>
        </w:tc>
        <w:tc>
          <w:tcPr>
            <w:tcW w:w="648" w:type="pct"/>
            <w:tcBorders>
              <w:top w:val="nil"/>
              <w:left w:val="nil"/>
              <w:bottom w:val="single" w:sz="4" w:space="0" w:color="auto"/>
              <w:right w:val="single" w:sz="4" w:space="0" w:color="auto"/>
            </w:tcBorders>
            <w:shd w:val="clear" w:color="auto" w:fill="auto"/>
            <w:vAlign w:val="center"/>
            <w:hideMark/>
          </w:tcPr>
          <w:p w14:paraId="58BCDA8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6019466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E83C92E"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B3805C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w:t>
            </w:r>
          </w:p>
        </w:tc>
        <w:tc>
          <w:tcPr>
            <w:tcW w:w="3112" w:type="pct"/>
            <w:tcBorders>
              <w:top w:val="nil"/>
              <w:left w:val="nil"/>
              <w:bottom w:val="single" w:sz="4" w:space="0" w:color="auto"/>
              <w:right w:val="single" w:sz="4" w:space="0" w:color="auto"/>
            </w:tcBorders>
            <w:shd w:val="clear" w:color="auto" w:fill="auto"/>
            <w:vAlign w:val="center"/>
            <w:hideMark/>
          </w:tcPr>
          <w:p w14:paraId="5F427DE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capote para aluminio y zinc. Calibre 26</w:t>
            </w:r>
          </w:p>
        </w:tc>
        <w:tc>
          <w:tcPr>
            <w:tcW w:w="648" w:type="pct"/>
            <w:tcBorders>
              <w:top w:val="nil"/>
              <w:left w:val="nil"/>
              <w:bottom w:val="single" w:sz="4" w:space="0" w:color="auto"/>
              <w:right w:val="single" w:sz="4" w:space="0" w:color="auto"/>
            </w:tcBorders>
            <w:shd w:val="clear" w:color="auto" w:fill="auto"/>
            <w:vAlign w:val="center"/>
            <w:hideMark/>
          </w:tcPr>
          <w:p w14:paraId="14E411C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0C8BE95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4912DDB"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0C9DF5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w:t>
            </w:r>
          </w:p>
        </w:tc>
        <w:tc>
          <w:tcPr>
            <w:tcW w:w="3112" w:type="pct"/>
            <w:tcBorders>
              <w:top w:val="nil"/>
              <w:left w:val="nil"/>
              <w:bottom w:val="single" w:sz="4" w:space="0" w:color="auto"/>
              <w:right w:val="single" w:sz="4" w:space="0" w:color="auto"/>
            </w:tcBorders>
            <w:shd w:val="clear" w:color="auto" w:fill="auto"/>
            <w:vAlign w:val="center"/>
            <w:hideMark/>
          </w:tcPr>
          <w:p w14:paraId="6B8A3A1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capote de lámina de fibrocemento 6mm.</w:t>
            </w:r>
          </w:p>
        </w:tc>
        <w:tc>
          <w:tcPr>
            <w:tcW w:w="648" w:type="pct"/>
            <w:tcBorders>
              <w:top w:val="nil"/>
              <w:left w:val="nil"/>
              <w:bottom w:val="single" w:sz="4" w:space="0" w:color="auto"/>
              <w:right w:val="single" w:sz="4" w:space="0" w:color="auto"/>
            </w:tcBorders>
            <w:shd w:val="clear" w:color="auto" w:fill="auto"/>
            <w:vAlign w:val="center"/>
            <w:hideMark/>
          </w:tcPr>
          <w:p w14:paraId="30E264C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840448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E3BD78C"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099037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w:t>
            </w:r>
          </w:p>
        </w:tc>
        <w:tc>
          <w:tcPr>
            <w:tcW w:w="3112" w:type="pct"/>
            <w:tcBorders>
              <w:top w:val="nil"/>
              <w:left w:val="nil"/>
              <w:bottom w:val="single" w:sz="4" w:space="0" w:color="auto"/>
              <w:right w:val="single" w:sz="4" w:space="0" w:color="auto"/>
            </w:tcBorders>
            <w:shd w:val="clear" w:color="auto" w:fill="auto"/>
            <w:vAlign w:val="center"/>
            <w:hideMark/>
          </w:tcPr>
          <w:p w14:paraId="6928104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FB116E">
              <w:rPr>
                <w:rFonts w:ascii="Courier New" w:hAnsi="Courier New" w:cs="Courier New"/>
                <w:color w:val="333F4F"/>
                <w:lang w:eastAsia="es-SV"/>
              </w:rPr>
              <w:t>galvite</w:t>
            </w:r>
            <w:proofErr w:type="spellEnd"/>
            <w:r w:rsidRPr="00FB116E">
              <w:rPr>
                <w:rFonts w:ascii="Courier New" w:hAnsi="Courier New" w:cs="Courier New"/>
                <w:color w:val="333F4F"/>
                <w:lang w:eastAsia="es-SV"/>
              </w:rPr>
              <w:t xml:space="preserve"> y dos manos de pintura esmalte.</w:t>
            </w:r>
          </w:p>
        </w:tc>
        <w:tc>
          <w:tcPr>
            <w:tcW w:w="648" w:type="pct"/>
            <w:tcBorders>
              <w:top w:val="nil"/>
              <w:left w:val="nil"/>
              <w:bottom w:val="single" w:sz="4" w:space="0" w:color="auto"/>
              <w:right w:val="single" w:sz="4" w:space="0" w:color="auto"/>
            </w:tcBorders>
            <w:shd w:val="clear" w:color="auto" w:fill="auto"/>
            <w:vAlign w:val="center"/>
            <w:hideMark/>
          </w:tcPr>
          <w:p w14:paraId="4105584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05183F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80674C7" w14:textId="77777777" w:rsidTr="00AE0B23">
        <w:trPr>
          <w:trHeight w:val="136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8C8CC8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w:t>
            </w:r>
          </w:p>
        </w:tc>
        <w:tc>
          <w:tcPr>
            <w:tcW w:w="3112" w:type="pct"/>
            <w:tcBorders>
              <w:top w:val="nil"/>
              <w:left w:val="nil"/>
              <w:bottom w:val="single" w:sz="4" w:space="0" w:color="auto"/>
              <w:right w:val="single" w:sz="4" w:space="0" w:color="auto"/>
            </w:tcBorders>
            <w:shd w:val="clear" w:color="auto" w:fill="auto"/>
            <w:vAlign w:val="center"/>
            <w:hideMark/>
          </w:tcPr>
          <w:p w14:paraId="3A5C545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aislante térmico de aluminio de baja emitancia con núcleo de espuma de polietileno + </w:t>
            </w:r>
            <w:proofErr w:type="gramStart"/>
            <w:r w:rsidRPr="00FB116E">
              <w:rPr>
                <w:rFonts w:ascii="Courier New" w:hAnsi="Courier New" w:cs="Courier New"/>
                <w:color w:val="333F4F"/>
                <w:lang w:eastAsia="es-SV"/>
              </w:rPr>
              <w:t>film</w:t>
            </w:r>
            <w:proofErr w:type="gramEnd"/>
            <w:r w:rsidRPr="00FB116E">
              <w:rPr>
                <w:rFonts w:ascii="Courier New" w:hAnsi="Courier New" w:cs="Courier New"/>
                <w:color w:val="333F4F"/>
                <w:lang w:eastAsia="es-SV"/>
              </w:rPr>
              <w:t xml:space="preserve"> de polietileno blanco con protección a rayos ultravioleta. 10 mm de espesor bajo lámina de aluminio zinc, incluye elementos de sujeción.</w:t>
            </w:r>
          </w:p>
        </w:tc>
        <w:tc>
          <w:tcPr>
            <w:tcW w:w="648" w:type="pct"/>
            <w:tcBorders>
              <w:top w:val="nil"/>
              <w:left w:val="nil"/>
              <w:bottom w:val="single" w:sz="4" w:space="0" w:color="auto"/>
              <w:right w:val="single" w:sz="4" w:space="0" w:color="auto"/>
            </w:tcBorders>
            <w:shd w:val="clear" w:color="auto" w:fill="auto"/>
            <w:vAlign w:val="center"/>
            <w:hideMark/>
          </w:tcPr>
          <w:p w14:paraId="031CE8B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717D30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3A29965"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ABAD597"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1CA0F493"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DRENAJES DE AGUAS LLUVIAS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5D36266"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972C954"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2FEF2440" w14:textId="77777777" w:rsidTr="00AE0B23">
        <w:trPr>
          <w:trHeight w:val="135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FE3978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6938D5B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bajadas de aguas lluvias con tubería PVC Ø 4", 100 PSI. Sujetados con cinchos de platina de 1/8"x1", fijados con tornillo goloso de 2"x10 y anclas plásticas. Incluye tubería subterránea a cajas de aguas lluvias en cancha y patio. Incluir accesorios.</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446C4FE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0A42637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22D0A1E"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44E786E"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15</w:t>
            </w:r>
          </w:p>
        </w:tc>
        <w:tc>
          <w:tcPr>
            <w:tcW w:w="3112" w:type="pct"/>
            <w:tcBorders>
              <w:top w:val="nil"/>
              <w:left w:val="nil"/>
              <w:bottom w:val="single" w:sz="4" w:space="0" w:color="auto"/>
              <w:right w:val="single" w:sz="4" w:space="0" w:color="auto"/>
            </w:tcBorders>
            <w:shd w:val="clear" w:color="auto" w:fill="auto"/>
            <w:vAlign w:val="center"/>
            <w:hideMark/>
          </w:tcPr>
          <w:p w14:paraId="516ECAE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Incluir accesorios.</w:t>
            </w:r>
          </w:p>
        </w:tc>
        <w:tc>
          <w:tcPr>
            <w:tcW w:w="648" w:type="pct"/>
            <w:tcBorders>
              <w:top w:val="nil"/>
              <w:left w:val="nil"/>
              <w:bottom w:val="single" w:sz="4" w:space="0" w:color="auto"/>
              <w:right w:val="single" w:sz="4" w:space="0" w:color="auto"/>
            </w:tcBorders>
            <w:shd w:val="clear" w:color="auto" w:fill="auto"/>
            <w:vAlign w:val="center"/>
            <w:hideMark/>
          </w:tcPr>
          <w:p w14:paraId="226A1F6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5C43DAC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39DFC8F"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4E9E41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w:t>
            </w:r>
          </w:p>
        </w:tc>
        <w:tc>
          <w:tcPr>
            <w:tcW w:w="3112" w:type="pct"/>
            <w:tcBorders>
              <w:top w:val="nil"/>
              <w:left w:val="nil"/>
              <w:bottom w:val="single" w:sz="4" w:space="0" w:color="auto"/>
              <w:right w:val="single" w:sz="4" w:space="0" w:color="auto"/>
            </w:tcBorders>
            <w:shd w:val="clear" w:color="auto" w:fill="auto"/>
            <w:vAlign w:val="center"/>
            <w:hideMark/>
          </w:tcPr>
          <w:p w14:paraId="1BE0DD6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bajadas de aguas lluvias con tubería PVC Ø 6", 100 PSI. Sujetados con cinchos de platina de 1/8"x1", fijados con tornillo goloso de 2"x10 y anclas plásticas. Incluye tubería subterránea a cajas de aguas lluvias en cancha y patio. Incluir accesorios.</w:t>
            </w:r>
          </w:p>
        </w:tc>
        <w:tc>
          <w:tcPr>
            <w:tcW w:w="648" w:type="pct"/>
            <w:tcBorders>
              <w:top w:val="nil"/>
              <w:left w:val="nil"/>
              <w:bottom w:val="single" w:sz="4" w:space="0" w:color="auto"/>
              <w:right w:val="single" w:sz="4" w:space="0" w:color="auto"/>
            </w:tcBorders>
            <w:shd w:val="clear" w:color="auto" w:fill="auto"/>
            <w:vAlign w:val="center"/>
            <w:hideMark/>
          </w:tcPr>
          <w:p w14:paraId="1C9A094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5C632C0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CD78321"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EEEF43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w:t>
            </w:r>
          </w:p>
        </w:tc>
        <w:tc>
          <w:tcPr>
            <w:tcW w:w="3112" w:type="pct"/>
            <w:tcBorders>
              <w:top w:val="nil"/>
              <w:left w:val="nil"/>
              <w:bottom w:val="single" w:sz="4" w:space="0" w:color="auto"/>
              <w:right w:val="single" w:sz="4" w:space="0" w:color="auto"/>
            </w:tcBorders>
            <w:shd w:val="clear" w:color="auto" w:fill="auto"/>
            <w:vAlign w:val="center"/>
            <w:hideMark/>
          </w:tcPr>
          <w:p w14:paraId="701C660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Tubería de PVC Ø 4” 80 psi, incluye accesorios para acople y conexiones, excavación, compactación. </w:t>
            </w:r>
          </w:p>
        </w:tc>
        <w:tc>
          <w:tcPr>
            <w:tcW w:w="648" w:type="pct"/>
            <w:tcBorders>
              <w:top w:val="nil"/>
              <w:left w:val="nil"/>
              <w:bottom w:val="single" w:sz="4" w:space="0" w:color="auto"/>
              <w:right w:val="single" w:sz="4" w:space="0" w:color="auto"/>
            </w:tcBorders>
            <w:shd w:val="clear" w:color="auto" w:fill="auto"/>
            <w:vAlign w:val="center"/>
            <w:hideMark/>
          </w:tcPr>
          <w:p w14:paraId="0C84132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1DED67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E98089F"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2CE5D4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w:t>
            </w:r>
          </w:p>
        </w:tc>
        <w:tc>
          <w:tcPr>
            <w:tcW w:w="3112" w:type="pct"/>
            <w:tcBorders>
              <w:top w:val="nil"/>
              <w:left w:val="nil"/>
              <w:bottom w:val="single" w:sz="4" w:space="0" w:color="auto"/>
              <w:right w:val="single" w:sz="4" w:space="0" w:color="auto"/>
            </w:tcBorders>
            <w:shd w:val="clear" w:color="auto" w:fill="auto"/>
            <w:vAlign w:val="center"/>
            <w:hideMark/>
          </w:tcPr>
          <w:p w14:paraId="11DD7A4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Tubería de PVC Ø 6” 100 psi, incluye accesorios para acople y conexiones, excavación, compactación. </w:t>
            </w:r>
          </w:p>
        </w:tc>
        <w:tc>
          <w:tcPr>
            <w:tcW w:w="648" w:type="pct"/>
            <w:tcBorders>
              <w:top w:val="nil"/>
              <w:left w:val="nil"/>
              <w:bottom w:val="single" w:sz="4" w:space="0" w:color="auto"/>
              <w:right w:val="single" w:sz="4" w:space="0" w:color="auto"/>
            </w:tcBorders>
            <w:shd w:val="clear" w:color="auto" w:fill="auto"/>
            <w:vAlign w:val="center"/>
            <w:hideMark/>
          </w:tcPr>
          <w:p w14:paraId="78A80D6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62179AB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CF1E0D3"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98F8BE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w:t>
            </w:r>
          </w:p>
        </w:tc>
        <w:tc>
          <w:tcPr>
            <w:tcW w:w="3112" w:type="pct"/>
            <w:tcBorders>
              <w:top w:val="nil"/>
              <w:left w:val="nil"/>
              <w:bottom w:val="single" w:sz="4" w:space="0" w:color="auto"/>
              <w:right w:val="single" w:sz="4" w:space="0" w:color="auto"/>
            </w:tcBorders>
            <w:shd w:val="clear" w:color="auto" w:fill="auto"/>
            <w:vAlign w:val="center"/>
            <w:hideMark/>
          </w:tcPr>
          <w:p w14:paraId="42F8374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Tuberías de PVC Ø 8", 125 PSI (Incluye Accesorios, excavación, y compactación de suelo existente)</w:t>
            </w:r>
          </w:p>
        </w:tc>
        <w:tc>
          <w:tcPr>
            <w:tcW w:w="648" w:type="pct"/>
            <w:tcBorders>
              <w:top w:val="nil"/>
              <w:left w:val="nil"/>
              <w:bottom w:val="single" w:sz="4" w:space="0" w:color="auto"/>
              <w:right w:val="single" w:sz="4" w:space="0" w:color="auto"/>
            </w:tcBorders>
            <w:shd w:val="clear" w:color="auto" w:fill="auto"/>
            <w:vAlign w:val="center"/>
            <w:hideMark/>
          </w:tcPr>
          <w:p w14:paraId="476E58E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6F550D7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0AB7648"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64AD5C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20</w:t>
            </w:r>
          </w:p>
        </w:tc>
        <w:tc>
          <w:tcPr>
            <w:tcW w:w="3112" w:type="pct"/>
            <w:tcBorders>
              <w:top w:val="nil"/>
              <w:left w:val="nil"/>
              <w:bottom w:val="single" w:sz="4" w:space="0" w:color="auto"/>
              <w:right w:val="single" w:sz="4" w:space="0" w:color="auto"/>
            </w:tcBorders>
            <w:shd w:val="clear" w:color="auto" w:fill="auto"/>
            <w:vAlign w:val="center"/>
            <w:hideMark/>
          </w:tcPr>
          <w:p w14:paraId="0FF8B01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Tuberías de PVC Ø 10", 125 PSI (Incluye Accesorios, excavación, y compactación de suelo existente)</w:t>
            </w:r>
          </w:p>
        </w:tc>
        <w:tc>
          <w:tcPr>
            <w:tcW w:w="648" w:type="pct"/>
            <w:tcBorders>
              <w:top w:val="nil"/>
              <w:left w:val="nil"/>
              <w:bottom w:val="single" w:sz="4" w:space="0" w:color="auto"/>
              <w:right w:val="single" w:sz="4" w:space="0" w:color="auto"/>
            </w:tcBorders>
            <w:shd w:val="clear" w:color="auto" w:fill="auto"/>
            <w:vAlign w:val="center"/>
            <w:hideMark/>
          </w:tcPr>
          <w:p w14:paraId="5288A9B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5FE49EC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0361915"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CE5810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w:t>
            </w:r>
          </w:p>
        </w:tc>
        <w:tc>
          <w:tcPr>
            <w:tcW w:w="3112" w:type="pct"/>
            <w:tcBorders>
              <w:top w:val="nil"/>
              <w:left w:val="nil"/>
              <w:bottom w:val="single" w:sz="4" w:space="0" w:color="auto"/>
              <w:right w:val="single" w:sz="4" w:space="0" w:color="auto"/>
            </w:tcBorders>
            <w:shd w:val="clear" w:color="auto" w:fill="auto"/>
            <w:vAlign w:val="center"/>
            <w:hideMark/>
          </w:tcPr>
          <w:p w14:paraId="7B9386F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Tuberías de PVC Ø 12", 125 PSI (Incluye Accesorios, excavación, y compactación de suelo existente)</w:t>
            </w:r>
          </w:p>
        </w:tc>
        <w:tc>
          <w:tcPr>
            <w:tcW w:w="648" w:type="pct"/>
            <w:tcBorders>
              <w:top w:val="nil"/>
              <w:left w:val="nil"/>
              <w:bottom w:val="single" w:sz="4" w:space="0" w:color="auto"/>
              <w:right w:val="single" w:sz="4" w:space="0" w:color="auto"/>
            </w:tcBorders>
            <w:shd w:val="clear" w:color="auto" w:fill="auto"/>
            <w:vAlign w:val="center"/>
            <w:hideMark/>
          </w:tcPr>
          <w:p w14:paraId="65AE808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284EAF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9F7D2F2"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66D2C7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w:t>
            </w:r>
          </w:p>
        </w:tc>
        <w:tc>
          <w:tcPr>
            <w:tcW w:w="3112" w:type="pct"/>
            <w:tcBorders>
              <w:top w:val="nil"/>
              <w:left w:val="nil"/>
              <w:bottom w:val="single" w:sz="4" w:space="0" w:color="auto"/>
              <w:right w:val="single" w:sz="4" w:space="0" w:color="auto"/>
            </w:tcBorders>
            <w:shd w:val="clear" w:color="auto" w:fill="auto"/>
            <w:vAlign w:val="center"/>
            <w:hideMark/>
          </w:tcPr>
          <w:p w14:paraId="054EE7F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Tuberías de PVC Ø 15", 125 PSI (Incluye Accesorios, excavación, y compactación de suelo existente)</w:t>
            </w:r>
          </w:p>
        </w:tc>
        <w:tc>
          <w:tcPr>
            <w:tcW w:w="648" w:type="pct"/>
            <w:tcBorders>
              <w:top w:val="nil"/>
              <w:left w:val="nil"/>
              <w:bottom w:val="single" w:sz="4" w:space="0" w:color="auto"/>
              <w:right w:val="single" w:sz="4" w:space="0" w:color="auto"/>
            </w:tcBorders>
            <w:shd w:val="clear" w:color="auto" w:fill="auto"/>
            <w:vAlign w:val="center"/>
            <w:hideMark/>
          </w:tcPr>
          <w:p w14:paraId="3F2573F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1ADF0CB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7196167"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364818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w:t>
            </w:r>
          </w:p>
        </w:tc>
        <w:tc>
          <w:tcPr>
            <w:tcW w:w="3112" w:type="pct"/>
            <w:tcBorders>
              <w:top w:val="nil"/>
              <w:left w:val="nil"/>
              <w:bottom w:val="single" w:sz="4" w:space="0" w:color="auto"/>
              <w:right w:val="single" w:sz="4" w:space="0" w:color="auto"/>
            </w:tcBorders>
            <w:shd w:val="clear" w:color="auto" w:fill="auto"/>
            <w:vAlign w:val="center"/>
            <w:hideMark/>
          </w:tcPr>
          <w:p w14:paraId="31C9FC6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Pozo de aguas lluvias de ladrillo de obra broquel según detalle, especificaciones técnicas, y normas vigentes.</w:t>
            </w:r>
          </w:p>
        </w:tc>
        <w:tc>
          <w:tcPr>
            <w:tcW w:w="648" w:type="pct"/>
            <w:tcBorders>
              <w:top w:val="nil"/>
              <w:left w:val="nil"/>
              <w:bottom w:val="single" w:sz="4" w:space="0" w:color="auto"/>
              <w:right w:val="single" w:sz="4" w:space="0" w:color="auto"/>
            </w:tcBorders>
            <w:shd w:val="clear" w:color="auto" w:fill="auto"/>
            <w:vAlign w:val="center"/>
            <w:hideMark/>
          </w:tcPr>
          <w:p w14:paraId="2CE3AAA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35173A0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A823F40"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3BA7D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w:t>
            </w:r>
          </w:p>
        </w:tc>
        <w:tc>
          <w:tcPr>
            <w:tcW w:w="3112" w:type="pct"/>
            <w:tcBorders>
              <w:top w:val="nil"/>
              <w:left w:val="nil"/>
              <w:bottom w:val="single" w:sz="4" w:space="0" w:color="auto"/>
              <w:right w:val="single" w:sz="4" w:space="0" w:color="auto"/>
            </w:tcBorders>
            <w:shd w:val="clear" w:color="auto" w:fill="auto"/>
            <w:vAlign w:val="center"/>
            <w:hideMark/>
          </w:tcPr>
          <w:p w14:paraId="247B722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colocación de botaguas de lámina galvanizada calibre 26, para la sujeción deberá de realizarse un corte transversal para introducir al menos 1cm la lámina, además de la aplicación de sellador impermeabilizante </w:t>
            </w:r>
            <w:proofErr w:type="spellStart"/>
            <w:r w:rsidRPr="00FB116E">
              <w:rPr>
                <w:rFonts w:ascii="Courier New" w:hAnsi="Courier New" w:cs="Courier New"/>
                <w:color w:val="333F4F"/>
                <w:lang w:eastAsia="es-SV"/>
              </w:rPr>
              <w:t>elastomérico</w:t>
            </w:r>
            <w:proofErr w:type="spellEnd"/>
            <w:r w:rsidRPr="00FB116E">
              <w:rPr>
                <w:rFonts w:ascii="Courier New" w:hAnsi="Courier New" w:cs="Courier New"/>
                <w:color w:val="333F4F"/>
                <w:lang w:eastAsia="es-SV"/>
              </w:rPr>
              <w:t xml:space="preserve"> acrílico base agua </w:t>
            </w:r>
          </w:p>
        </w:tc>
        <w:tc>
          <w:tcPr>
            <w:tcW w:w="648" w:type="pct"/>
            <w:tcBorders>
              <w:top w:val="nil"/>
              <w:left w:val="nil"/>
              <w:bottom w:val="single" w:sz="4" w:space="0" w:color="auto"/>
              <w:right w:val="single" w:sz="4" w:space="0" w:color="auto"/>
            </w:tcBorders>
            <w:shd w:val="clear" w:color="auto" w:fill="auto"/>
            <w:vAlign w:val="center"/>
            <w:hideMark/>
          </w:tcPr>
          <w:p w14:paraId="2ED65CF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0B8542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EB67507" w14:textId="77777777" w:rsidTr="00AE0B23">
        <w:trPr>
          <w:trHeight w:val="109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1C172A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w:t>
            </w:r>
          </w:p>
        </w:tc>
        <w:tc>
          <w:tcPr>
            <w:tcW w:w="3112" w:type="pct"/>
            <w:tcBorders>
              <w:top w:val="nil"/>
              <w:left w:val="nil"/>
              <w:bottom w:val="single" w:sz="4" w:space="0" w:color="auto"/>
              <w:right w:val="single" w:sz="4" w:space="0" w:color="auto"/>
            </w:tcBorders>
            <w:shd w:val="clear" w:color="auto" w:fill="auto"/>
            <w:vAlign w:val="center"/>
            <w:hideMark/>
          </w:tcPr>
          <w:p w14:paraId="1558934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bajadas de aguas lluvias con tubería de </w:t>
            </w:r>
            <w:proofErr w:type="spellStart"/>
            <w:r w:rsidRPr="00FB116E">
              <w:rPr>
                <w:rFonts w:ascii="Courier New" w:hAnsi="Courier New" w:cs="Courier New"/>
                <w:color w:val="333F4F"/>
                <w:lang w:eastAsia="es-SV"/>
              </w:rPr>
              <w:t>Ho.Go</w:t>
            </w:r>
            <w:proofErr w:type="spellEnd"/>
            <w:r w:rsidRPr="00FB116E">
              <w:rPr>
                <w:rFonts w:ascii="Courier New" w:hAnsi="Courier New" w:cs="Courier New"/>
                <w:color w:val="333F4F"/>
                <w:lang w:eastAsia="es-SV"/>
              </w:rPr>
              <w:t>. de Ø 4", tipo liviano. En pedestal de concreto de 030x0,30x1.00m, Incluir accesorios, incluye demolición y resanado de canaleta.</w:t>
            </w:r>
          </w:p>
        </w:tc>
        <w:tc>
          <w:tcPr>
            <w:tcW w:w="648" w:type="pct"/>
            <w:tcBorders>
              <w:top w:val="nil"/>
              <w:left w:val="nil"/>
              <w:bottom w:val="single" w:sz="4" w:space="0" w:color="auto"/>
              <w:right w:val="single" w:sz="4" w:space="0" w:color="auto"/>
            </w:tcBorders>
            <w:shd w:val="clear" w:color="auto" w:fill="auto"/>
            <w:vAlign w:val="center"/>
            <w:hideMark/>
          </w:tcPr>
          <w:p w14:paraId="0216515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2D3AAAC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9DF3427" w14:textId="77777777" w:rsidTr="00AE0B23">
        <w:trPr>
          <w:trHeight w:val="67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8B46B20" w14:textId="77777777" w:rsidR="001D75C7" w:rsidRPr="00FB116E" w:rsidRDefault="001D75C7" w:rsidP="00E0691A">
            <w:pP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3C7EA5CF"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CIELOS FALSOS, FASCIAS, CORNISAS, DIVISIONES, FORROS Y OTROS ACABADOS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1ABC15A"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5257AA8"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093AEF60" w14:textId="77777777" w:rsidTr="00AE0B23">
        <w:trPr>
          <w:trHeight w:val="54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2E0B40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26</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6168488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cielo falso tipo Galaxy con suspensión de aluminio vista.</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8B3AC9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1FF15AF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8205133"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4FDFA3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27</w:t>
            </w:r>
          </w:p>
        </w:tc>
        <w:tc>
          <w:tcPr>
            <w:tcW w:w="3112" w:type="pct"/>
            <w:tcBorders>
              <w:top w:val="nil"/>
              <w:left w:val="nil"/>
              <w:bottom w:val="single" w:sz="4" w:space="0" w:color="auto"/>
              <w:right w:val="single" w:sz="4" w:space="0" w:color="auto"/>
            </w:tcBorders>
            <w:shd w:val="clear" w:color="auto" w:fill="auto"/>
            <w:vAlign w:val="center"/>
            <w:hideMark/>
          </w:tcPr>
          <w:p w14:paraId="0E74B64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Reparación de Cielo falso Tipo Galaxy con suspensión de aluminio, incluye sustitución de losetas dañadas o manchadas y sustitución de piezas de aluminio dañadas, limpieza y pintura de losetas en general, limpieza y desalojo.</w:t>
            </w:r>
          </w:p>
        </w:tc>
        <w:tc>
          <w:tcPr>
            <w:tcW w:w="648" w:type="pct"/>
            <w:tcBorders>
              <w:top w:val="nil"/>
              <w:left w:val="nil"/>
              <w:bottom w:val="single" w:sz="4" w:space="0" w:color="auto"/>
              <w:right w:val="single" w:sz="4" w:space="0" w:color="auto"/>
            </w:tcBorders>
            <w:shd w:val="clear" w:color="auto" w:fill="auto"/>
            <w:vAlign w:val="center"/>
            <w:hideMark/>
          </w:tcPr>
          <w:p w14:paraId="2E8147F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0B197F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5C0405F"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AD7E34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28</w:t>
            </w:r>
          </w:p>
        </w:tc>
        <w:tc>
          <w:tcPr>
            <w:tcW w:w="3112" w:type="pct"/>
            <w:tcBorders>
              <w:top w:val="nil"/>
              <w:left w:val="nil"/>
              <w:bottom w:val="single" w:sz="4" w:space="0" w:color="auto"/>
              <w:right w:val="single" w:sz="4" w:space="0" w:color="auto"/>
            </w:tcBorders>
            <w:shd w:val="clear" w:color="auto" w:fill="auto"/>
            <w:vAlign w:val="center"/>
            <w:hideMark/>
          </w:tcPr>
          <w:p w14:paraId="4736D4C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Arriostramiento metálico tubo cuadrado de 1 1/2" chapa 16 para estructura de cielo falso, pintado con dos manos de pintura anticorrosiva y una de esmalte, incluye sujeción a estructura existen de cubierta de techo existente.</w:t>
            </w:r>
          </w:p>
        </w:tc>
        <w:tc>
          <w:tcPr>
            <w:tcW w:w="648" w:type="pct"/>
            <w:tcBorders>
              <w:top w:val="nil"/>
              <w:left w:val="nil"/>
              <w:bottom w:val="single" w:sz="4" w:space="0" w:color="auto"/>
              <w:right w:val="single" w:sz="4" w:space="0" w:color="auto"/>
            </w:tcBorders>
            <w:shd w:val="clear" w:color="auto" w:fill="auto"/>
            <w:vAlign w:val="center"/>
            <w:hideMark/>
          </w:tcPr>
          <w:p w14:paraId="1D8E13A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E942E4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ADBFF71" w14:textId="77777777" w:rsidTr="00AE0B23">
        <w:trPr>
          <w:trHeight w:val="18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B72499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29</w:t>
            </w:r>
          </w:p>
        </w:tc>
        <w:tc>
          <w:tcPr>
            <w:tcW w:w="3112" w:type="pct"/>
            <w:tcBorders>
              <w:top w:val="nil"/>
              <w:left w:val="nil"/>
              <w:bottom w:val="single" w:sz="4" w:space="0" w:color="auto"/>
              <w:right w:val="single" w:sz="4" w:space="0" w:color="auto"/>
            </w:tcBorders>
            <w:shd w:val="clear" w:color="auto" w:fill="auto"/>
            <w:vAlign w:val="center"/>
            <w:hideMark/>
          </w:tcPr>
          <w:p w14:paraId="6A7EE25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Fascia y Cornisa, estructura arrostramientos de tubo estructural de 1"x1", éstas serán ancladas en estructura de techo existente y pared, la estructura deberá ser pintada con 2 manos de anticorrosivo de color diferente en cada aplicación, lamina lisa de fibrocemento de 4x8' x 6 mm, para exterior, resistente a la humedad. Norma ASTM C1186-08, tipo A, grado I.</w:t>
            </w:r>
          </w:p>
        </w:tc>
        <w:tc>
          <w:tcPr>
            <w:tcW w:w="648" w:type="pct"/>
            <w:tcBorders>
              <w:top w:val="nil"/>
              <w:left w:val="nil"/>
              <w:bottom w:val="single" w:sz="4" w:space="0" w:color="auto"/>
              <w:right w:val="single" w:sz="4" w:space="0" w:color="auto"/>
            </w:tcBorders>
            <w:shd w:val="clear" w:color="auto" w:fill="auto"/>
            <w:vAlign w:val="center"/>
            <w:hideMark/>
          </w:tcPr>
          <w:p w14:paraId="20BE7A2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65FF8E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BA5E58C" w14:textId="77777777" w:rsidTr="00AE0B23">
        <w:trPr>
          <w:trHeight w:val="243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4E3903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30</w:t>
            </w:r>
          </w:p>
        </w:tc>
        <w:tc>
          <w:tcPr>
            <w:tcW w:w="3112" w:type="pct"/>
            <w:tcBorders>
              <w:top w:val="nil"/>
              <w:left w:val="nil"/>
              <w:bottom w:val="single" w:sz="4" w:space="0" w:color="auto"/>
              <w:right w:val="single" w:sz="4" w:space="0" w:color="auto"/>
            </w:tcBorders>
            <w:shd w:val="clear" w:color="auto" w:fill="auto"/>
            <w:vAlign w:val="center"/>
            <w:hideMark/>
          </w:tcPr>
          <w:p w14:paraId="7920FCC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Fascia altura de 0.40m y cornisa de ancho 0.40 a 1,0m, con contramarco de cañuela de 2x1" chapa 16 y estructura de arriostramientos de tubo estructural de 2"x1" @2.44m y Refuerzos verticales de tubo 1"x1" chapa 14 @0.61m, pintada con dos manos de anticorrosivo de diferente color; anclado a estructura de techo; incluye forro de </w:t>
            </w:r>
            <w:proofErr w:type="spellStart"/>
            <w:r w:rsidRPr="00FB116E">
              <w:rPr>
                <w:rFonts w:ascii="Courier New" w:hAnsi="Courier New" w:cs="Courier New"/>
                <w:color w:val="333F4F"/>
                <w:lang w:eastAsia="es-SV"/>
              </w:rPr>
              <w:t>densglass</w:t>
            </w:r>
            <w:proofErr w:type="spellEnd"/>
            <w:r w:rsidRPr="00FB116E">
              <w:rPr>
                <w:rFonts w:ascii="Courier New" w:hAnsi="Courier New" w:cs="Courier New"/>
                <w:color w:val="333F4F"/>
                <w:lang w:eastAsia="es-SV"/>
              </w:rPr>
              <w:t xml:space="preserve"> para exterior, resistente a la humedad repellada con </w:t>
            </w:r>
            <w:proofErr w:type="spellStart"/>
            <w:r w:rsidRPr="00FB116E">
              <w:rPr>
                <w:rFonts w:ascii="Courier New" w:hAnsi="Courier New" w:cs="Courier New"/>
                <w:color w:val="333F4F"/>
                <w:lang w:eastAsia="es-SV"/>
              </w:rPr>
              <w:t>basecoat</w:t>
            </w:r>
            <w:proofErr w:type="spellEnd"/>
            <w:r w:rsidRPr="00FB116E">
              <w:rPr>
                <w:rFonts w:ascii="Courier New" w:hAnsi="Courier New" w:cs="Courier New"/>
                <w:color w:val="333F4F"/>
                <w:lang w:eastAsia="es-SV"/>
              </w:rPr>
              <w:t xml:space="preserve"> y pintada con dos manos de pintura de agua.</w:t>
            </w:r>
          </w:p>
        </w:tc>
        <w:tc>
          <w:tcPr>
            <w:tcW w:w="648" w:type="pct"/>
            <w:tcBorders>
              <w:top w:val="nil"/>
              <w:left w:val="nil"/>
              <w:bottom w:val="single" w:sz="4" w:space="0" w:color="auto"/>
              <w:right w:val="single" w:sz="4" w:space="0" w:color="auto"/>
            </w:tcBorders>
            <w:shd w:val="clear" w:color="auto" w:fill="auto"/>
            <w:vAlign w:val="center"/>
            <w:hideMark/>
          </w:tcPr>
          <w:p w14:paraId="018E33D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768698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503471C" w14:textId="77777777" w:rsidTr="00AE0B23">
        <w:trPr>
          <w:trHeight w:val="216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663E7F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31</w:t>
            </w:r>
          </w:p>
        </w:tc>
        <w:tc>
          <w:tcPr>
            <w:tcW w:w="3112" w:type="pct"/>
            <w:tcBorders>
              <w:top w:val="nil"/>
              <w:left w:val="nil"/>
              <w:bottom w:val="single" w:sz="4" w:space="0" w:color="auto"/>
              <w:right w:val="single" w:sz="4" w:space="0" w:color="auto"/>
            </w:tcBorders>
            <w:shd w:val="clear" w:color="auto" w:fill="auto"/>
            <w:vAlign w:val="center"/>
            <w:hideMark/>
          </w:tcPr>
          <w:p w14:paraId="71C6490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Fascia altura de 0.40m, con contramarco de cañuela de 2x1" chapa 16 y estructura de arriostramientos de tubo estructural de 2"x1"@2.44m y Refuerzos verticales de tubo 1"x1" chapa 16 @0.61 m, pintada con dos manos de anticorrosivo de diferente color; anclado a estructura de techo; incluye forro de </w:t>
            </w:r>
            <w:proofErr w:type="spellStart"/>
            <w:r w:rsidRPr="00FB116E">
              <w:rPr>
                <w:rFonts w:ascii="Courier New" w:hAnsi="Courier New" w:cs="Courier New"/>
                <w:color w:val="333F4F"/>
                <w:lang w:eastAsia="es-SV"/>
              </w:rPr>
              <w:t>densglass</w:t>
            </w:r>
            <w:proofErr w:type="spellEnd"/>
            <w:r w:rsidRPr="00FB116E">
              <w:rPr>
                <w:rFonts w:ascii="Courier New" w:hAnsi="Courier New" w:cs="Courier New"/>
                <w:color w:val="333F4F"/>
                <w:lang w:eastAsia="es-SV"/>
              </w:rPr>
              <w:t xml:space="preserve"> para exterior, resistente a la humedad repellada con </w:t>
            </w:r>
            <w:proofErr w:type="spellStart"/>
            <w:r w:rsidRPr="00FB116E">
              <w:rPr>
                <w:rFonts w:ascii="Courier New" w:hAnsi="Courier New" w:cs="Courier New"/>
                <w:color w:val="333F4F"/>
                <w:lang w:eastAsia="es-SV"/>
              </w:rPr>
              <w:t>basecoat</w:t>
            </w:r>
            <w:proofErr w:type="spellEnd"/>
            <w:r w:rsidRPr="00FB116E">
              <w:rPr>
                <w:rFonts w:ascii="Courier New" w:hAnsi="Courier New" w:cs="Courier New"/>
                <w:color w:val="333F4F"/>
                <w:lang w:eastAsia="es-SV"/>
              </w:rPr>
              <w:t xml:space="preserve"> y pintada con dos manos de pintura de agua.</w:t>
            </w:r>
          </w:p>
        </w:tc>
        <w:tc>
          <w:tcPr>
            <w:tcW w:w="648" w:type="pct"/>
            <w:tcBorders>
              <w:top w:val="nil"/>
              <w:left w:val="nil"/>
              <w:bottom w:val="single" w:sz="4" w:space="0" w:color="auto"/>
              <w:right w:val="single" w:sz="4" w:space="0" w:color="auto"/>
            </w:tcBorders>
            <w:shd w:val="clear" w:color="auto" w:fill="auto"/>
            <w:vAlign w:val="center"/>
            <w:hideMark/>
          </w:tcPr>
          <w:p w14:paraId="5EECF6E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3C8AF8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A90B96A"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9CBA7F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32</w:t>
            </w:r>
          </w:p>
        </w:tc>
        <w:tc>
          <w:tcPr>
            <w:tcW w:w="3112" w:type="pct"/>
            <w:tcBorders>
              <w:top w:val="nil"/>
              <w:left w:val="nil"/>
              <w:bottom w:val="single" w:sz="4" w:space="0" w:color="auto"/>
              <w:right w:val="single" w:sz="4" w:space="0" w:color="auto"/>
            </w:tcBorders>
            <w:shd w:val="clear" w:color="auto" w:fill="auto"/>
            <w:vAlign w:val="center"/>
            <w:hideMark/>
          </w:tcPr>
          <w:p w14:paraId="44F730F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aplicación de repello de superficies verticales hasta E=0.02 M= 1:4, usando cemento de albañilería </w:t>
            </w:r>
            <w:proofErr w:type="gramStart"/>
            <w:r w:rsidRPr="00FB116E">
              <w:rPr>
                <w:rFonts w:ascii="Courier New" w:hAnsi="Courier New" w:cs="Courier New"/>
                <w:color w:val="333F4F"/>
                <w:lang w:eastAsia="es-SV"/>
              </w:rPr>
              <w:t>ASTM  C</w:t>
            </w:r>
            <w:proofErr w:type="gramEnd"/>
            <w:r w:rsidRPr="00FB116E">
              <w:rPr>
                <w:rFonts w:ascii="Courier New" w:hAnsi="Courier New" w:cs="Courier New"/>
                <w:color w:val="333F4F"/>
                <w:lang w:eastAsia="es-SV"/>
              </w:rPr>
              <w:t xml:space="preserve">-91 y arena de rio colada. </w:t>
            </w:r>
          </w:p>
        </w:tc>
        <w:tc>
          <w:tcPr>
            <w:tcW w:w="648" w:type="pct"/>
            <w:tcBorders>
              <w:top w:val="nil"/>
              <w:left w:val="nil"/>
              <w:bottom w:val="single" w:sz="4" w:space="0" w:color="auto"/>
              <w:right w:val="single" w:sz="4" w:space="0" w:color="auto"/>
            </w:tcBorders>
            <w:shd w:val="clear" w:color="auto" w:fill="auto"/>
            <w:vAlign w:val="center"/>
            <w:hideMark/>
          </w:tcPr>
          <w:p w14:paraId="5A1ED1E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B67075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82055F4" w14:textId="77777777" w:rsidTr="00AE0B23">
        <w:trPr>
          <w:trHeight w:val="9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D26159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33</w:t>
            </w:r>
          </w:p>
        </w:tc>
        <w:tc>
          <w:tcPr>
            <w:tcW w:w="3112" w:type="pct"/>
            <w:tcBorders>
              <w:top w:val="nil"/>
              <w:left w:val="nil"/>
              <w:bottom w:val="single" w:sz="4" w:space="0" w:color="auto"/>
              <w:right w:val="single" w:sz="4" w:space="0" w:color="auto"/>
            </w:tcBorders>
            <w:shd w:val="clear" w:color="auto" w:fill="auto"/>
            <w:vAlign w:val="center"/>
            <w:hideMark/>
          </w:tcPr>
          <w:p w14:paraId="4917F66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aplicación de repello de superficies verticales hasta E=2cm, con mezcla prefabricada para repellos.</w:t>
            </w:r>
          </w:p>
        </w:tc>
        <w:tc>
          <w:tcPr>
            <w:tcW w:w="648" w:type="pct"/>
            <w:tcBorders>
              <w:top w:val="nil"/>
              <w:left w:val="nil"/>
              <w:bottom w:val="single" w:sz="4" w:space="0" w:color="auto"/>
              <w:right w:val="single" w:sz="4" w:space="0" w:color="auto"/>
            </w:tcBorders>
            <w:shd w:val="clear" w:color="auto" w:fill="auto"/>
            <w:vAlign w:val="center"/>
            <w:hideMark/>
          </w:tcPr>
          <w:p w14:paraId="3754F3D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511B1C7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F139B3B"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B8E3F1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34</w:t>
            </w:r>
          </w:p>
        </w:tc>
        <w:tc>
          <w:tcPr>
            <w:tcW w:w="3112" w:type="pct"/>
            <w:tcBorders>
              <w:top w:val="nil"/>
              <w:left w:val="nil"/>
              <w:bottom w:val="single" w:sz="4" w:space="0" w:color="auto"/>
              <w:right w:val="single" w:sz="4" w:space="0" w:color="auto"/>
            </w:tcBorders>
            <w:shd w:val="clear" w:color="auto" w:fill="auto"/>
            <w:vAlign w:val="center"/>
            <w:hideMark/>
          </w:tcPr>
          <w:p w14:paraId="0B1834B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aplicación de afinado en superficies verticales mortero 1:1 con cemento para albañilería ASTM C-91 y arena de río colada.</w:t>
            </w:r>
          </w:p>
        </w:tc>
        <w:tc>
          <w:tcPr>
            <w:tcW w:w="648" w:type="pct"/>
            <w:tcBorders>
              <w:top w:val="nil"/>
              <w:left w:val="nil"/>
              <w:bottom w:val="single" w:sz="4" w:space="0" w:color="auto"/>
              <w:right w:val="single" w:sz="4" w:space="0" w:color="auto"/>
            </w:tcBorders>
            <w:shd w:val="clear" w:color="auto" w:fill="auto"/>
            <w:vAlign w:val="center"/>
            <w:hideMark/>
          </w:tcPr>
          <w:p w14:paraId="3AAA5F7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51E1B8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04B4D2A" w14:textId="77777777" w:rsidTr="00AE0B23">
        <w:trPr>
          <w:trHeight w:val="578"/>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E370A5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35</w:t>
            </w:r>
          </w:p>
        </w:tc>
        <w:tc>
          <w:tcPr>
            <w:tcW w:w="3112" w:type="pct"/>
            <w:tcBorders>
              <w:top w:val="nil"/>
              <w:left w:val="nil"/>
              <w:bottom w:val="single" w:sz="4" w:space="0" w:color="auto"/>
              <w:right w:val="single" w:sz="4" w:space="0" w:color="auto"/>
            </w:tcBorders>
            <w:shd w:val="clear" w:color="auto" w:fill="auto"/>
            <w:vAlign w:val="center"/>
            <w:hideMark/>
          </w:tcPr>
          <w:p w14:paraId="70937DC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aplicación de afinado en superficies verticales E=2mm, con mezcla prefabricada para afinados.</w:t>
            </w:r>
          </w:p>
        </w:tc>
        <w:tc>
          <w:tcPr>
            <w:tcW w:w="648" w:type="pct"/>
            <w:tcBorders>
              <w:top w:val="nil"/>
              <w:left w:val="nil"/>
              <w:bottom w:val="single" w:sz="4" w:space="0" w:color="auto"/>
              <w:right w:val="single" w:sz="4" w:space="0" w:color="auto"/>
            </w:tcBorders>
            <w:shd w:val="clear" w:color="auto" w:fill="auto"/>
            <w:vAlign w:val="center"/>
            <w:hideMark/>
          </w:tcPr>
          <w:p w14:paraId="654CDF2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511AE83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4C6CEB7"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3DC0D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36</w:t>
            </w:r>
          </w:p>
        </w:tc>
        <w:tc>
          <w:tcPr>
            <w:tcW w:w="3112" w:type="pct"/>
            <w:tcBorders>
              <w:top w:val="nil"/>
              <w:left w:val="nil"/>
              <w:bottom w:val="single" w:sz="4" w:space="0" w:color="auto"/>
              <w:right w:val="single" w:sz="4" w:space="0" w:color="auto"/>
            </w:tcBorders>
            <w:shd w:val="clear" w:color="auto" w:fill="auto"/>
            <w:vAlign w:val="center"/>
            <w:hideMark/>
          </w:tcPr>
          <w:p w14:paraId="1BF1D3F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Repello y afinado de cuadrados. Con mezcla prefabricada para repellos y afinados.</w:t>
            </w:r>
          </w:p>
        </w:tc>
        <w:tc>
          <w:tcPr>
            <w:tcW w:w="648" w:type="pct"/>
            <w:tcBorders>
              <w:top w:val="nil"/>
              <w:left w:val="nil"/>
              <w:bottom w:val="single" w:sz="4" w:space="0" w:color="auto"/>
              <w:right w:val="single" w:sz="4" w:space="0" w:color="auto"/>
            </w:tcBorders>
            <w:shd w:val="clear" w:color="auto" w:fill="auto"/>
            <w:vAlign w:val="center"/>
            <w:hideMark/>
          </w:tcPr>
          <w:p w14:paraId="275E283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62398C4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9461B2E"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9F51D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37</w:t>
            </w:r>
          </w:p>
        </w:tc>
        <w:tc>
          <w:tcPr>
            <w:tcW w:w="3112" w:type="pct"/>
            <w:tcBorders>
              <w:top w:val="nil"/>
              <w:left w:val="nil"/>
              <w:bottom w:val="single" w:sz="4" w:space="0" w:color="auto"/>
              <w:right w:val="single" w:sz="4" w:space="0" w:color="auto"/>
            </w:tcBorders>
            <w:shd w:val="clear" w:color="auto" w:fill="auto"/>
            <w:vAlign w:val="center"/>
            <w:hideMark/>
          </w:tcPr>
          <w:p w14:paraId="7B71A5C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aplicación de pintura de agua acrílica de primera calidad, acabado mate, incluye limpieza y preparación de paredes con base. Dos manos acabado uniforme. </w:t>
            </w:r>
          </w:p>
        </w:tc>
        <w:tc>
          <w:tcPr>
            <w:tcW w:w="648" w:type="pct"/>
            <w:tcBorders>
              <w:top w:val="nil"/>
              <w:left w:val="nil"/>
              <w:bottom w:val="single" w:sz="4" w:space="0" w:color="auto"/>
              <w:right w:val="single" w:sz="4" w:space="0" w:color="auto"/>
            </w:tcBorders>
            <w:shd w:val="clear" w:color="auto" w:fill="auto"/>
            <w:vAlign w:val="center"/>
            <w:hideMark/>
          </w:tcPr>
          <w:p w14:paraId="51F1B3D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408CEBF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64316DE"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18D9E7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38</w:t>
            </w:r>
          </w:p>
        </w:tc>
        <w:tc>
          <w:tcPr>
            <w:tcW w:w="3112" w:type="pct"/>
            <w:tcBorders>
              <w:top w:val="nil"/>
              <w:left w:val="nil"/>
              <w:bottom w:val="single" w:sz="4" w:space="0" w:color="auto"/>
              <w:right w:val="single" w:sz="4" w:space="0" w:color="auto"/>
            </w:tcBorders>
            <w:shd w:val="clear" w:color="auto" w:fill="auto"/>
            <w:vAlign w:val="center"/>
            <w:hideMark/>
          </w:tcPr>
          <w:p w14:paraId="0105CEB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aplicación de pintura de agua acrílica lavable de primera calidad, acabado mate, incluye limpieza y preparación de paredes con base. Dos manos acabado uniforme. </w:t>
            </w:r>
          </w:p>
        </w:tc>
        <w:tc>
          <w:tcPr>
            <w:tcW w:w="648" w:type="pct"/>
            <w:tcBorders>
              <w:top w:val="nil"/>
              <w:left w:val="nil"/>
              <w:bottom w:val="single" w:sz="4" w:space="0" w:color="auto"/>
              <w:right w:val="single" w:sz="4" w:space="0" w:color="auto"/>
            </w:tcBorders>
            <w:shd w:val="clear" w:color="auto" w:fill="auto"/>
            <w:vAlign w:val="center"/>
            <w:hideMark/>
          </w:tcPr>
          <w:p w14:paraId="56D924B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3635F1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C3530DA"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6D140F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39</w:t>
            </w:r>
          </w:p>
        </w:tc>
        <w:tc>
          <w:tcPr>
            <w:tcW w:w="3112" w:type="pct"/>
            <w:tcBorders>
              <w:top w:val="nil"/>
              <w:left w:val="nil"/>
              <w:bottom w:val="single" w:sz="4" w:space="0" w:color="auto"/>
              <w:right w:val="single" w:sz="4" w:space="0" w:color="auto"/>
            </w:tcBorders>
            <w:shd w:val="clear" w:color="auto" w:fill="auto"/>
            <w:vAlign w:val="center"/>
            <w:hideMark/>
          </w:tcPr>
          <w:p w14:paraId="24B69A4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aplicación pintura de aceite de primera calidad, acabado de alto brillo, Incluye limpieza y preparación de paredes. Dos manos de acabado uniforme.</w:t>
            </w:r>
          </w:p>
        </w:tc>
        <w:tc>
          <w:tcPr>
            <w:tcW w:w="648" w:type="pct"/>
            <w:tcBorders>
              <w:top w:val="nil"/>
              <w:left w:val="nil"/>
              <w:bottom w:val="single" w:sz="4" w:space="0" w:color="auto"/>
              <w:right w:val="single" w:sz="4" w:space="0" w:color="auto"/>
            </w:tcBorders>
            <w:shd w:val="clear" w:color="auto" w:fill="auto"/>
            <w:vAlign w:val="center"/>
            <w:hideMark/>
          </w:tcPr>
          <w:p w14:paraId="0C48648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5044D89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26A8D1D"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FA016E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40</w:t>
            </w:r>
          </w:p>
        </w:tc>
        <w:tc>
          <w:tcPr>
            <w:tcW w:w="3112" w:type="pct"/>
            <w:tcBorders>
              <w:top w:val="nil"/>
              <w:left w:val="nil"/>
              <w:bottom w:val="single" w:sz="4" w:space="0" w:color="auto"/>
              <w:right w:val="single" w:sz="4" w:space="0" w:color="auto"/>
            </w:tcBorders>
            <w:shd w:val="clear" w:color="auto" w:fill="auto"/>
            <w:vAlign w:val="center"/>
            <w:hideMark/>
          </w:tcPr>
          <w:p w14:paraId="5B9B718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aplicación de 2 manos de pintura anticorrosiva de la mejor calidad en 2 colores diferentes.</w:t>
            </w:r>
          </w:p>
        </w:tc>
        <w:tc>
          <w:tcPr>
            <w:tcW w:w="648" w:type="pct"/>
            <w:tcBorders>
              <w:top w:val="nil"/>
              <w:left w:val="nil"/>
              <w:bottom w:val="single" w:sz="4" w:space="0" w:color="auto"/>
              <w:right w:val="single" w:sz="4" w:space="0" w:color="auto"/>
            </w:tcBorders>
            <w:shd w:val="clear" w:color="auto" w:fill="auto"/>
            <w:vAlign w:val="center"/>
            <w:hideMark/>
          </w:tcPr>
          <w:p w14:paraId="75606C6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F2B125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7227E18"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CB4434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41</w:t>
            </w:r>
          </w:p>
        </w:tc>
        <w:tc>
          <w:tcPr>
            <w:tcW w:w="3112" w:type="pct"/>
            <w:tcBorders>
              <w:top w:val="nil"/>
              <w:left w:val="nil"/>
              <w:bottom w:val="single" w:sz="4" w:space="0" w:color="auto"/>
              <w:right w:val="single" w:sz="4" w:space="0" w:color="auto"/>
            </w:tcBorders>
            <w:shd w:val="clear" w:color="auto" w:fill="auto"/>
            <w:vAlign w:val="center"/>
            <w:hideMark/>
          </w:tcPr>
          <w:p w14:paraId="3A8638B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colocación de enchape de azulejos. Piezas cerámicas esmaltada brillante, resistente a la humedad, abrasión y rayado de 20x30 cm color blanco con adhesivo especial para cerámica NORMA ANSI 118.4 de la mejor calidad. Y porcelana sin arena, alta resistencia al desgaste NORMA ANSI 118.6 color blanco.</w:t>
            </w:r>
          </w:p>
        </w:tc>
        <w:tc>
          <w:tcPr>
            <w:tcW w:w="648" w:type="pct"/>
            <w:tcBorders>
              <w:top w:val="nil"/>
              <w:left w:val="nil"/>
              <w:bottom w:val="single" w:sz="4" w:space="0" w:color="auto"/>
              <w:right w:val="single" w:sz="4" w:space="0" w:color="auto"/>
            </w:tcBorders>
            <w:shd w:val="clear" w:color="auto" w:fill="auto"/>
            <w:vAlign w:val="center"/>
            <w:hideMark/>
          </w:tcPr>
          <w:p w14:paraId="4A3B86B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8AD304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A8BCF99"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14C38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42</w:t>
            </w:r>
          </w:p>
        </w:tc>
        <w:tc>
          <w:tcPr>
            <w:tcW w:w="3112" w:type="pct"/>
            <w:tcBorders>
              <w:top w:val="nil"/>
              <w:left w:val="nil"/>
              <w:bottom w:val="single" w:sz="4" w:space="0" w:color="auto"/>
              <w:right w:val="single" w:sz="4" w:space="0" w:color="auto"/>
            </w:tcBorders>
            <w:shd w:val="clear" w:color="auto" w:fill="auto"/>
            <w:vAlign w:val="center"/>
            <w:hideMark/>
          </w:tcPr>
          <w:p w14:paraId="4414384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Construcción de división liviana con tabla yeso con perfilería de lámina galvanizada cal. 26. Según especificaciones en planos.</w:t>
            </w:r>
          </w:p>
        </w:tc>
        <w:tc>
          <w:tcPr>
            <w:tcW w:w="648" w:type="pct"/>
            <w:tcBorders>
              <w:top w:val="nil"/>
              <w:left w:val="nil"/>
              <w:bottom w:val="single" w:sz="4" w:space="0" w:color="auto"/>
              <w:right w:val="single" w:sz="4" w:space="0" w:color="auto"/>
            </w:tcBorders>
            <w:shd w:val="clear" w:color="auto" w:fill="auto"/>
            <w:vAlign w:val="center"/>
            <w:hideMark/>
          </w:tcPr>
          <w:p w14:paraId="56BF76B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A397D6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F04DC1F"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0A806D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43</w:t>
            </w:r>
          </w:p>
        </w:tc>
        <w:tc>
          <w:tcPr>
            <w:tcW w:w="3112" w:type="pct"/>
            <w:tcBorders>
              <w:top w:val="nil"/>
              <w:left w:val="nil"/>
              <w:bottom w:val="single" w:sz="4" w:space="0" w:color="auto"/>
              <w:right w:val="single" w:sz="4" w:space="0" w:color="auto"/>
            </w:tcBorders>
            <w:shd w:val="clear" w:color="auto" w:fill="auto"/>
            <w:vAlign w:val="center"/>
            <w:hideMark/>
          </w:tcPr>
          <w:p w14:paraId="091BFD7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Construcción de división liviana con tabla yeso especial para humedad tipo </w:t>
            </w:r>
            <w:proofErr w:type="spellStart"/>
            <w:r w:rsidRPr="00FB116E">
              <w:rPr>
                <w:rFonts w:ascii="Courier New" w:hAnsi="Courier New" w:cs="Courier New"/>
                <w:color w:val="333F4F"/>
                <w:lang w:eastAsia="es-SV"/>
              </w:rPr>
              <w:t>Densglass</w:t>
            </w:r>
            <w:proofErr w:type="spellEnd"/>
            <w:r w:rsidRPr="00FB116E">
              <w:rPr>
                <w:rFonts w:ascii="Courier New" w:hAnsi="Courier New" w:cs="Courier New"/>
                <w:color w:val="333F4F"/>
                <w:lang w:eastAsia="es-SV"/>
              </w:rPr>
              <w:t xml:space="preserve"> con perfilería de lámina galvanizada cal 26. Según especificaciones en planos.</w:t>
            </w:r>
          </w:p>
        </w:tc>
        <w:tc>
          <w:tcPr>
            <w:tcW w:w="648" w:type="pct"/>
            <w:tcBorders>
              <w:top w:val="nil"/>
              <w:left w:val="nil"/>
              <w:bottom w:val="single" w:sz="4" w:space="0" w:color="auto"/>
              <w:right w:val="single" w:sz="4" w:space="0" w:color="auto"/>
            </w:tcBorders>
            <w:shd w:val="clear" w:color="auto" w:fill="auto"/>
            <w:vAlign w:val="center"/>
            <w:hideMark/>
          </w:tcPr>
          <w:p w14:paraId="11D6918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F99815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6EB79E6"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87D7D8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44</w:t>
            </w:r>
          </w:p>
        </w:tc>
        <w:tc>
          <w:tcPr>
            <w:tcW w:w="3112" w:type="pct"/>
            <w:tcBorders>
              <w:top w:val="nil"/>
              <w:left w:val="nil"/>
              <w:bottom w:val="single" w:sz="4" w:space="0" w:color="auto"/>
              <w:right w:val="single" w:sz="4" w:space="0" w:color="auto"/>
            </w:tcBorders>
            <w:shd w:val="clear" w:color="auto" w:fill="auto"/>
            <w:vAlign w:val="center"/>
            <w:hideMark/>
          </w:tcPr>
          <w:p w14:paraId="7145B66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Construcción de división liviana con panel prefabricado de fibrocemento de alta duración a la humedad y perfilería de aluminio anodizado. Según especificaciones en planos.</w:t>
            </w:r>
          </w:p>
        </w:tc>
        <w:tc>
          <w:tcPr>
            <w:tcW w:w="648" w:type="pct"/>
            <w:tcBorders>
              <w:top w:val="nil"/>
              <w:left w:val="nil"/>
              <w:bottom w:val="single" w:sz="4" w:space="0" w:color="auto"/>
              <w:right w:val="single" w:sz="4" w:space="0" w:color="auto"/>
            </w:tcBorders>
            <w:shd w:val="clear" w:color="auto" w:fill="auto"/>
            <w:vAlign w:val="center"/>
            <w:hideMark/>
          </w:tcPr>
          <w:p w14:paraId="1A72774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4561EE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02752FE"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2B0566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45</w:t>
            </w:r>
          </w:p>
        </w:tc>
        <w:tc>
          <w:tcPr>
            <w:tcW w:w="3112" w:type="pct"/>
            <w:tcBorders>
              <w:top w:val="nil"/>
              <w:left w:val="nil"/>
              <w:bottom w:val="single" w:sz="4" w:space="0" w:color="auto"/>
              <w:right w:val="single" w:sz="4" w:space="0" w:color="auto"/>
            </w:tcBorders>
            <w:shd w:val="clear" w:color="auto" w:fill="auto"/>
            <w:vAlign w:val="center"/>
            <w:hideMark/>
          </w:tcPr>
          <w:p w14:paraId="71F086A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Construcción de división con estructura de madera de pino forrada con </w:t>
            </w:r>
            <w:proofErr w:type="spellStart"/>
            <w:r w:rsidRPr="00FB116E">
              <w:rPr>
                <w:rFonts w:ascii="Courier New" w:hAnsi="Courier New" w:cs="Courier New"/>
                <w:color w:val="333F4F"/>
                <w:lang w:eastAsia="es-SV"/>
              </w:rPr>
              <w:t>plywood</w:t>
            </w:r>
            <w:proofErr w:type="spellEnd"/>
            <w:r w:rsidRPr="00FB116E">
              <w:rPr>
                <w:rFonts w:ascii="Courier New" w:hAnsi="Courier New" w:cs="Courier New"/>
                <w:color w:val="333F4F"/>
                <w:lang w:eastAsia="es-SV"/>
              </w:rPr>
              <w:t xml:space="preserve"> de 1/2" y formica ambos lados sobre marco de costanera de pino.</w:t>
            </w:r>
          </w:p>
        </w:tc>
        <w:tc>
          <w:tcPr>
            <w:tcW w:w="648" w:type="pct"/>
            <w:tcBorders>
              <w:top w:val="nil"/>
              <w:left w:val="nil"/>
              <w:bottom w:val="single" w:sz="4" w:space="0" w:color="auto"/>
              <w:right w:val="single" w:sz="4" w:space="0" w:color="auto"/>
            </w:tcBorders>
            <w:shd w:val="clear" w:color="auto" w:fill="auto"/>
            <w:vAlign w:val="center"/>
            <w:hideMark/>
          </w:tcPr>
          <w:p w14:paraId="336BE7C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4DA78F0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BE559E3"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FA7A46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46</w:t>
            </w:r>
          </w:p>
        </w:tc>
        <w:tc>
          <w:tcPr>
            <w:tcW w:w="3112" w:type="pct"/>
            <w:tcBorders>
              <w:top w:val="nil"/>
              <w:left w:val="nil"/>
              <w:bottom w:val="single" w:sz="4" w:space="0" w:color="auto"/>
              <w:right w:val="single" w:sz="4" w:space="0" w:color="auto"/>
            </w:tcBorders>
            <w:shd w:val="clear" w:color="auto" w:fill="auto"/>
            <w:vAlign w:val="center"/>
            <w:hideMark/>
          </w:tcPr>
          <w:p w14:paraId="0D59E95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Tapón de doble forro de </w:t>
            </w:r>
            <w:proofErr w:type="spellStart"/>
            <w:r w:rsidRPr="00FB116E">
              <w:rPr>
                <w:rFonts w:ascii="Courier New" w:hAnsi="Courier New" w:cs="Courier New"/>
                <w:color w:val="333F4F"/>
                <w:lang w:eastAsia="es-SV"/>
              </w:rPr>
              <w:t>fibro</w:t>
            </w:r>
            <w:proofErr w:type="spellEnd"/>
            <w:r w:rsidRPr="00FB116E">
              <w:rPr>
                <w:rFonts w:ascii="Courier New" w:hAnsi="Courier New" w:cs="Courier New"/>
                <w:color w:val="333F4F"/>
                <w:lang w:eastAsia="es-SV"/>
              </w:rPr>
              <w:t xml:space="preserve"> cemento de 5mm incluye estructura de tubo cuadrado de 1" chapa 16 pintado con pintura anticorrosiva a dos manos.</w:t>
            </w:r>
          </w:p>
        </w:tc>
        <w:tc>
          <w:tcPr>
            <w:tcW w:w="648" w:type="pct"/>
            <w:tcBorders>
              <w:top w:val="nil"/>
              <w:left w:val="nil"/>
              <w:bottom w:val="single" w:sz="4" w:space="0" w:color="auto"/>
              <w:right w:val="single" w:sz="4" w:space="0" w:color="auto"/>
            </w:tcBorders>
            <w:shd w:val="clear" w:color="auto" w:fill="auto"/>
            <w:vAlign w:val="center"/>
            <w:hideMark/>
          </w:tcPr>
          <w:p w14:paraId="4D5A839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24779D9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3A3C300"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8B61D8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47</w:t>
            </w:r>
          </w:p>
        </w:tc>
        <w:tc>
          <w:tcPr>
            <w:tcW w:w="3112" w:type="pct"/>
            <w:tcBorders>
              <w:top w:val="nil"/>
              <w:left w:val="nil"/>
              <w:bottom w:val="single" w:sz="4" w:space="0" w:color="auto"/>
              <w:right w:val="single" w:sz="4" w:space="0" w:color="auto"/>
            </w:tcBorders>
            <w:shd w:val="clear" w:color="auto" w:fill="auto"/>
            <w:vAlign w:val="center"/>
            <w:hideMark/>
          </w:tcPr>
          <w:p w14:paraId="0D968EA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canaleta media caña prefabricada de cemento 12". Incluye excavación y desalojo de materiales </w:t>
            </w:r>
          </w:p>
        </w:tc>
        <w:tc>
          <w:tcPr>
            <w:tcW w:w="648" w:type="pct"/>
            <w:tcBorders>
              <w:top w:val="nil"/>
              <w:left w:val="nil"/>
              <w:bottom w:val="single" w:sz="4" w:space="0" w:color="auto"/>
              <w:right w:val="single" w:sz="4" w:space="0" w:color="auto"/>
            </w:tcBorders>
            <w:shd w:val="clear" w:color="auto" w:fill="auto"/>
            <w:vAlign w:val="center"/>
            <w:hideMark/>
          </w:tcPr>
          <w:p w14:paraId="63EB0CE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B5C011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78C436B"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C7CAE7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48</w:t>
            </w:r>
          </w:p>
        </w:tc>
        <w:tc>
          <w:tcPr>
            <w:tcW w:w="3112" w:type="pct"/>
            <w:tcBorders>
              <w:top w:val="nil"/>
              <w:left w:val="nil"/>
              <w:bottom w:val="single" w:sz="4" w:space="0" w:color="auto"/>
              <w:right w:val="single" w:sz="4" w:space="0" w:color="auto"/>
            </w:tcBorders>
            <w:shd w:val="clear" w:color="auto" w:fill="auto"/>
            <w:vAlign w:val="center"/>
            <w:hideMark/>
          </w:tcPr>
          <w:p w14:paraId="363CFDE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canaleta para aguas lluvias, ancho=1.0m de concreto </w:t>
            </w:r>
            <w:proofErr w:type="spellStart"/>
            <w:r w:rsidRPr="00FB116E">
              <w:rPr>
                <w:rFonts w:ascii="Courier New" w:hAnsi="Courier New" w:cs="Courier New"/>
                <w:color w:val="333F4F"/>
                <w:lang w:eastAsia="es-SV"/>
              </w:rPr>
              <w:t>f'c</w:t>
            </w:r>
            <w:proofErr w:type="spellEnd"/>
            <w:r w:rsidRPr="00FB116E">
              <w:rPr>
                <w:rFonts w:ascii="Courier New" w:hAnsi="Courier New" w:cs="Courier New"/>
                <w:color w:val="333F4F"/>
                <w:lang w:eastAsia="es-SV"/>
              </w:rPr>
              <w:t>=210 kg/cm2 e=0.10m, incluye terracería. mejoramiento de suelo y desalojo.</w:t>
            </w:r>
          </w:p>
        </w:tc>
        <w:tc>
          <w:tcPr>
            <w:tcW w:w="648" w:type="pct"/>
            <w:tcBorders>
              <w:top w:val="nil"/>
              <w:left w:val="nil"/>
              <w:bottom w:val="single" w:sz="4" w:space="0" w:color="auto"/>
              <w:right w:val="single" w:sz="4" w:space="0" w:color="auto"/>
            </w:tcBorders>
            <w:shd w:val="clear" w:color="auto" w:fill="auto"/>
            <w:vAlign w:val="center"/>
            <w:hideMark/>
          </w:tcPr>
          <w:p w14:paraId="5CE5E4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A6FA14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4A49DD1" w14:textId="77777777" w:rsidTr="00AE0B23">
        <w:trPr>
          <w:trHeight w:val="190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B03331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49</w:t>
            </w:r>
          </w:p>
        </w:tc>
        <w:tc>
          <w:tcPr>
            <w:tcW w:w="3112" w:type="pct"/>
            <w:tcBorders>
              <w:top w:val="nil"/>
              <w:left w:val="nil"/>
              <w:bottom w:val="single" w:sz="4" w:space="0" w:color="auto"/>
              <w:right w:val="single" w:sz="4" w:space="0" w:color="auto"/>
            </w:tcBorders>
            <w:shd w:val="clear" w:color="auto" w:fill="auto"/>
            <w:vAlign w:val="center"/>
            <w:hideMark/>
          </w:tcPr>
          <w:p w14:paraId="54CCD82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648" w:type="pct"/>
            <w:tcBorders>
              <w:top w:val="nil"/>
              <w:left w:val="nil"/>
              <w:bottom w:val="single" w:sz="4" w:space="0" w:color="auto"/>
              <w:right w:val="single" w:sz="4" w:space="0" w:color="auto"/>
            </w:tcBorders>
            <w:shd w:val="clear" w:color="auto" w:fill="auto"/>
            <w:vAlign w:val="center"/>
            <w:hideMark/>
          </w:tcPr>
          <w:p w14:paraId="518DD46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919FA5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EB948B5"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A470ABB"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52737D6D"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VENTANAS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39FA21A"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E1AA1AE"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50F861AC" w14:textId="77777777" w:rsidTr="00AE0B23">
        <w:trPr>
          <w:trHeight w:val="81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5271FF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50</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190158B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Ventana tipo celosía de vidrio nevado de 5mm, con perfilería de aluminio anodizado tipo pesado.</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63B60B9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59E8BF1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4D06970" w14:textId="77777777" w:rsidTr="00AE0B23">
        <w:trPr>
          <w:trHeight w:val="27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3C7EEC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51</w:t>
            </w:r>
          </w:p>
        </w:tc>
        <w:tc>
          <w:tcPr>
            <w:tcW w:w="3112" w:type="pct"/>
            <w:tcBorders>
              <w:top w:val="nil"/>
              <w:left w:val="nil"/>
              <w:bottom w:val="single" w:sz="4" w:space="0" w:color="auto"/>
              <w:right w:val="single" w:sz="4" w:space="0" w:color="auto"/>
            </w:tcBorders>
            <w:shd w:val="clear" w:color="auto" w:fill="auto"/>
            <w:vAlign w:val="center"/>
            <w:hideMark/>
          </w:tcPr>
          <w:p w14:paraId="08204CB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w:t>
            </w:r>
          </w:p>
        </w:tc>
        <w:tc>
          <w:tcPr>
            <w:tcW w:w="648" w:type="pct"/>
            <w:tcBorders>
              <w:top w:val="nil"/>
              <w:left w:val="nil"/>
              <w:bottom w:val="single" w:sz="4" w:space="0" w:color="auto"/>
              <w:right w:val="single" w:sz="4" w:space="0" w:color="auto"/>
            </w:tcBorders>
            <w:shd w:val="clear" w:color="auto" w:fill="auto"/>
            <w:vAlign w:val="center"/>
            <w:hideMark/>
          </w:tcPr>
          <w:p w14:paraId="5A2AFA9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DDB657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0FFA8EC"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A69B40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52</w:t>
            </w:r>
          </w:p>
        </w:tc>
        <w:tc>
          <w:tcPr>
            <w:tcW w:w="3112" w:type="pct"/>
            <w:tcBorders>
              <w:top w:val="nil"/>
              <w:left w:val="nil"/>
              <w:bottom w:val="single" w:sz="4" w:space="0" w:color="auto"/>
              <w:right w:val="single" w:sz="4" w:space="0" w:color="auto"/>
            </w:tcBorders>
            <w:shd w:val="clear" w:color="auto" w:fill="auto"/>
            <w:vAlign w:val="center"/>
            <w:hideMark/>
          </w:tcPr>
          <w:p w14:paraId="742CF95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Desmontaje de defensa metálica en ventana existente.</w:t>
            </w:r>
          </w:p>
        </w:tc>
        <w:tc>
          <w:tcPr>
            <w:tcW w:w="648" w:type="pct"/>
            <w:tcBorders>
              <w:top w:val="nil"/>
              <w:left w:val="nil"/>
              <w:bottom w:val="single" w:sz="4" w:space="0" w:color="auto"/>
              <w:right w:val="single" w:sz="4" w:space="0" w:color="auto"/>
            </w:tcBorders>
            <w:shd w:val="clear" w:color="auto" w:fill="auto"/>
            <w:vAlign w:val="center"/>
            <w:hideMark/>
          </w:tcPr>
          <w:p w14:paraId="7C6655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7CE3249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82A186B"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B00272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53</w:t>
            </w:r>
          </w:p>
        </w:tc>
        <w:tc>
          <w:tcPr>
            <w:tcW w:w="3112" w:type="pct"/>
            <w:tcBorders>
              <w:top w:val="nil"/>
              <w:left w:val="nil"/>
              <w:bottom w:val="single" w:sz="4" w:space="0" w:color="auto"/>
              <w:right w:val="single" w:sz="4" w:space="0" w:color="auto"/>
            </w:tcBorders>
            <w:shd w:val="clear" w:color="auto" w:fill="auto"/>
            <w:vAlign w:val="center"/>
            <w:hideMark/>
          </w:tcPr>
          <w:p w14:paraId="2FEAA63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Hechura e instalación de defensa metálica con hierro cuadrado de 1/2", incluye dos manos de anticorrosivo, 2 diferentes colores y 1 mano de pintura esmalte.</w:t>
            </w:r>
          </w:p>
        </w:tc>
        <w:tc>
          <w:tcPr>
            <w:tcW w:w="648" w:type="pct"/>
            <w:tcBorders>
              <w:top w:val="nil"/>
              <w:left w:val="nil"/>
              <w:bottom w:val="single" w:sz="4" w:space="0" w:color="auto"/>
              <w:right w:val="single" w:sz="4" w:space="0" w:color="auto"/>
            </w:tcBorders>
            <w:shd w:val="clear" w:color="auto" w:fill="auto"/>
            <w:vAlign w:val="center"/>
            <w:hideMark/>
          </w:tcPr>
          <w:p w14:paraId="57F825E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5D42F5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DA74478"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1F7909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54</w:t>
            </w:r>
          </w:p>
        </w:tc>
        <w:tc>
          <w:tcPr>
            <w:tcW w:w="3112" w:type="pct"/>
            <w:tcBorders>
              <w:top w:val="nil"/>
              <w:left w:val="nil"/>
              <w:bottom w:val="single" w:sz="4" w:space="0" w:color="auto"/>
              <w:right w:val="single" w:sz="4" w:space="0" w:color="auto"/>
            </w:tcBorders>
            <w:shd w:val="clear" w:color="auto" w:fill="auto"/>
            <w:vAlign w:val="center"/>
            <w:hideMark/>
          </w:tcPr>
          <w:p w14:paraId="3172FB4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FB116E">
              <w:rPr>
                <w:rFonts w:ascii="Courier New" w:hAnsi="Courier New" w:cs="Courier New"/>
                <w:color w:val="333F4F"/>
                <w:lang w:eastAsia="es-SV"/>
              </w:rPr>
              <w:t>hiero</w:t>
            </w:r>
            <w:proofErr w:type="spellEnd"/>
            <w:r w:rsidRPr="00FB116E">
              <w:rPr>
                <w:rFonts w:ascii="Courier New" w:hAnsi="Courier New" w:cs="Courier New"/>
                <w:color w:val="333F4F"/>
                <w:lang w:eastAsia="es-SV"/>
              </w:rPr>
              <w:t xml:space="preserve"> cuadrado de 3/8", incluye dos manos de anticorrosivo de diferentes colores (rojo y verde) y 1 mano de pintura esmalte. Con tramado decorativo tipo hexágono.</w:t>
            </w:r>
          </w:p>
        </w:tc>
        <w:tc>
          <w:tcPr>
            <w:tcW w:w="648" w:type="pct"/>
            <w:tcBorders>
              <w:top w:val="nil"/>
              <w:left w:val="nil"/>
              <w:bottom w:val="single" w:sz="4" w:space="0" w:color="auto"/>
              <w:right w:val="single" w:sz="4" w:space="0" w:color="auto"/>
            </w:tcBorders>
            <w:shd w:val="clear" w:color="auto" w:fill="auto"/>
            <w:vAlign w:val="center"/>
            <w:hideMark/>
          </w:tcPr>
          <w:p w14:paraId="231D8C8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FA525C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34A1B5E"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4FA8F2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55</w:t>
            </w:r>
          </w:p>
        </w:tc>
        <w:tc>
          <w:tcPr>
            <w:tcW w:w="3112" w:type="pct"/>
            <w:tcBorders>
              <w:top w:val="nil"/>
              <w:left w:val="nil"/>
              <w:bottom w:val="single" w:sz="4" w:space="0" w:color="auto"/>
              <w:right w:val="single" w:sz="4" w:space="0" w:color="auto"/>
            </w:tcBorders>
            <w:shd w:val="clear" w:color="auto" w:fill="auto"/>
            <w:vAlign w:val="center"/>
            <w:hideMark/>
          </w:tcPr>
          <w:p w14:paraId="2B51AF2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defensa metálica tipo Mi Nueva Escuela con marco de hierro cuadrado de 1/2" y arte hexagonal de </w:t>
            </w:r>
            <w:proofErr w:type="spellStart"/>
            <w:r w:rsidRPr="00FB116E">
              <w:rPr>
                <w:rFonts w:ascii="Courier New" w:hAnsi="Courier New" w:cs="Courier New"/>
                <w:color w:val="333F4F"/>
                <w:lang w:eastAsia="es-SV"/>
              </w:rPr>
              <w:t>hiero</w:t>
            </w:r>
            <w:proofErr w:type="spellEnd"/>
            <w:r w:rsidRPr="00FB116E">
              <w:rPr>
                <w:rFonts w:ascii="Courier New" w:hAnsi="Courier New" w:cs="Courier New"/>
                <w:color w:val="333F4F"/>
                <w:lang w:eastAsia="es-SV"/>
              </w:rPr>
              <w:t xml:space="preserve"> cuadrado de 3/8", incluye dos manos de anticorrosivo de diferentes colores (rojo y verde) y 1 mano de pintura esmalte. Con tramado decorativo tipo hexágono. incluye desmontaje de ventana existente.</w:t>
            </w:r>
          </w:p>
        </w:tc>
        <w:tc>
          <w:tcPr>
            <w:tcW w:w="648" w:type="pct"/>
            <w:tcBorders>
              <w:top w:val="nil"/>
              <w:left w:val="nil"/>
              <w:bottom w:val="single" w:sz="4" w:space="0" w:color="auto"/>
              <w:right w:val="single" w:sz="4" w:space="0" w:color="auto"/>
            </w:tcBorders>
            <w:shd w:val="clear" w:color="auto" w:fill="auto"/>
            <w:vAlign w:val="center"/>
            <w:hideMark/>
          </w:tcPr>
          <w:p w14:paraId="77B9D7B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2F9572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5530C02"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D0891A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56</w:t>
            </w:r>
          </w:p>
        </w:tc>
        <w:tc>
          <w:tcPr>
            <w:tcW w:w="3112" w:type="pct"/>
            <w:tcBorders>
              <w:top w:val="nil"/>
              <w:left w:val="nil"/>
              <w:bottom w:val="single" w:sz="4" w:space="0" w:color="auto"/>
              <w:right w:val="single" w:sz="4" w:space="0" w:color="auto"/>
            </w:tcBorders>
            <w:shd w:val="clear" w:color="auto" w:fill="auto"/>
            <w:vAlign w:val="center"/>
            <w:hideMark/>
          </w:tcPr>
          <w:p w14:paraId="6CC8AFD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da estructura metálica para ventanas compuesta 2PZA de 4x2" Chapa 16, incluye sujeción a estructura existente y pintura anticorrosiva 2 manos y una de esmalte.</w:t>
            </w:r>
          </w:p>
        </w:tc>
        <w:tc>
          <w:tcPr>
            <w:tcW w:w="648" w:type="pct"/>
            <w:tcBorders>
              <w:top w:val="nil"/>
              <w:left w:val="nil"/>
              <w:bottom w:val="single" w:sz="4" w:space="0" w:color="auto"/>
              <w:right w:val="single" w:sz="4" w:space="0" w:color="auto"/>
            </w:tcBorders>
            <w:shd w:val="clear" w:color="auto" w:fill="auto"/>
            <w:vAlign w:val="center"/>
            <w:hideMark/>
          </w:tcPr>
          <w:p w14:paraId="6A0E0AA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p>
        </w:tc>
        <w:tc>
          <w:tcPr>
            <w:tcW w:w="933" w:type="pct"/>
            <w:tcBorders>
              <w:top w:val="nil"/>
              <w:left w:val="nil"/>
              <w:bottom w:val="single" w:sz="4" w:space="0" w:color="auto"/>
              <w:right w:val="single" w:sz="8" w:space="0" w:color="auto"/>
            </w:tcBorders>
            <w:shd w:val="clear" w:color="auto" w:fill="auto"/>
            <w:noWrap/>
            <w:vAlign w:val="center"/>
            <w:hideMark/>
          </w:tcPr>
          <w:p w14:paraId="37BC13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5F69297" w14:textId="77777777" w:rsidTr="00AE0B23">
        <w:trPr>
          <w:trHeight w:val="216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E0072D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57</w:t>
            </w:r>
          </w:p>
        </w:tc>
        <w:tc>
          <w:tcPr>
            <w:tcW w:w="3112" w:type="pct"/>
            <w:tcBorders>
              <w:top w:val="nil"/>
              <w:left w:val="nil"/>
              <w:bottom w:val="single" w:sz="4" w:space="0" w:color="auto"/>
              <w:right w:val="single" w:sz="4" w:space="0" w:color="auto"/>
            </w:tcBorders>
            <w:shd w:val="clear" w:color="auto" w:fill="auto"/>
            <w:vAlign w:val="center"/>
            <w:hideMark/>
          </w:tcPr>
          <w:p w14:paraId="1242218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648" w:type="pct"/>
            <w:tcBorders>
              <w:top w:val="nil"/>
              <w:left w:val="nil"/>
              <w:bottom w:val="single" w:sz="4" w:space="0" w:color="auto"/>
              <w:right w:val="single" w:sz="4" w:space="0" w:color="auto"/>
            </w:tcBorders>
            <w:shd w:val="clear" w:color="auto" w:fill="auto"/>
            <w:vAlign w:val="center"/>
            <w:hideMark/>
          </w:tcPr>
          <w:p w14:paraId="0E0C40B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71A45D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9973163" w14:textId="77777777" w:rsidTr="00AE0B23">
        <w:trPr>
          <w:trHeight w:val="18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F626EE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58</w:t>
            </w:r>
          </w:p>
        </w:tc>
        <w:tc>
          <w:tcPr>
            <w:tcW w:w="3112" w:type="pct"/>
            <w:tcBorders>
              <w:top w:val="nil"/>
              <w:left w:val="nil"/>
              <w:bottom w:val="single" w:sz="4" w:space="0" w:color="auto"/>
              <w:right w:val="single" w:sz="4" w:space="0" w:color="auto"/>
            </w:tcBorders>
            <w:shd w:val="clear" w:color="auto" w:fill="auto"/>
            <w:vAlign w:val="center"/>
            <w:hideMark/>
          </w:tcPr>
          <w:p w14:paraId="6E44F7F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ventana tipo francesa, perfilería de aluminio anodizado color blanco, y vidrio laminado claro de 6mm, incluye desmontaje de ventana existente y preparación de superficies de vano, sello en todo el contorno exterior e interior con sellador </w:t>
            </w:r>
            <w:proofErr w:type="spellStart"/>
            <w:r w:rsidRPr="00FB116E">
              <w:rPr>
                <w:rFonts w:ascii="Courier New" w:hAnsi="Courier New" w:cs="Courier New"/>
                <w:color w:val="333F4F"/>
                <w:lang w:eastAsia="es-SV"/>
              </w:rPr>
              <w:t>elastomérico</w:t>
            </w:r>
            <w:proofErr w:type="spellEnd"/>
            <w:r w:rsidRPr="00FB116E">
              <w:rPr>
                <w:rFonts w:ascii="Courier New" w:hAnsi="Courier New" w:cs="Courier New"/>
                <w:color w:val="333F4F"/>
                <w:lang w:eastAsia="es-SV"/>
              </w:rPr>
              <w:t xml:space="preserve"> impermeable acrílico base agua color blanco. Incluye desalojo.</w:t>
            </w:r>
          </w:p>
        </w:tc>
        <w:tc>
          <w:tcPr>
            <w:tcW w:w="648" w:type="pct"/>
            <w:tcBorders>
              <w:top w:val="nil"/>
              <w:left w:val="nil"/>
              <w:bottom w:val="single" w:sz="4" w:space="0" w:color="auto"/>
              <w:right w:val="single" w:sz="4" w:space="0" w:color="auto"/>
            </w:tcBorders>
            <w:shd w:val="clear" w:color="auto" w:fill="auto"/>
            <w:vAlign w:val="center"/>
            <w:hideMark/>
          </w:tcPr>
          <w:p w14:paraId="66E9C87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1BBB83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E78E18E"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84E4BC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59</w:t>
            </w:r>
          </w:p>
        </w:tc>
        <w:tc>
          <w:tcPr>
            <w:tcW w:w="3112" w:type="pct"/>
            <w:tcBorders>
              <w:top w:val="nil"/>
              <w:left w:val="nil"/>
              <w:bottom w:val="single" w:sz="4" w:space="0" w:color="auto"/>
              <w:right w:val="single" w:sz="4" w:space="0" w:color="auto"/>
            </w:tcBorders>
            <w:shd w:val="clear" w:color="auto" w:fill="auto"/>
            <w:vAlign w:val="center"/>
            <w:hideMark/>
          </w:tcPr>
          <w:p w14:paraId="3EBED11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ventana corrediza, perfilería de aluminio anodizado natural pesado, y vidrio laminado claro de 6mm, incluye desmontaje de ventana existente y sello en todo el contorno exterior e interior con sellador </w:t>
            </w:r>
            <w:proofErr w:type="spellStart"/>
            <w:r w:rsidRPr="00FB116E">
              <w:rPr>
                <w:rFonts w:ascii="Courier New" w:hAnsi="Courier New" w:cs="Courier New"/>
                <w:color w:val="333F4F"/>
                <w:lang w:eastAsia="es-SV"/>
              </w:rPr>
              <w:t>elastomérico</w:t>
            </w:r>
            <w:proofErr w:type="spellEnd"/>
            <w:r w:rsidRPr="00FB116E">
              <w:rPr>
                <w:rFonts w:ascii="Courier New" w:hAnsi="Courier New" w:cs="Courier New"/>
                <w:color w:val="333F4F"/>
                <w:lang w:eastAsia="es-SV"/>
              </w:rPr>
              <w:t xml:space="preserve"> impermeable acrílico base agua color negro o claro. Incluye desalojo.</w:t>
            </w:r>
          </w:p>
        </w:tc>
        <w:tc>
          <w:tcPr>
            <w:tcW w:w="648" w:type="pct"/>
            <w:tcBorders>
              <w:top w:val="nil"/>
              <w:left w:val="nil"/>
              <w:bottom w:val="single" w:sz="4" w:space="0" w:color="auto"/>
              <w:right w:val="single" w:sz="4" w:space="0" w:color="auto"/>
            </w:tcBorders>
            <w:shd w:val="clear" w:color="auto" w:fill="auto"/>
            <w:vAlign w:val="center"/>
            <w:hideMark/>
          </w:tcPr>
          <w:p w14:paraId="39681C1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A0BB70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0613659" w14:textId="77777777" w:rsidTr="00AE0B23">
        <w:trPr>
          <w:trHeight w:val="163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E71DAE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60</w:t>
            </w:r>
          </w:p>
        </w:tc>
        <w:tc>
          <w:tcPr>
            <w:tcW w:w="3112" w:type="pct"/>
            <w:tcBorders>
              <w:top w:val="nil"/>
              <w:left w:val="nil"/>
              <w:bottom w:val="single" w:sz="4" w:space="0" w:color="auto"/>
              <w:right w:val="single" w:sz="4" w:space="0" w:color="auto"/>
            </w:tcBorders>
            <w:shd w:val="clear" w:color="auto" w:fill="auto"/>
            <w:vAlign w:val="center"/>
            <w:hideMark/>
          </w:tcPr>
          <w:p w14:paraId="50E7B35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ventana tipo corrediza, perfilería de aluminio anodizado color aluminio natural, y vidrio laminado claro de 6mm, incluye desmontaje de ventana existente y preparación de superficies de vano, sello en todo el contorno exterior e interior con sellador </w:t>
            </w:r>
            <w:proofErr w:type="spellStart"/>
            <w:r w:rsidRPr="00FB116E">
              <w:rPr>
                <w:rFonts w:ascii="Courier New" w:hAnsi="Courier New" w:cs="Courier New"/>
                <w:color w:val="333F4F"/>
                <w:lang w:eastAsia="es-SV"/>
              </w:rPr>
              <w:t>elastomérico</w:t>
            </w:r>
            <w:proofErr w:type="spellEnd"/>
            <w:r w:rsidRPr="00FB116E">
              <w:rPr>
                <w:rFonts w:ascii="Courier New" w:hAnsi="Courier New" w:cs="Courier New"/>
                <w:color w:val="333F4F"/>
                <w:lang w:eastAsia="es-SV"/>
              </w:rPr>
              <w:t xml:space="preserve"> impermeable acrílico base agua color blanco.</w:t>
            </w:r>
          </w:p>
        </w:tc>
        <w:tc>
          <w:tcPr>
            <w:tcW w:w="648" w:type="pct"/>
            <w:tcBorders>
              <w:top w:val="nil"/>
              <w:left w:val="nil"/>
              <w:bottom w:val="single" w:sz="4" w:space="0" w:color="auto"/>
              <w:right w:val="single" w:sz="4" w:space="0" w:color="auto"/>
            </w:tcBorders>
            <w:shd w:val="clear" w:color="auto" w:fill="auto"/>
            <w:vAlign w:val="center"/>
            <w:hideMark/>
          </w:tcPr>
          <w:p w14:paraId="63D8389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7900023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469F156"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C6EA34F"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3B7C09A2"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PISOS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08A501D"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5302E37"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012A7172" w14:textId="77777777" w:rsidTr="00AE0B23">
        <w:trPr>
          <w:trHeight w:val="108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F5C45B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61</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11EC20C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Colocación de Base de suelo cemento 20:1, espesor 20.0 cm, para pisos (todos </w:t>
            </w:r>
            <w:proofErr w:type="spellStart"/>
            <w:r w:rsidRPr="00FB116E">
              <w:rPr>
                <w:rFonts w:ascii="Courier New" w:hAnsi="Courier New" w:cs="Courier New"/>
                <w:color w:val="333F4F"/>
                <w:lang w:eastAsia="es-SV"/>
              </w:rPr>
              <w:t>lo</w:t>
            </w:r>
            <w:proofErr w:type="spellEnd"/>
            <w:r w:rsidRPr="00FB116E">
              <w:rPr>
                <w:rFonts w:ascii="Courier New" w:hAnsi="Courier New" w:cs="Courier New"/>
                <w:color w:val="333F4F"/>
                <w:lang w:eastAsia="es-SV"/>
              </w:rPr>
              <w:t xml:space="preserve"> pisos en primer nivel como adoquines, baldosas, concreto, cerámica o porcelanato) incluye todos los materiales.</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2AB33AB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38DFEA4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E1DCE7F"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44ECDD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62</w:t>
            </w:r>
          </w:p>
        </w:tc>
        <w:tc>
          <w:tcPr>
            <w:tcW w:w="3112" w:type="pct"/>
            <w:tcBorders>
              <w:top w:val="nil"/>
              <w:left w:val="nil"/>
              <w:bottom w:val="single" w:sz="4" w:space="0" w:color="auto"/>
              <w:right w:val="single" w:sz="4" w:space="0" w:color="auto"/>
            </w:tcBorders>
            <w:shd w:val="clear" w:color="auto" w:fill="auto"/>
            <w:vAlign w:val="center"/>
            <w:hideMark/>
          </w:tcPr>
          <w:p w14:paraId="6E3CCB5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Base de concreto e= 7.0 </w:t>
            </w:r>
            <w:proofErr w:type="spellStart"/>
            <w:r w:rsidRPr="00FB116E">
              <w:rPr>
                <w:rFonts w:ascii="Courier New" w:hAnsi="Courier New" w:cs="Courier New"/>
                <w:color w:val="333F4F"/>
                <w:lang w:eastAsia="es-SV"/>
              </w:rPr>
              <w:t>cms</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f'c</w:t>
            </w:r>
            <w:proofErr w:type="spellEnd"/>
            <w:r w:rsidRPr="00FB116E">
              <w:rPr>
                <w:rFonts w:ascii="Courier New" w:hAnsi="Courier New" w:cs="Courier New"/>
                <w:color w:val="333F4F"/>
                <w:lang w:eastAsia="es-SV"/>
              </w:rPr>
              <w:t>=180 kg/</w:t>
            </w:r>
            <w:proofErr w:type="spellStart"/>
            <w:r w:rsidRPr="00FB116E">
              <w:rPr>
                <w:rFonts w:ascii="Courier New" w:hAnsi="Courier New" w:cs="Courier New"/>
                <w:color w:val="333F4F"/>
                <w:lang w:eastAsia="es-SV"/>
              </w:rPr>
              <w:t>cms</w:t>
            </w:r>
            <w:proofErr w:type="spellEnd"/>
            <w:r w:rsidRPr="00FB116E">
              <w:rPr>
                <w:rFonts w:ascii="Courier New" w:hAnsi="Courier New" w:cs="Courier New"/>
                <w:color w:val="333F4F"/>
                <w:lang w:eastAsia="es-SV"/>
              </w:rPr>
              <w:t>, refuerzo de varilla de 1/4 @ 30 cm en a. s., para pisos cerámico o porcelanato.</w:t>
            </w:r>
          </w:p>
        </w:tc>
        <w:tc>
          <w:tcPr>
            <w:tcW w:w="648" w:type="pct"/>
            <w:tcBorders>
              <w:top w:val="nil"/>
              <w:left w:val="nil"/>
              <w:bottom w:val="single" w:sz="4" w:space="0" w:color="auto"/>
              <w:right w:val="single" w:sz="4" w:space="0" w:color="auto"/>
            </w:tcBorders>
            <w:shd w:val="clear" w:color="auto" w:fill="auto"/>
            <w:vAlign w:val="center"/>
            <w:hideMark/>
          </w:tcPr>
          <w:p w14:paraId="2D519A0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2E8FCFA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1FCC7AC" w14:textId="77777777" w:rsidTr="00AE0B23">
        <w:trPr>
          <w:trHeight w:val="552"/>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887CB0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63</w:t>
            </w:r>
          </w:p>
        </w:tc>
        <w:tc>
          <w:tcPr>
            <w:tcW w:w="3112" w:type="pct"/>
            <w:tcBorders>
              <w:top w:val="nil"/>
              <w:left w:val="nil"/>
              <w:bottom w:val="single" w:sz="4" w:space="0" w:color="auto"/>
              <w:right w:val="single" w:sz="4" w:space="0" w:color="auto"/>
            </w:tcBorders>
            <w:shd w:val="clear" w:color="auto" w:fill="auto"/>
            <w:vAlign w:val="center"/>
            <w:hideMark/>
          </w:tcPr>
          <w:p w14:paraId="4C83E2A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Construcción de pretil de ladrillo de barro para grada final de piso, repellado y afinado, h=0.40m a 0.60m. Visto, incluye excavación y desalojo de material sobrante.</w:t>
            </w:r>
          </w:p>
        </w:tc>
        <w:tc>
          <w:tcPr>
            <w:tcW w:w="648" w:type="pct"/>
            <w:tcBorders>
              <w:top w:val="nil"/>
              <w:left w:val="nil"/>
              <w:bottom w:val="single" w:sz="4" w:space="0" w:color="auto"/>
              <w:right w:val="single" w:sz="4" w:space="0" w:color="auto"/>
            </w:tcBorders>
            <w:shd w:val="clear" w:color="auto" w:fill="auto"/>
            <w:vAlign w:val="center"/>
            <w:hideMark/>
          </w:tcPr>
          <w:p w14:paraId="7A9AA26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p>
        </w:tc>
        <w:tc>
          <w:tcPr>
            <w:tcW w:w="933" w:type="pct"/>
            <w:tcBorders>
              <w:top w:val="nil"/>
              <w:left w:val="nil"/>
              <w:bottom w:val="single" w:sz="4" w:space="0" w:color="auto"/>
              <w:right w:val="single" w:sz="8" w:space="0" w:color="auto"/>
            </w:tcBorders>
            <w:shd w:val="clear" w:color="auto" w:fill="auto"/>
            <w:noWrap/>
            <w:vAlign w:val="center"/>
            <w:hideMark/>
          </w:tcPr>
          <w:p w14:paraId="1954B6F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FBF0051"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985016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64</w:t>
            </w:r>
          </w:p>
        </w:tc>
        <w:tc>
          <w:tcPr>
            <w:tcW w:w="3112" w:type="pct"/>
            <w:tcBorders>
              <w:top w:val="nil"/>
              <w:left w:val="nil"/>
              <w:bottom w:val="single" w:sz="4" w:space="0" w:color="auto"/>
              <w:right w:val="single" w:sz="4" w:space="0" w:color="auto"/>
            </w:tcBorders>
            <w:shd w:val="clear" w:color="auto" w:fill="auto"/>
            <w:vAlign w:val="center"/>
            <w:hideMark/>
          </w:tcPr>
          <w:p w14:paraId="3E949AA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Pisos de ladrillo de cemento de 30x30, 3 cm de espesor y 3 mm de capa de desgaste. </w:t>
            </w:r>
            <w:proofErr w:type="gramStart"/>
            <w:r w:rsidRPr="00FB116E">
              <w:rPr>
                <w:rFonts w:ascii="Courier New" w:hAnsi="Courier New" w:cs="Courier New"/>
                <w:color w:val="333F4F"/>
                <w:lang w:eastAsia="es-SV"/>
              </w:rPr>
              <w:t>Color a elegir</w:t>
            </w:r>
            <w:proofErr w:type="gramEnd"/>
            <w:r w:rsidRPr="00FB116E">
              <w:rPr>
                <w:rFonts w:ascii="Courier New" w:hAnsi="Courier New" w:cs="Courier New"/>
                <w:color w:val="333F4F"/>
                <w:lang w:eastAsia="es-SV"/>
              </w:rPr>
              <w:t>.</w:t>
            </w:r>
          </w:p>
        </w:tc>
        <w:tc>
          <w:tcPr>
            <w:tcW w:w="648" w:type="pct"/>
            <w:tcBorders>
              <w:top w:val="nil"/>
              <w:left w:val="nil"/>
              <w:bottom w:val="single" w:sz="4" w:space="0" w:color="auto"/>
              <w:right w:val="single" w:sz="4" w:space="0" w:color="auto"/>
            </w:tcBorders>
            <w:shd w:val="clear" w:color="auto" w:fill="auto"/>
            <w:vAlign w:val="center"/>
            <w:hideMark/>
          </w:tcPr>
          <w:p w14:paraId="65FE9DC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73F8180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519D330"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D7BDE6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65</w:t>
            </w:r>
          </w:p>
        </w:tc>
        <w:tc>
          <w:tcPr>
            <w:tcW w:w="3112" w:type="pct"/>
            <w:tcBorders>
              <w:top w:val="nil"/>
              <w:left w:val="nil"/>
              <w:bottom w:val="single" w:sz="4" w:space="0" w:color="auto"/>
              <w:right w:val="single" w:sz="4" w:space="0" w:color="auto"/>
            </w:tcBorders>
            <w:shd w:val="clear" w:color="auto" w:fill="auto"/>
            <w:vAlign w:val="center"/>
            <w:hideMark/>
          </w:tcPr>
          <w:p w14:paraId="040FA0A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piso de concreto 180 kg/cm². </w:t>
            </w:r>
            <w:proofErr w:type="spellStart"/>
            <w:r w:rsidRPr="00FB116E">
              <w:rPr>
                <w:rFonts w:ascii="Courier New" w:hAnsi="Courier New" w:cs="Courier New"/>
                <w:color w:val="333F4F"/>
                <w:lang w:eastAsia="es-SV"/>
              </w:rPr>
              <w:t>Electromalla</w:t>
            </w:r>
            <w:proofErr w:type="spellEnd"/>
            <w:r w:rsidRPr="00FB116E">
              <w:rPr>
                <w:rFonts w:ascii="Courier New" w:hAnsi="Courier New" w:cs="Courier New"/>
                <w:color w:val="333F4F"/>
                <w:lang w:eastAsia="es-SV"/>
              </w:rPr>
              <w:t xml:space="preserve"> 6X6 CAL 9/9 E= 7.50cm</w:t>
            </w:r>
          </w:p>
        </w:tc>
        <w:tc>
          <w:tcPr>
            <w:tcW w:w="648" w:type="pct"/>
            <w:tcBorders>
              <w:top w:val="nil"/>
              <w:left w:val="nil"/>
              <w:bottom w:val="single" w:sz="4" w:space="0" w:color="auto"/>
              <w:right w:val="single" w:sz="4" w:space="0" w:color="auto"/>
            </w:tcBorders>
            <w:shd w:val="clear" w:color="auto" w:fill="auto"/>
            <w:vAlign w:val="center"/>
            <w:hideMark/>
          </w:tcPr>
          <w:p w14:paraId="6693304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7B13A6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37EB4E7"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AC7AF8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66</w:t>
            </w:r>
          </w:p>
        </w:tc>
        <w:tc>
          <w:tcPr>
            <w:tcW w:w="3112" w:type="pct"/>
            <w:tcBorders>
              <w:top w:val="nil"/>
              <w:left w:val="nil"/>
              <w:bottom w:val="single" w:sz="4" w:space="0" w:color="auto"/>
              <w:right w:val="single" w:sz="4" w:space="0" w:color="auto"/>
            </w:tcBorders>
            <w:shd w:val="clear" w:color="auto" w:fill="auto"/>
            <w:vAlign w:val="center"/>
            <w:hideMark/>
          </w:tcPr>
          <w:p w14:paraId="09A4C44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Porcelanato de 60x60, color beige acabado mate, espesor 9 mm, </w:t>
            </w:r>
            <w:proofErr w:type="spellStart"/>
            <w:r w:rsidRPr="00FB116E">
              <w:rPr>
                <w:rFonts w:ascii="Courier New" w:hAnsi="Courier New" w:cs="Courier New"/>
                <w:color w:val="333F4F"/>
                <w:lang w:eastAsia="es-SV"/>
              </w:rPr>
              <w:t>pei</w:t>
            </w:r>
            <w:proofErr w:type="spellEnd"/>
            <w:r w:rsidRPr="00FB116E">
              <w:rPr>
                <w:rFonts w:ascii="Courier New" w:hAnsi="Courier New" w:cs="Courier New"/>
                <w:color w:val="333F4F"/>
                <w:lang w:eastAsia="es-SV"/>
              </w:rPr>
              <w:t xml:space="preserve"> 5, tráfico intenso. Pegamento especial para porcelanato </w:t>
            </w:r>
          </w:p>
        </w:tc>
        <w:tc>
          <w:tcPr>
            <w:tcW w:w="648" w:type="pct"/>
            <w:tcBorders>
              <w:top w:val="nil"/>
              <w:left w:val="nil"/>
              <w:bottom w:val="single" w:sz="4" w:space="0" w:color="auto"/>
              <w:right w:val="single" w:sz="4" w:space="0" w:color="auto"/>
            </w:tcBorders>
            <w:shd w:val="clear" w:color="auto" w:fill="auto"/>
            <w:vAlign w:val="center"/>
            <w:hideMark/>
          </w:tcPr>
          <w:p w14:paraId="1109A3B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39DB775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D12A8AE"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EEEC96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67</w:t>
            </w:r>
          </w:p>
        </w:tc>
        <w:tc>
          <w:tcPr>
            <w:tcW w:w="3112" w:type="pct"/>
            <w:tcBorders>
              <w:top w:val="nil"/>
              <w:left w:val="nil"/>
              <w:bottom w:val="single" w:sz="4" w:space="0" w:color="auto"/>
              <w:right w:val="single" w:sz="4" w:space="0" w:color="auto"/>
            </w:tcBorders>
            <w:shd w:val="clear" w:color="auto" w:fill="auto"/>
            <w:vAlign w:val="center"/>
            <w:hideMark/>
          </w:tcPr>
          <w:p w14:paraId="49B132D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Zócalo de ladrillo </w:t>
            </w:r>
            <w:proofErr w:type="gramStart"/>
            <w:r w:rsidRPr="00FB116E">
              <w:rPr>
                <w:rFonts w:ascii="Courier New" w:hAnsi="Courier New" w:cs="Courier New"/>
                <w:color w:val="333F4F"/>
                <w:lang w:eastAsia="es-SV"/>
              </w:rPr>
              <w:t>de  cemento</w:t>
            </w:r>
            <w:proofErr w:type="gramEnd"/>
            <w:r w:rsidRPr="00FB116E">
              <w:rPr>
                <w:rFonts w:ascii="Courier New" w:hAnsi="Courier New" w:cs="Courier New"/>
                <w:color w:val="333F4F"/>
                <w:lang w:eastAsia="es-SV"/>
              </w:rPr>
              <w:t xml:space="preserve"> 7.5 x 30 cm. color a escoger. </w:t>
            </w:r>
          </w:p>
        </w:tc>
        <w:tc>
          <w:tcPr>
            <w:tcW w:w="648" w:type="pct"/>
            <w:tcBorders>
              <w:top w:val="nil"/>
              <w:left w:val="nil"/>
              <w:bottom w:val="single" w:sz="4" w:space="0" w:color="auto"/>
              <w:right w:val="single" w:sz="4" w:space="0" w:color="auto"/>
            </w:tcBorders>
            <w:shd w:val="clear" w:color="auto" w:fill="auto"/>
            <w:vAlign w:val="center"/>
            <w:hideMark/>
          </w:tcPr>
          <w:p w14:paraId="2DF7FAF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1D6454B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EB621ED"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FDDD78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68</w:t>
            </w:r>
          </w:p>
        </w:tc>
        <w:tc>
          <w:tcPr>
            <w:tcW w:w="3112" w:type="pct"/>
            <w:tcBorders>
              <w:top w:val="nil"/>
              <w:left w:val="nil"/>
              <w:bottom w:val="single" w:sz="4" w:space="0" w:color="auto"/>
              <w:right w:val="single" w:sz="4" w:space="0" w:color="auto"/>
            </w:tcBorders>
            <w:shd w:val="clear" w:color="auto" w:fill="auto"/>
            <w:vAlign w:val="center"/>
            <w:hideMark/>
          </w:tcPr>
          <w:p w14:paraId="3CA2385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Zócalo de porcelanato o cerámica de alto </w:t>
            </w:r>
            <w:proofErr w:type="spellStart"/>
            <w:r w:rsidRPr="00FB116E">
              <w:rPr>
                <w:rFonts w:ascii="Courier New" w:hAnsi="Courier New" w:cs="Courier New"/>
                <w:color w:val="333F4F"/>
                <w:lang w:eastAsia="es-SV"/>
              </w:rPr>
              <w:t>trafico</w:t>
            </w:r>
            <w:proofErr w:type="spellEnd"/>
            <w:r w:rsidRPr="00FB116E">
              <w:rPr>
                <w:rFonts w:ascii="Courier New" w:hAnsi="Courier New" w:cs="Courier New"/>
                <w:color w:val="333F4F"/>
                <w:lang w:eastAsia="es-SV"/>
              </w:rPr>
              <w:t xml:space="preserve"> de h=7.5cm. color a escoger.</w:t>
            </w:r>
          </w:p>
        </w:tc>
        <w:tc>
          <w:tcPr>
            <w:tcW w:w="648" w:type="pct"/>
            <w:tcBorders>
              <w:top w:val="nil"/>
              <w:left w:val="nil"/>
              <w:bottom w:val="single" w:sz="4" w:space="0" w:color="auto"/>
              <w:right w:val="single" w:sz="4" w:space="0" w:color="auto"/>
            </w:tcBorders>
            <w:shd w:val="clear" w:color="auto" w:fill="auto"/>
            <w:vAlign w:val="center"/>
            <w:hideMark/>
          </w:tcPr>
          <w:p w14:paraId="3658942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F38BCF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3A8B7F4"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C4064F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69</w:t>
            </w:r>
          </w:p>
        </w:tc>
        <w:tc>
          <w:tcPr>
            <w:tcW w:w="3112" w:type="pct"/>
            <w:tcBorders>
              <w:top w:val="nil"/>
              <w:left w:val="nil"/>
              <w:bottom w:val="single" w:sz="4" w:space="0" w:color="auto"/>
              <w:right w:val="single" w:sz="4" w:space="0" w:color="auto"/>
            </w:tcBorders>
            <w:shd w:val="clear" w:color="auto" w:fill="auto"/>
            <w:vAlign w:val="center"/>
            <w:hideMark/>
          </w:tcPr>
          <w:p w14:paraId="7D6EA98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Zócalo sanitario de PVC, color blanco.</w:t>
            </w:r>
          </w:p>
        </w:tc>
        <w:tc>
          <w:tcPr>
            <w:tcW w:w="648" w:type="pct"/>
            <w:tcBorders>
              <w:top w:val="nil"/>
              <w:left w:val="nil"/>
              <w:bottom w:val="single" w:sz="4" w:space="0" w:color="auto"/>
              <w:right w:val="single" w:sz="4" w:space="0" w:color="auto"/>
            </w:tcBorders>
            <w:shd w:val="clear" w:color="auto" w:fill="auto"/>
            <w:vAlign w:val="center"/>
            <w:hideMark/>
          </w:tcPr>
          <w:p w14:paraId="196A90A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283C7D8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BFDE399" w14:textId="77777777" w:rsidTr="00AE0B23">
        <w:trPr>
          <w:trHeight w:val="31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AA5D48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70</w:t>
            </w:r>
          </w:p>
        </w:tc>
        <w:tc>
          <w:tcPr>
            <w:tcW w:w="3112" w:type="pct"/>
            <w:tcBorders>
              <w:top w:val="nil"/>
              <w:left w:val="nil"/>
              <w:bottom w:val="single" w:sz="4" w:space="0" w:color="auto"/>
              <w:right w:val="single" w:sz="4" w:space="0" w:color="auto"/>
            </w:tcBorders>
            <w:shd w:val="clear" w:color="auto" w:fill="auto"/>
            <w:vAlign w:val="center"/>
            <w:hideMark/>
          </w:tcPr>
          <w:p w14:paraId="76D7CE9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Demolición de piso de cemento o piso de concreto.</w:t>
            </w:r>
          </w:p>
        </w:tc>
        <w:tc>
          <w:tcPr>
            <w:tcW w:w="648" w:type="pct"/>
            <w:tcBorders>
              <w:top w:val="nil"/>
              <w:left w:val="nil"/>
              <w:bottom w:val="single" w:sz="4" w:space="0" w:color="auto"/>
              <w:right w:val="single" w:sz="4" w:space="0" w:color="auto"/>
            </w:tcBorders>
            <w:shd w:val="clear" w:color="auto" w:fill="auto"/>
            <w:vAlign w:val="center"/>
            <w:hideMark/>
          </w:tcPr>
          <w:p w14:paraId="501D0E2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5B5014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FF68664"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61114EA"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785C0E8D"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SISTEMAS ELÉCTRICOS E ILUMINACIÓN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EA7243D"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D264373"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41035A68" w14:textId="77777777" w:rsidTr="00AE0B23">
        <w:trPr>
          <w:trHeight w:val="108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8E8E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71</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7B03A54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Transformador de 75 </w:t>
            </w:r>
            <w:proofErr w:type="spellStart"/>
            <w:r w:rsidRPr="00FB116E">
              <w:rPr>
                <w:rFonts w:ascii="Courier New" w:hAnsi="Courier New" w:cs="Courier New"/>
                <w:color w:val="333F4F"/>
                <w:lang w:eastAsia="es-SV"/>
              </w:rPr>
              <w:t>kVA</w:t>
            </w:r>
            <w:proofErr w:type="spellEnd"/>
            <w:r w:rsidRPr="00FB116E">
              <w:rPr>
                <w:rFonts w:ascii="Courier New" w:hAnsi="Courier New" w:cs="Courier New"/>
                <w:color w:val="333F4F"/>
                <w:lang w:eastAsia="es-SV"/>
              </w:rPr>
              <w:t xml:space="preserve">, 1 Fase, Voltaje primario 13.2/7.6 kV, Voltaje secundario 120/240, Voltios, 60 Hertz (1X75kVA), conexión de </w:t>
            </w:r>
            <w:proofErr w:type="gramStart"/>
            <w:r w:rsidRPr="00FB116E">
              <w:rPr>
                <w:rFonts w:ascii="Courier New" w:hAnsi="Courier New" w:cs="Courier New"/>
                <w:color w:val="333F4F"/>
                <w:lang w:eastAsia="es-SV"/>
              </w:rPr>
              <w:t>sub estación</w:t>
            </w:r>
            <w:proofErr w:type="gramEnd"/>
            <w:r w:rsidRPr="00FB116E">
              <w:rPr>
                <w:rFonts w:ascii="Courier New" w:hAnsi="Courier New" w:cs="Courier New"/>
                <w:color w:val="333F4F"/>
                <w:lang w:eastAsia="es-SV"/>
              </w:rPr>
              <w:t xml:space="preserve"> neutro común.</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55E7DA3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3AAAAE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1019E57"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8B026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72</w:t>
            </w:r>
          </w:p>
        </w:tc>
        <w:tc>
          <w:tcPr>
            <w:tcW w:w="3112" w:type="pct"/>
            <w:tcBorders>
              <w:top w:val="nil"/>
              <w:left w:val="nil"/>
              <w:bottom w:val="single" w:sz="4" w:space="0" w:color="auto"/>
              <w:right w:val="single" w:sz="4" w:space="0" w:color="auto"/>
            </w:tcBorders>
            <w:shd w:val="clear" w:color="auto" w:fill="auto"/>
            <w:vAlign w:val="center"/>
            <w:hideMark/>
          </w:tcPr>
          <w:p w14:paraId="58CFD96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Transformador de 75 </w:t>
            </w:r>
            <w:proofErr w:type="spellStart"/>
            <w:r w:rsidRPr="00FB116E">
              <w:rPr>
                <w:rFonts w:ascii="Courier New" w:hAnsi="Courier New" w:cs="Courier New"/>
                <w:color w:val="333F4F"/>
                <w:lang w:eastAsia="es-SV"/>
              </w:rPr>
              <w:t>kVA</w:t>
            </w:r>
            <w:proofErr w:type="spellEnd"/>
            <w:r w:rsidRPr="00FB116E">
              <w:rPr>
                <w:rFonts w:ascii="Courier New" w:hAnsi="Courier New" w:cs="Courier New"/>
                <w:color w:val="333F4F"/>
                <w:lang w:eastAsia="es-SV"/>
              </w:rPr>
              <w:t xml:space="preserve">, 1 Fase, Voltaje primario 24.9/14.4 kV, Voltaje secundario 120/240, Voltios, 60 Hertz (1X75kVA), conexión de </w:t>
            </w:r>
            <w:proofErr w:type="gramStart"/>
            <w:r w:rsidRPr="00FB116E">
              <w:rPr>
                <w:rFonts w:ascii="Courier New" w:hAnsi="Courier New" w:cs="Courier New"/>
                <w:color w:val="333F4F"/>
                <w:lang w:eastAsia="es-SV"/>
              </w:rPr>
              <w:t>sub estación</w:t>
            </w:r>
            <w:proofErr w:type="gramEnd"/>
            <w:r w:rsidRPr="00FB116E">
              <w:rPr>
                <w:rFonts w:ascii="Courier New" w:hAnsi="Courier New" w:cs="Courier New"/>
                <w:color w:val="333F4F"/>
                <w:lang w:eastAsia="es-SV"/>
              </w:rPr>
              <w:t xml:space="preserve"> neutro común.</w:t>
            </w:r>
          </w:p>
        </w:tc>
        <w:tc>
          <w:tcPr>
            <w:tcW w:w="648" w:type="pct"/>
            <w:tcBorders>
              <w:top w:val="nil"/>
              <w:left w:val="nil"/>
              <w:bottom w:val="single" w:sz="4" w:space="0" w:color="auto"/>
              <w:right w:val="single" w:sz="4" w:space="0" w:color="auto"/>
            </w:tcBorders>
            <w:shd w:val="clear" w:color="auto" w:fill="auto"/>
            <w:vAlign w:val="center"/>
            <w:hideMark/>
          </w:tcPr>
          <w:p w14:paraId="38D34A1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1CCD09E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65959DD" w14:textId="77777777" w:rsidTr="00AE0B23">
        <w:trPr>
          <w:trHeight w:val="552"/>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62424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73</w:t>
            </w:r>
          </w:p>
        </w:tc>
        <w:tc>
          <w:tcPr>
            <w:tcW w:w="3112" w:type="pct"/>
            <w:tcBorders>
              <w:top w:val="nil"/>
              <w:left w:val="nil"/>
              <w:bottom w:val="single" w:sz="4" w:space="0" w:color="auto"/>
              <w:right w:val="single" w:sz="4" w:space="0" w:color="auto"/>
            </w:tcBorders>
            <w:shd w:val="clear" w:color="auto" w:fill="auto"/>
            <w:vAlign w:val="center"/>
            <w:hideMark/>
          </w:tcPr>
          <w:p w14:paraId="239F0B9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Transformador de 50 </w:t>
            </w:r>
            <w:proofErr w:type="spellStart"/>
            <w:r w:rsidRPr="00FB116E">
              <w:rPr>
                <w:rFonts w:ascii="Courier New" w:hAnsi="Courier New" w:cs="Courier New"/>
                <w:color w:val="333F4F"/>
                <w:lang w:eastAsia="es-SV"/>
              </w:rPr>
              <w:t>kVA</w:t>
            </w:r>
            <w:proofErr w:type="spellEnd"/>
            <w:r w:rsidRPr="00FB116E">
              <w:rPr>
                <w:rFonts w:ascii="Courier New" w:hAnsi="Courier New" w:cs="Courier New"/>
                <w:color w:val="333F4F"/>
                <w:lang w:eastAsia="es-SV"/>
              </w:rPr>
              <w:t xml:space="preserve">, 1 Fase, Voltaje primario 13.2/7.6 kV, Voltaje secundario 120/240, Voltios, 60 Hertz (1X75kVA), conexión de </w:t>
            </w:r>
            <w:proofErr w:type="gramStart"/>
            <w:r w:rsidRPr="00FB116E">
              <w:rPr>
                <w:rFonts w:ascii="Courier New" w:hAnsi="Courier New" w:cs="Courier New"/>
                <w:color w:val="333F4F"/>
                <w:lang w:eastAsia="es-SV"/>
              </w:rPr>
              <w:t>sub estación</w:t>
            </w:r>
            <w:proofErr w:type="gramEnd"/>
            <w:r w:rsidRPr="00FB116E">
              <w:rPr>
                <w:rFonts w:ascii="Courier New" w:hAnsi="Courier New" w:cs="Courier New"/>
                <w:color w:val="333F4F"/>
                <w:lang w:eastAsia="es-SV"/>
              </w:rPr>
              <w:t xml:space="preserve"> neutro común.</w:t>
            </w:r>
          </w:p>
        </w:tc>
        <w:tc>
          <w:tcPr>
            <w:tcW w:w="648" w:type="pct"/>
            <w:tcBorders>
              <w:top w:val="nil"/>
              <w:left w:val="nil"/>
              <w:bottom w:val="single" w:sz="4" w:space="0" w:color="auto"/>
              <w:right w:val="single" w:sz="4" w:space="0" w:color="auto"/>
            </w:tcBorders>
            <w:shd w:val="clear" w:color="auto" w:fill="auto"/>
            <w:vAlign w:val="center"/>
            <w:hideMark/>
          </w:tcPr>
          <w:p w14:paraId="278C548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D93B37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EA50D26" w14:textId="77777777" w:rsidTr="00AE0B23">
        <w:trPr>
          <w:trHeight w:val="552"/>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CD9478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74</w:t>
            </w:r>
          </w:p>
        </w:tc>
        <w:tc>
          <w:tcPr>
            <w:tcW w:w="3112" w:type="pct"/>
            <w:tcBorders>
              <w:top w:val="nil"/>
              <w:left w:val="nil"/>
              <w:bottom w:val="single" w:sz="4" w:space="0" w:color="auto"/>
              <w:right w:val="single" w:sz="4" w:space="0" w:color="auto"/>
            </w:tcBorders>
            <w:shd w:val="clear" w:color="auto" w:fill="auto"/>
            <w:vAlign w:val="center"/>
            <w:hideMark/>
          </w:tcPr>
          <w:p w14:paraId="5698FFF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Transformador de 50 </w:t>
            </w:r>
            <w:proofErr w:type="spellStart"/>
            <w:r w:rsidRPr="00FB116E">
              <w:rPr>
                <w:rFonts w:ascii="Courier New" w:hAnsi="Courier New" w:cs="Courier New"/>
                <w:color w:val="333F4F"/>
                <w:lang w:eastAsia="es-SV"/>
              </w:rPr>
              <w:t>kVA</w:t>
            </w:r>
            <w:proofErr w:type="spellEnd"/>
            <w:r w:rsidRPr="00FB116E">
              <w:rPr>
                <w:rFonts w:ascii="Courier New" w:hAnsi="Courier New" w:cs="Courier New"/>
                <w:color w:val="333F4F"/>
                <w:lang w:eastAsia="es-SV"/>
              </w:rPr>
              <w:t xml:space="preserve">, 1 Fase, Voltaje primario 24.9/14.4 kV, Voltaje secundario 120/240, Voltios, 60 Hertz (1X75kVA), conexión de </w:t>
            </w:r>
            <w:proofErr w:type="gramStart"/>
            <w:r w:rsidRPr="00FB116E">
              <w:rPr>
                <w:rFonts w:ascii="Courier New" w:hAnsi="Courier New" w:cs="Courier New"/>
                <w:color w:val="333F4F"/>
                <w:lang w:eastAsia="es-SV"/>
              </w:rPr>
              <w:t>sub estación</w:t>
            </w:r>
            <w:proofErr w:type="gramEnd"/>
            <w:r w:rsidRPr="00FB116E">
              <w:rPr>
                <w:rFonts w:ascii="Courier New" w:hAnsi="Courier New" w:cs="Courier New"/>
                <w:color w:val="333F4F"/>
                <w:lang w:eastAsia="es-SV"/>
              </w:rPr>
              <w:t xml:space="preserve"> neutro común.</w:t>
            </w:r>
          </w:p>
        </w:tc>
        <w:tc>
          <w:tcPr>
            <w:tcW w:w="648" w:type="pct"/>
            <w:tcBorders>
              <w:top w:val="nil"/>
              <w:left w:val="nil"/>
              <w:bottom w:val="single" w:sz="4" w:space="0" w:color="auto"/>
              <w:right w:val="single" w:sz="4" w:space="0" w:color="auto"/>
            </w:tcBorders>
            <w:shd w:val="clear" w:color="auto" w:fill="auto"/>
            <w:vAlign w:val="center"/>
            <w:hideMark/>
          </w:tcPr>
          <w:p w14:paraId="46A1B53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4B13E0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D8BE993" w14:textId="77777777" w:rsidTr="00AE0B23">
        <w:trPr>
          <w:trHeight w:val="552"/>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CF641A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75</w:t>
            </w:r>
          </w:p>
        </w:tc>
        <w:tc>
          <w:tcPr>
            <w:tcW w:w="3112" w:type="pct"/>
            <w:tcBorders>
              <w:top w:val="nil"/>
              <w:left w:val="nil"/>
              <w:bottom w:val="single" w:sz="4" w:space="0" w:color="auto"/>
              <w:right w:val="single" w:sz="4" w:space="0" w:color="auto"/>
            </w:tcBorders>
            <w:shd w:val="clear" w:color="auto" w:fill="auto"/>
            <w:vAlign w:val="center"/>
            <w:hideMark/>
          </w:tcPr>
          <w:p w14:paraId="0E4144C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Poste Concreto Centrifugado de 35 pies </w:t>
            </w:r>
            <w:proofErr w:type="spellStart"/>
            <w:r w:rsidRPr="00FB116E">
              <w:rPr>
                <w:rFonts w:ascii="Courier New" w:hAnsi="Courier New" w:cs="Courier New"/>
                <w:color w:val="333F4F"/>
                <w:lang w:eastAsia="es-SV"/>
              </w:rPr>
              <w:t>calse</w:t>
            </w:r>
            <w:proofErr w:type="spellEnd"/>
            <w:r w:rsidRPr="00FB116E">
              <w:rPr>
                <w:rFonts w:ascii="Courier New" w:hAnsi="Courier New" w:cs="Courier New"/>
                <w:color w:val="333F4F"/>
                <w:lang w:eastAsia="es-SV"/>
              </w:rPr>
              <w:t xml:space="preserve"> 500</w:t>
            </w:r>
          </w:p>
        </w:tc>
        <w:tc>
          <w:tcPr>
            <w:tcW w:w="648" w:type="pct"/>
            <w:tcBorders>
              <w:top w:val="nil"/>
              <w:left w:val="nil"/>
              <w:bottom w:val="single" w:sz="4" w:space="0" w:color="auto"/>
              <w:right w:val="single" w:sz="4" w:space="0" w:color="auto"/>
            </w:tcBorders>
            <w:shd w:val="clear" w:color="auto" w:fill="auto"/>
            <w:vAlign w:val="center"/>
            <w:hideMark/>
          </w:tcPr>
          <w:p w14:paraId="78F8B7F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78B5B27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D77E575" w14:textId="77777777" w:rsidTr="00AE0B23">
        <w:trPr>
          <w:trHeight w:val="552"/>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B8C99B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76</w:t>
            </w:r>
          </w:p>
        </w:tc>
        <w:tc>
          <w:tcPr>
            <w:tcW w:w="3112" w:type="pct"/>
            <w:tcBorders>
              <w:top w:val="nil"/>
              <w:left w:val="nil"/>
              <w:bottom w:val="single" w:sz="4" w:space="0" w:color="auto"/>
              <w:right w:val="single" w:sz="4" w:space="0" w:color="auto"/>
            </w:tcBorders>
            <w:shd w:val="clear" w:color="auto" w:fill="auto"/>
            <w:vAlign w:val="center"/>
            <w:hideMark/>
          </w:tcPr>
          <w:p w14:paraId="4BF228A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de Cable ACSR 2 + ACSR # 1/0 para acometida primaria</w:t>
            </w:r>
          </w:p>
        </w:tc>
        <w:tc>
          <w:tcPr>
            <w:tcW w:w="648" w:type="pct"/>
            <w:tcBorders>
              <w:top w:val="nil"/>
              <w:left w:val="nil"/>
              <w:bottom w:val="single" w:sz="4" w:space="0" w:color="auto"/>
              <w:right w:val="single" w:sz="4" w:space="0" w:color="auto"/>
            </w:tcBorders>
            <w:shd w:val="clear" w:color="auto" w:fill="auto"/>
            <w:vAlign w:val="center"/>
            <w:hideMark/>
          </w:tcPr>
          <w:p w14:paraId="240E2500"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m.l</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4DAE296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2C01624"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BAA8F7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77</w:t>
            </w:r>
          </w:p>
        </w:tc>
        <w:tc>
          <w:tcPr>
            <w:tcW w:w="3112" w:type="pct"/>
            <w:tcBorders>
              <w:top w:val="nil"/>
              <w:left w:val="nil"/>
              <w:bottom w:val="single" w:sz="4" w:space="0" w:color="auto"/>
              <w:right w:val="single" w:sz="4" w:space="0" w:color="auto"/>
            </w:tcBorders>
            <w:shd w:val="clear" w:color="auto" w:fill="auto"/>
            <w:vAlign w:val="center"/>
            <w:hideMark/>
          </w:tcPr>
          <w:p w14:paraId="094DEF5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Ancla Doble para retenidas de poste eléctrico</w:t>
            </w:r>
          </w:p>
        </w:tc>
        <w:tc>
          <w:tcPr>
            <w:tcW w:w="648" w:type="pct"/>
            <w:tcBorders>
              <w:top w:val="nil"/>
              <w:left w:val="nil"/>
              <w:bottom w:val="single" w:sz="4" w:space="0" w:color="auto"/>
              <w:right w:val="single" w:sz="4" w:space="0" w:color="auto"/>
            </w:tcBorders>
            <w:shd w:val="clear" w:color="auto" w:fill="auto"/>
            <w:vAlign w:val="center"/>
            <w:hideMark/>
          </w:tcPr>
          <w:p w14:paraId="0DE4B2C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19AC518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2975FAC"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E1E06B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78</w:t>
            </w:r>
          </w:p>
        </w:tc>
        <w:tc>
          <w:tcPr>
            <w:tcW w:w="3112" w:type="pct"/>
            <w:tcBorders>
              <w:top w:val="nil"/>
              <w:left w:val="nil"/>
              <w:bottom w:val="single" w:sz="4" w:space="0" w:color="auto"/>
              <w:right w:val="single" w:sz="4" w:space="0" w:color="auto"/>
            </w:tcBorders>
            <w:shd w:val="clear" w:color="auto" w:fill="auto"/>
            <w:vAlign w:val="center"/>
            <w:hideMark/>
          </w:tcPr>
          <w:p w14:paraId="00F5928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Estructura Primaria de Recibo (</w:t>
            </w:r>
            <w:proofErr w:type="gramStart"/>
            <w:r w:rsidRPr="00FB116E">
              <w:rPr>
                <w:rFonts w:ascii="Courier New" w:hAnsi="Courier New" w:cs="Courier New"/>
                <w:color w:val="333F4F"/>
                <w:lang w:eastAsia="es-SV"/>
              </w:rPr>
              <w:t>Tipo  Remate</w:t>
            </w:r>
            <w:proofErr w:type="gramEnd"/>
            <w:r w:rsidRPr="00FB116E">
              <w:rPr>
                <w:rFonts w:ascii="Courier New" w:hAnsi="Courier New" w:cs="Courier New"/>
                <w:color w:val="333F4F"/>
                <w:lang w:eastAsia="es-SV"/>
              </w:rPr>
              <w:t xml:space="preserve"> Primario Horizontal (F+N)</w:t>
            </w:r>
          </w:p>
        </w:tc>
        <w:tc>
          <w:tcPr>
            <w:tcW w:w="648" w:type="pct"/>
            <w:tcBorders>
              <w:top w:val="nil"/>
              <w:left w:val="nil"/>
              <w:bottom w:val="single" w:sz="4" w:space="0" w:color="auto"/>
              <w:right w:val="single" w:sz="4" w:space="0" w:color="auto"/>
            </w:tcBorders>
            <w:shd w:val="clear" w:color="auto" w:fill="auto"/>
            <w:vAlign w:val="center"/>
            <w:hideMark/>
          </w:tcPr>
          <w:p w14:paraId="6803E87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78F8F9E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C359707"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43DF3A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79</w:t>
            </w:r>
          </w:p>
        </w:tc>
        <w:tc>
          <w:tcPr>
            <w:tcW w:w="3112" w:type="pct"/>
            <w:tcBorders>
              <w:top w:val="nil"/>
              <w:left w:val="nil"/>
              <w:bottom w:val="single" w:sz="4" w:space="0" w:color="auto"/>
              <w:right w:val="single" w:sz="4" w:space="0" w:color="auto"/>
            </w:tcBorders>
            <w:shd w:val="clear" w:color="auto" w:fill="auto"/>
            <w:vAlign w:val="center"/>
            <w:hideMark/>
          </w:tcPr>
          <w:p w14:paraId="57B9CB1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Tablero Monofásico General de 32 Espacios, Barras de 200 </w:t>
            </w:r>
            <w:proofErr w:type="spellStart"/>
            <w:r w:rsidRPr="00FB116E">
              <w:rPr>
                <w:rFonts w:ascii="Courier New" w:hAnsi="Courier New" w:cs="Courier New"/>
                <w:color w:val="333F4F"/>
                <w:lang w:eastAsia="es-SV"/>
              </w:rPr>
              <w:t>Amp</w:t>
            </w:r>
            <w:proofErr w:type="spellEnd"/>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Main</w:t>
            </w:r>
            <w:proofErr w:type="spellEnd"/>
            <w:r w:rsidRPr="00FB116E">
              <w:rPr>
                <w:rFonts w:ascii="Courier New" w:hAnsi="Courier New" w:cs="Courier New"/>
                <w:color w:val="333F4F"/>
                <w:lang w:eastAsia="es-SV"/>
              </w:rPr>
              <w:t xml:space="preserve"> de 175, incluye polarización y disyuntores termo magnéticos (T.G.) 120/240 V, incluye referencia a línea neutro con cable THHN # 4 color blanco y barra </w:t>
            </w:r>
            <w:proofErr w:type="spellStart"/>
            <w:r w:rsidRPr="00FB116E">
              <w:rPr>
                <w:rFonts w:ascii="Courier New" w:hAnsi="Courier New" w:cs="Courier New"/>
                <w:color w:val="333F4F"/>
                <w:lang w:eastAsia="es-SV"/>
              </w:rPr>
              <w:t>cooperwelds</w:t>
            </w:r>
            <w:proofErr w:type="spellEnd"/>
            <w:r w:rsidRPr="00FB116E">
              <w:rPr>
                <w:rFonts w:ascii="Courier New" w:hAnsi="Courier New" w:cs="Courier New"/>
                <w:color w:val="333F4F"/>
                <w:lang w:eastAsia="es-SV"/>
              </w:rPr>
              <w:t xml:space="preserve"> de 5/8 x10 </w:t>
            </w:r>
            <w:proofErr w:type="spellStart"/>
            <w:r w:rsidRPr="00FB116E">
              <w:rPr>
                <w:rFonts w:ascii="Courier New" w:hAnsi="Courier New" w:cs="Courier New"/>
                <w:color w:val="333F4F"/>
                <w:lang w:eastAsia="es-SV"/>
              </w:rPr>
              <w:t>mas</w:t>
            </w:r>
            <w:proofErr w:type="spellEnd"/>
            <w:r w:rsidRPr="00FB116E">
              <w:rPr>
                <w:rFonts w:ascii="Courier New" w:hAnsi="Courier New" w:cs="Courier New"/>
                <w:color w:val="333F4F"/>
                <w:lang w:eastAsia="es-SV"/>
              </w:rPr>
              <w:t xml:space="preserve"> cepo</w:t>
            </w:r>
          </w:p>
        </w:tc>
        <w:tc>
          <w:tcPr>
            <w:tcW w:w="648" w:type="pct"/>
            <w:tcBorders>
              <w:top w:val="nil"/>
              <w:left w:val="nil"/>
              <w:bottom w:val="single" w:sz="4" w:space="0" w:color="auto"/>
              <w:right w:val="single" w:sz="4" w:space="0" w:color="auto"/>
            </w:tcBorders>
            <w:shd w:val="clear" w:color="auto" w:fill="auto"/>
            <w:vAlign w:val="center"/>
            <w:hideMark/>
          </w:tcPr>
          <w:p w14:paraId="0DB0949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A409F8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9727F90"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EEFA0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80</w:t>
            </w:r>
          </w:p>
        </w:tc>
        <w:tc>
          <w:tcPr>
            <w:tcW w:w="3112" w:type="pct"/>
            <w:tcBorders>
              <w:top w:val="nil"/>
              <w:left w:val="nil"/>
              <w:bottom w:val="single" w:sz="4" w:space="0" w:color="auto"/>
              <w:right w:val="single" w:sz="4" w:space="0" w:color="auto"/>
            </w:tcBorders>
            <w:shd w:val="clear" w:color="auto" w:fill="auto"/>
            <w:vAlign w:val="center"/>
            <w:hideMark/>
          </w:tcPr>
          <w:p w14:paraId="69FB166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Tablero Monofásico de 24 Espacios, Barras de 125 AMP</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Main</w:t>
            </w:r>
            <w:proofErr w:type="spellEnd"/>
            <w:r w:rsidRPr="00FB116E">
              <w:rPr>
                <w:rFonts w:ascii="Courier New" w:hAnsi="Courier New" w:cs="Courier New"/>
                <w:color w:val="333F4F"/>
                <w:lang w:eastAsia="es-SV"/>
              </w:rPr>
              <w:t xml:space="preserve"> de 100 AMPS / 2P, incluye polarización y disyuntores termomagnéticos 120/240 V</w:t>
            </w:r>
          </w:p>
        </w:tc>
        <w:tc>
          <w:tcPr>
            <w:tcW w:w="648" w:type="pct"/>
            <w:tcBorders>
              <w:top w:val="nil"/>
              <w:left w:val="nil"/>
              <w:bottom w:val="single" w:sz="4" w:space="0" w:color="auto"/>
              <w:right w:val="single" w:sz="4" w:space="0" w:color="auto"/>
            </w:tcBorders>
            <w:shd w:val="clear" w:color="auto" w:fill="auto"/>
            <w:vAlign w:val="center"/>
            <w:hideMark/>
          </w:tcPr>
          <w:p w14:paraId="6097384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4569A8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4174B35"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894875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81</w:t>
            </w:r>
          </w:p>
        </w:tc>
        <w:tc>
          <w:tcPr>
            <w:tcW w:w="3112" w:type="pct"/>
            <w:tcBorders>
              <w:top w:val="nil"/>
              <w:left w:val="nil"/>
              <w:bottom w:val="single" w:sz="4" w:space="0" w:color="auto"/>
              <w:right w:val="single" w:sz="4" w:space="0" w:color="auto"/>
            </w:tcBorders>
            <w:shd w:val="clear" w:color="auto" w:fill="auto"/>
            <w:vAlign w:val="center"/>
            <w:hideMark/>
          </w:tcPr>
          <w:p w14:paraId="6518C7C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Tablero Monofásico de 16 Espacios, Barras de 125 AMP</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Main</w:t>
            </w:r>
            <w:proofErr w:type="spellEnd"/>
            <w:r w:rsidRPr="00FB116E">
              <w:rPr>
                <w:rFonts w:ascii="Courier New" w:hAnsi="Courier New" w:cs="Courier New"/>
                <w:color w:val="333F4F"/>
                <w:lang w:eastAsia="es-SV"/>
              </w:rPr>
              <w:t xml:space="preserve"> de 100 AMPS / 2P, incluye polarización y disyuntores termomagnéticos 120/240 V</w:t>
            </w:r>
          </w:p>
        </w:tc>
        <w:tc>
          <w:tcPr>
            <w:tcW w:w="648" w:type="pct"/>
            <w:tcBorders>
              <w:top w:val="nil"/>
              <w:left w:val="nil"/>
              <w:bottom w:val="single" w:sz="4" w:space="0" w:color="auto"/>
              <w:right w:val="single" w:sz="4" w:space="0" w:color="auto"/>
            </w:tcBorders>
            <w:shd w:val="clear" w:color="auto" w:fill="auto"/>
            <w:vAlign w:val="center"/>
            <w:hideMark/>
          </w:tcPr>
          <w:p w14:paraId="02B51FD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79927EC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DCED818"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CACD47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82</w:t>
            </w:r>
          </w:p>
        </w:tc>
        <w:tc>
          <w:tcPr>
            <w:tcW w:w="3112" w:type="pct"/>
            <w:tcBorders>
              <w:top w:val="nil"/>
              <w:left w:val="nil"/>
              <w:bottom w:val="single" w:sz="4" w:space="0" w:color="auto"/>
              <w:right w:val="single" w:sz="4" w:space="0" w:color="auto"/>
            </w:tcBorders>
            <w:shd w:val="clear" w:color="auto" w:fill="auto"/>
            <w:vAlign w:val="center"/>
            <w:hideMark/>
          </w:tcPr>
          <w:p w14:paraId="5D5EE8F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Tablero Monofásico de 12 Espacios, Barras de 125 AMP</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Main</w:t>
            </w:r>
            <w:proofErr w:type="spellEnd"/>
            <w:r w:rsidRPr="00FB116E">
              <w:rPr>
                <w:rFonts w:ascii="Courier New" w:hAnsi="Courier New" w:cs="Courier New"/>
                <w:color w:val="333F4F"/>
                <w:lang w:eastAsia="es-SV"/>
              </w:rPr>
              <w:t xml:space="preserve"> de 60 AMPS / 2P, incluye polarización y disyuntores termomagnéticos 120/240 V</w:t>
            </w:r>
          </w:p>
        </w:tc>
        <w:tc>
          <w:tcPr>
            <w:tcW w:w="648" w:type="pct"/>
            <w:tcBorders>
              <w:top w:val="nil"/>
              <w:left w:val="nil"/>
              <w:bottom w:val="single" w:sz="4" w:space="0" w:color="auto"/>
              <w:right w:val="single" w:sz="4" w:space="0" w:color="auto"/>
            </w:tcBorders>
            <w:shd w:val="clear" w:color="auto" w:fill="auto"/>
            <w:vAlign w:val="center"/>
            <w:hideMark/>
          </w:tcPr>
          <w:p w14:paraId="1D1D080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7DC8DCE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183755F"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344CC4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83</w:t>
            </w:r>
          </w:p>
        </w:tc>
        <w:tc>
          <w:tcPr>
            <w:tcW w:w="3112" w:type="pct"/>
            <w:tcBorders>
              <w:top w:val="nil"/>
              <w:left w:val="nil"/>
              <w:bottom w:val="single" w:sz="4" w:space="0" w:color="auto"/>
              <w:right w:val="single" w:sz="4" w:space="0" w:color="auto"/>
            </w:tcBorders>
            <w:shd w:val="clear" w:color="auto" w:fill="auto"/>
            <w:vAlign w:val="center"/>
            <w:hideMark/>
          </w:tcPr>
          <w:p w14:paraId="215DF5D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Tablero Monofásico de 8 Espacios, Barras de 125 AMP</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S/M, Incluye Polarización y Disyuntores Termo magnéticos 120/240 V</w:t>
            </w:r>
          </w:p>
        </w:tc>
        <w:tc>
          <w:tcPr>
            <w:tcW w:w="648" w:type="pct"/>
            <w:tcBorders>
              <w:top w:val="nil"/>
              <w:left w:val="nil"/>
              <w:bottom w:val="single" w:sz="4" w:space="0" w:color="auto"/>
              <w:right w:val="single" w:sz="4" w:space="0" w:color="auto"/>
            </w:tcBorders>
            <w:shd w:val="clear" w:color="auto" w:fill="auto"/>
            <w:vAlign w:val="center"/>
            <w:hideMark/>
          </w:tcPr>
          <w:p w14:paraId="2CAE2E5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3133F67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1901470"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B3A893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84</w:t>
            </w:r>
          </w:p>
        </w:tc>
        <w:tc>
          <w:tcPr>
            <w:tcW w:w="3112" w:type="pct"/>
            <w:tcBorders>
              <w:top w:val="nil"/>
              <w:left w:val="nil"/>
              <w:bottom w:val="single" w:sz="4" w:space="0" w:color="auto"/>
              <w:right w:val="single" w:sz="4" w:space="0" w:color="auto"/>
            </w:tcBorders>
            <w:shd w:val="clear" w:color="auto" w:fill="auto"/>
            <w:vAlign w:val="center"/>
            <w:hideMark/>
          </w:tcPr>
          <w:p w14:paraId="2FADE1D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Tablero Monofásico de 4 Espacios, Barras de 125 </w:t>
            </w:r>
            <w:proofErr w:type="spellStart"/>
            <w:r w:rsidRPr="00FB116E">
              <w:rPr>
                <w:rFonts w:ascii="Courier New" w:hAnsi="Courier New" w:cs="Courier New"/>
                <w:color w:val="333F4F"/>
                <w:lang w:eastAsia="es-SV"/>
              </w:rPr>
              <w:t>Amp</w:t>
            </w:r>
            <w:proofErr w:type="spellEnd"/>
            <w:r w:rsidRPr="00FB116E">
              <w:rPr>
                <w:rFonts w:ascii="Courier New" w:hAnsi="Courier New" w:cs="Courier New"/>
                <w:color w:val="333F4F"/>
                <w:lang w:eastAsia="es-SV"/>
              </w:rPr>
              <w:t>., S/M, Incluye Polarización y Disyuntores Termo magnéticos 120/240 V</w:t>
            </w:r>
          </w:p>
        </w:tc>
        <w:tc>
          <w:tcPr>
            <w:tcW w:w="648" w:type="pct"/>
            <w:tcBorders>
              <w:top w:val="nil"/>
              <w:left w:val="nil"/>
              <w:bottom w:val="single" w:sz="4" w:space="0" w:color="auto"/>
              <w:right w:val="single" w:sz="4" w:space="0" w:color="auto"/>
            </w:tcBorders>
            <w:shd w:val="clear" w:color="auto" w:fill="auto"/>
            <w:vAlign w:val="center"/>
            <w:hideMark/>
          </w:tcPr>
          <w:p w14:paraId="3CBCA73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C674A0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8B295A3"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F6CC60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85</w:t>
            </w:r>
          </w:p>
        </w:tc>
        <w:tc>
          <w:tcPr>
            <w:tcW w:w="3112" w:type="pct"/>
            <w:tcBorders>
              <w:top w:val="nil"/>
              <w:left w:val="nil"/>
              <w:bottom w:val="single" w:sz="4" w:space="0" w:color="auto"/>
              <w:right w:val="single" w:sz="4" w:space="0" w:color="auto"/>
            </w:tcBorders>
            <w:shd w:val="clear" w:color="auto" w:fill="auto"/>
            <w:vAlign w:val="center"/>
            <w:hideMark/>
          </w:tcPr>
          <w:p w14:paraId="6AF512D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Montaje Salida para Toma 1Ø, 50 A. 240 V. tipo Pata de Gallina, uso general. Incluye 2 cables THHN # 8+1 cable THHN #10 ducto Ø 1" herrajes de montaje anclas y tornillos, cinchas plásticas, abrazaderas.</w:t>
            </w:r>
          </w:p>
        </w:tc>
        <w:tc>
          <w:tcPr>
            <w:tcW w:w="648" w:type="pct"/>
            <w:tcBorders>
              <w:top w:val="nil"/>
              <w:left w:val="nil"/>
              <w:bottom w:val="single" w:sz="4" w:space="0" w:color="auto"/>
              <w:right w:val="single" w:sz="4" w:space="0" w:color="auto"/>
            </w:tcBorders>
            <w:shd w:val="clear" w:color="auto" w:fill="auto"/>
            <w:vAlign w:val="center"/>
            <w:hideMark/>
          </w:tcPr>
          <w:p w14:paraId="56E0B35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54C3C5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BAC2691"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623807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86</w:t>
            </w:r>
          </w:p>
        </w:tc>
        <w:tc>
          <w:tcPr>
            <w:tcW w:w="3112" w:type="pct"/>
            <w:tcBorders>
              <w:top w:val="nil"/>
              <w:left w:val="nil"/>
              <w:bottom w:val="single" w:sz="4" w:space="0" w:color="auto"/>
              <w:right w:val="single" w:sz="4" w:space="0" w:color="auto"/>
            </w:tcBorders>
            <w:shd w:val="clear" w:color="auto" w:fill="auto"/>
            <w:vAlign w:val="center"/>
            <w:hideMark/>
          </w:tcPr>
          <w:p w14:paraId="2B04C89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48" w:type="pct"/>
            <w:tcBorders>
              <w:top w:val="nil"/>
              <w:left w:val="nil"/>
              <w:bottom w:val="single" w:sz="4" w:space="0" w:color="auto"/>
              <w:right w:val="single" w:sz="4" w:space="0" w:color="auto"/>
            </w:tcBorders>
            <w:shd w:val="clear" w:color="auto" w:fill="auto"/>
            <w:vAlign w:val="center"/>
            <w:hideMark/>
          </w:tcPr>
          <w:p w14:paraId="71906E3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CE155F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595FCB7" w14:textId="77777777" w:rsidTr="00AE0B23">
        <w:trPr>
          <w:trHeight w:val="216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650853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87</w:t>
            </w:r>
          </w:p>
        </w:tc>
        <w:tc>
          <w:tcPr>
            <w:tcW w:w="3112" w:type="pct"/>
            <w:tcBorders>
              <w:top w:val="nil"/>
              <w:left w:val="nil"/>
              <w:bottom w:val="single" w:sz="4" w:space="0" w:color="auto"/>
              <w:right w:val="single" w:sz="4" w:space="0" w:color="auto"/>
            </w:tcBorders>
            <w:shd w:val="clear" w:color="auto" w:fill="auto"/>
            <w:vAlign w:val="center"/>
            <w:hideMark/>
          </w:tcPr>
          <w:p w14:paraId="2A1317E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Tomacorriente Colgante tipo RECTRACTIL Doble Polarizado Cuerpo Entero 20 amperios, Configuración Nema 15-20R, 3 Hilos, 20 Amp,125 V, de nylon extrafuerte, resistente al alto impacto, color marfil, placa de acero inoxidable, caja rectangular de 4"x2", de hierro galvanizado pesada, estructura de apoyo en polín o losa fijadas al centro de aula. Incluye canalización, alambrado y conexión de circuito.</w:t>
            </w:r>
          </w:p>
        </w:tc>
        <w:tc>
          <w:tcPr>
            <w:tcW w:w="648" w:type="pct"/>
            <w:tcBorders>
              <w:top w:val="nil"/>
              <w:left w:val="nil"/>
              <w:bottom w:val="single" w:sz="4" w:space="0" w:color="auto"/>
              <w:right w:val="single" w:sz="4" w:space="0" w:color="auto"/>
            </w:tcBorders>
            <w:shd w:val="clear" w:color="auto" w:fill="auto"/>
            <w:vAlign w:val="center"/>
            <w:hideMark/>
          </w:tcPr>
          <w:p w14:paraId="39889DA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91429D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BC96AD7"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60CC9A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88</w:t>
            </w:r>
          </w:p>
        </w:tc>
        <w:tc>
          <w:tcPr>
            <w:tcW w:w="3112" w:type="pct"/>
            <w:tcBorders>
              <w:top w:val="nil"/>
              <w:left w:val="nil"/>
              <w:bottom w:val="single" w:sz="4" w:space="0" w:color="auto"/>
              <w:right w:val="single" w:sz="4" w:space="0" w:color="auto"/>
            </w:tcBorders>
            <w:shd w:val="clear" w:color="auto" w:fill="auto"/>
            <w:vAlign w:val="center"/>
            <w:hideMark/>
          </w:tcPr>
          <w:p w14:paraId="339FF47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Montaje de Interruptor Sencillo 15 A. 120V. Tipo dado, con su placa metálica acero inoxidable, en </w:t>
            </w:r>
            <w:proofErr w:type="gramStart"/>
            <w:r w:rsidRPr="00FB116E">
              <w:rPr>
                <w:rFonts w:ascii="Courier New" w:hAnsi="Courier New" w:cs="Courier New"/>
                <w:color w:val="333F4F"/>
                <w:lang w:eastAsia="es-SV"/>
              </w:rPr>
              <w:t>caja</w:t>
            </w:r>
            <w:proofErr w:type="gramEnd"/>
            <w:r w:rsidRPr="00FB116E">
              <w:rPr>
                <w:rFonts w:ascii="Courier New" w:hAnsi="Courier New" w:cs="Courier New"/>
                <w:color w:val="333F4F"/>
                <w:lang w:eastAsia="es-SV"/>
              </w:rPr>
              <w:t xml:space="preserve"> rectangular 4"x2" </w:t>
            </w:r>
            <w:proofErr w:type="spellStart"/>
            <w:r w:rsidRPr="00FB116E">
              <w:rPr>
                <w:rFonts w:ascii="Courier New" w:hAnsi="Courier New" w:cs="Courier New"/>
                <w:color w:val="333F4F"/>
                <w:lang w:eastAsia="es-SV"/>
              </w:rPr>
              <w:t>ho</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galv</w:t>
            </w:r>
            <w:proofErr w:type="spellEnd"/>
            <w:r w:rsidRPr="00FB116E">
              <w:rPr>
                <w:rFonts w:ascii="Courier New" w:hAnsi="Courier New" w:cs="Courier New"/>
                <w:color w:val="333F4F"/>
                <w:lang w:eastAsia="es-SV"/>
              </w:rPr>
              <w:t>. pesada. Incluye canalización y alambrado.</w:t>
            </w:r>
          </w:p>
        </w:tc>
        <w:tc>
          <w:tcPr>
            <w:tcW w:w="648" w:type="pct"/>
            <w:tcBorders>
              <w:top w:val="nil"/>
              <w:left w:val="nil"/>
              <w:bottom w:val="single" w:sz="4" w:space="0" w:color="auto"/>
              <w:right w:val="single" w:sz="4" w:space="0" w:color="auto"/>
            </w:tcBorders>
            <w:shd w:val="clear" w:color="auto" w:fill="auto"/>
            <w:vAlign w:val="center"/>
            <w:hideMark/>
          </w:tcPr>
          <w:p w14:paraId="1A723DF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BBF0FA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8AF0F92"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91491C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89</w:t>
            </w:r>
          </w:p>
        </w:tc>
        <w:tc>
          <w:tcPr>
            <w:tcW w:w="3112" w:type="pct"/>
            <w:tcBorders>
              <w:top w:val="nil"/>
              <w:left w:val="nil"/>
              <w:bottom w:val="single" w:sz="4" w:space="0" w:color="auto"/>
              <w:right w:val="single" w:sz="4" w:space="0" w:color="auto"/>
            </w:tcBorders>
            <w:shd w:val="clear" w:color="auto" w:fill="auto"/>
            <w:vAlign w:val="center"/>
            <w:hideMark/>
          </w:tcPr>
          <w:p w14:paraId="0529205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Montaje de Interruptor de Cambio 15 A. 120V. Tipo dado, con su placa metálica acero inoxidable, en </w:t>
            </w:r>
            <w:proofErr w:type="gramStart"/>
            <w:r w:rsidRPr="00FB116E">
              <w:rPr>
                <w:rFonts w:ascii="Courier New" w:hAnsi="Courier New" w:cs="Courier New"/>
                <w:color w:val="333F4F"/>
                <w:lang w:eastAsia="es-SV"/>
              </w:rPr>
              <w:t>caja</w:t>
            </w:r>
            <w:proofErr w:type="gramEnd"/>
            <w:r w:rsidRPr="00FB116E">
              <w:rPr>
                <w:rFonts w:ascii="Courier New" w:hAnsi="Courier New" w:cs="Courier New"/>
                <w:color w:val="333F4F"/>
                <w:lang w:eastAsia="es-SV"/>
              </w:rPr>
              <w:t xml:space="preserve"> rectangular 4"x2" </w:t>
            </w:r>
            <w:proofErr w:type="spellStart"/>
            <w:r w:rsidRPr="00FB116E">
              <w:rPr>
                <w:rFonts w:ascii="Courier New" w:hAnsi="Courier New" w:cs="Courier New"/>
                <w:color w:val="333F4F"/>
                <w:lang w:eastAsia="es-SV"/>
              </w:rPr>
              <w:t>ho</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galv</w:t>
            </w:r>
            <w:proofErr w:type="spellEnd"/>
            <w:r w:rsidRPr="00FB116E">
              <w:rPr>
                <w:rFonts w:ascii="Courier New" w:hAnsi="Courier New" w:cs="Courier New"/>
                <w:color w:val="333F4F"/>
                <w:lang w:eastAsia="es-SV"/>
              </w:rPr>
              <w:t>. pesada. Incluye canalización y alambrado.</w:t>
            </w:r>
          </w:p>
        </w:tc>
        <w:tc>
          <w:tcPr>
            <w:tcW w:w="648" w:type="pct"/>
            <w:tcBorders>
              <w:top w:val="nil"/>
              <w:left w:val="nil"/>
              <w:bottom w:val="single" w:sz="4" w:space="0" w:color="auto"/>
              <w:right w:val="single" w:sz="4" w:space="0" w:color="auto"/>
            </w:tcBorders>
            <w:shd w:val="clear" w:color="auto" w:fill="auto"/>
            <w:vAlign w:val="center"/>
            <w:hideMark/>
          </w:tcPr>
          <w:p w14:paraId="15CA610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FFA197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802180F"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EF50FC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90</w:t>
            </w:r>
          </w:p>
        </w:tc>
        <w:tc>
          <w:tcPr>
            <w:tcW w:w="3112" w:type="pct"/>
            <w:tcBorders>
              <w:top w:val="nil"/>
              <w:left w:val="nil"/>
              <w:bottom w:val="single" w:sz="4" w:space="0" w:color="auto"/>
              <w:right w:val="single" w:sz="4" w:space="0" w:color="auto"/>
            </w:tcBorders>
            <w:shd w:val="clear" w:color="auto" w:fill="auto"/>
            <w:vAlign w:val="center"/>
            <w:hideMark/>
          </w:tcPr>
          <w:p w14:paraId="5A6A566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Montaje de Interruptor Doble 15 A. 120V. Tipo dado, con su placa metálica acero inoxidable, en </w:t>
            </w:r>
            <w:proofErr w:type="gramStart"/>
            <w:r w:rsidRPr="00FB116E">
              <w:rPr>
                <w:rFonts w:ascii="Courier New" w:hAnsi="Courier New" w:cs="Courier New"/>
                <w:color w:val="333F4F"/>
                <w:lang w:eastAsia="es-SV"/>
              </w:rPr>
              <w:t>caja</w:t>
            </w:r>
            <w:proofErr w:type="gramEnd"/>
            <w:r w:rsidRPr="00FB116E">
              <w:rPr>
                <w:rFonts w:ascii="Courier New" w:hAnsi="Courier New" w:cs="Courier New"/>
                <w:color w:val="333F4F"/>
                <w:lang w:eastAsia="es-SV"/>
              </w:rPr>
              <w:t xml:space="preserve"> rectangular 4"x2" </w:t>
            </w:r>
            <w:proofErr w:type="spellStart"/>
            <w:r w:rsidRPr="00FB116E">
              <w:rPr>
                <w:rFonts w:ascii="Courier New" w:hAnsi="Courier New" w:cs="Courier New"/>
                <w:color w:val="333F4F"/>
                <w:lang w:eastAsia="es-SV"/>
              </w:rPr>
              <w:t>ho</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galv</w:t>
            </w:r>
            <w:proofErr w:type="spellEnd"/>
            <w:r w:rsidRPr="00FB116E">
              <w:rPr>
                <w:rFonts w:ascii="Courier New" w:hAnsi="Courier New" w:cs="Courier New"/>
                <w:color w:val="333F4F"/>
                <w:lang w:eastAsia="es-SV"/>
              </w:rPr>
              <w:t>. Pesada. Incluye canalización y alambrado.</w:t>
            </w:r>
          </w:p>
        </w:tc>
        <w:tc>
          <w:tcPr>
            <w:tcW w:w="648" w:type="pct"/>
            <w:tcBorders>
              <w:top w:val="nil"/>
              <w:left w:val="nil"/>
              <w:bottom w:val="single" w:sz="4" w:space="0" w:color="auto"/>
              <w:right w:val="single" w:sz="4" w:space="0" w:color="auto"/>
            </w:tcBorders>
            <w:shd w:val="clear" w:color="auto" w:fill="auto"/>
            <w:vAlign w:val="center"/>
            <w:hideMark/>
          </w:tcPr>
          <w:p w14:paraId="3C81677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B6BF77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A573C6D" w14:textId="77777777" w:rsidTr="00AE0B23">
        <w:trPr>
          <w:trHeight w:val="829"/>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36199E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91</w:t>
            </w:r>
          </w:p>
        </w:tc>
        <w:tc>
          <w:tcPr>
            <w:tcW w:w="3112" w:type="pct"/>
            <w:tcBorders>
              <w:top w:val="nil"/>
              <w:left w:val="nil"/>
              <w:bottom w:val="single" w:sz="4" w:space="0" w:color="auto"/>
              <w:right w:val="single" w:sz="4" w:space="0" w:color="auto"/>
            </w:tcBorders>
            <w:shd w:val="clear" w:color="auto" w:fill="auto"/>
            <w:vAlign w:val="center"/>
            <w:hideMark/>
          </w:tcPr>
          <w:p w14:paraId="625A952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cableado Alambre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14, NORMA UL83 UL1581 ASTM B3 B8 B787</w:t>
            </w:r>
          </w:p>
        </w:tc>
        <w:tc>
          <w:tcPr>
            <w:tcW w:w="648" w:type="pct"/>
            <w:tcBorders>
              <w:top w:val="nil"/>
              <w:left w:val="nil"/>
              <w:bottom w:val="single" w:sz="4" w:space="0" w:color="auto"/>
              <w:right w:val="single" w:sz="4" w:space="0" w:color="auto"/>
            </w:tcBorders>
            <w:shd w:val="clear" w:color="auto" w:fill="auto"/>
            <w:vAlign w:val="center"/>
            <w:hideMark/>
          </w:tcPr>
          <w:p w14:paraId="4817D4C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554A9C3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1E10643"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FB5EAA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92</w:t>
            </w:r>
          </w:p>
        </w:tc>
        <w:tc>
          <w:tcPr>
            <w:tcW w:w="3112" w:type="pct"/>
            <w:tcBorders>
              <w:top w:val="nil"/>
              <w:left w:val="nil"/>
              <w:bottom w:val="single" w:sz="4" w:space="0" w:color="auto"/>
              <w:right w:val="single" w:sz="4" w:space="0" w:color="auto"/>
            </w:tcBorders>
            <w:shd w:val="clear" w:color="auto" w:fill="auto"/>
            <w:vAlign w:val="center"/>
            <w:hideMark/>
          </w:tcPr>
          <w:p w14:paraId="30F7E65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Cableado Alambre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12, NORMA UL83 UL1581 ASTM B3 B8 B787</w:t>
            </w:r>
          </w:p>
        </w:tc>
        <w:tc>
          <w:tcPr>
            <w:tcW w:w="648" w:type="pct"/>
            <w:tcBorders>
              <w:top w:val="nil"/>
              <w:left w:val="nil"/>
              <w:bottom w:val="single" w:sz="4" w:space="0" w:color="auto"/>
              <w:right w:val="single" w:sz="4" w:space="0" w:color="auto"/>
            </w:tcBorders>
            <w:shd w:val="clear" w:color="auto" w:fill="auto"/>
            <w:vAlign w:val="center"/>
            <w:hideMark/>
          </w:tcPr>
          <w:p w14:paraId="314C007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BBA371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D27739C"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0BA110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93</w:t>
            </w:r>
          </w:p>
        </w:tc>
        <w:tc>
          <w:tcPr>
            <w:tcW w:w="3112" w:type="pct"/>
            <w:tcBorders>
              <w:top w:val="nil"/>
              <w:left w:val="nil"/>
              <w:bottom w:val="single" w:sz="4" w:space="0" w:color="auto"/>
              <w:right w:val="single" w:sz="4" w:space="0" w:color="auto"/>
            </w:tcBorders>
            <w:shd w:val="clear" w:color="auto" w:fill="auto"/>
            <w:vAlign w:val="center"/>
            <w:hideMark/>
          </w:tcPr>
          <w:p w14:paraId="2D2D225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cableado Alambre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10, NORMA UL83 UL1581 ASTM B3 B8 B787</w:t>
            </w:r>
          </w:p>
        </w:tc>
        <w:tc>
          <w:tcPr>
            <w:tcW w:w="648" w:type="pct"/>
            <w:tcBorders>
              <w:top w:val="nil"/>
              <w:left w:val="nil"/>
              <w:bottom w:val="single" w:sz="4" w:space="0" w:color="auto"/>
              <w:right w:val="single" w:sz="4" w:space="0" w:color="auto"/>
            </w:tcBorders>
            <w:shd w:val="clear" w:color="auto" w:fill="auto"/>
            <w:vAlign w:val="center"/>
            <w:hideMark/>
          </w:tcPr>
          <w:p w14:paraId="378A94B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5A77B35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D6D36EF"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D8AF63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94</w:t>
            </w:r>
          </w:p>
        </w:tc>
        <w:tc>
          <w:tcPr>
            <w:tcW w:w="3112" w:type="pct"/>
            <w:tcBorders>
              <w:top w:val="nil"/>
              <w:left w:val="nil"/>
              <w:bottom w:val="single" w:sz="4" w:space="0" w:color="auto"/>
              <w:right w:val="single" w:sz="4" w:space="0" w:color="auto"/>
            </w:tcBorders>
            <w:shd w:val="clear" w:color="auto" w:fill="auto"/>
            <w:vAlign w:val="center"/>
            <w:hideMark/>
          </w:tcPr>
          <w:p w14:paraId="4713C3C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cableado Cable THHN </w:t>
            </w:r>
            <w:proofErr w:type="spellStart"/>
            <w:r w:rsidRPr="00FB116E">
              <w:rPr>
                <w:rFonts w:ascii="Courier New" w:hAnsi="Courier New" w:cs="Courier New"/>
                <w:color w:val="333F4F"/>
                <w:lang w:eastAsia="es-SV"/>
              </w:rPr>
              <w:t>Nº</w:t>
            </w:r>
            <w:proofErr w:type="spellEnd"/>
            <w:r w:rsidRPr="00FB116E">
              <w:rPr>
                <w:rFonts w:ascii="Courier New" w:hAnsi="Courier New" w:cs="Courier New"/>
                <w:color w:val="333F4F"/>
                <w:lang w:eastAsia="es-SV"/>
              </w:rPr>
              <w:t xml:space="preserve"> 8, NORMA UL83 UL1581 ASTM B3 B8 B787</w:t>
            </w:r>
          </w:p>
        </w:tc>
        <w:tc>
          <w:tcPr>
            <w:tcW w:w="648" w:type="pct"/>
            <w:tcBorders>
              <w:top w:val="nil"/>
              <w:left w:val="nil"/>
              <w:bottom w:val="single" w:sz="4" w:space="0" w:color="auto"/>
              <w:right w:val="single" w:sz="4" w:space="0" w:color="auto"/>
            </w:tcBorders>
            <w:shd w:val="clear" w:color="auto" w:fill="auto"/>
            <w:vAlign w:val="center"/>
            <w:hideMark/>
          </w:tcPr>
          <w:p w14:paraId="5C4AFE3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4084C8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B1F3DDB"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1E1186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95</w:t>
            </w:r>
          </w:p>
        </w:tc>
        <w:tc>
          <w:tcPr>
            <w:tcW w:w="3112" w:type="pct"/>
            <w:tcBorders>
              <w:top w:val="nil"/>
              <w:left w:val="nil"/>
              <w:bottom w:val="single" w:sz="4" w:space="0" w:color="auto"/>
              <w:right w:val="single" w:sz="4" w:space="0" w:color="auto"/>
            </w:tcBorders>
            <w:shd w:val="clear" w:color="auto" w:fill="auto"/>
            <w:vAlign w:val="center"/>
            <w:hideMark/>
          </w:tcPr>
          <w:p w14:paraId="237246B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cableado Cable THHN </w:t>
            </w:r>
            <w:proofErr w:type="spellStart"/>
            <w:r w:rsidRPr="00FB116E">
              <w:rPr>
                <w:rFonts w:ascii="Courier New" w:hAnsi="Courier New" w:cs="Courier New"/>
                <w:color w:val="333F4F"/>
                <w:lang w:eastAsia="es-SV"/>
              </w:rPr>
              <w:t>Nº</w:t>
            </w:r>
            <w:proofErr w:type="spellEnd"/>
            <w:r w:rsidRPr="00FB116E">
              <w:rPr>
                <w:rFonts w:ascii="Courier New" w:hAnsi="Courier New" w:cs="Courier New"/>
                <w:color w:val="333F4F"/>
                <w:lang w:eastAsia="es-SV"/>
              </w:rPr>
              <w:t xml:space="preserve"> </w:t>
            </w:r>
            <w:proofErr w:type="gramStart"/>
            <w:r w:rsidRPr="00FB116E">
              <w:rPr>
                <w:rFonts w:ascii="Courier New" w:hAnsi="Courier New" w:cs="Courier New"/>
                <w:color w:val="333F4F"/>
                <w:lang w:eastAsia="es-SV"/>
              </w:rPr>
              <w:t>4 ,</w:t>
            </w:r>
            <w:proofErr w:type="gramEnd"/>
            <w:r w:rsidRPr="00FB116E">
              <w:rPr>
                <w:rFonts w:ascii="Courier New" w:hAnsi="Courier New" w:cs="Courier New"/>
                <w:color w:val="333F4F"/>
                <w:lang w:eastAsia="es-SV"/>
              </w:rPr>
              <w:t xml:space="preserve"> NORMA UL83 UL1581 ASTM B3 B8 B787</w:t>
            </w:r>
          </w:p>
        </w:tc>
        <w:tc>
          <w:tcPr>
            <w:tcW w:w="648" w:type="pct"/>
            <w:tcBorders>
              <w:top w:val="nil"/>
              <w:left w:val="nil"/>
              <w:bottom w:val="single" w:sz="4" w:space="0" w:color="auto"/>
              <w:right w:val="single" w:sz="4" w:space="0" w:color="auto"/>
            </w:tcBorders>
            <w:shd w:val="clear" w:color="auto" w:fill="auto"/>
            <w:vAlign w:val="center"/>
            <w:hideMark/>
          </w:tcPr>
          <w:p w14:paraId="720FBAC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607CB45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0235D86"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894C2A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96</w:t>
            </w:r>
          </w:p>
        </w:tc>
        <w:tc>
          <w:tcPr>
            <w:tcW w:w="3112" w:type="pct"/>
            <w:tcBorders>
              <w:top w:val="nil"/>
              <w:left w:val="nil"/>
              <w:bottom w:val="single" w:sz="4" w:space="0" w:color="auto"/>
              <w:right w:val="single" w:sz="4" w:space="0" w:color="auto"/>
            </w:tcBorders>
            <w:shd w:val="clear" w:color="auto" w:fill="auto"/>
            <w:vAlign w:val="center"/>
            <w:hideMark/>
          </w:tcPr>
          <w:p w14:paraId="2DFBDD6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cableado Cable THHN </w:t>
            </w:r>
            <w:proofErr w:type="spellStart"/>
            <w:r w:rsidRPr="00FB116E">
              <w:rPr>
                <w:rFonts w:ascii="Courier New" w:hAnsi="Courier New" w:cs="Courier New"/>
                <w:color w:val="333F4F"/>
                <w:lang w:eastAsia="es-SV"/>
              </w:rPr>
              <w:t>Nº</w:t>
            </w:r>
            <w:proofErr w:type="spellEnd"/>
            <w:r w:rsidRPr="00FB116E">
              <w:rPr>
                <w:rFonts w:ascii="Courier New" w:hAnsi="Courier New" w:cs="Courier New"/>
                <w:color w:val="333F4F"/>
                <w:lang w:eastAsia="es-SV"/>
              </w:rPr>
              <w:t xml:space="preserve"> 6, NORMA UL83 UL1581 ASTM B3 B8 B787</w:t>
            </w:r>
          </w:p>
        </w:tc>
        <w:tc>
          <w:tcPr>
            <w:tcW w:w="648" w:type="pct"/>
            <w:tcBorders>
              <w:top w:val="nil"/>
              <w:left w:val="nil"/>
              <w:bottom w:val="single" w:sz="4" w:space="0" w:color="auto"/>
              <w:right w:val="single" w:sz="4" w:space="0" w:color="auto"/>
            </w:tcBorders>
            <w:shd w:val="clear" w:color="auto" w:fill="auto"/>
            <w:vAlign w:val="center"/>
            <w:hideMark/>
          </w:tcPr>
          <w:p w14:paraId="326896E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170D18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A90DC6B"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7C78EC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97</w:t>
            </w:r>
          </w:p>
        </w:tc>
        <w:tc>
          <w:tcPr>
            <w:tcW w:w="3112" w:type="pct"/>
            <w:tcBorders>
              <w:top w:val="nil"/>
              <w:left w:val="nil"/>
              <w:bottom w:val="single" w:sz="4" w:space="0" w:color="auto"/>
              <w:right w:val="single" w:sz="4" w:space="0" w:color="auto"/>
            </w:tcBorders>
            <w:shd w:val="clear" w:color="auto" w:fill="auto"/>
            <w:vAlign w:val="center"/>
            <w:hideMark/>
          </w:tcPr>
          <w:p w14:paraId="7DBC815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luminaria compacta, bombillo LED, de 14 WATTS, 120 V; montado en </w:t>
            </w:r>
            <w:proofErr w:type="gramStart"/>
            <w:r w:rsidRPr="00FB116E">
              <w:rPr>
                <w:rFonts w:ascii="Courier New" w:hAnsi="Courier New" w:cs="Courier New"/>
                <w:color w:val="333F4F"/>
                <w:lang w:eastAsia="es-SV"/>
              </w:rPr>
              <w:t>caja</w:t>
            </w:r>
            <w:proofErr w:type="gramEnd"/>
            <w:r w:rsidRPr="00FB116E">
              <w:rPr>
                <w:rFonts w:ascii="Courier New" w:hAnsi="Courier New" w:cs="Courier New"/>
                <w:color w:val="333F4F"/>
                <w:lang w:eastAsia="es-SV"/>
              </w:rPr>
              <w:t xml:space="preserve"> octogonal </w:t>
            </w:r>
            <w:proofErr w:type="spellStart"/>
            <w:r w:rsidRPr="00FB116E">
              <w:rPr>
                <w:rFonts w:ascii="Courier New" w:hAnsi="Courier New" w:cs="Courier New"/>
                <w:color w:val="333F4F"/>
                <w:lang w:eastAsia="es-SV"/>
              </w:rPr>
              <w:t>ho</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galv</w:t>
            </w:r>
            <w:proofErr w:type="spellEnd"/>
            <w:r w:rsidRPr="00FB116E">
              <w:rPr>
                <w:rFonts w:ascii="Courier New" w:hAnsi="Courier New" w:cs="Courier New"/>
                <w:color w:val="333F4F"/>
                <w:lang w:eastAsia="es-SV"/>
              </w:rPr>
              <w:t>. Pesada, receptáculo fijo de baquelita, rosca metálica completa, contacto fijo al centro. Incluye canalización, alambrado y conexión de circuito.</w:t>
            </w:r>
          </w:p>
        </w:tc>
        <w:tc>
          <w:tcPr>
            <w:tcW w:w="648" w:type="pct"/>
            <w:tcBorders>
              <w:top w:val="nil"/>
              <w:left w:val="nil"/>
              <w:bottom w:val="single" w:sz="4" w:space="0" w:color="auto"/>
              <w:right w:val="single" w:sz="4" w:space="0" w:color="auto"/>
            </w:tcBorders>
            <w:shd w:val="clear" w:color="auto" w:fill="auto"/>
            <w:vAlign w:val="center"/>
            <w:hideMark/>
          </w:tcPr>
          <w:p w14:paraId="43BAD0C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70E84AF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B132625"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264C3E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98</w:t>
            </w:r>
          </w:p>
        </w:tc>
        <w:tc>
          <w:tcPr>
            <w:tcW w:w="3112" w:type="pct"/>
            <w:tcBorders>
              <w:top w:val="nil"/>
              <w:left w:val="nil"/>
              <w:bottom w:val="single" w:sz="4" w:space="0" w:color="auto"/>
              <w:right w:val="single" w:sz="4" w:space="0" w:color="auto"/>
            </w:tcBorders>
            <w:shd w:val="clear" w:color="auto" w:fill="auto"/>
            <w:vAlign w:val="center"/>
            <w:hideMark/>
          </w:tcPr>
          <w:p w14:paraId="2EBD006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Luminaria gabinete de 1´x4´ tubos LED 2 X18 Watts, 120V, de empotrar en cielo falso, difusor plástico blanco cuadriculado tipo rejilla, tubo T-8, Tipo luz de día, Incluye alambrado, Canalización, conexión de circuito y Polarización </w:t>
            </w:r>
            <w:proofErr w:type="gramStart"/>
            <w:r w:rsidRPr="00FB116E">
              <w:rPr>
                <w:rFonts w:ascii="Courier New" w:hAnsi="Courier New" w:cs="Courier New"/>
                <w:color w:val="333F4F"/>
                <w:lang w:eastAsia="es-SV"/>
              </w:rPr>
              <w:t>( Conductor</w:t>
            </w:r>
            <w:proofErr w:type="gramEnd"/>
            <w:r w:rsidRPr="00FB116E">
              <w:rPr>
                <w:rFonts w:ascii="Courier New" w:hAnsi="Courier New" w:cs="Courier New"/>
                <w:color w:val="333F4F"/>
                <w:lang w:eastAsia="es-SV"/>
              </w:rPr>
              <w:t xml:space="preserve"> chaqueta aislante verde  Terminal de Ojo).</w:t>
            </w:r>
          </w:p>
        </w:tc>
        <w:tc>
          <w:tcPr>
            <w:tcW w:w="648" w:type="pct"/>
            <w:tcBorders>
              <w:top w:val="nil"/>
              <w:left w:val="nil"/>
              <w:bottom w:val="single" w:sz="4" w:space="0" w:color="auto"/>
              <w:right w:val="single" w:sz="4" w:space="0" w:color="auto"/>
            </w:tcBorders>
            <w:shd w:val="clear" w:color="auto" w:fill="auto"/>
            <w:vAlign w:val="center"/>
            <w:hideMark/>
          </w:tcPr>
          <w:p w14:paraId="23C5A78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70B857F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2AF76A8"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8AB590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99</w:t>
            </w:r>
          </w:p>
        </w:tc>
        <w:tc>
          <w:tcPr>
            <w:tcW w:w="3112" w:type="pct"/>
            <w:tcBorders>
              <w:top w:val="nil"/>
              <w:left w:val="nil"/>
              <w:bottom w:val="single" w:sz="4" w:space="0" w:color="auto"/>
              <w:right w:val="single" w:sz="4" w:space="0" w:color="auto"/>
            </w:tcBorders>
            <w:shd w:val="clear" w:color="auto" w:fill="auto"/>
            <w:vAlign w:val="center"/>
            <w:hideMark/>
          </w:tcPr>
          <w:p w14:paraId="4083E1B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Ventilador de Techo Tipo Industrial con 3 Aspas Metálicas, 120V, 3 a 5 Velocidades, color blanco, incluye control de velocidad, canalización y alambrado, con certificación UL. Incluye canalización, alambrado y conexión de circuito.</w:t>
            </w:r>
          </w:p>
        </w:tc>
        <w:tc>
          <w:tcPr>
            <w:tcW w:w="648" w:type="pct"/>
            <w:tcBorders>
              <w:top w:val="nil"/>
              <w:left w:val="nil"/>
              <w:bottom w:val="single" w:sz="4" w:space="0" w:color="auto"/>
              <w:right w:val="single" w:sz="4" w:space="0" w:color="auto"/>
            </w:tcBorders>
            <w:shd w:val="clear" w:color="auto" w:fill="auto"/>
            <w:vAlign w:val="center"/>
            <w:hideMark/>
          </w:tcPr>
          <w:p w14:paraId="1E77512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271CC1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358943E"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067DEE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100</w:t>
            </w:r>
          </w:p>
        </w:tc>
        <w:tc>
          <w:tcPr>
            <w:tcW w:w="3112" w:type="pct"/>
            <w:tcBorders>
              <w:top w:val="nil"/>
              <w:left w:val="nil"/>
              <w:bottom w:val="single" w:sz="4" w:space="0" w:color="auto"/>
              <w:right w:val="single" w:sz="4" w:space="0" w:color="auto"/>
            </w:tcBorders>
            <w:shd w:val="clear" w:color="auto" w:fill="auto"/>
            <w:vAlign w:val="center"/>
            <w:hideMark/>
          </w:tcPr>
          <w:p w14:paraId="0BDE1B0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estructura metálica tipo pata de gallina para el montaje de ventilador de techo tipo industrial. </w:t>
            </w:r>
          </w:p>
        </w:tc>
        <w:tc>
          <w:tcPr>
            <w:tcW w:w="648" w:type="pct"/>
            <w:tcBorders>
              <w:top w:val="nil"/>
              <w:left w:val="nil"/>
              <w:bottom w:val="single" w:sz="4" w:space="0" w:color="auto"/>
              <w:right w:val="single" w:sz="4" w:space="0" w:color="auto"/>
            </w:tcBorders>
            <w:shd w:val="clear" w:color="auto" w:fill="auto"/>
            <w:vAlign w:val="center"/>
            <w:hideMark/>
          </w:tcPr>
          <w:p w14:paraId="62BFCBB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 </w:t>
            </w:r>
          </w:p>
        </w:tc>
        <w:tc>
          <w:tcPr>
            <w:tcW w:w="933" w:type="pct"/>
            <w:tcBorders>
              <w:top w:val="nil"/>
              <w:left w:val="nil"/>
              <w:bottom w:val="single" w:sz="4" w:space="0" w:color="auto"/>
              <w:right w:val="single" w:sz="8" w:space="0" w:color="auto"/>
            </w:tcBorders>
            <w:shd w:val="clear" w:color="auto" w:fill="auto"/>
            <w:noWrap/>
            <w:vAlign w:val="center"/>
            <w:hideMark/>
          </w:tcPr>
          <w:p w14:paraId="72F6DBB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31042D4"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83BB30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101</w:t>
            </w:r>
          </w:p>
        </w:tc>
        <w:tc>
          <w:tcPr>
            <w:tcW w:w="3112" w:type="pct"/>
            <w:tcBorders>
              <w:top w:val="nil"/>
              <w:left w:val="nil"/>
              <w:bottom w:val="single" w:sz="4" w:space="0" w:color="auto"/>
              <w:right w:val="single" w:sz="4" w:space="0" w:color="auto"/>
            </w:tcBorders>
            <w:shd w:val="clear" w:color="auto" w:fill="auto"/>
            <w:vAlign w:val="center"/>
            <w:hideMark/>
          </w:tcPr>
          <w:p w14:paraId="254F658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montaje de Bomba de 2 HP 240 volts tipo centrífuga, de una etapa, succión simple, impulsor cerrado o semiabierto, eje horizontal y pozo sumidero (0 a 5m.) y deberá ser capaz de generar al menos 33 </w:t>
            </w:r>
            <w:proofErr w:type="spellStart"/>
            <w:r w:rsidRPr="00FB116E">
              <w:rPr>
                <w:rFonts w:ascii="Courier New" w:hAnsi="Courier New" w:cs="Courier New"/>
                <w:color w:val="333F4F"/>
                <w:lang w:eastAsia="es-SV"/>
              </w:rPr>
              <w:t>g.p.m</w:t>
            </w:r>
            <w:proofErr w:type="spellEnd"/>
            <w:r w:rsidRPr="00FB116E">
              <w:rPr>
                <w:rFonts w:ascii="Courier New" w:hAnsi="Courier New" w:cs="Courier New"/>
                <w:color w:val="333F4F"/>
                <w:lang w:eastAsia="es-SV"/>
              </w:rPr>
              <w:t xml:space="preserve">. a una carga dinámica de 73 pies incluye granada, manómetro. El sistema deberá trabajar a 21 </w:t>
            </w:r>
            <w:proofErr w:type="gramStart"/>
            <w:r w:rsidRPr="00FB116E">
              <w:rPr>
                <w:rFonts w:ascii="Courier New" w:hAnsi="Courier New" w:cs="Courier New"/>
                <w:color w:val="333F4F"/>
                <w:lang w:eastAsia="es-SV"/>
              </w:rPr>
              <w:t>PSI .</w:t>
            </w:r>
            <w:proofErr w:type="gramEnd"/>
          </w:p>
        </w:tc>
        <w:tc>
          <w:tcPr>
            <w:tcW w:w="648" w:type="pct"/>
            <w:tcBorders>
              <w:top w:val="nil"/>
              <w:left w:val="nil"/>
              <w:bottom w:val="single" w:sz="4" w:space="0" w:color="auto"/>
              <w:right w:val="single" w:sz="4" w:space="0" w:color="auto"/>
            </w:tcBorders>
            <w:shd w:val="clear" w:color="auto" w:fill="auto"/>
            <w:vAlign w:val="center"/>
            <w:hideMark/>
          </w:tcPr>
          <w:p w14:paraId="71F724E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314F1CC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7B04641"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1E0A9D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102</w:t>
            </w:r>
          </w:p>
        </w:tc>
        <w:tc>
          <w:tcPr>
            <w:tcW w:w="3112" w:type="pct"/>
            <w:tcBorders>
              <w:top w:val="nil"/>
              <w:left w:val="nil"/>
              <w:bottom w:val="single" w:sz="4" w:space="0" w:color="auto"/>
              <w:right w:val="single" w:sz="4" w:space="0" w:color="auto"/>
            </w:tcBorders>
            <w:shd w:val="clear" w:color="auto" w:fill="auto"/>
            <w:vAlign w:val="center"/>
            <w:hideMark/>
          </w:tcPr>
          <w:p w14:paraId="02E15DE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y montaje de Bomba de 1 HP 240 volts tipo centrífuga, de una etapa, succión simple, impulsor cerrado o semiabierto, eje horizontal y pozo sumidero (0 a 5m.) y deberá ser capaz de generar al menos 33 </w:t>
            </w:r>
            <w:proofErr w:type="spellStart"/>
            <w:r w:rsidRPr="00FB116E">
              <w:rPr>
                <w:rFonts w:ascii="Courier New" w:hAnsi="Courier New" w:cs="Courier New"/>
                <w:color w:val="333F4F"/>
                <w:lang w:eastAsia="es-SV"/>
              </w:rPr>
              <w:t>g.p.m</w:t>
            </w:r>
            <w:proofErr w:type="spellEnd"/>
            <w:r w:rsidRPr="00FB116E">
              <w:rPr>
                <w:rFonts w:ascii="Courier New" w:hAnsi="Courier New" w:cs="Courier New"/>
                <w:color w:val="333F4F"/>
                <w:lang w:eastAsia="es-SV"/>
              </w:rPr>
              <w:t xml:space="preserve">. a una carga dinámica de 73 pies incluye granada, manómetro. El sistema deberá trabajar a 21 </w:t>
            </w:r>
            <w:proofErr w:type="gramStart"/>
            <w:r w:rsidRPr="00FB116E">
              <w:rPr>
                <w:rFonts w:ascii="Courier New" w:hAnsi="Courier New" w:cs="Courier New"/>
                <w:color w:val="333F4F"/>
                <w:lang w:eastAsia="es-SV"/>
              </w:rPr>
              <w:t>PSI .</w:t>
            </w:r>
            <w:proofErr w:type="gramEnd"/>
          </w:p>
        </w:tc>
        <w:tc>
          <w:tcPr>
            <w:tcW w:w="648" w:type="pct"/>
            <w:tcBorders>
              <w:top w:val="nil"/>
              <w:left w:val="nil"/>
              <w:bottom w:val="single" w:sz="4" w:space="0" w:color="auto"/>
              <w:right w:val="single" w:sz="4" w:space="0" w:color="auto"/>
            </w:tcBorders>
            <w:shd w:val="clear" w:color="auto" w:fill="auto"/>
            <w:vAlign w:val="center"/>
            <w:hideMark/>
          </w:tcPr>
          <w:p w14:paraId="1ADB250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4276DE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ABC8BCD"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08417D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103</w:t>
            </w:r>
          </w:p>
        </w:tc>
        <w:tc>
          <w:tcPr>
            <w:tcW w:w="3112" w:type="pct"/>
            <w:tcBorders>
              <w:top w:val="nil"/>
              <w:left w:val="nil"/>
              <w:bottom w:val="single" w:sz="4" w:space="0" w:color="auto"/>
              <w:right w:val="single" w:sz="4" w:space="0" w:color="auto"/>
            </w:tcBorders>
            <w:shd w:val="clear" w:color="auto" w:fill="auto"/>
            <w:vAlign w:val="center"/>
            <w:hideMark/>
          </w:tcPr>
          <w:p w14:paraId="0692452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Arrancador de 2 HP, 240 Voltios, con foco piloto de encendido y Apagado con Pulsador de Arranque y paro.</w:t>
            </w:r>
          </w:p>
        </w:tc>
        <w:tc>
          <w:tcPr>
            <w:tcW w:w="648" w:type="pct"/>
            <w:tcBorders>
              <w:top w:val="nil"/>
              <w:left w:val="nil"/>
              <w:bottom w:val="single" w:sz="4" w:space="0" w:color="auto"/>
              <w:right w:val="single" w:sz="4" w:space="0" w:color="auto"/>
            </w:tcBorders>
            <w:shd w:val="clear" w:color="auto" w:fill="auto"/>
            <w:vAlign w:val="center"/>
            <w:hideMark/>
          </w:tcPr>
          <w:p w14:paraId="3472D0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33A8B88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A288ECA"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E4C397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104</w:t>
            </w:r>
          </w:p>
        </w:tc>
        <w:tc>
          <w:tcPr>
            <w:tcW w:w="3112" w:type="pct"/>
            <w:tcBorders>
              <w:top w:val="nil"/>
              <w:left w:val="nil"/>
              <w:bottom w:val="single" w:sz="4" w:space="0" w:color="auto"/>
              <w:right w:val="single" w:sz="4" w:space="0" w:color="auto"/>
            </w:tcBorders>
            <w:shd w:val="clear" w:color="auto" w:fill="auto"/>
            <w:vAlign w:val="center"/>
            <w:hideMark/>
          </w:tcPr>
          <w:p w14:paraId="2D45B66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Salida de Alimentador desde Arrancador hasta Motor del Sistema de Bombeo deberá ser con Coraza LT para intemperie de 3/4" con todos sus accesorios y cable TSJ de 3 X10 AWG ducto EMT y/o Coraza.</w:t>
            </w:r>
          </w:p>
        </w:tc>
        <w:tc>
          <w:tcPr>
            <w:tcW w:w="648" w:type="pct"/>
            <w:tcBorders>
              <w:top w:val="nil"/>
              <w:left w:val="nil"/>
              <w:bottom w:val="single" w:sz="4" w:space="0" w:color="auto"/>
              <w:right w:val="single" w:sz="4" w:space="0" w:color="auto"/>
            </w:tcBorders>
            <w:shd w:val="clear" w:color="auto" w:fill="auto"/>
            <w:vAlign w:val="center"/>
            <w:hideMark/>
          </w:tcPr>
          <w:p w14:paraId="6673EA1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07E7FED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22E6790"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0FAD1E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105</w:t>
            </w:r>
          </w:p>
        </w:tc>
        <w:tc>
          <w:tcPr>
            <w:tcW w:w="3112" w:type="pct"/>
            <w:tcBorders>
              <w:top w:val="nil"/>
              <w:left w:val="nil"/>
              <w:bottom w:val="single" w:sz="4" w:space="0" w:color="auto"/>
              <w:right w:val="single" w:sz="4" w:space="0" w:color="auto"/>
            </w:tcBorders>
            <w:shd w:val="clear" w:color="auto" w:fill="auto"/>
            <w:vAlign w:val="center"/>
            <w:hideMark/>
          </w:tcPr>
          <w:p w14:paraId="21540BD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Sistema de Control de Niveles de Llenado y vacío incluye interruptores y cables para control de arranque y paro.</w:t>
            </w:r>
          </w:p>
        </w:tc>
        <w:tc>
          <w:tcPr>
            <w:tcW w:w="648" w:type="pct"/>
            <w:tcBorders>
              <w:top w:val="nil"/>
              <w:left w:val="nil"/>
              <w:bottom w:val="single" w:sz="4" w:space="0" w:color="auto"/>
              <w:right w:val="single" w:sz="4" w:space="0" w:color="auto"/>
            </w:tcBorders>
            <w:shd w:val="clear" w:color="auto" w:fill="auto"/>
            <w:vAlign w:val="center"/>
            <w:hideMark/>
          </w:tcPr>
          <w:p w14:paraId="305757C1"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21CE4B6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D9D9006"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947AFF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106</w:t>
            </w:r>
          </w:p>
        </w:tc>
        <w:tc>
          <w:tcPr>
            <w:tcW w:w="3112" w:type="pct"/>
            <w:tcBorders>
              <w:top w:val="nil"/>
              <w:left w:val="nil"/>
              <w:bottom w:val="single" w:sz="4" w:space="0" w:color="auto"/>
              <w:right w:val="single" w:sz="4" w:space="0" w:color="auto"/>
            </w:tcBorders>
            <w:shd w:val="clear" w:color="auto" w:fill="auto"/>
            <w:vAlign w:val="center"/>
            <w:hideMark/>
          </w:tcPr>
          <w:p w14:paraId="5E3585F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supresor de Voltajes </w:t>
            </w:r>
            <w:proofErr w:type="spellStart"/>
            <w:r w:rsidRPr="00FB116E">
              <w:rPr>
                <w:rFonts w:ascii="Courier New" w:hAnsi="Courier New" w:cs="Courier New"/>
                <w:color w:val="333F4F"/>
                <w:lang w:eastAsia="es-SV"/>
              </w:rPr>
              <w:t>Transientes</w:t>
            </w:r>
            <w:proofErr w:type="spellEnd"/>
            <w:r w:rsidRPr="00FB116E">
              <w:rPr>
                <w:rFonts w:ascii="Courier New" w:hAnsi="Courier New" w:cs="Courier New"/>
                <w:color w:val="333F4F"/>
                <w:lang w:eastAsia="es-SV"/>
              </w:rPr>
              <w:t xml:space="preserve">, Monofásico 120 / 240 V, AC Tres Hilos+ Tierra, corriente </w:t>
            </w:r>
            <w:proofErr w:type="gramStart"/>
            <w:r w:rsidRPr="00FB116E">
              <w:rPr>
                <w:rFonts w:ascii="Courier New" w:hAnsi="Courier New" w:cs="Courier New"/>
                <w:color w:val="333F4F"/>
                <w:lang w:eastAsia="es-SV"/>
              </w:rPr>
              <w:t>mínima  100</w:t>
            </w:r>
            <w:proofErr w:type="gramEnd"/>
            <w:r w:rsidRPr="00FB116E">
              <w:rPr>
                <w:rFonts w:ascii="Courier New" w:hAnsi="Courier New" w:cs="Courier New"/>
                <w:color w:val="333F4F"/>
                <w:lang w:eastAsia="es-SV"/>
              </w:rPr>
              <w:t xml:space="preserve"> KA, conectado al circuito </w:t>
            </w:r>
            <w:proofErr w:type="spellStart"/>
            <w:r w:rsidRPr="00FB116E">
              <w:rPr>
                <w:rFonts w:ascii="Courier New" w:hAnsi="Courier New" w:cs="Courier New"/>
                <w:color w:val="333F4F"/>
                <w:lang w:eastAsia="es-SV"/>
              </w:rPr>
              <w:t>Nº</w:t>
            </w:r>
            <w:proofErr w:type="spellEnd"/>
            <w:r w:rsidRPr="00FB116E">
              <w:rPr>
                <w:rFonts w:ascii="Courier New" w:hAnsi="Courier New" w:cs="Courier New"/>
                <w:color w:val="333F4F"/>
                <w:lang w:eastAsia="es-SV"/>
              </w:rPr>
              <w:t xml:space="preserve"> 1 del TG, protegido por disyuntor de 40 A/2P, alimentación con 4 THHN -8-1", en gabinete Nema 1, empotrado.</w:t>
            </w:r>
          </w:p>
        </w:tc>
        <w:tc>
          <w:tcPr>
            <w:tcW w:w="648" w:type="pct"/>
            <w:tcBorders>
              <w:top w:val="nil"/>
              <w:left w:val="nil"/>
              <w:bottom w:val="single" w:sz="4" w:space="0" w:color="auto"/>
              <w:right w:val="single" w:sz="4" w:space="0" w:color="auto"/>
            </w:tcBorders>
            <w:shd w:val="clear" w:color="auto" w:fill="auto"/>
            <w:vAlign w:val="center"/>
            <w:hideMark/>
          </w:tcPr>
          <w:p w14:paraId="46616EA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2DE1A2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9A296A2"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0AB11D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107</w:t>
            </w:r>
          </w:p>
        </w:tc>
        <w:tc>
          <w:tcPr>
            <w:tcW w:w="3112" w:type="pct"/>
            <w:tcBorders>
              <w:top w:val="nil"/>
              <w:left w:val="nil"/>
              <w:bottom w:val="single" w:sz="4" w:space="0" w:color="auto"/>
              <w:right w:val="single" w:sz="4" w:space="0" w:color="auto"/>
            </w:tcBorders>
            <w:shd w:val="clear" w:color="auto" w:fill="auto"/>
            <w:vAlign w:val="center"/>
            <w:hideMark/>
          </w:tcPr>
          <w:p w14:paraId="1DD75E6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supresor de Voltajes </w:t>
            </w:r>
            <w:proofErr w:type="spellStart"/>
            <w:r w:rsidRPr="00FB116E">
              <w:rPr>
                <w:rFonts w:ascii="Courier New" w:hAnsi="Courier New" w:cs="Courier New"/>
                <w:color w:val="333F4F"/>
                <w:lang w:eastAsia="es-SV"/>
              </w:rPr>
              <w:t>Transientes</w:t>
            </w:r>
            <w:proofErr w:type="spellEnd"/>
            <w:r w:rsidRPr="00FB116E">
              <w:rPr>
                <w:rFonts w:ascii="Courier New" w:hAnsi="Courier New" w:cs="Courier New"/>
                <w:color w:val="333F4F"/>
                <w:lang w:eastAsia="es-SV"/>
              </w:rPr>
              <w:t xml:space="preserve">, Monofásico 120 / 240 V, AC Tres Hilos+ Tierra, corriente </w:t>
            </w:r>
            <w:proofErr w:type="gramStart"/>
            <w:r w:rsidRPr="00FB116E">
              <w:rPr>
                <w:rFonts w:ascii="Courier New" w:hAnsi="Courier New" w:cs="Courier New"/>
                <w:color w:val="333F4F"/>
                <w:lang w:eastAsia="es-SV"/>
              </w:rPr>
              <w:t>mínima  80</w:t>
            </w:r>
            <w:proofErr w:type="gramEnd"/>
            <w:r w:rsidRPr="00FB116E">
              <w:rPr>
                <w:rFonts w:ascii="Courier New" w:hAnsi="Courier New" w:cs="Courier New"/>
                <w:color w:val="333F4F"/>
                <w:lang w:eastAsia="es-SV"/>
              </w:rPr>
              <w:t xml:space="preserve"> KA, conectado al circuito </w:t>
            </w:r>
            <w:proofErr w:type="spellStart"/>
            <w:r w:rsidRPr="00FB116E">
              <w:rPr>
                <w:rFonts w:ascii="Courier New" w:hAnsi="Courier New" w:cs="Courier New"/>
                <w:color w:val="333F4F"/>
                <w:lang w:eastAsia="es-SV"/>
              </w:rPr>
              <w:t>Nº</w:t>
            </w:r>
            <w:proofErr w:type="spellEnd"/>
            <w:r w:rsidRPr="00FB116E">
              <w:rPr>
                <w:rFonts w:ascii="Courier New" w:hAnsi="Courier New" w:cs="Courier New"/>
                <w:color w:val="333F4F"/>
                <w:lang w:eastAsia="es-SV"/>
              </w:rPr>
              <w:t xml:space="preserve"> 1 del TG, protegido por disyuntor de 40 A/2P, alimentación con 4 THHN -8-1", en gabinete Nema 1, empotrado.</w:t>
            </w:r>
          </w:p>
        </w:tc>
        <w:tc>
          <w:tcPr>
            <w:tcW w:w="648" w:type="pct"/>
            <w:tcBorders>
              <w:top w:val="nil"/>
              <w:left w:val="nil"/>
              <w:bottom w:val="single" w:sz="4" w:space="0" w:color="auto"/>
              <w:right w:val="single" w:sz="4" w:space="0" w:color="auto"/>
            </w:tcBorders>
            <w:shd w:val="clear" w:color="auto" w:fill="auto"/>
            <w:vAlign w:val="center"/>
            <w:hideMark/>
          </w:tcPr>
          <w:p w14:paraId="6A4CBF2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1D4EF89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59C34C6"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D79BB6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108</w:t>
            </w:r>
          </w:p>
        </w:tc>
        <w:tc>
          <w:tcPr>
            <w:tcW w:w="3112" w:type="pct"/>
            <w:tcBorders>
              <w:top w:val="nil"/>
              <w:left w:val="nil"/>
              <w:bottom w:val="single" w:sz="4" w:space="0" w:color="auto"/>
              <w:right w:val="single" w:sz="4" w:space="0" w:color="auto"/>
            </w:tcBorders>
            <w:shd w:val="clear" w:color="auto" w:fill="auto"/>
            <w:vAlign w:val="center"/>
            <w:hideMark/>
          </w:tcPr>
          <w:p w14:paraId="7216AC9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Campana de Recreo de 9" Incluye Alambrado, Canalizado, conexión de circuito y Pulsador en Dirección.</w:t>
            </w:r>
          </w:p>
        </w:tc>
        <w:tc>
          <w:tcPr>
            <w:tcW w:w="648" w:type="pct"/>
            <w:tcBorders>
              <w:top w:val="nil"/>
              <w:left w:val="nil"/>
              <w:bottom w:val="single" w:sz="4" w:space="0" w:color="auto"/>
              <w:right w:val="single" w:sz="4" w:space="0" w:color="auto"/>
            </w:tcBorders>
            <w:shd w:val="clear" w:color="auto" w:fill="auto"/>
            <w:vAlign w:val="center"/>
            <w:hideMark/>
          </w:tcPr>
          <w:p w14:paraId="6AE7FEC9"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61264E7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D304EC3"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4A13CB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109</w:t>
            </w:r>
          </w:p>
        </w:tc>
        <w:tc>
          <w:tcPr>
            <w:tcW w:w="3112" w:type="pct"/>
            <w:tcBorders>
              <w:top w:val="nil"/>
              <w:left w:val="nil"/>
              <w:bottom w:val="single" w:sz="4" w:space="0" w:color="auto"/>
              <w:right w:val="single" w:sz="4" w:space="0" w:color="auto"/>
            </w:tcBorders>
            <w:shd w:val="clear" w:color="auto" w:fill="auto"/>
            <w:vAlign w:val="center"/>
            <w:hideMark/>
          </w:tcPr>
          <w:p w14:paraId="58A3E9F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TIMBRE </w:t>
            </w:r>
            <w:proofErr w:type="gramStart"/>
            <w:r w:rsidRPr="00FB116E">
              <w:rPr>
                <w:rFonts w:ascii="Courier New" w:hAnsi="Courier New" w:cs="Courier New"/>
                <w:color w:val="333F4F"/>
                <w:lang w:eastAsia="es-SV"/>
              </w:rPr>
              <w:t xml:space="preserve">Tipo  </w:t>
            </w:r>
            <w:proofErr w:type="spellStart"/>
            <w:r w:rsidRPr="00FB116E">
              <w:rPr>
                <w:rFonts w:ascii="Courier New" w:hAnsi="Courier New" w:cs="Courier New"/>
                <w:color w:val="333F4F"/>
                <w:lang w:eastAsia="es-SV"/>
              </w:rPr>
              <w:t>Dindon</w:t>
            </w:r>
            <w:proofErr w:type="spellEnd"/>
            <w:proofErr w:type="gramEnd"/>
            <w:r w:rsidRPr="00FB116E">
              <w:rPr>
                <w:rFonts w:ascii="Courier New" w:hAnsi="Courier New" w:cs="Courier New"/>
                <w:color w:val="333F4F"/>
                <w:lang w:eastAsia="es-SV"/>
              </w:rPr>
              <w:t>, incluye alambrado, canalizado, conexión de circuito y pulsador para intemperie a instalarse en portón de entrada principal.</w:t>
            </w:r>
          </w:p>
        </w:tc>
        <w:tc>
          <w:tcPr>
            <w:tcW w:w="648" w:type="pct"/>
            <w:tcBorders>
              <w:top w:val="nil"/>
              <w:left w:val="nil"/>
              <w:bottom w:val="single" w:sz="4" w:space="0" w:color="auto"/>
              <w:right w:val="single" w:sz="4" w:space="0" w:color="auto"/>
            </w:tcBorders>
            <w:shd w:val="clear" w:color="auto" w:fill="auto"/>
            <w:vAlign w:val="center"/>
            <w:hideMark/>
          </w:tcPr>
          <w:p w14:paraId="23537143"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532CEA9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83C3858"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14A799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110</w:t>
            </w:r>
          </w:p>
        </w:tc>
        <w:tc>
          <w:tcPr>
            <w:tcW w:w="3112" w:type="pct"/>
            <w:tcBorders>
              <w:top w:val="nil"/>
              <w:left w:val="nil"/>
              <w:bottom w:val="single" w:sz="4" w:space="0" w:color="auto"/>
              <w:right w:val="single" w:sz="4" w:space="0" w:color="auto"/>
            </w:tcBorders>
            <w:shd w:val="clear" w:color="auto" w:fill="auto"/>
            <w:vAlign w:val="center"/>
            <w:hideMark/>
          </w:tcPr>
          <w:p w14:paraId="61284FB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3/</w:t>
            </w:r>
            <w:proofErr w:type="gramStart"/>
            <w:r w:rsidRPr="00FB116E">
              <w:rPr>
                <w:rFonts w:ascii="Courier New" w:hAnsi="Courier New" w:cs="Courier New"/>
                <w:color w:val="333F4F"/>
                <w:lang w:eastAsia="es-SV"/>
              </w:rPr>
              <w:t>0  para</w:t>
            </w:r>
            <w:proofErr w:type="gramEnd"/>
            <w:r w:rsidRPr="00FB116E">
              <w:rPr>
                <w:rFonts w:ascii="Courier New" w:hAnsi="Courier New" w:cs="Courier New"/>
                <w:color w:val="333F4F"/>
                <w:lang w:eastAsia="es-SV"/>
              </w:rPr>
              <w:t xml:space="preserve"> fases A Y B + 1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2/0  para Neutro Ø 2" ( No deberán existir empalmes en toda la trayectoria).</w:t>
            </w:r>
          </w:p>
        </w:tc>
        <w:tc>
          <w:tcPr>
            <w:tcW w:w="648" w:type="pct"/>
            <w:tcBorders>
              <w:top w:val="nil"/>
              <w:left w:val="nil"/>
              <w:bottom w:val="single" w:sz="4" w:space="0" w:color="auto"/>
              <w:right w:val="single" w:sz="4" w:space="0" w:color="auto"/>
            </w:tcBorders>
            <w:shd w:val="clear" w:color="auto" w:fill="auto"/>
            <w:vAlign w:val="center"/>
            <w:hideMark/>
          </w:tcPr>
          <w:p w14:paraId="62878EA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05786EB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1487B15"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94A8E5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111</w:t>
            </w:r>
          </w:p>
        </w:tc>
        <w:tc>
          <w:tcPr>
            <w:tcW w:w="3112" w:type="pct"/>
            <w:tcBorders>
              <w:top w:val="nil"/>
              <w:left w:val="nil"/>
              <w:bottom w:val="single" w:sz="4" w:space="0" w:color="auto"/>
              <w:right w:val="single" w:sz="4" w:space="0" w:color="auto"/>
            </w:tcBorders>
            <w:shd w:val="clear" w:color="auto" w:fill="auto"/>
            <w:vAlign w:val="center"/>
            <w:hideMark/>
          </w:tcPr>
          <w:p w14:paraId="7C42872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2/</w:t>
            </w:r>
            <w:proofErr w:type="gramStart"/>
            <w:r w:rsidRPr="00FB116E">
              <w:rPr>
                <w:rFonts w:ascii="Courier New" w:hAnsi="Courier New" w:cs="Courier New"/>
                <w:color w:val="333F4F"/>
                <w:lang w:eastAsia="es-SV"/>
              </w:rPr>
              <w:t>0  para</w:t>
            </w:r>
            <w:proofErr w:type="gramEnd"/>
            <w:r w:rsidRPr="00FB116E">
              <w:rPr>
                <w:rFonts w:ascii="Courier New" w:hAnsi="Courier New" w:cs="Courier New"/>
                <w:color w:val="333F4F"/>
                <w:lang w:eastAsia="es-SV"/>
              </w:rPr>
              <w:t xml:space="preserve"> fases A Y B + 1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1/0  para Neutro Ø 2" ( No deberán existir empalmes en toda la trayectoria).</w:t>
            </w:r>
          </w:p>
        </w:tc>
        <w:tc>
          <w:tcPr>
            <w:tcW w:w="648" w:type="pct"/>
            <w:tcBorders>
              <w:top w:val="nil"/>
              <w:left w:val="nil"/>
              <w:bottom w:val="single" w:sz="4" w:space="0" w:color="auto"/>
              <w:right w:val="single" w:sz="4" w:space="0" w:color="auto"/>
            </w:tcBorders>
            <w:shd w:val="clear" w:color="auto" w:fill="auto"/>
            <w:vAlign w:val="center"/>
            <w:hideMark/>
          </w:tcPr>
          <w:p w14:paraId="1F46BE5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8005EF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14705AE"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4A69B9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112</w:t>
            </w:r>
          </w:p>
        </w:tc>
        <w:tc>
          <w:tcPr>
            <w:tcW w:w="3112" w:type="pct"/>
            <w:tcBorders>
              <w:top w:val="nil"/>
              <w:left w:val="nil"/>
              <w:bottom w:val="single" w:sz="4" w:space="0" w:color="auto"/>
              <w:right w:val="single" w:sz="4" w:space="0" w:color="auto"/>
            </w:tcBorders>
            <w:shd w:val="clear" w:color="auto" w:fill="auto"/>
            <w:vAlign w:val="center"/>
            <w:hideMark/>
          </w:tcPr>
          <w:p w14:paraId="56ABA3D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alimentador General Eléctrico Secundario desde el Transformador en Poste hasta el tablero general en tubería metálica rígida Conduit con 2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1/</w:t>
            </w:r>
            <w:proofErr w:type="gramStart"/>
            <w:r w:rsidRPr="00FB116E">
              <w:rPr>
                <w:rFonts w:ascii="Courier New" w:hAnsi="Courier New" w:cs="Courier New"/>
                <w:color w:val="333F4F"/>
                <w:lang w:eastAsia="es-SV"/>
              </w:rPr>
              <w:t>0  para</w:t>
            </w:r>
            <w:proofErr w:type="gramEnd"/>
            <w:r w:rsidRPr="00FB116E">
              <w:rPr>
                <w:rFonts w:ascii="Courier New" w:hAnsi="Courier New" w:cs="Courier New"/>
                <w:color w:val="333F4F"/>
                <w:lang w:eastAsia="es-SV"/>
              </w:rPr>
              <w:t xml:space="preserve"> fases A Y B + 1 THHN </w:t>
            </w:r>
            <w:proofErr w:type="spellStart"/>
            <w:r w:rsidRPr="00FB116E">
              <w:rPr>
                <w:rFonts w:ascii="Courier New" w:hAnsi="Courier New" w:cs="Courier New"/>
                <w:color w:val="333F4F"/>
                <w:lang w:eastAsia="es-SV"/>
              </w:rPr>
              <w:t>N°</w:t>
            </w:r>
            <w:proofErr w:type="spellEnd"/>
            <w:r w:rsidRPr="00FB116E">
              <w:rPr>
                <w:rFonts w:ascii="Courier New" w:hAnsi="Courier New" w:cs="Courier New"/>
                <w:color w:val="333F4F"/>
                <w:lang w:eastAsia="es-SV"/>
              </w:rPr>
              <w:t xml:space="preserve">  2  para Neutro Ø 2" ( No deberán existir empalmes en toda la trayectoria). </w:t>
            </w:r>
          </w:p>
        </w:tc>
        <w:tc>
          <w:tcPr>
            <w:tcW w:w="648" w:type="pct"/>
            <w:tcBorders>
              <w:top w:val="nil"/>
              <w:left w:val="nil"/>
              <w:bottom w:val="single" w:sz="4" w:space="0" w:color="auto"/>
              <w:right w:val="single" w:sz="4" w:space="0" w:color="auto"/>
            </w:tcBorders>
            <w:shd w:val="clear" w:color="auto" w:fill="auto"/>
            <w:vAlign w:val="center"/>
            <w:hideMark/>
          </w:tcPr>
          <w:p w14:paraId="11B9E4A6"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m.l</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238570D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FE37D76"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CB1BDA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113</w:t>
            </w:r>
          </w:p>
        </w:tc>
        <w:tc>
          <w:tcPr>
            <w:tcW w:w="3112" w:type="pct"/>
            <w:tcBorders>
              <w:top w:val="nil"/>
              <w:left w:val="nil"/>
              <w:bottom w:val="single" w:sz="4" w:space="0" w:color="auto"/>
              <w:right w:val="single" w:sz="4" w:space="0" w:color="auto"/>
            </w:tcBorders>
            <w:shd w:val="clear" w:color="auto" w:fill="auto"/>
            <w:vAlign w:val="center"/>
            <w:hideMark/>
          </w:tcPr>
          <w:p w14:paraId="39C66B0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Acometida Subterránea desde Tablero General, hasta </w:t>
            </w:r>
            <w:proofErr w:type="spellStart"/>
            <w:r w:rsidRPr="00FB116E">
              <w:rPr>
                <w:rFonts w:ascii="Courier New" w:hAnsi="Courier New" w:cs="Courier New"/>
                <w:color w:val="333F4F"/>
                <w:lang w:eastAsia="es-SV"/>
              </w:rPr>
              <w:t>Subtablero</w:t>
            </w:r>
            <w:proofErr w:type="spellEnd"/>
            <w:r w:rsidRPr="00FB116E">
              <w:rPr>
                <w:rFonts w:ascii="Courier New" w:hAnsi="Courier New" w:cs="Courier New"/>
                <w:color w:val="333F4F"/>
                <w:lang w:eastAsia="es-SV"/>
              </w:rPr>
              <w:t xml:space="preserve"> de Modulo (ST-XX) con 2 THHN # 2 FASES + 1 THHN # 4 NEUTRO + 1 THHN # 6 POLARIZACIÓN en tubería de 1 1/4" </w:t>
            </w:r>
          </w:p>
        </w:tc>
        <w:tc>
          <w:tcPr>
            <w:tcW w:w="648" w:type="pct"/>
            <w:tcBorders>
              <w:top w:val="nil"/>
              <w:left w:val="nil"/>
              <w:bottom w:val="single" w:sz="4" w:space="0" w:color="auto"/>
              <w:right w:val="single" w:sz="4" w:space="0" w:color="auto"/>
            </w:tcBorders>
            <w:shd w:val="clear" w:color="auto" w:fill="auto"/>
            <w:vAlign w:val="center"/>
            <w:hideMark/>
          </w:tcPr>
          <w:p w14:paraId="0C054CA2"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m.l</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425988D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3102AD9"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551248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114</w:t>
            </w:r>
          </w:p>
        </w:tc>
        <w:tc>
          <w:tcPr>
            <w:tcW w:w="3112" w:type="pct"/>
            <w:tcBorders>
              <w:top w:val="nil"/>
              <w:left w:val="nil"/>
              <w:bottom w:val="single" w:sz="4" w:space="0" w:color="auto"/>
              <w:right w:val="single" w:sz="4" w:space="0" w:color="auto"/>
            </w:tcBorders>
            <w:shd w:val="clear" w:color="auto" w:fill="auto"/>
            <w:vAlign w:val="center"/>
            <w:hideMark/>
          </w:tcPr>
          <w:p w14:paraId="24F266D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Acometida Subterránea desde Tablero General, hasta </w:t>
            </w:r>
            <w:proofErr w:type="spellStart"/>
            <w:r w:rsidRPr="00FB116E">
              <w:rPr>
                <w:rFonts w:ascii="Courier New" w:hAnsi="Courier New" w:cs="Courier New"/>
                <w:color w:val="333F4F"/>
                <w:lang w:eastAsia="es-SV"/>
              </w:rPr>
              <w:t>Subtablero</w:t>
            </w:r>
            <w:proofErr w:type="spellEnd"/>
            <w:r w:rsidRPr="00FB116E">
              <w:rPr>
                <w:rFonts w:ascii="Courier New" w:hAnsi="Courier New" w:cs="Courier New"/>
                <w:color w:val="333F4F"/>
                <w:lang w:eastAsia="es-SV"/>
              </w:rPr>
              <w:t xml:space="preserve"> de Modulo (ST-XX) con 2 THHN # 4 FASES + 1 THHN # 6 NEUTRO + 1 THHN # 8 POLARIZACIÓN en tubería de 1" </w:t>
            </w:r>
          </w:p>
        </w:tc>
        <w:tc>
          <w:tcPr>
            <w:tcW w:w="648" w:type="pct"/>
            <w:tcBorders>
              <w:top w:val="nil"/>
              <w:left w:val="nil"/>
              <w:bottom w:val="single" w:sz="4" w:space="0" w:color="auto"/>
              <w:right w:val="single" w:sz="4" w:space="0" w:color="auto"/>
            </w:tcBorders>
            <w:shd w:val="clear" w:color="auto" w:fill="auto"/>
            <w:vAlign w:val="center"/>
            <w:hideMark/>
          </w:tcPr>
          <w:p w14:paraId="025F46BB"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m.l</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1C292F8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10D8876"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E48C68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115</w:t>
            </w:r>
          </w:p>
        </w:tc>
        <w:tc>
          <w:tcPr>
            <w:tcW w:w="3112" w:type="pct"/>
            <w:tcBorders>
              <w:top w:val="nil"/>
              <w:left w:val="nil"/>
              <w:bottom w:val="single" w:sz="4" w:space="0" w:color="auto"/>
              <w:right w:val="single" w:sz="4" w:space="0" w:color="auto"/>
            </w:tcBorders>
            <w:shd w:val="clear" w:color="auto" w:fill="auto"/>
            <w:vAlign w:val="center"/>
            <w:hideMark/>
          </w:tcPr>
          <w:p w14:paraId="58F456D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Acometida Subterránea desde Tablero General, hasta </w:t>
            </w:r>
            <w:proofErr w:type="spellStart"/>
            <w:r w:rsidRPr="00FB116E">
              <w:rPr>
                <w:rFonts w:ascii="Courier New" w:hAnsi="Courier New" w:cs="Courier New"/>
                <w:color w:val="333F4F"/>
                <w:lang w:eastAsia="es-SV"/>
              </w:rPr>
              <w:t>Subtablero</w:t>
            </w:r>
            <w:proofErr w:type="spellEnd"/>
            <w:r w:rsidRPr="00FB116E">
              <w:rPr>
                <w:rFonts w:ascii="Courier New" w:hAnsi="Courier New" w:cs="Courier New"/>
                <w:color w:val="333F4F"/>
                <w:lang w:eastAsia="es-SV"/>
              </w:rPr>
              <w:t xml:space="preserve"> de Modulo (ST-XX) con 2 THHN # 6 FASES + 1 THHN # 8 NEUTRO + 1 THHN # 8 POLARIZACIÓN en tubería de 1" </w:t>
            </w:r>
          </w:p>
        </w:tc>
        <w:tc>
          <w:tcPr>
            <w:tcW w:w="648" w:type="pct"/>
            <w:tcBorders>
              <w:top w:val="nil"/>
              <w:left w:val="nil"/>
              <w:bottom w:val="single" w:sz="4" w:space="0" w:color="auto"/>
              <w:right w:val="single" w:sz="4" w:space="0" w:color="auto"/>
            </w:tcBorders>
            <w:shd w:val="clear" w:color="auto" w:fill="auto"/>
            <w:vAlign w:val="center"/>
            <w:hideMark/>
          </w:tcPr>
          <w:p w14:paraId="30B492B5"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m.l</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1A6CF55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7F544BD"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F38FFF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116</w:t>
            </w:r>
          </w:p>
        </w:tc>
        <w:tc>
          <w:tcPr>
            <w:tcW w:w="3112" w:type="pct"/>
            <w:tcBorders>
              <w:top w:val="nil"/>
              <w:left w:val="nil"/>
              <w:bottom w:val="single" w:sz="4" w:space="0" w:color="auto"/>
              <w:right w:val="single" w:sz="4" w:space="0" w:color="auto"/>
            </w:tcBorders>
            <w:shd w:val="clear" w:color="auto" w:fill="auto"/>
            <w:vAlign w:val="center"/>
            <w:hideMark/>
          </w:tcPr>
          <w:p w14:paraId="28C1870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Acometida Subterránea desde Tablero General, hasta </w:t>
            </w:r>
            <w:proofErr w:type="spellStart"/>
            <w:r w:rsidRPr="00FB116E">
              <w:rPr>
                <w:rFonts w:ascii="Courier New" w:hAnsi="Courier New" w:cs="Courier New"/>
                <w:color w:val="333F4F"/>
                <w:lang w:eastAsia="es-SV"/>
              </w:rPr>
              <w:t>Subtablero</w:t>
            </w:r>
            <w:proofErr w:type="spellEnd"/>
            <w:r w:rsidRPr="00FB116E">
              <w:rPr>
                <w:rFonts w:ascii="Courier New" w:hAnsi="Courier New" w:cs="Courier New"/>
                <w:color w:val="333F4F"/>
                <w:lang w:eastAsia="es-SV"/>
              </w:rPr>
              <w:t xml:space="preserve"> de Modulo (ST-XX) con 2 THHN # 8 FASES + 1 THHN # 8 NEUTRO + 1 THHN # 10 POLARIZACIÓN en tubería de 1" </w:t>
            </w:r>
          </w:p>
        </w:tc>
        <w:tc>
          <w:tcPr>
            <w:tcW w:w="648" w:type="pct"/>
            <w:tcBorders>
              <w:top w:val="nil"/>
              <w:left w:val="nil"/>
              <w:bottom w:val="single" w:sz="4" w:space="0" w:color="auto"/>
              <w:right w:val="single" w:sz="4" w:space="0" w:color="auto"/>
            </w:tcBorders>
            <w:shd w:val="clear" w:color="auto" w:fill="auto"/>
            <w:vAlign w:val="center"/>
            <w:hideMark/>
          </w:tcPr>
          <w:p w14:paraId="23668DAF"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m.l</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3056408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21DE672"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75B097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117</w:t>
            </w:r>
          </w:p>
        </w:tc>
        <w:tc>
          <w:tcPr>
            <w:tcW w:w="3112" w:type="pct"/>
            <w:tcBorders>
              <w:top w:val="nil"/>
              <w:left w:val="nil"/>
              <w:bottom w:val="single" w:sz="4" w:space="0" w:color="auto"/>
              <w:right w:val="single" w:sz="4" w:space="0" w:color="auto"/>
            </w:tcBorders>
            <w:shd w:val="clear" w:color="auto" w:fill="auto"/>
            <w:vAlign w:val="center"/>
            <w:hideMark/>
          </w:tcPr>
          <w:p w14:paraId="1A87B99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Acometida Subterránea desde Tablero General, hasta </w:t>
            </w:r>
            <w:proofErr w:type="spellStart"/>
            <w:r w:rsidRPr="00FB116E">
              <w:rPr>
                <w:rFonts w:ascii="Courier New" w:hAnsi="Courier New" w:cs="Courier New"/>
                <w:color w:val="333F4F"/>
                <w:lang w:eastAsia="es-SV"/>
              </w:rPr>
              <w:t>Subtablero</w:t>
            </w:r>
            <w:proofErr w:type="spellEnd"/>
            <w:r w:rsidRPr="00FB116E">
              <w:rPr>
                <w:rFonts w:ascii="Courier New" w:hAnsi="Courier New" w:cs="Courier New"/>
                <w:color w:val="333F4F"/>
                <w:lang w:eastAsia="es-SV"/>
              </w:rPr>
              <w:t xml:space="preserve"> de Modulo (ST-XX) con 2 THHN # 8 FASES + 1 THHN # 10 NEUTRO en tubería de 1"</w:t>
            </w:r>
          </w:p>
        </w:tc>
        <w:tc>
          <w:tcPr>
            <w:tcW w:w="648" w:type="pct"/>
            <w:tcBorders>
              <w:top w:val="nil"/>
              <w:left w:val="nil"/>
              <w:bottom w:val="single" w:sz="4" w:space="0" w:color="auto"/>
              <w:right w:val="single" w:sz="4" w:space="0" w:color="auto"/>
            </w:tcBorders>
            <w:shd w:val="clear" w:color="auto" w:fill="auto"/>
            <w:vAlign w:val="center"/>
            <w:hideMark/>
          </w:tcPr>
          <w:p w14:paraId="63E7534E"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m.l</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3C73D0C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FAC86B1"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01E701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118</w:t>
            </w:r>
          </w:p>
        </w:tc>
        <w:tc>
          <w:tcPr>
            <w:tcW w:w="3112" w:type="pct"/>
            <w:tcBorders>
              <w:top w:val="nil"/>
              <w:left w:val="nil"/>
              <w:bottom w:val="single" w:sz="4" w:space="0" w:color="auto"/>
              <w:right w:val="single" w:sz="4" w:space="0" w:color="auto"/>
            </w:tcBorders>
            <w:shd w:val="clear" w:color="auto" w:fill="auto"/>
            <w:vAlign w:val="center"/>
            <w:hideMark/>
          </w:tcPr>
          <w:p w14:paraId="7ABE0F0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Colocación con protección de Concreto </w:t>
            </w:r>
            <w:proofErr w:type="gramStart"/>
            <w:r w:rsidRPr="00FB116E">
              <w:rPr>
                <w:rFonts w:ascii="Courier New" w:hAnsi="Courier New" w:cs="Courier New"/>
                <w:color w:val="333F4F"/>
                <w:lang w:eastAsia="es-SV"/>
              </w:rPr>
              <w:t>pobre  para</w:t>
            </w:r>
            <w:proofErr w:type="gramEnd"/>
            <w:r w:rsidRPr="00FB116E">
              <w:rPr>
                <w:rFonts w:ascii="Courier New" w:hAnsi="Courier New" w:cs="Courier New"/>
                <w:color w:val="333F4F"/>
                <w:lang w:eastAsia="es-SV"/>
              </w:rPr>
              <w:t xml:space="preserve"> Canalización Subterránea, Incluye Canalización</w:t>
            </w:r>
          </w:p>
        </w:tc>
        <w:tc>
          <w:tcPr>
            <w:tcW w:w="648" w:type="pct"/>
            <w:tcBorders>
              <w:top w:val="nil"/>
              <w:left w:val="nil"/>
              <w:bottom w:val="single" w:sz="4" w:space="0" w:color="auto"/>
              <w:right w:val="single" w:sz="4" w:space="0" w:color="auto"/>
            </w:tcBorders>
            <w:shd w:val="clear" w:color="auto" w:fill="auto"/>
            <w:vAlign w:val="center"/>
            <w:hideMark/>
          </w:tcPr>
          <w:p w14:paraId="68541526"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7CBC524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37015AE"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8B8108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119</w:t>
            </w:r>
          </w:p>
        </w:tc>
        <w:tc>
          <w:tcPr>
            <w:tcW w:w="3112" w:type="pct"/>
            <w:tcBorders>
              <w:top w:val="nil"/>
              <w:left w:val="nil"/>
              <w:bottom w:val="single" w:sz="4" w:space="0" w:color="auto"/>
              <w:right w:val="single" w:sz="4" w:space="0" w:color="auto"/>
            </w:tcBorders>
            <w:shd w:val="clear" w:color="auto" w:fill="auto"/>
            <w:vAlign w:val="center"/>
            <w:hideMark/>
          </w:tcPr>
          <w:p w14:paraId="485F489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Construcción de Pozo de Registro Eléctricos de 1mx1mx1</w:t>
            </w:r>
            <w:proofErr w:type="gramStart"/>
            <w:r w:rsidRPr="00FB116E">
              <w:rPr>
                <w:rFonts w:ascii="Courier New" w:hAnsi="Courier New" w:cs="Courier New"/>
                <w:color w:val="333F4F"/>
                <w:lang w:eastAsia="es-SV"/>
              </w:rPr>
              <w:t>m  tapadera</w:t>
            </w:r>
            <w:proofErr w:type="gramEnd"/>
            <w:r w:rsidRPr="00FB116E">
              <w:rPr>
                <w:rFonts w:ascii="Courier New" w:hAnsi="Courier New" w:cs="Courier New"/>
                <w:color w:val="333F4F"/>
                <w:lang w:eastAsia="es-SV"/>
              </w:rPr>
              <w:t xml:space="preserve"> de lámina lagrimada estructura de ángulo, </w:t>
            </w:r>
            <w:proofErr w:type="spellStart"/>
            <w:r w:rsidRPr="00FB116E">
              <w:rPr>
                <w:rFonts w:ascii="Courier New" w:hAnsi="Courier New" w:cs="Courier New"/>
                <w:color w:val="333F4F"/>
                <w:lang w:eastAsia="es-SV"/>
              </w:rPr>
              <w:t>embisagrada</w:t>
            </w:r>
            <w:proofErr w:type="spellEnd"/>
            <w:r w:rsidRPr="00FB116E">
              <w:rPr>
                <w:rFonts w:ascii="Courier New" w:hAnsi="Courier New" w:cs="Courier New"/>
                <w:color w:val="333F4F"/>
                <w:lang w:eastAsia="es-SV"/>
              </w:rPr>
              <w:t xml:space="preserve"> con </w:t>
            </w:r>
            <w:proofErr w:type="spellStart"/>
            <w:r w:rsidRPr="00FB116E">
              <w:rPr>
                <w:rFonts w:ascii="Courier New" w:hAnsi="Courier New" w:cs="Courier New"/>
                <w:color w:val="333F4F"/>
                <w:lang w:eastAsia="es-SV"/>
              </w:rPr>
              <w:t>haladera</w:t>
            </w:r>
            <w:proofErr w:type="spellEnd"/>
            <w:r w:rsidRPr="00FB116E">
              <w:rPr>
                <w:rFonts w:ascii="Courier New" w:hAnsi="Courier New" w:cs="Courier New"/>
                <w:color w:val="333F4F"/>
                <w:lang w:eastAsia="es-SV"/>
              </w:rPr>
              <w:t>, base repellada y afinada con trampa de humedad grava No.1</w:t>
            </w:r>
          </w:p>
        </w:tc>
        <w:tc>
          <w:tcPr>
            <w:tcW w:w="648" w:type="pct"/>
            <w:tcBorders>
              <w:top w:val="nil"/>
              <w:left w:val="nil"/>
              <w:bottom w:val="single" w:sz="4" w:space="0" w:color="auto"/>
              <w:right w:val="single" w:sz="4" w:space="0" w:color="auto"/>
            </w:tcBorders>
            <w:shd w:val="clear" w:color="auto" w:fill="auto"/>
            <w:vAlign w:val="center"/>
            <w:hideMark/>
          </w:tcPr>
          <w:p w14:paraId="0A7177C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nil"/>
              <w:left w:val="nil"/>
              <w:bottom w:val="single" w:sz="4" w:space="0" w:color="auto"/>
              <w:right w:val="single" w:sz="8" w:space="0" w:color="auto"/>
            </w:tcBorders>
            <w:shd w:val="clear" w:color="auto" w:fill="auto"/>
            <w:noWrap/>
            <w:vAlign w:val="center"/>
            <w:hideMark/>
          </w:tcPr>
          <w:p w14:paraId="3E0D688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48D450E"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DFC79B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120</w:t>
            </w:r>
          </w:p>
        </w:tc>
        <w:tc>
          <w:tcPr>
            <w:tcW w:w="3112" w:type="pct"/>
            <w:tcBorders>
              <w:top w:val="nil"/>
              <w:left w:val="nil"/>
              <w:bottom w:val="single" w:sz="4" w:space="0" w:color="auto"/>
              <w:right w:val="single" w:sz="4" w:space="0" w:color="auto"/>
            </w:tcBorders>
            <w:shd w:val="clear" w:color="auto" w:fill="auto"/>
            <w:vAlign w:val="center"/>
            <w:hideMark/>
          </w:tcPr>
          <w:p w14:paraId="79D75D7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Red de Polarización para </w:t>
            </w:r>
            <w:proofErr w:type="gramStart"/>
            <w:r w:rsidRPr="00FB116E">
              <w:rPr>
                <w:rFonts w:ascii="Courier New" w:hAnsi="Courier New" w:cs="Courier New"/>
                <w:color w:val="333F4F"/>
                <w:lang w:eastAsia="es-SV"/>
              </w:rPr>
              <w:t>Subestación  de</w:t>
            </w:r>
            <w:proofErr w:type="gramEnd"/>
            <w:r w:rsidRPr="00FB116E">
              <w:rPr>
                <w:rFonts w:ascii="Courier New" w:hAnsi="Courier New" w:cs="Courier New"/>
                <w:color w:val="333F4F"/>
                <w:lang w:eastAsia="es-SV"/>
              </w:rPr>
              <w:t xml:space="preserve"> 75.0 KVA con Soldadura TERMOWELD y cable THHN # 2 hasta alcanzar 2 OHMIOS de Resistencia.</w:t>
            </w:r>
          </w:p>
        </w:tc>
        <w:tc>
          <w:tcPr>
            <w:tcW w:w="648" w:type="pct"/>
            <w:tcBorders>
              <w:top w:val="nil"/>
              <w:left w:val="nil"/>
              <w:bottom w:val="single" w:sz="4" w:space="0" w:color="auto"/>
              <w:right w:val="single" w:sz="4" w:space="0" w:color="auto"/>
            </w:tcBorders>
            <w:shd w:val="clear" w:color="auto" w:fill="auto"/>
            <w:vAlign w:val="center"/>
            <w:hideMark/>
          </w:tcPr>
          <w:p w14:paraId="562895B6"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6E04430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DD4233C"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A9F035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121</w:t>
            </w:r>
          </w:p>
        </w:tc>
        <w:tc>
          <w:tcPr>
            <w:tcW w:w="3112" w:type="pct"/>
            <w:tcBorders>
              <w:top w:val="nil"/>
              <w:left w:val="nil"/>
              <w:bottom w:val="single" w:sz="4" w:space="0" w:color="auto"/>
              <w:right w:val="single" w:sz="4" w:space="0" w:color="auto"/>
            </w:tcBorders>
            <w:shd w:val="clear" w:color="auto" w:fill="auto"/>
            <w:vAlign w:val="center"/>
            <w:hideMark/>
          </w:tcPr>
          <w:p w14:paraId="314F6DC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Red de Polarización para </w:t>
            </w:r>
            <w:proofErr w:type="gramStart"/>
            <w:r w:rsidRPr="00FB116E">
              <w:rPr>
                <w:rFonts w:ascii="Courier New" w:hAnsi="Courier New" w:cs="Courier New"/>
                <w:color w:val="333F4F"/>
                <w:lang w:eastAsia="es-SV"/>
              </w:rPr>
              <w:t>Subestación  de</w:t>
            </w:r>
            <w:proofErr w:type="gramEnd"/>
            <w:r w:rsidRPr="00FB116E">
              <w:rPr>
                <w:rFonts w:ascii="Courier New" w:hAnsi="Courier New" w:cs="Courier New"/>
                <w:color w:val="333F4F"/>
                <w:lang w:eastAsia="es-SV"/>
              </w:rPr>
              <w:t xml:space="preserve"> 50.0 KVA con Soldadura TERMOWELD y cable THHN # 2 hasta alcanzar 4 OHMIOS de Resistencia.</w:t>
            </w:r>
          </w:p>
        </w:tc>
        <w:tc>
          <w:tcPr>
            <w:tcW w:w="648" w:type="pct"/>
            <w:tcBorders>
              <w:top w:val="nil"/>
              <w:left w:val="nil"/>
              <w:bottom w:val="single" w:sz="4" w:space="0" w:color="auto"/>
              <w:right w:val="single" w:sz="4" w:space="0" w:color="auto"/>
            </w:tcBorders>
            <w:shd w:val="clear" w:color="auto" w:fill="auto"/>
            <w:vAlign w:val="center"/>
            <w:hideMark/>
          </w:tcPr>
          <w:p w14:paraId="4F344BD4"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244DF59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B2893AC"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E588C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122</w:t>
            </w:r>
          </w:p>
        </w:tc>
        <w:tc>
          <w:tcPr>
            <w:tcW w:w="3112" w:type="pct"/>
            <w:tcBorders>
              <w:top w:val="nil"/>
              <w:left w:val="nil"/>
              <w:bottom w:val="single" w:sz="4" w:space="0" w:color="auto"/>
              <w:right w:val="single" w:sz="4" w:space="0" w:color="auto"/>
            </w:tcBorders>
            <w:shd w:val="clear" w:color="auto" w:fill="auto"/>
            <w:vAlign w:val="center"/>
            <w:hideMark/>
          </w:tcPr>
          <w:p w14:paraId="1605F92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Red de Polarización para Tomacorrientes, Luminarias y Supresor Z ≤ 1 Ω con cable THHN # 2 soldada con </w:t>
            </w:r>
            <w:proofErr w:type="gramStart"/>
            <w:r w:rsidRPr="00FB116E">
              <w:rPr>
                <w:rFonts w:ascii="Courier New" w:hAnsi="Courier New" w:cs="Courier New"/>
                <w:color w:val="333F4F"/>
                <w:lang w:eastAsia="es-SV"/>
              </w:rPr>
              <w:t>soldadura  TERMOWELD</w:t>
            </w:r>
            <w:proofErr w:type="gramEnd"/>
            <w:r w:rsidRPr="00FB116E">
              <w:rPr>
                <w:rFonts w:ascii="Courier New" w:hAnsi="Courier New" w:cs="Courier New"/>
                <w:color w:val="333F4F"/>
                <w:lang w:eastAsia="es-SV"/>
              </w:rPr>
              <w:t>.</w:t>
            </w:r>
          </w:p>
        </w:tc>
        <w:tc>
          <w:tcPr>
            <w:tcW w:w="648" w:type="pct"/>
            <w:tcBorders>
              <w:top w:val="nil"/>
              <w:left w:val="nil"/>
              <w:bottom w:val="single" w:sz="4" w:space="0" w:color="auto"/>
              <w:right w:val="single" w:sz="4" w:space="0" w:color="auto"/>
            </w:tcBorders>
            <w:shd w:val="clear" w:color="auto" w:fill="auto"/>
            <w:vAlign w:val="center"/>
            <w:hideMark/>
          </w:tcPr>
          <w:p w14:paraId="7E343B75"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r w:rsidRPr="00FB116E">
              <w:rPr>
                <w:rFonts w:ascii="Courier New" w:hAnsi="Courier New" w:cs="Courier New"/>
                <w:color w:val="333F4F"/>
                <w:lang w:eastAsia="es-SV"/>
              </w:rPr>
              <w:t>.</w:t>
            </w:r>
          </w:p>
        </w:tc>
        <w:tc>
          <w:tcPr>
            <w:tcW w:w="933" w:type="pct"/>
            <w:tcBorders>
              <w:top w:val="nil"/>
              <w:left w:val="nil"/>
              <w:bottom w:val="single" w:sz="4" w:space="0" w:color="auto"/>
              <w:right w:val="single" w:sz="8" w:space="0" w:color="auto"/>
            </w:tcBorders>
            <w:shd w:val="clear" w:color="auto" w:fill="auto"/>
            <w:noWrap/>
            <w:vAlign w:val="center"/>
            <w:hideMark/>
          </w:tcPr>
          <w:p w14:paraId="34DA061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35EA97B" w14:textId="77777777" w:rsidTr="00AE0B23">
        <w:trPr>
          <w:trHeight w:val="278"/>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EB5F5D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123</w:t>
            </w:r>
          </w:p>
        </w:tc>
        <w:tc>
          <w:tcPr>
            <w:tcW w:w="3112" w:type="pct"/>
            <w:tcBorders>
              <w:top w:val="nil"/>
              <w:left w:val="nil"/>
              <w:bottom w:val="single" w:sz="4" w:space="0" w:color="auto"/>
              <w:right w:val="single" w:sz="4" w:space="0" w:color="auto"/>
            </w:tcBorders>
            <w:shd w:val="clear" w:color="auto" w:fill="auto"/>
            <w:vAlign w:val="center"/>
            <w:hideMark/>
          </w:tcPr>
          <w:p w14:paraId="35A60AF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Luminarias LED de 60 Watts a 240 Voltios, Incluye: Base de Concreto con caja de registro y tapadera con empaque de hule, Poste Galvanizado de 3" con Tapón, canalización, alambrado con TSJ 3x12 y brazo metálico.</w:t>
            </w:r>
          </w:p>
        </w:tc>
        <w:tc>
          <w:tcPr>
            <w:tcW w:w="648" w:type="pct"/>
            <w:tcBorders>
              <w:top w:val="nil"/>
              <w:left w:val="nil"/>
              <w:bottom w:val="single" w:sz="4" w:space="0" w:color="auto"/>
              <w:right w:val="single" w:sz="4" w:space="0" w:color="auto"/>
            </w:tcBorders>
            <w:shd w:val="clear" w:color="auto" w:fill="auto"/>
            <w:vAlign w:val="center"/>
            <w:hideMark/>
          </w:tcPr>
          <w:p w14:paraId="3DFF338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26838F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CA143AE" w14:textId="77777777" w:rsidTr="00AE0B23">
        <w:trPr>
          <w:trHeight w:val="7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198CBA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124</w:t>
            </w:r>
          </w:p>
        </w:tc>
        <w:tc>
          <w:tcPr>
            <w:tcW w:w="3112" w:type="pct"/>
            <w:tcBorders>
              <w:top w:val="nil"/>
              <w:left w:val="nil"/>
              <w:bottom w:val="single" w:sz="4" w:space="0" w:color="auto"/>
              <w:right w:val="single" w:sz="4" w:space="0" w:color="auto"/>
            </w:tcBorders>
            <w:shd w:val="clear" w:color="auto" w:fill="auto"/>
            <w:vAlign w:val="center"/>
            <w:hideMark/>
          </w:tcPr>
          <w:p w14:paraId="2DC9625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Luminarias doble LED de 80 Watts a 240 Voltios, Incluye: Base de Concreto, Poste tubo estructural de 3" con Tapón, incluye canalización y alambrado con TSJ 3x12 de caja de conexión en base a luminaria.</w:t>
            </w:r>
          </w:p>
        </w:tc>
        <w:tc>
          <w:tcPr>
            <w:tcW w:w="648" w:type="pct"/>
            <w:tcBorders>
              <w:top w:val="nil"/>
              <w:left w:val="nil"/>
              <w:bottom w:val="single" w:sz="4" w:space="0" w:color="auto"/>
              <w:right w:val="single" w:sz="4" w:space="0" w:color="auto"/>
            </w:tcBorders>
            <w:shd w:val="clear" w:color="auto" w:fill="auto"/>
            <w:vAlign w:val="center"/>
            <w:hideMark/>
          </w:tcPr>
          <w:p w14:paraId="21CF796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F723D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2862A06"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1AE58B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125</w:t>
            </w:r>
          </w:p>
        </w:tc>
        <w:tc>
          <w:tcPr>
            <w:tcW w:w="3112" w:type="pct"/>
            <w:tcBorders>
              <w:top w:val="nil"/>
              <w:left w:val="nil"/>
              <w:bottom w:val="single" w:sz="4" w:space="0" w:color="auto"/>
              <w:right w:val="single" w:sz="4" w:space="0" w:color="auto"/>
            </w:tcBorders>
            <w:shd w:val="clear" w:color="auto" w:fill="auto"/>
            <w:vAlign w:val="center"/>
            <w:hideMark/>
          </w:tcPr>
          <w:p w14:paraId="788ED4B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Luminarias sencilla LED de 80 Watts a 240 Voltios, Incluye: Base de Concreto, Poste tubo estructural de 3" con Tapón, incluye canalización y alambrado con TSJ 3x12 de caja de conexión en base a luminaria. </w:t>
            </w:r>
          </w:p>
        </w:tc>
        <w:tc>
          <w:tcPr>
            <w:tcW w:w="648" w:type="pct"/>
            <w:tcBorders>
              <w:top w:val="nil"/>
              <w:left w:val="nil"/>
              <w:bottom w:val="single" w:sz="4" w:space="0" w:color="auto"/>
              <w:right w:val="single" w:sz="4" w:space="0" w:color="auto"/>
            </w:tcBorders>
            <w:shd w:val="clear" w:color="auto" w:fill="auto"/>
            <w:vAlign w:val="center"/>
            <w:hideMark/>
          </w:tcPr>
          <w:p w14:paraId="1A82BDE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4BC2FE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7F97A64" w14:textId="77777777" w:rsidTr="00AE0B23">
        <w:trPr>
          <w:trHeight w:val="18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0070D1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126</w:t>
            </w:r>
          </w:p>
        </w:tc>
        <w:tc>
          <w:tcPr>
            <w:tcW w:w="3112" w:type="pct"/>
            <w:tcBorders>
              <w:top w:val="nil"/>
              <w:left w:val="nil"/>
              <w:bottom w:val="single" w:sz="4" w:space="0" w:color="auto"/>
              <w:right w:val="single" w:sz="4" w:space="0" w:color="auto"/>
            </w:tcBorders>
            <w:shd w:val="clear" w:color="auto" w:fill="auto"/>
            <w:vAlign w:val="center"/>
            <w:hideMark/>
          </w:tcPr>
          <w:p w14:paraId="398EB85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648" w:type="pct"/>
            <w:tcBorders>
              <w:top w:val="nil"/>
              <w:left w:val="nil"/>
              <w:bottom w:val="single" w:sz="4" w:space="0" w:color="auto"/>
              <w:right w:val="single" w:sz="4" w:space="0" w:color="auto"/>
            </w:tcBorders>
            <w:shd w:val="clear" w:color="auto" w:fill="auto"/>
            <w:vAlign w:val="center"/>
            <w:hideMark/>
          </w:tcPr>
          <w:p w14:paraId="33430B9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E218BB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CC67F7A"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8D92DC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127</w:t>
            </w:r>
          </w:p>
        </w:tc>
        <w:tc>
          <w:tcPr>
            <w:tcW w:w="3112" w:type="pct"/>
            <w:tcBorders>
              <w:top w:val="nil"/>
              <w:left w:val="nil"/>
              <w:bottom w:val="single" w:sz="4" w:space="0" w:color="auto"/>
              <w:right w:val="single" w:sz="4" w:space="0" w:color="auto"/>
            </w:tcBorders>
            <w:shd w:val="clear" w:color="auto" w:fill="auto"/>
            <w:vAlign w:val="center"/>
            <w:hideMark/>
          </w:tcPr>
          <w:p w14:paraId="5EBE619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detector de humo, alimentado con una batería de 9 voltios, sirena audible de 85 decibeles o mayor, certificación UL 217 FIRST ALERT, con botón de prueba y silencio. Ver plano. Se deberá de presentar tres diferentes modelos para su previa aprobación.</w:t>
            </w:r>
          </w:p>
        </w:tc>
        <w:tc>
          <w:tcPr>
            <w:tcW w:w="648" w:type="pct"/>
            <w:tcBorders>
              <w:top w:val="nil"/>
              <w:left w:val="nil"/>
              <w:bottom w:val="single" w:sz="4" w:space="0" w:color="auto"/>
              <w:right w:val="single" w:sz="4" w:space="0" w:color="auto"/>
            </w:tcBorders>
            <w:shd w:val="clear" w:color="auto" w:fill="auto"/>
            <w:vAlign w:val="center"/>
            <w:hideMark/>
          </w:tcPr>
          <w:p w14:paraId="48B2DB6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10991BA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E7E6154"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61552C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128</w:t>
            </w:r>
          </w:p>
        </w:tc>
        <w:tc>
          <w:tcPr>
            <w:tcW w:w="3112" w:type="pct"/>
            <w:tcBorders>
              <w:top w:val="nil"/>
              <w:left w:val="nil"/>
              <w:bottom w:val="single" w:sz="4" w:space="0" w:color="auto"/>
              <w:right w:val="single" w:sz="4" w:space="0" w:color="auto"/>
            </w:tcBorders>
            <w:shd w:val="clear" w:color="auto" w:fill="auto"/>
            <w:vAlign w:val="center"/>
            <w:hideMark/>
          </w:tcPr>
          <w:p w14:paraId="3B16300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Pago de Trámites para Conexión de Subestación ante La Distribuidora Eléctrica de la Zona, Incluye Factibilidad, Plano como Diseño, Plano como Construido y Elaboración de Presupuesto.</w:t>
            </w:r>
          </w:p>
        </w:tc>
        <w:tc>
          <w:tcPr>
            <w:tcW w:w="648" w:type="pct"/>
            <w:tcBorders>
              <w:top w:val="nil"/>
              <w:left w:val="nil"/>
              <w:bottom w:val="single" w:sz="4" w:space="0" w:color="auto"/>
              <w:right w:val="single" w:sz="4" w:space="0" w:color="auto"/>
            </w:tcBorders>
            <w:shd w:val="clear" w:color="auto" w:fill="auto"/>
            <w:vAlign w:val="center"/>
            <w:hideMark/>
          </w:tcPr>
          <w:p w14:paraId="5D3D672A"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17ABA24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E57D037" w14:textId="77777777" w:rsidTr="00AE0B23">
        <w:trPr>
          <w:trHeight w:val="163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168A8E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129</w:t>
            </w:r>
          </w:p>
        </w:tc>
        <w:tc>
          <w:tcPr>
            <w:tcW w:w="3112" w:type="pct"/>
            <w:tcBorders>
              <w:top w:val="nil"/>
              <w:left w:val="nil"/>
              <w:bottom w:val="single" w:sz="4" w:space="0" w:color="auto"/>
              <w:right w:val="single" w:sz="4" w:space="0" w:color="auto"/>
            </w:tcBorders>
            <w:shd w:val="clear" w:color="auto" w:fill="auto"/>
            <w:vAlign w:val="center"/>
            <w:hideMark/>
          </w:tcPr>
          <w:p w14:paraId="6725B55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Pago por Conexión </w:t>
            </w:r>
            <w:proofErr w:type="gramStart"/>
            <w:r w:rsidRPr="00FB116E">
              <w:rPr>
                <w:rFonts w:ascii="Courier New" w:hAnsi="Courier New" w:cs="Courier New"/>
                <w:color w:val="333F4F"/>
                <w:lang w:eastAsia="es-SV"/>
              </w:rPr>
              <w:t>de  Subestación</w:t>
            </w:r>
            <w:proofErr w:type="gramEnd"/>
            <w:r w:rsidRPr="00FB116E">
              <w:rPr>
                <w:rFonts w:ascii="Courier New" w:hAnsi="Courier New" w:cs="Courier New"/>
                <w:color w:val="333F4F"/>
                <w:lang w:eastAsia="es-SV"/>
              </w:rPr>
              <w:t xml:space="preserve"> de con La Distribuidora Eléctrica de la Zona, incluye entronque, punto de entrega,  Conexión Primaria y medición secundaria por parte de la distribuidora eléctrica de la zona, gabinete NEMA 3R con tapadera tipo visera para medidor y puesta en funcionamiento de  la Subestación a construir.</w:t>
            </w:r>
          </w:p>
        </w:tc>
        <w:tc>
          <w:tcPr>
            <w:tcW w:w="648" w:type="pct"/>
            <w:tcBorders>
              <w:top w:val="nil"/>
              <w:left w:val="nil"/>
              <w:bottom w:val="single" w:sz="4" w:space="0" w:color="auto"/>
              <w:right w:val="single" w:sz="4" w:space="0" w:color="auto"/>
            </w:tcBorders>
            <w:shd w:val="clear" w:color="auto" w:fill="auto"/>
            <w:vAlign w:val="center"/>
            <w:hideMark/>
          </w:tcPr>
          <w:p w14:paraId="2CAB70C7"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48123A6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EF63257"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9DBDAC6"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52649D18"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SISTEMAS ELÉCTRICOS FOTOVOLTAICA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8EB8046"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DA50678"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66C51991" w14:textId="77777777" w:rsidTr="00AE0B23">
        <w:trPr>
          <w:trHeight w:val="130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5F5FA1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130</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4889017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BATERÍA DE CICLO PROFUNDO 12 V - 90 AH LIBRE DE MANTENIMIENTO</w:t>
            </w:r>
            <w:r w:rsidRPr="00FB116E">
              <w:rPr>
                <w:rFonts w:ascii="Arial Narrow" w:hAnsi="Arial Narrow" w:cs="Courier New"/>
                <w:color w:val="333F4F"/>
                <w:lang w:eastAsia="es-SV"/>
              </w:rPr>
              <w:t xml:space="preserve"> 1.- INCLUYE ACCESORIOS DE ACOPLE PARA EL ARREGLO DE LAS BATERÍAS EN PARALELO Y ESTRUCTURA DE </w:t>
            </w:r>
            <w:proofErr w:type="gramStart"/>
            <w:r w:rsidRPr="00FB116E">
              <w:rPr>
                <w:rFonts w:ascii="Arial Narrow" w:hAnsi="Arial Narrow" w:cs="Courier New"/>
                <w:color w:val="333F4F"/>
                <w:lang w:eastAsia="es-SV"/>
              </w:rPr>
              <w:t>SOPORTE  PARA</w:t>
            </w:r>
            <w:proofErr w:type="gramEnd"/>
            <w:r w:rsidRPr="00FB116E">
              <w:rPr>
                <w:rFonts w:ascii="Arial Narrow" w:hAnsi="Arial Narrow" w:cs="Courier New"/>
                <w:color w:val="333F4F"/>
                <w:lang w:eastAsia="es-SV"/>
              </w:rPr>
              <w:t xml:space="preserve"> EL  MONTAJE. 2.-  NO DEBERÁN EXISTIR EMPALMES EN TODA LA TRAYECTORIA HASTA EL SISTEMA DE CONTROL, INCLUYE TERMINALES Y CABLE DE CONEXIÓN DE BATERÍAS.</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4B098D9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4889BA8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726426E" w14:textId="77777777" w:rsidTr="00AE0B23">
        <w:trPr>
          <w:trHeight w:val="12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272B1A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131</w:t>
            </w:r>
          </w:p>
        </w:tc>
        <w:tc>
          <w:tcPr>
            <w:tcW w:w="3112" w:type="pct"/>
            <w:tcBorders>
              <w:top w:val="nil"/>
              <w:left w:val="nil"/>
              <w:bottom w:val="single" w:sz="4" w:space="0" w:color="auto"/>
              <w:right w:val="single" w:sz="4" w:space="0" w:color="auto"/>
            </w:tcBorders>
            <w:shd w:val="clear" w:color="auto" w:fill="auto"/>
            <w:vAlign w:val="center"/>
            <w:hideMark/>
          </w:tcPr>
          <w:p w14:paraId="7517508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SISTEMA DE CONTROL FOTOVOLTAICO CON INVERSOR DE 1500 W</w:t>
            </w:r>
            <w:r w:rsidRPr="00FB116E">
              <w:rPr>
                <w:rFonts w:ascii="Arial Narrow" w:hAnsi="Arial Narrow" w:cs="Courier New"/>
                <w:color w:val="333F4F"/>
                <w:lang w:eastAsia="es-SV"/>
              </w:rPr>
              <w:t xml:space="preserve"> DE ONDA SENOIDAL MODIFICADA Y CONTROLADOR DE CARGA 30 A, 12-36 VDC, INCLUIRA MECANISMO DE DESCONEXIÓN DE LOS PANELES SOLARES DE 40 A/2P A INSTALARSE EN CAJA DE 2 ESPACIOS; PROTECCIÓN BIPOLAR DC PARA EL INVERSOR EN OTRA CAJA DE DOS ESPACIOS. </w:t>
            </w:r>
          </w:p>
        </w:tc>
        <w:tc>
          <w:tcPr>
            <w:tcW w:w="648" w:type="pct"/>
            <w:tcBorders>
              <w:top w:val="nil"/>
              <w:left w:val="nil"/>
              <w:bottom w:val="single" w:sz="4" w:space="0" w:color="auto"/>
              <w:right w:val="single" w:sz="4" w:space="0" w:color="auto"/>
            </w:tcBorders>
            <w:shd w:val="clear" w:color="auto" w:fill="auto"/>
            <w:vAlign w:val="center"/>
            <w:hideMark/>
          </w:tcPr>
          <w:p w14:paraId="1A792F9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3623D16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F2FEA20" w14:textId="77777777" w:rsidTr="00AE0B23">
        <w:trPr>
          <w:trHeight w:val="7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1CF24C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132</w:t>
            </w:r>
          </w:p>
        </w:tc>
        <w:tc>
          <w:tcPr>
            <w:tcW w:w="3112" w:type="pct"/>
            <w:tcBorders>
              <w:top w:val="nil"/>
              <w:left w:val="nil"/>
              <w:bottom w:val="single" w:sz="4" w:space="0" w:color="auto"/>
              <w:right w:val="single" w:sz="4" w:space="0" w:color="auto"/>
            </w:tcBorders>
            <w:shd w:val="clear" w:color="auto" w:fill="auto"/>
            <w:vAlign w:val="center"/>
            <w:hideMark/>
          </w:tcPr>
          <w:p w14:paraId="72C3476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CAJA CONCENTRADORA DE 8"X6"X4" PARA INTEMPERIE </w:t>
            </w:r>
            <w:r w:rsidRPr="00FB116E">
              <w:rPr>
                <w:rFonts w:ascii="Arial Narrow" w:hAnsi="Arial Narrow" w:cs="Courier New"/>
                <w:color w:val="333F4F"/>
                <w:lang w:eastAsia="es-SV"/>
              </w:rPr>
              <w:t>CON TAPADERA, EMPERNADA A ESTRUCTURA DE TECHO. NOTAS: 1. UTILIZAR CONECTOR RECTO CON TUERCA O PRENSA ESTOPA PARA SOPORTE DE LOS CABLES DE ENTRADA Y SALIDA.</w:t>
            </w:r>
          </w:p>
        </w:tc>
        <w:tc>
          <w:tcPr>
            <w:tcW w:w="648" w:type="pct"/>
            <w:tcBorders>
              <w:top w:val="nil"/>
              <w:left w:val="nil"/>
              <w:bottom w:val="single" w:sz="4" w:space="0" w:color="auto"/>
              <w:right w:val="single" w:sz="4" w:space="0" w:color="auto"/>
            </w:tcBorders>
            <w:shd w:val="clear" w:color="auto" w:fill="auto"/>
            <w:vAlign w:val="center"/>
            <w:hideMark/>
          </w:tcPr>
          <w:p w14:paraId="4896209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26D1E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BD59B3F" w14:textId="77777777" w:rsidTr="00AE0B23">
        <w:trPr>
          <w:trHeight w:val="181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C35C76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133</w:t>
            </w:r>
          </w:p>
        </w:tc>
        <w:tc>
          <w:tcPr>
            <w:tcW w:w="3112" w:type="pct"/>
            <w:tcBorders>
              <w:top w:val="nil"/>
              <w:left w:val="nil"/>
              <w:bottom w:val="single" w:sz="4" w:space="0" w:color="auto"/>
              <w:right w:val="single" w:sz="4" w:space="0" w:color="auto"/>
            </w:tcBorders>
            <w:shd w:val="clear" w:color="auto" w:fill="auto"/>
            <w:vAlign w:val="center"/>
            <w:hideMark/>
          </w:tcPr>
          <w:p w14:paraId="562EDAE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ESTRUCTURA DE SOPORTE GALVANIZADA PARA MONTAJE DE PANELES FOTOVOLTAICOS</w:t>
            </w:r>
            <w:r w:rsidRPr="00FB116E">
              <w:rPr>
                <w:rFonts w:ascii="Arial Narrow" w:hAnsi="Arial Narrow" w:cs="Courier New"/>
                <w:color w:val="333F4F"/>
                <w:lang w:eastAsia="es-SV"/>
              </w:rPr>
              <w:t xml:space="preserve"> SOBRE TECHO, SE UTILIZARAN PERNOS GALVANIZADOS CON TUERCAS, ARANDELAS Y ARANDELAS DE PRESIÓN PARA SUJETAR EL </w:t>
            </w:r>
            <w:proofErr w:type="gramStart"/>
            <w:r w:rsidRPr="00FB116E">
              <w:rPr>
                <w:rFonts w:ascii="Arial Narrow" w:hAnsi="Arial Narrow" w:cs="Courier New"/>
                <w:color w:val="333F4F"/>
                <w:lang w:eastAsia="es-SV"/>
              </w:rPr>
              <w:t>PANEL,  CON</w:t>
            </w:r>
            <w:proofErr w:type="gramEnd"/>
            <w:r w:rsidRPr="00FB116E">
              <w:rPr>
                <w:rFonts w:ascii="Arial Narrow" w:hAnsi="Arial Narrow" w:cs="Courier New"/>
                <w:color w:val="333F4F"/>
                <w:lang w:eastAsia="es-SV"/>
              </w:rPr>
              <w:t xml:space="preserve"> PERNO DE 2 PULGADAS TIPO ALLEN PARA SUJECIÓN DE LOS PANELES. INCLUYE: SOPORTES DE ALUMINIO; FIJADOR INTERMEDIO Y </w:t>
            </w:r>
            <w:proofErr w:type="gramStart"/>
            <w:r w:rsidRPr="00FB116E">
              <w:rPr>
                <w:rFonts w:ascii="Arial Narrow" w:hAnsi="Arial Narrow" w:cs="Courier New"/>
                <w:color w:val="333F4F"/>
                <w:lang w:eastAsia="es-SV"/>
              </w:rPr>
              <w:t>FIJADOR  FINAL</w:t>
            </w:r>
            <w:proofErr w:type="gramEnd"/>
            <w:r w:rsidRPr="00FB116E">
              <w:rPr>
                <w:rFonts w:ascii="Arial Narrow" w:hAnsi="Arial Narrow" w:cs="Courier New"/>
                <w:color w:val="333F4F"/>
                <w:lang w:eastAsia="es-SV"/>
              </w:rPr>
              <w:t xml:space="preserve">,  EN LA ESTRUCTURA DE SOPORTE. NOTA. LA ESTRUCTURA TENDRÁ UN ANGULO DE </w:t>
            </w:r>
            <w:proofErr w:type="gramStart"/>
            <w:r w:rsidRPr="00FB116E">
              <w:rPr>
                <w:rFonts w:ascii="Arial Narrow" w:hAnsi="Arial Narrow" w:cs="Courier New"/>
                <w:color w:val="333F4F"/>
                <w:lang w:eastAsia="es-SV"/>
              </w:rPr>
              <w:t>INCLINACIÓN  NO</w:t>
            </w:r>
            <w:proofErr w:type="gramEnd"/>
            <w:r w:rsidRPr="00FB116E">
              <w:rPr>
                <w:rFonts w:ascii="Arial Narrow" w:hAnsi="Arial Narrow" w:cs="Courier New"/>
                <w:color w:val="333F4F"/>
                <w:lang w:eastAsia="es-SV"/>
              </w:rPr>
              <w:t xml:space="preserve"> MAYOR DE 15 GRADOS ORIENTADO HACIA EL SUR.</w:t>
            </w:r>
          </w:p>
        </w:tc>
        <w:tc>
          <w:tcPr>
            <w:tcW w:w="648" w:type="pct"/>
            <w:tcBorders>
              <w:top w:val="nil"/>
              <w:left w:val="nil"/>
              <w:bottom w:val="single" w:sz="4" w:space="0" w:color="auto"/>
              <w:right w:val="single" w:sz="4" w:space="0" w:color="auto"/>
            </w:tcBorders>
            <w:shd w:val="clear" w:color="auto" w:fill="auto"/>
            <w:vAlign w:val="center"/>
            <w:hideMark/>
          </w:tcPr>
          <w:p w14:paraId="5E8FF99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467593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E3EC9F9" w14:textId="77777777" w:rsidTr="00AE0B23">
        <w:trPr>
          <w:trHeight w:val="23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CB18FA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134</w:t>
            </w:r>
          </w:p>
        </w:tc>
        <w:tc>
          <w:tcPr>
            <w:tcW w:w="3112" w:type="pct"/>
            <w:tcBorders>
              <w:top w:val="nil"/>
              <w:left w:val="nil"/>
              <w:bottom w:val="single" w:sz="4" w:space="0" w:color="auto"/>
              <w:right w:val="single" w:sz="4" w:space="0" w:color="auto"/>
            </w:tcBorders>
            <w:shd w:val="clear" w:color="auto" w:fill="auto"/>
            <w:vAlign w:val="center"/>
            <w:hideMark/>
          </w:tcPr>
          <w:p w14:paraId="72E2179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PANEL SOLAR </w:t>
            </w:r>
            <w:proofErr w:type="gramStart"/>
            <w:r w:rsidRPr="00FB116E">
              <w:rPr>
                <w:rFonts w:ascii="Courier New" w:hAnsi="Courier New" w:cs="Courier New"/>
                <w:color w:val="333F4F"/>
                <w:lang w:eastAsia="es-SV"/>
              </w:rPr>
              <w:t>POLICRISTALINO</w:t>
            </w:r>
            <w:r w:rsidRPr="00FB116E">
              <w:rPr>
                <w:rFonts w:ascii="Arial Narrow" w:hAnsi="Arial Narrow" w:cs="Courier New"/>
                <w:color w:val="333F4F"/>
                <w:lang w:eastAsia="es-SV"/>
              </w:rPr>
              <w:t>,  DE</w:t>
            </w:r>
            <w:proofErr w:type="gramEnd"/>
            <w:r w:rsidRPr="00FB116E">
              <w:rPr>
                <w:rFonts w:ascii="Arial Narrow" w:hAnsi="Arial Narrow" w:cs="Courier New"/>
                <w:color w:val="333F4F"/>
                <w:lang w:eastAsia="es-SV"/>
              </w:rPr>
              <w:t xml:space="preserve"> 270 W, VOC DE 38.1 V, ISC DE  9.23 A. INCLUYE:  TERMINAL Y CABLE DE POLARIZACIÓN A TIERRA CON BARRA COOPERWELD 5/8 X10´ Y COBRE </w:t>
            </w:r>
            <w:proofErr w:type="spellStart"/>
            <w:r w:rsidRPr="00FB116E">
              <w:rPr>
                <w:rFonts w:ascii="Arial Narrow" w:hAnsi="Arial Narrow" w:cs="Courier New"/>
                <w:color w:val="333F4F"/>
                <w:lang w:eastAsia="es-SV"/>
              </w:rPr>
              <w:t>N°</w:t>
            </w:r>
            <w:proofErr w:type="spellEnd"/>
            <w:r w:rsidRPr="00FB116E">
              <w:rPr>
                <w:rFonts w:ascii="Arial Narrow" w:hAnsi="Arial Narrow" w:cs="Courier New"/>
                <w:color w:val="333F4F"/>
                <w:lang w:eastAsia="es-SV"/>
              </w:rPr>
              <w:t xml:space="preserve"> 8, CON TODOS SUS CONECTORES, UNIDOS CON SOLDADURA EXOTÉRMICA  TIPO THERMOWELD O CADWELD, EL CHASIS DE LOS PANELES DEBERAN QUEDAR UNIDOS CON UN CONDUCTOR ELÉCTRICO DESNUDO CALIBRE 10 Y CONECTADO AL CONDUCTOR DE POLARIZACIÓN CON TERMINAL DE OJO. NOTA: A UBICARSE EN ESTRUCTURA SOBRE TECHO.  SE UTILIZARÁ CONECTOR MC4 Y CABLE SOLAR O SIMILAR DESDE EL PANEL HASTA LA CAJA DE CONEXIONES O CAJA CONCENTRADORA.</w:t>
            </w:r>
          </w:p>
        </w:tc>
        <w:tc>
          <w:tcPr>
            <w:tcW w:w="648" w:type="pct"/>
            <w:tcBorders>
              <w:top w:val="nil"/>
              <w:left w:val="nil"/>
              <w:bottom w:val="single" w:sz="4" w:space="0" w:color="auto"/>
              <w:right w:val="single" w:sz="4" w:space="0" w:color="auto"/>
            </w:tcBorders>
            <w:shd w:val="clear" w:color="auto" w:fill="auto"/>
            <w:vAlign w:val="center"/>
            <w:hideMark/>
          </w:tcPr>
          <w:p w14:paraId="66AF249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81A912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AA28D19" w14:textId="77777777" w:rsidTr="00AE0B23">
        <w:trPr>
          <w:trHeight w:val="12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9D742A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135</w:t>
            </w:r>
          </w:p>
        </w:tc>
        <w:tc>
          <w:tcPr>
            <w:tcW w:w="3112" w:type="pct"/>
            <w:tcBorders>
              <w:top w:val="nil"/>
              <w:left w:val="nil"/>
              <w:bottom w:val="single" w:sz="4" w:space="0" w:color="auto"/>
              <w:right w:val="single" w:sz="4" w:space="0" w:color="auto"/>
            </w:tcBorders>
            <w:shd w:val="clear" w:color="auto" w:fill="auto"/>
            <w:vAlign w:val="center"/>
            <w:hideMark/>
          </w:tcPr>
          <w:p w14:paraId="4223E6E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ALIMENTADOR PRINCIPAL SOLAR O SIMILAR</w:t>
            </w:r>
            <w:r w:rsidRPr="00FB116E">
              <w:rPr>
                <w:rFonts w:ascii="Arial Narrow" w:hAnsi="Arial Narrow" w:cs="Courier New"/>
                <w:color w:val="333F4F"/>
                <w:lang w:eastAsia="es-SV"/>
              </w:rPr>
              <w:t xml:space="preserve">, DESDE LA CAJA CONCENTRADORA HASTA SISTEMA DE CONTROL FOTOVOLTAICO, CON 1 TSJ TRIPLE </w:t>
            </w:r>
            <w:proofErr w:type="spellStart"/>
            <w:r w:rsidRPr="00FB116E">
              <w:rPr>
                <w:rFonts w:ascii="Arial Narrow" w:hAnsi="Arial Narrow" w:cs="Courier New"/>
                <w:color w:val="333F4F"/>
                <w:lang w:eastAsia="es-SV"/>
              </w:rPr>
              <w:t>N°</w:t>
            </w:r>
            <w:proofErr w:type="spellEnd"/>
            <w:r w:rsidRPr="00FB116E">
              <w:rPr>
                <w:rFonts w:ascii="Arial Narrow" w:hAnsi="Arial Narrow" w:cs="Courier New"/>
                <w:color w:val="333F4F"/>
                <w:lang w:eastAsia="es-SV"/>
              </w:rPr>
              <w:t xml:space="preserve"> 8 (1 POSITIVO, 1 NEGATIVO Y 1 POLARIZACIÓN). NOTAS:  1.- NO DEBERÁN EXISTIR EMPALMES EN TODA LA TRAYECTORIA. 2.</w:t>
            </w:r>
            <w:proofErr w:type="gramStart"/>
            <w:r w:rsidRPr="00FB116E">
              <w:rPr>
                <w:rFonts w:ascii="Arial Narrow" w:hAnsi="Arial Narrow" w:cs="Courier New"/>
                <w:color w:val="333F4F"/>
                <w:lang w:eastAsia="es-SV"/>
              </w:rPr>
              <w:t>-  ACCESORIO</w:t>
            </w:r>
            <w:proofErr w:type="gramEnd"/>
            <w:r w:rsidRPr="00FB116E">
              <w:rPr>
                <w:rFonts w:ascii="Arial Narrow" w:hAnsi="Arial Narrow" w:cs="Courier New"/>
                <w:color w:val="333F4F"/>
                <w:lang w:eastAsia="es-SV"/>
              </w:rPr>
              <w:t xml:space="preserve"> DE FIJACIÓN DEL CONDUCTOR TSJ.</w:t>
            </w:r>
          </w:p>
        </w:tc>
        <w:tc>
          <w:tcPr>
            <w:tcW w:w="648" w:type="pct"/>
            <w:tcBorders>
              <w:top w:val="nil"/>
              <w:left w:val="nil"/>
              <w:bottom w:val="single" w:sz="4" w:space="0" w:color="auto"/>
              <w:right w:val="single" w:sz="4" w:space="0" w:color="auto"/>
            </w:tcBorders>
            <w:shd w:val="clear" w:color="auto" w:fill="auto"/>
            <w:vAlign w:val="center"/>
            <w:hideMark/>
          </w:tcPr>
          <w:p w14:paraId="765E835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22E15C6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1DA2542" w14:textId="77777777" w:rsidTr="00AE0B23">
        <w:trPr>
          <w:trHeight w:val="23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90BBBF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136</w:t>
            </w:r>
          </w:p>
        </w:tc>
        <w:tc>
          <w:tcPr>
            <w:tcW w:w="3112" w:type="pct"/>
            <w:tcBorders>
              <w:top w:val="nil"/>
              <w:left w:val="nil"/>
              <w:bottom w:val="single" w:sz="4" w:space="0" w:color="auto"/>
              <w:right w:val="single" w:sz="4" w:space="0" w:color="auto"/>
            </w:tcBorders>
            <w:shd w:val="clear" w:color="auto" w:fill="auto"/>
            <w:vAlign w:val="center"/>
            <w:hideMark/>
          </w:tcPr>
          <w:p w14:paraId="2236E24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RED DE POLARIZACIÓN</w:t>
            </w:r>
            <w:r w:rsidRPr="00FB116E">
              <w:rPr>
                <w:rFonts w:ascii="Arial Narrow" w:hAnsi="Arial Narrow" w:cs="Courier New"/>
                <w:color w:val="333F4F"/>
                <w:lang w:eastAsia="es-SV"/>
              </w:rPr>
              <w:t xml:space="preserve"> PARA EL SISTEMA ELÉCTRICO  DE AC Y DC R ≤ 5 Ω (FORMADA POR BARRAS COPPERWELD DE 5/8"X10´ , CONDUCTOR DE COBRE DESNUDO 2 AWG, UNIDOS CON SOLDADURA EXOTÉRMICA  TIPO THERMOWELD O CADWELD, LAS BARRAS ESTARÁN SEPARADAS 3.00 MTS. COMO MÍNIMO UNA DE LA OTRA, FORMANDO UN RECTÁNGULO, A CONECTARSE A LA BARRA COLECTORA DE TIERRA (PLACA DE POLARIZACIÓN) DE TG. EL NÚMERO DE BARRAS DEPENDERÁ DE ALCANZAR UNA RESISTENCIA DE TIERRA </w:t>
            </w:r>
            <w:proofErr w:type="gramStart"/>
            <w:r w:rsidRPr="00FB116E">
              <w:rPr>
                <w:rFonts w:ascii="Arial Narrow" w:hAnsi="Arial Narrow" w:cs="Courier New"/>
                <w:color w:val="333F4F"/>
                <w:lang w:eastAsia="es-SV"/>
              </w:rPr>
              <w:t>( R</w:t>
            </w:r>
            <w:proofErr w:type="gramEnd"/>
            <w:r w:rsidRPr="00FB116E">
              <w:rPr>
                <w:rFonts w:ascii="Arial Narrow" w:hAnsi="Arial Narrow" w:cs="Courier New"/>
                <w:color w:val="333F4F"/>
                <w:lang w:eastAsia="es-SV"/>
              </w:rPr>
              <w:t>&lt;5.00 OHMIO). NOTA: CADA BARRA IRÁ INSTALADA DENTRO DE UN TUBO DE PVC DE 4" CON TAPADERA LISA, DONDE SE PODRÁ VERIFICAR SOLDADURA Y MEDIR RESISTENCIA A FUTURO.</w:t>
            </w:r>
          </w:p>
        </w:tc>
        <w:tc>
          <w:tcPr>
            <w:tcW w:w="648" w:type="pct"/>
            <w:tcBorders>
              <w:top w:val="nil"/>
              <w:left w:val="nil"/>
              <w:bottom w:val="single" w:sz="4" w:space="0" w:color="auto"/>
              <w:right w:val="single" w:sz="4" w:space="0" w:color="auto"/>
            </w:tcBorders>
            <w:shd w:val="clear" w:color="auto" w:fill="auto"/>
            <w:vAlign w:val="center"/>
            <w:hideMark/>
          </w:tcPr>
          <w:p w14:paraId="2E94693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SG</w:t>
            </w:r>
          </w:p>
        </w:tc>
        <w:tc>
          <w:tcPr>
            <w:tcW w:w="933" w:type="pct"/>
            <w:tcBorders>
              <w:top w:val="nil"/>
              <w:left w:val="nil"/>
              <w:bottom w:val="single" w:sz="4" w:space="0" w:color="auto"/>
              <w:right w:val="single" w:sz="8" w:space="0" w:color="auto"/>
            </w:tcBorders>
            <w:shd w:val="clear" w:color="auto" w:fill="auto"/>
            <w:noWrap/>
            <w:vAlign w:val="center"/>
            <w:hideMark/>
          </w:tcPr>
          <w:p w14:paraId="0E94E9C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38BEA0C"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8D408E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137</w:t>
            </w:r>
          </w:p>
        </w:tc>
        <w:tc>
          <w:tcPr>
            <w:tcW w:w="3112" w:type="pct"/>
            <w:tcBorders>
              <w:top w:val="nil"/>
              <w:left w:val="nil"/>
              <w:bottom w:val="single" w:sz="4" w:space="0" w:color="auto"/>
              <w:right w:val="single" w:sz="4" w:space="0" w:color="auto"/>
            </w:tcBorders>
            <w:shd w:val="clear" w:color="auto" w:fill="auto"/>
            <w:vAlign w:val="center"/>
            <w:hideMark/>
          </w:tcPr>
          <w:p w14:paraId="69665B0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alimentadores de </w:t>
            </w:r>
            <w:proofErr w:type="gramStart"/>
            <w:r w:rsidRPr="00FB116E">
              <w:rPr>
                <w:rFonts w:ascii="Courier New" w:hAnsi="Courier New" w:cs="Courier New"/>
                <w:color w:val="333F4F"/>
                <w:lang w:eastAsia="es-SV"/>
              </w:rPr>
              <w:t>sub tableros</w:t>
            </w:r>
            <w:proofErr w:type="gramEnd"/>
            <w:r w:rsidRPr="00FB116E">
              <w:rPr>
                <w:rFonts w:ascii="Courier New" w:hAnsi="Courier New" w:cs="Courier New"/>
                <w:color w:val="333F4F"/>
                <w:lang w:eastAsia="es-SV"/>
              </w:rPr>
              <w:t xml:space="preserve"> a circuitos de luminarias, tomas y ventiladores con 2-THHN#10 + 1-THHN#12 en </w:t>
            </w:r>
            <w:proofErr w:type="spellStart"/>
            <w:r w:rsidRPr="00FB116E">
              <w:rPr>
                <w:rFonts w:ascii="Courier New" w:hAnsi="Courier New" w:cs="Courier New"/>
                <w:color w:val="333F4F"/>
                <w:lang w:eastAsia="es-SV"/>
              </w:rPr>
              <w:t>tecnoducto</w:t>
            </w:r>
            <w:proofErr w:type="spellEnd"/>
            <w:r w:rsidRPr="00FB116E">
              <w:rPr>
                <w:rFonts w:ascii="Courier New" w:hAnsi="Courier New" w:cs="Courier New"/>
                <w:color w:val="333F4F"/>
                <w:lang w:eastAsia="es-SV"/>
              </w:rPr>
              <w:t xml:space="preserve"> de 3/4".</w:t>
            </w:r>
          </w:p>
        </w:tc>
        <w:tc>
          <w:tcPr>
            <w:tcW w:w="648" w:type="pct"/>
            <w:tcBorders>
              <w:top w:val="nil"/>
              <w:left w:val="nil"/>
              <w:bottom w:val="single" w:sz="4" w:space="0" w:color="auto"/>
              <w:right w:val="single" w:sz="4" w:space="0" w:color="auto"/>
            </w:tcBorders>
            <w:shd w:val="clear" w:color="auto" w:fill="auto"/>
            <w:vAlign w:val="center"/>
            <w:hideMark/>
          </w:tcPr>
          <w:p w14:paraId="16BF664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p>
        </w:tc>
        <w:tc>
          <w:tcPr>
            <w:tcW w:w="933" w:type="pct"/>
            <w:tcBorders>
              <w:top w:val="nil"/>
              <w:left w:val="nil"/>
              <w:bottom w:val="single" w:sz="4" w:space="0" w:color="auto"/>
              <w:right w:val="single" w:sz="8" w:space="0" w:color="auto"/>
            </w:tcBorders>
            <w:shd w:val="clear" w:color="auto" w:fill="auto"/>
            <w:noWrap/>
            <w:vAlign w:val="center"/>
            <w:hideMark/>
          </w:tcPr>
          <w:p w14:paraId="47C45F6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59A7F8F" w14:textId="77777777" w:rsidTr="00AE0B23">
        <w:trPr>
          <w:trHeight w:val="88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99EB81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138</w:t>
            </w:r>
          </w:p>
        </w:tc>
        <w:tc>
          <w:tcPr>
            <w:tcW w:w="3112" w:type="pct"/>
            <w:tcBorders>
              <w:top w:val="nil"/>
              <w:left w:val="nil"/>
              <w:bottom w:val="single" w:sz="4" w:space="0" w:color="auto"/>
              <w:right w:val="single" w:sz="4" w:space="0" w:color="auto"/>
            </w:tcBorders>
            <w:shd w:val="clear" w:color="auto" w:fill="auto"/>
            <w:vAlign w:val="center"/>
            <w:hideMark/>
          </w:tcPr>
          <w:p w14:paraId="1908E2C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Desmontaje de sistema eléctrico existente en aulas, s.s. CRA, laboratorio, bodega, escenario, etc.</w:t>
            </w:r>
          </w:p>
        </w:tc>
        <w:tc>
          <w:tcPr>
            <w:tcW w:w="648" w:type="pct"/>
            <w:tcBorders>
              <w:top w:val="nil"/>
              <w:left w:val="nil"/>
              <w:bottom w:val="single" w:sz="4" w:space="0" w:color="auto"/>
              <w:right w:val="single" w:sz="4" w:space="0" w:color="auto"/>
            </w:tcBorders>
            <w:shd w:val="clear" w:color="auto" w:fill="auto"/>
            <w:vAlign w:val="center"/>
            <w:hideMark/>
          </w:tcPr>
          <w:p w14:paraId="04F0F4B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AE9C79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0317C41" w14:textId="77777777" w:rsidTr="00AE0B23">
        <w:trPr>
          <w:trHeight w:val="82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31C886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139</w:t>
            </w:r>
          </w:p>
        </w:tc>
        <w:tc>
          <w:tcPr>
            <w:tcW w:w="3112" w:type="pct"/>
            <w:tcBorders>
              <w:top w:val="nil"/>
              <w:left w:val="nil"/>
              <w:bottom w:val="single" w:sz="4" w:space="0" w:color="auto"/>
              <w:right w:val="single" w:sz="4" w:space="0" w:color="auto"/>
            </w:tcBorders>
            <w:shd w:val="clear" w:color="auto" w:fill="auto"/>
            <w:vAlign w:val="center"/>
            <w:hideMark/>
          </w:tcPr>
          <w:p w14:paraId="28A905F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luminarias LED de 100W, 240V, incluye la conexión de conductor TSJ 3x12 a caja de 4"x4" en base de concreto o estructura metálica existente.</w:t>
            </w:r>
          </w:p>
        </w:tc>
        <w:tc>
          <w:tcPr>
            <w:tcW w:w="648" w:type="pct"/>
            <w:tcBorders>
              <w:top w:val="nil"/>
              <w:left w:val="nil"/>
              <w:bottom w:val="single" w:sz="4" w:space="0" w:color="auto"/>
              <w:right w:val="single" w:sz="4" w:space="0" w:color="auto"/>
            </w:tcBorders>
            <w:shd w:val="clear" w:color="auto" w:fill="auto"/>
            <w:vAlign w:val="center"/>
            <w:hideMark/>
          </w:tcPr>
          <w:p w14:paraId="7756EA5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C69C18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9C89606"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578B642"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62F4EA5A"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ARTEFACTOS SANITARIOS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8CF5982"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5A9AFC2"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5E5F022A" w14:textId="77777777" w:rsidTr="00AE0B23">
        <w:trPr>
          <w:trHeight w:val="108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F30110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140</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220B651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inodoro de porcelana, alto desempeño, taza tipo elongada doble descarga 4/6 </w:t>
            </w:r>
            <w:proofErr w:type="spellStart"/>
            <w:r w:rsidRPr="00FB116E">
              <w:rPr>
                <w:rFonts w:ascii="Courier New" w:hAnsi="Courier New" w:cs="Courier New"/>
                <w:color w:val="333F4F"/>
                <w:lang w:eastAsia="es-SV"/>
              </w:rPr>
              <w:t>lpf</w:t>
            </w:r>
            <w:proofErr w:type="spellEnd"/>
            <w:r w:rsidRPr="00FB116E">
              <w:rPr>
                <w:rFonts w:ascii="Courier New" w:hAnsi="Courier New" w:cs="Courier New"/>
                <w:color w:val="333F4F"/>
                <w:lang w:eastAsia="es-SV"/>
              </w:rPr>
              <w:t>, incluye tubo de abasto flexible y válvula de control y sus accesorios, asiento y tapadera</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2A31C18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51DB1FC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1B5329C"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DE2DC2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141</w:t>
            </w:r>
          </w:p>
        </w:tc>
        <w:tc>
          <w:tcPr>
            <w:tcW w:w="3112" w:type="pct"/>
            <w:tcBorders>
              <w:top w:val="nil"/>
              <w:left w:val="nil"/>
              <w:bottom w:val="single" w:sz="4" w:space="0" w:color="auto"/>
              <w:right w:val="single" w:sz="4" w:space="0" w:color="auto"/>
            </w:tcBorders>
            <w:shd w:val="clear" w:color="auto" w:fill="auto"/>
            <w:vAlign w:val="center"/>
            <w:hideMark/>
          </w:tcPr>
          <w:p w14:paraId="032578C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lavamanos de pedestal, de un agujero, loza vitrificada, </w:t>
            </w:r>
            <w:proofErr w:type="gramStart"/>
            <w:r w:rsidRPr="00FB116E">
              <w:rPr>
                <w:rFonts w:ascii="Courier New" w:hAnsi="Courier New" w:cs="Courier New"/>
                <w:color w:val="333F4F"/>
                <w:lang w:eastAsia="es-SV"/>
              </w:rPr>
              <w:t>cero absorción</w:t>
            </w:r>
            <w:proofErr w:type="gramEnd"/>
            <w:r w:rsidRPr="00FB116E">
              <w:rPr>
                <w:rFonts w:ascii="Courier New" w:hAnsi="Courier New" w:cs="Courier New"/>
                <w:color w:val="333F4F"/>
                <w:lang w:eastAsia="es-SV"/>
              </w:rPr>
              <w:t xml:space="preserve"> a la humedad, incluye grifo y accesorios de instalación. </w:t>
            </w:r>
          </w:p>
        </w:tc>
        <w:tc>
          <w:tcPr>
            <w:tcW w:w="648" w:type="pct"/>
            <w:tcBorders>
              <w:top w:val="nil"/>
              <w:left w:val="nil"/>
              <w:bottom w:val="single" w:sz="4" w:space="0" w:color="auto"/>
              <w:right w:val="single" w:sz="4" w:space="0" w:color="auto"/>
            </w:tcBorders>
            <w:shd w:val="clear" w:color="auto" w:fill="auto"/>
            <w:vAlign w:val="center"/>
            <w:hideMark/>
          </w:tcPr>
          <w:p w14:paraId="4F980AD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16E4C70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7F1B253"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F6372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142</w:t>
            </w:r>
          </w:p>
        </w:tc>
        <w:tc>
          <w:tcPr>
            <w:tcW w:w="3112" w:type="pct"/>
            <w:tcBorders>
              <w:top w:val="nil"/>
              <w:left w:val="nil"/>
              <w:bottom w:val="single" w:sz="4" w:space="0" w:color="auto"/>
              <w:right w:val="single" w:sz="4" w:space="0" w:color="auto"/>
            </w:tcBorders>
            <w:shd w:val="clear" w:color="auto" w:fill="auto"/>
            <w:vAlign w:val="center"/>
            <w:hideMark/>
          </w:tcPr>
          <w:p w14:paraId="2524AF7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mingitorio ecológico color blanco, incluye accesorios, incluye sello </w:t>
            </w:r>
            <w:proofErr w:type="spellStart"/>
            <w:r w:rsidRPr="00FB116E">
              <w:rPr>
                <w:rFonts w:ascii="Courier New" w:hAnsi="Courier New" w:cs="Courier New"/>
                <w:color w:val="333F4F"/>
                <w:lang w:eastAsia="es-SV"/>
              </w:rPr>
              <w:t>elastomérico</w:t>
            </w:r>
            <w:proofErr w:type="spellEnd"/>
            <w:r w:rsidRPr="00FB116E">
              <w:rPr>
                <w:rFonts w:ascii="Courier New" w:hAnsi="Courier New" w:cs="Courier New"/>
                <w:color w:val="333F4F"/>
                <w:lang w:eastAsia="es-SV"/>
              </w:rPr>
              <w:t xml:space="preserve"> impermeable acrílico base agua color blanco.</w:t>
            </w:r>
          </w:p>
        </w:tc>
        <w:tc>
          <w:tcPr>
            <w:tcW w:w="648" w:type="pct"/>
            <w:tcBorders>
              <w:top w:val="nil"/>
              <w:left w:val="nil"/>
              <w:bottom w:val="single" w:sz="4" w:space="0" w:color="auto"/>
              <w:right w:val="single" w:sz="4" w:space="0" w:color="auto"/>
            </w:tcBorders>
            <w:shd w:val="clear" w:color="auto" w:fill="auto"/>
            <w:vAlign w:val="center"/>
            <w:hideMark/>
          </w:tcPr>
          <w:p w14:paraId="0B6C4AC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47CEF3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E98CBBA"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E52ED7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143</w:t>
            </w:r>
          </w:p>
        </w:tc>
        <w:tc>
          <w:tcPr>
            <w:tcW w:w="3112" w:type="pct"/>
            <w:tcBorders>
              <w:top w:val="nil"/>
              <w:left w:val="nil"/>
              <w:bottom w:val="single" w:sz="4" w:space="0" w:color="auto"/>
              <w:right w:val="single" w:sz="4" w:space="0" w:color="auto"/>
            </w:tcBorders>
            <w:shd w:val="clear" w:color="auto" w:fill="auto"/>
            <w:vAlign w:val="center"/>
            <w:hideMark/>
          </w:tcPr>
          <w:p w14:paraId="7E6D143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tanque de polietileno de 2500 litros, flexibles y resistentes a la intemperie, incluye kit de accesorios, </w:t>
            </w:r>
            <w:proofErr w:type="gramStart"/>
            <w:r w:rsidRPr="00FB116E">
              <w:rPr>
                <w:rFonts w:ascii="Courier New" w:hAnsi="Courier New" w:cs="Courier New"/>
                <w:color w:val="333F4F"/>
                <w:lang w:eastAsia="es-SV"/>
              </w:rPr>
              <w:t>válvula flotador</w:t>
            </w:r>
            <w:proofErr w:type="gramEnd"/>
            <w:r w:rsidRPr="00FB116E">
              <w:rPr>
                <w:rFonts w:ascii="Courier New" w:hAnsi="Courier New" w:cs="Courier New"/>
                <w:color w:val="333F4F"/>
                <w:lang w:eastAsia="es-SV"/>
              </w:rPr>
              <w:t xml:space="preserve">, filtro sedimentos, </w:t>
            </w:r>
            <w:proofErr w:type="spellStart"/>
            <w:r w:rsidRPr="00FB116E">
              <w:rPr>
                <w:rFonts w:ascii="Courier New" w:hAnsi="Courier New" w:cs="Courier New"/>
                <w:color w:val="333F4F"/>
                <w:lang w:eastAsia="es-SV"/>
              </w:rPr>
              <w:t>multiconector</w:t>
            </w:r>
            <w:proofErr w:type="spellEnd"/>
            <w:r w:rsidRPr="00FB116E">
              <w:rPr>
                <w:rFonts w:ascii="Courier New" w:hAnsi="Courier New" w:cs="Courier New"/>
                <w:color w:val="333F4F"/>
                <w:lang w:eastAsia="es-SV"/>
              </w:rPr>
              <w:t xml:space="preserve"> y respiradero. </w:t>
            </w:r>
          </w:p>
        </w:tc>
        <w:tc>
          <w:tcPr>
            <w:tcW w:w="648" w:type="pct"/>
            <w:tcBorders>
              <w:top w:val="nil"/>
              <w:left w:val="nil"/>
              <w:bottom w:val="single" w:sz="4" w:space="0" w:color="auto"/>
              <w:right w:val="single" w:sz="4" w:space="0" w:color="auto"/>
            </w:tcBorders>
            <w:shd w:val="clear" w:color="auto" w:fill="auto"/>
            <w:vAlign w:val="center"/>
            <w:hideMark/>
          </w:tcPr>
          <w:p w14:paraId="39ACA8E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FD80D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C5A3790"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6CC5C6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144</w:t>
            </w:r>
          </w:p>
        </w:tc>
        <w:tc>
          <w:tcPr>
            <w:tcW w:w="3112" w:type="pct"/>
            <w:tcBorders>
              <w:top w:val="nil"/>
              <w:left w:val="nil"/>
              <w:bottom w:val="single" w:sz="4" w:space="0" w:color="auto"/>
              <w:right w:val="single" w:sz="4" w:space="0" w:color="auto"/>
            </w:tcBorders>
            <w:shd w:val="clear" w:color="auto" w:fill="auto"/>
            <w:vAlign w:val="center"/>
            <w:hideMark/>
          </w:tcPr>
          <w:p w14:paraId="3901162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tanque de polietileno de 1100 litros, flexibles y resistentes a la intemperie, incluye kit de accesorios, </w:t>
            </w:r>
            <w:proofErr w:type="gramStart"/>
            <w:r w:rsidRPr="00FB116E">
              <w:rPr>
                <w:rFonts w:ascii="Courier New" w:hAnsi="Courier New" w:cs="Courier New"/>
                <w:color w:val="333F4F"/>
                <w:lang w:eastAsia="es-SV"/>
              </w:rPr>
              <w:t>válvula flotador</w:t>
            </w:r>
            <w:proofErr w:type="gramEnd"/>
            <w:r w:rsidRPr="00FB116E">
              <w:rPr>
                <w:rFonts w:ascii="Courier New" w:hAnsi="Courier New" w:cs="Courier New"/>
                <w:color w:val="333F4F"/>
                <w:lang w:eastAsia="es-SV"/>
              </w:rPr>
              <w:t xml:space="preserve">, filtro sedimentos, </w:t>
            </w:r>
            <w:proofErr w:type="spellStart"/>
            <w:r w:rsidRPr="00FB116E">
              <w:rPr>
                <w:rFonts w:ascii="Courier New" w:hAnsi="Courier New" w:cs="Courier New"/>
                <w:color w:val="333F4F"/>
                <w:lang w:eastAsia="es-SV"/>
              </w:rPr>
              <w:t>multiconector</w:t>
            </w:r>
            <w:proofErr w:type="spellEnd"/>
            <w:r w:rsidRPr="00FB116E">
              <w:rPr>
                <w:rFonts w:ascii="Courier New" w:hAnsi="Courier New" w:cs="Courier New"/>
                <w:color w:val="333F4F"/>
                <w:lang w:eastAsia="es-SV"/>
              </w:rPr>
              <w:t xml:space="preserve"> y respiradero. </w:t>
            </w:r>
          </w:p>
        </w:tc>
        <w:tc>
          <w:tcPr>
            <w:tcW w:w="648" w:type="pct"/>
            <w:tcBorders>
              <w:top w:val="nil"/>
              <w:left w:val="nil"/>
              <w:bottom w:val="single" w:sz="4" w:space="0" w:color="auto"/>
              <w:right w:val="single" w:sz="4" w:space="0" w:color="auto"/>
            </w:tcBorders>
            <w:shd w:val="clear" w:color="auto" w:fill="auto"/>
            <w:vAlign w:val="center"/>
            <w:hideMark/>
          </w:tcPr>
          <w:p w14:paraId="79BCE93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F4B71D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7FEE45C"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C128AF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145</w:t>
            </w:r>
          </w:p>
        </w:tc>
        <w:tc>
          <w:tcPr>
            <w:tcW w:w="3112" w:type="pct"/>
            <w:tcBorders>
              <w:top w:val="nil"/>
              <w:left w:val="nil"/>
              <w:bottom w:val="single" w:sz="4" w:space="0" w:color="auto"/>
              <w:right w:val="single" w:sz="4" w:space="0" w:color="auto"/>
            </w:tcBorders>
            <w:shd w:val="clear" w:color="auto" w:fill="auto"/>
            <w:vAlign w:val="center"/>
            <w:hideMark/>
          </w:tcPr>
          <w:p w14:paraId="4E6934A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Letrina abonera.</w:t>
            </w:r>
          </w:p>
        </w:tc>
        <w:tc>
          <w:tcPr>
            <w:tcW w:w="648" w:type="pct"/>
            <w:tcBorders>
              <w:top w:val="nil"/>
              <w:left w:val="nil"/>
              <w:bottom w:val="single" w:sz="4" w:space="0" w:color="auto"/>
              <w:right w:val="single" w:sz="4" w:space="0" w:color="auto"/>
            </w:tcBorders>
            <w:shd w:val="clear" w:color="auto" w:fill="auto"/>
            <w:vAlign w:val="center"/>
            <w:hideMark/>
          </w:tcPr>
          <w:p w14:paraId="351633E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FD2E09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F6ADAB9"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88B7F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146</w:t>
            </w:r>
          </w:p>
        </w:tc>
        <w:tc>
          <w:tcPr>
            <w:tcW w:w="3112" w:type="pct"/>
            <w:tcBorders>
              <w:top w:val="nil"/>
              <w:left w:val="nil"/>
              <w:bottom w:val="single" w:sz="4" w:space="0" w:color="auto"/>
              <w:right w:val="single" w:sz="4" w:space="0" w:color="auto"/>
            </w:tcBorders>
            <w:shd w:val="clear" w:color="auto" w:fill="auto"/>
            <w:vAlign w:val="center"/>
            <w:hideMark/>
          </w:tcPr>
          <w:p w14:paraId="3AAD088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Ducha y operador de ducha, ambos accesorios de la mejor calidad.</w:t>
            </w:r>
          </w:p>
        </w:tc>
        <w:tc>
          <w:tcPr>
            <w:tcW w:w="648" w:type="pct"/>
            <w:tcBorders>
              <w:top w:val="nil"/>
              <w:left w:val="nil"/>
              <w:bottom w:val="single" w:sz="4" w:space="0" w:color="auto"/>
              <w:right w:val="single" w:sz="4" w:space="0" w:color="auto"/>
            </w:tcBorders>
            <w:shd w:val="clear" w:color="auto" w:fill="auto"/>
            <w:vAlign w:val="center"/>
            <w:hideMark/>
          </w:tcPr>
          <w:p w14:paraId="1B2CFB3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7AEFE9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CEA6E0B" w14:textId="77777777" w:rsidTr="00AE0B23">
        <w:trPr>
          <w:trHeight w:val="529"/>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155D78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147</w:t>
            </w:r>
          </w:p>
        </w:tc>
        <w:tc>
          <w:tcPr>
            <w:tcW w:w="3112" w:type="pct"/>
            <w:tcBorders>
              <w:top w:val="nil"/>
              <w:left w:val="nil"/>
              <w:bottom w:val="single" w:sz="4" w:space="0" w:color="auto"/>
              <w:right w:val="single" w:sz="4" w:space="0" w:color="auto"/>
            </w:tcBorders>
            <w:shd w:val="clear" w:color="auto" w:fill="auto"/>
            <w:vAlign w:val="center"/>
            <w:hideMark/>
          </w:tcPr>
          <w:p w14:paraId="153B2F3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Reparación de artefactos sanitarios: Los artefactos sanitarios serán revisados minuciosamente para identificar los accesorios dañados y sustituirlos por elementos nuevos, Se deben de sustituir todos los tubos de abasto y colocar tubos de abasto flexibles, cambiar válvulas, accesorios, manecillas, cadenas, asientos y tapaderas, desagües, sifones y todos los accesorios que sean cambiables.</w:t>
            </w:r>
          </w:p>
        </w:tc>
        <w:tc>
          <w:tcPr>
            <w:tcW w:w="648" w:type="pct"/>
            <w:tcBorders>
              <w:top w:val="nil"/>
              <w:left w:val="nil"/>
              <w:bottom w:val="single" w:sz="4" w:space="0" w:color="auto"/>
              <w:right w:val="single" w:sz="4" w:space="0" w:color="auto"/>
            </w:tcBorders>
            <w:shd w:val="clear" w:color="auto" w:fill="auto"/>
            <w:vAlign w:val="center"/>
            <w:hideMark/>
          </w:tcPr>
          <w:p w14:paraId="1A900A0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2DDAAB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851A06E" w14:textId="77777777" w:rsidTr="00AE0B23">
        <w:trPr>
          <w:trHeight w:val="529"/>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88C6DB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148</w:t>
            </w:r>
          </w:p>
        </w:tc>
        <w:tc>
          <w:tcPr>
            <w:tcW w:w="3112" w:type="pct"/>
            <w:tcBorders>
              <w:top w:val="nil"/>
              <w:left w:val="nil"/>
              <w:bottom w:val="single" w:sz="4" w:space="0" w:color="auto"/>
              <w:right w:val="single" w:sz="4" w:space="0" w:color="auto"/>
            </w:tcBorders>
            <w:shd w:val="clear" w:color="000000" w:fill="FFFFFF"/>
            <w:vAlign w:val="center"/>
            <w:hideMark/>
          </w:tcPr>
          <w:p w14:paraId="7E5AF26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BARRAS DE ACERO INOXIDABLE DE 18 Y 36"X1¼" PARA APOYO DE PERSONAS CON DISCAPACIDAD</w:t>
            </w:r>
          </w:p>
        </w:tc>
        <w:tc>
          <w:tcPr>
            <w:tcW w:w="648" w:type="pct"/>
            <w:tcBorders>
              <w:top w:val="nil"/>
              <w:left w:val="nil"/>
              <w:bottom w:val="single" w:sz="4" w:space="0" w:color="auto"/>
              <w:right w:val="single" w:sz="4" w:space="0" w:color="auto"/>
            </w:tcBorders>
            <w:shd w:val="clear" w:color="auto" w:fill="auto"/>
            <w:vAlign w:val="center"/>
            <w:hideMark/>
          </w:tcPr>
          <w:p w14:paraId="021163B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C7U</w:t>
            </w:r>
          </w:p>
        </w:tc>
        <w:tc>
          <w:tcPr>
            <w:tcW w:w="933" w:type="pct"/>
            <w:tcBorders>
              <w:top w:val="nil"/>
              <w:left w:val="nil"/>
              <w:bottom w:val="single" w:sz="4" w:space="0" w:color="auto"/>
              <w:right w:val="single" w:sz="8" w:space="0" w:color="auto"/>
            </w:tcBorders>
            <w:shd w:val="clear" w:color="auto" w:fill="auto"/>
            <w:noWrap/>
            <w:vAlign w:val="center"/>
            <w:hideMark/>
          </w:tcPr>
          <w:p w14:paraId="702AE2F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B3A88A2" w14:textId="77777777" w:rsidTr="00AE0B23">
        <w:trPr>
          <w:trHeight w:val="67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E847B32"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2B7701D6"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SISTEMAS DE DISTRIBUCION Y ALMACENAJE DE AGUA POTABLE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F8E2BF6"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C393F34"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2F1E1401" w14:textId="77777777" w:rsidTr="00AE0B23">
        <w:trPr>
          <w:trHeight w:val="81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98610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149</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03D0246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Tubería de PVC 1/2</w:t>
            </w:r>
            <w:proofErr w:type="gramStart"/>
            <w:r w:rsidRPr="00FB116E">
              <w:rPr>
                <w:rFonts w:ascii="Courier New" w:hAnsi="Courier New" w:cs="Courier New"/>
                <w:color w:val="333F4F"/>
                <w:lang w:eastAsia="es-SV"/>
              </w:rPr>
              <w:t>"  315</w:t>
            </w:r>
            <w:proofErr w:type="gramEnd"/>
            <w:r w:rsidRPr="00FB116E">
              <w:rPr>
                <w:rFonts w:ascii="Courier New" w:hAnsi="Courier New" w:cs="Courier New"/>
                <w:color w:val="333F4F"/>
                <w:lang w:eastAsia="es-SV"/>
              </w:rPr>
              <w:t xml:space="preserve"> psi, incluye accesorios tales como codos, uniones, tapones, </w:t>
            </w:r>
            <w:proofErr w:type="spellStart"/>
            <w:r w:rsidRPr="00FB116E">
              <w:rPr>
                <w:rFonts w:ascii="Courier New" w:hAnsi="Courier New" w:cs="Courier New"/>
                <w:color w:val="333F4F"/>
                <w:lang w:eastAsia="es-SV"/>
              </w:rPr>
              <w:t>tees</w:t>
            </w:r>
            <w:proofErr w:type="spellEnd"/>
            <w:r w:rsidRPr="00FB116E">
              <w:rPr>
                <w:rFonts w:ascii="Courier New" w:hAnsi="Courier New" w:cs="Courier New"/>
                <w:color w:val="333F4F"/>
                <w:lang w:eastAsia="es-SV"/>
              </w:rPr>
              <w:t xml:space="preserve">, y cualquier otro accesorio de acople o conexión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6310BCA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142373C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0EE837B" w14:textId="77777777" w:rsidTr="00AE0B23">
        <w:trPr>
          <w:trHeight w:val="1069"/>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FF23B5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150</w:t>
            </w:r>
          </w:p>
        </w:tc>
        <w:tc>
          <w:tcPr>
            <w:tcW w:w="3112" w:type="pct"/>
            <w:tcBorders>
              <w:top w:val="nil"/>
              <w:left w:val="nil"/>
              <w:bottom w:val="single" w:sz="4" w:space="0" w:color="auto"/>
              <w:right w:val="single" w:sz="4" w:space="0" w:color="auto"/>
            </w:tcBorders>
            <w:shd w:val="clear" w:color="auto" w:fill="auto"/>
            <w:vAlign w:val="center"/>
            <w:hideMark/>
          </w:tcPr>
          <w:p w14:paraId="7ADC1FD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Tubería de PVC 3/4</w:t>
            </w:r>
            <w:proofErr w:type="gramStart"/>
            <w:r w:rsidRPr="00FB116E">
              <w:rPr>
                <w:rFonts w:ascii="Courier New" w:hAnsi="Courier New" w:cs="Courier New"/>
                <w:color w:val="333F4F"/>
                <w:lang w:eastAsia="es-SV"/>
              </w:rPr>
              <w:t>"  250</w:t>
            </w:r>
            <w:proofErr w:type="gramEnd"/>
            <w:r w:rsidRPr="00FB116E">
              <w:rPr>
                <w:rFonts w:ascii="Courier New" w:hAnsi="Courier New" w:cs="Courier New"/>
                <w:color w:val="333F4F"/>
                <w:lang w:eastAsia="es-SV"/>
              </w:rPr>
              <w:t xml:space="preserve"> psi, incluye accesorios tales como codos, uniones, tapones, </w:t>
            </w:r>
            <w:proofErr w:type="spellStart"/>
            <w:r w:rsidRPr="00FB116E">
              <w:rPr>
                <w:rFonts w:ascii="Courier New" w:hAnsi="Courier New" w:cs="Courier New"/>
                <w:color w:val="333F4F"/>
                <w:lang w:eastAsia="es-SV"/>
              </w:rPr>
              <w:t>tees</w:t>
            </w:r>
            <w:proofErr w:type="spellEnd"/>
            <w:r w:rsidRPr="00FB116E">
              <w:rPr>
                <w:rFonts w:ascii="Courier New" w:hAnsi="Courier New" w:cs="Courier New"/>
                <w:color w:val="333F4F"/>
                <w:lang w:eastAsia="es-SV"/>
              </w:rPr>
              <w:t xml:space="preserve">, y cualquier otro accesorio de acople o conexión </w:t>
            </w:r>
          </w:p>
        </w:tc>
        <w:tc>
          <w:tcPr>
            <w:tcW w:w="648" w:type="pct"/>
            <w:tcBorders>
              <w:top w:val="nil"/>
              <w:left w:val="nil"/>
              <w:bottom w:val="single" w:sz="4" w:space="0" w:color="auto"/>
              <w:right w:val="single" w:sz="4" w:space="0" w:color="auto"/>
            </w:tcBorders>
            <w:shd w:val="clear" w:color="auto" w:fill="auto"/>
            <w:vAlign w:val="center"/>
            <w:hideMark/>
          </w:tcPr>
          <w:p w14:paraId="69BDAE9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2CE038C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CE90220"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936DC1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151</w:t>
            </w:r>
          </w:p>
        </w:tc>
        <w:tc>
          <w:tcPr>
            <w:tcW w:w="3112" w:type="pct"/>
            <w:tcBorders>
              <w:top w:val="nil"/>
              <w:left w:val="nil"/>
              <w:bottom w:val="single" w:sz="4" w:space="0" w:color="auto"/>
              <w:right w:val="single" w:sz="4" w:space="0" w:color="auto"/>
            </w:tcBorders>
            <w:shd w:val="clear" w:color="auto" w:fill="auto"/>
            <w:vAlign w:val="center"/>
            <w:hideMark/>
          </w:tcPr>
          <w:p w14:paraId="58A5AF4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Válvula de bola 3/4"</w:t>
            </w:r>
          </w:p>
        </w:tc>
        <w:tc>
          <w:tcPr>
            <w:tcW w:w="648" w:type="pct"/>
            <w:tcBorders>
              <w:top w:val="nil"/>
              <w:left w:val="nil"/>
              <w:bottom w:val="single" w:sz="4" w:space="0" w:color="auto"/>
              <w:right w:val="single" w:sz="4" w:space="0" w:color="auto"/>
            </w:tcBorders>
            <w:shd w:val="clear" w:color="auto" w:fill="auto"/>
            <w:vAlign w:val="center"/>
            <w:hideMark/>
          </w:tcPr>
          <w:p w14:paraId="6742F41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E9BDFE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6644B3D"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203465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152</w:t>
            </w:r>
          </w:p>
        </w:tc>
        <w:tc>
          <w:tcPr>
            <w:tcW w:w="3112" w:type="pct"/>
            <w:tcBorders>
              <w:top w:val="nil"/>
              <w:left w:val="nil"/>
              <w:bottom w:val="single" w:sz="4" w:space="0" w:color="auto"/>
              <w:right w:val="single" w:sz="4" w:space="0" w:color="auto"/>
            </w:tcBorders>
            <w:shd w:val="clear" w:color="auto" w:fill="auto"/>
            <w:vAlign w:val="center"/>
            <w:hideMark/>
          </w:tcPr>
          <w:p w14:paraId="32AF353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Válvula </w:t>
            </w:r>
            <w:proofErr w:type="spellStart"/>
            <w:r w:rsidRPr="00FB116E">
              <w:rPr>
                <w:rFonts w:ascii="Courier New" w:hAnsi="Courier New" w:cs="Courier New"/>
                <w:color w:val="333F4F"/>
                <w:lang w:eastAsia="es-SV"/>
              </w:rPr>
              <w:t>check</w:t>
            </w:r>
            <w:proofErr w:type="spellEnd"/>
            <w:r w:rsidRPr="00FB116E">
              <w:rPr>
                <w:rFonts w:ascii="Courier New" w:hAnsi="Courier New" w:cs="Courier New"/>
                <w:color w:val="333F4F"/>
                <w:lang w:eastAsia="es-SV"/>
              </w:rPr>
              <w:t xml:space="preserve"> 3/4"</w:t>
            </w:r>
          </w:p>
        </w:tc>
        <w:tc>
          <w:tcPr>
            <w:tcW w:w="648" w:type="pct"/>
            <w:tcBorders>
              <w:top w:val="nil"/>
              <w:left w:val="nil"/>
              <w:bottom w:val="single" w:sz="4" w:space="0" w:color="auto"/>
              <w:right w:val="single" w:sz="4" w:space="0" w:color="auto"/>
            </w:tcBorders>
            <w:shd w:val="clear" w:color="auto" w:fill="auto"/>
            <w:vAlign w:val="center"/>
            <w:hideMark/>
          </w:tcPr>
          <w:p w14:paraId="0699CAF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50B1CF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CBBDA74"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0A72C8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153</w:t>
            </w:r>
          </w:p>
        </w:tc>
        <w:tc>
          <w:tcPr>
            <w:tcW w:w="3112" w:type="pct"/>
            <w:tcBorders>
              <w:top w:val="nil"/>
              <w:left w:val="nil"/>
              <w:bottom w:val="single" w:sz="4" w:space="0" w:color="auto"/>
              <w:right w:val="single" w:sz="4" w:space="0" w:color="auto"/>
            </w:tcBorders>
            <w:shd w:val="clear" w:color="auto" w:fill="auto"/>
            <w:vAlign w:val="center"/>
            <w:hideMark/>
          </w:tcPr>
          <w:p w14:paraId="5863971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Grifo de 1/2" tipo pesado c/rosca.</w:t>
            </w:r>
          </w:p>
        </w:tc>
        <w:tc>
          <w:tcPr>
            <w:tcW w:w="648" w:type="pct"/>
            <w:tcBorders>
              <w:top w:val="nil"/>
              <w:left w:val="nil"/>
              <w:bottom w:val="single" w:sz="4" w:space="0" w:color="auto"/>
              <w:right w:val="single" w:sz="4" w:space="0" w:color="auto"/>
            </w:tcBorders>
            <w:shd w:val="clear" w:color="auto" w:fill="auto"/>
            <w:vAlign w:val="center"/>
            <w:hideMark/>
          </w:tcPr>
          <w:p w14:paraId="7FA9721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28A3FB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10744BF"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DB84EB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154</w:t>
            </w:r>
          </w:p>
        </w:tc>
        <w:tc>
          <w:tcPr>
            <w:tcW w:w="3112" w:type="pct"/>
            <w:tcBorders>
              <w:top w:val="nil"/>
              <w:left w:val="nil"/>
              <w:bottom w:val="single" w:sz="4" w:space="0" w:color="auto"/>
              <w:right w:val="single" w:sz="4" w:space="0" w:color="auto"/>
            </w:tcBorders>
            <w:shd w:val="clear" w:color="auto" w:fill="auto"/>
            <w:vAlign w:val="center"/>
            <w:hideMark/>
          </w:tcPr>
          <w:p w14:paraId="62B15DC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Grifo </w:t>
            </w:r>
            <w:proofErr w:type="spellStart"/>
            <w:r w:rsidRPr="00FB116E">
              <w:rPr>
                <w:rFonts w:ascii="Courier New" w:hAnsi="Courier New" w:cs="Courier New"/>
                <w:color w:val="333F4F"/>
                <w:lang w:eastAsia="es-SV"/>
              </w:rPr>
              <w:t>push</w:t>
            </w:r>
            <w:proofErr w:type="spellEnd"/>
            <w:r w:rsidRPr="00FB116E">
              <w:rPr>
                <w:rFonts w:ascii="Courier New" w:hAnsi="Courier New" w:cs="Courier New"/>
                <w:color w:val="333F4F"/>
                <w:lang w:eastAsia="es-SV"/>
              </w:rPr>
              <w:t>.</w:t>
            </w:r>
          </w:p>
        </w:tc>
        <w:tc>
          <w:tcPr>
            <w:tcW w:w="648" w:type="pct"/>
            <w:tcBorders>
              <w:top w:val="nil"/>
              <w:left w:val="nil"/>
              <w:bottom w:val="single" w:sz="4" w:space="0" w:color="auto"/>
              <w:right w:val="single" w:sz="4" w:space="0" w:color="auto"/>
            </w:tcBorders>
            <w:shd w:val="clear" w:color="auto" w:fill="auto"/>
            <w:vAlign w:val="center"/>
            <w:hideMark/>
          </w:tcPr>
          <w:p w14:paraId="4967B98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B45D4F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279FDFE"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EE51E6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155</w:t>
            </w:r>
          </w:p>
        </w:tc>
        <w:tc>
          <w:tcPr>
            <w:tcW w:w="3112" w:type="pct"/>
            <w:tcBorders>
              <w:top w:val="nil"/>
              <w:left w:val="nil"/>
              <w:bottom w:val="single" w:sz="4" w:space="0" w:color="auto"/>
              <w:right w:val="single" w:sz="4" w:space="0" w:color="auto"/>
            </w:tcBorders>
            <w:shd w:val="clear" w:color="auto" w:fill="auto"/>
            <w:vAlign w:val="center"/>
            <w:hideMark/>
          </w:tcPr>
          <w:p w14:paraId="36CBB55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Medidor de agua potable </w:t>
            </w:r>
            <w:proofErr w:type="gramStart"/>
            <w:r w:rsidRPr="00FB116E">
              <w:rPr>
                <w:rFonts w:ascii="Courier New" w:hAnsi="Courier New" w:cs="Courier New"/>
                <w:color w:val="333F4F"/>
                <w:lang w:eastAsia="es-SV"/>
              </w:rPr>
              <w:t>de  1</w:t>
            </w:r>
            <w:proofErr w:type="gramEnd"/>
            <w:r w:rsidRPr="00FB116E">
              <w:rPr>
                <w:rFonts w:ascii="Courier New" w:hAnsi="Courier New" w:cs="Courier New"/>
                <w:color w:val="333F4F"/>
                <w:lang w:eastAsia="es-SV"/>
              </w:rPr>
              <w:t>/2"</w:t>
            </w:r>
          </w:p>
        </w:tc>
        <w:tc>
          <w:tcPr>
            <w:tcW w:w="648" w:type="pct"/>
            <w:tcBorders>
              <w:top w:val="nil"/>
              <w:left w:val="nil"/>
              <w:bottom w:val="single" w:sz="4" w:space="0" w:color="auto"/>
              <w:right w:val="single" w:sz="4" w:space="0" w:color="auto"/>
            </w:tcBorders>
            <w:shd w:val="clear" w:color="auto" w:fill="auto"/>
            <w:vAlign w:val="center"/>
            <w:hideMark/>
          </w:tcPr>
          <w:p w14:paraId="3FF8FB1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DC4659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04EB04D"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D11AC3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156</w:t>
            </w:r>
          </w:p>
        </w:tc>
        <w:tc>
          <w:tcPr>
            <w:tcW w:w="3112" w:type="pct"/>
            <w:tcBorders>
              <w:top w:val="nil"/>
              <w:left w:val="nil"/>
              <w:bottom w:val="single" w:sz="4" w:space="0" w:color="auto"/>
              <w:right w:val="single" w:sz="4" w:space="0" w:color="auto"/>
            </w:tcBorders>
            <w:shd w:val="clear" w:color="auto" w:fill="auto"/>
            <w:vAlign w:val="center"/>
            <w:hideMark/>
          </w:tcPr>
          <w:p w14:paraId="4A08F45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equipo de bombeo tipo centrífuga para cisterna 1hp, incluye todos sus accesorios y tuberías de conexión.</w:t>
            </w:r>
          </w:p>
        </w:tc>
        <w:tc>
          <w:tcPr>
            <w:tcW w:w="648" w:type="pct"/>
            <w:tcBorders>
              <w:top w:val="nil"/>
              <w:left w:val="nil"/>
              <w:bottom w:val="single" w:sz="4" w:space="0" w:color="auto"/>
              <w:right w:val="single" w:sz="4" w:space="0" w:color="auto"/>
            </w:tcBorders>
            <w:shd w:val="clear" w:color="auto" w:fill="auto"/>
            <w:vAlign w:val="center"/>
            <w:hideMark/>
          </w:tcPr>
          <w:p w14:paraId="5492216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517E23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82AE17F"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5CE3C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157</w:t>
            </w:r>
          </w:p>
        </w:tc>
        <w:tc>
          <w:tcPr>
            <w:tcW w:w="3112" w:type="pct"/>
            <w:tcBorders>
              <w:top w:val="nil"/>
              <w:left w:val="nil"/>
              <w:bottom w:val="single" w:sz="4" w:space="0" w:color="auto"/>
              <w:right w:val="single" w:sz="4" w:space="0" w:color="auto"/>
            </w:tcBorders>
            <w:shd w:val="clear" w:color="auto" w:fill="auto"/>
            <w:vAlign w:val="center"/>
            <w:hideMark/>
          </w:tcPr>
          <w:p w14:paraId="33F9EC3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equipo de bombeo tipo centrífuga para cisterna 2hp, incluye todos sus accesorios y tuberías de conexión.</w:t>
            </w:r>
          </w:p>
        </w:tc>
        <w:tc>
          <w:tcPr>
            <w:tcW w:w="648" w:type="pct"/>
            <w:tcBorders>
              <w:top w:val="nil"/>
              <w:left w:val="nil"/>
              <w:bottom w:val="single" w:sz="4" w:space="0" w:color="auto"/>
              <w:right w:val="single" w:sz="4" w:space="0" w:color="auto"/>
            </w:tcBorders>
            <w:shd w:val="clear" w:color="auto" w:fill="auto"/>
            <w:vAlign w:val="center"/>
            <w:hideMark/>
          </w:tcPr>
          <w:p w14:paraId="15E7295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02A772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112ABE8"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019B16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158</w:t>
            </w:r>
          </w:p>
        </w:tc>
        <w:tc>
          <w:tcPr>
            <w:tcW w:w="3112" w:type="pct"/>
            <w:tcBorders>
              <w:top w:val="nil"/>
              <w:left w:val="nil"/>
              <w:bottom w:val="single" w:sz="4" w:space="0" w:color="auto"/>
              <w:right w:val="single" w:sz="4" w:space="0" w:color="auto"/>
            </w:tcBorders>
            <w:shd w:val="clear" w:color="auto" w:fill="auto"/>
            <w:vAlign w:val="center"/>
            <w:hideMark/>
          </w:tcPr>
          <w:p w14:paraId="74B7CEA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equipo de bombeo tipo centrífuga para cisterna 3hp, incluye todos sus accesorios y tuberías de conexión y manómetro de 100psi.</w:t>
            </w:r>
          </w:p>
        </w:tc>
        <w:tc>
          <w:tcPr>
            <w:tcW w:w="648" w:type="pct"/>
            <w:tcBorders>
              <w:top w:val="nil"/>
              <w:left w:val="nil"/>
              <w:bottom w:val="single" w:sz="4" w:space="0" w:color="auto"/>
              <w:right w:val="single" w:sz="4" w:space="0" w:color="auto"/>
            </w:tcBorders>
            <w:shd w:val="clear" w:color="auto" w:fill="auto"/>
            <w:vAlign w:val="center"/>
            <w:hideMark/>
          </w:tcPr>
          <w:p w14:paraId="4A80B24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643C61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C521DD6"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459B76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159</w:t>
            </w:r>
          </w:p>
        </w:tc>
        <w:tc>
          <w:tcPr>
            <w:tcW w:w="3112" w:type="pct"/>
            <w:tcBorders>
              <w:top w:val="nil"/>
              <w:left w:val="nil"/>
              <w:bottom w:val="single" w:sz="4" w:space="0" w:color="auto"/>
              <w:right w:val="single" w:sz="4" w:space="0" w:color="auto"/>
            </w:tcBorders>
            <w:shd w:val="clear" w:color="auto" w:fill="auto"/>
            <w:vAlign w:val="center"/>
            <w:hideMark/>
          </w:tcPr>
          <w:p w14:paraId="70DEA9C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tanque hidroneumático de 20 galones, incluye tuberías de conexión a sistema de distribución de agua potable.</w:t>
            </w:r>
          </w:p>
        </w:tc>
        <w:tc>
          <w:tcPr>
            <w:tcW w:w="648" w:type="pct"/>
            <w:tcBorders>
              <w:top w:val="nil"/>
              <w:left w:val="nil"/>
              <w:bottom w:val="single" w:sz="4" w:space="0" w:color="auto"/>
              <w:right w:val="single" w:sz="4" w:space="0" w:color="auto"/>
            </w:tcBorders>
            <w:shd w:val="clear" w:color="auto" w:fill="auto"/>
            <w:vAlign w:val="center"/>
            <w:hideMark/>
          </w:tcPr>
          <w:p w14:paraId="29237D8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19355D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AA320D6"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54F5BB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160</w:t>
            </w:r>
          </w:p>
        </w:tc>
        <w:tc>
          <w:tcPr>
            <w:tcW w:w="3112" w:type="pct"/>
            <w:tcBorders>
              <w:top w:val="nil"/>
              <w:left w:val="nil"/>
              <w:bottom w:val="single" w:sz="4" w:space="0" w:color="auto"/>
              <w:right w:val="single" w:sz="4" w:space="0" w:color="auto"/>
            </w:tcBorders>
            <w:shd w:val="clear" w:color="auto" w:fill="auto"/>
            <w:vAlign w:val="center"/>
            <w:hideMark/>
          </w:tcPr>
          <w:p w14:paraId="207DF4B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tanque hidroneumático de 42 galones, incluye tuberías de conexión a sistema de distribución de agua potable.</w:t>
            </w:r>
          </w:p>
        </w:tc>
        <w:tc>
          <w:tcPr>
            <w:tcW w:w="648" w:type="pct"/>
            <w:tcBorders>
              <w:top w:val="nil"/>
              <w:left w:val="nil"/>
              <w:bottom w:val="single" w:sz="4" w:space="0" w:color="auto"/>
              <w:right w:val="single" w:sz="4" w:space="0" w:color="auto"/>
            </w:tcBorders>
            <w:shd w:val="clear" w:color="auto" w:fill="auto"/>
            <w:vAlign w:val="center"/>
            <w:hideMark/>
          </w:tcPr>
          <w:p w14:paraId="1B22C3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1FA5E73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13C8BAB"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F2F8A0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161</w:t>
            </w:r>
          </w:p>
        </w:tc>
        <w:tc>
          <w:tcPr>
            <w:tcW w:w="3112" w:type="pct"/>
            <w:tcBorders>
              <w:top w:val="nil"/>
              <w:left w:val="nil"/>
              <w:bottom w:val="single" w:sz="4" w:space="0" w:color="auto"/>
              <w:right w:val="single" w:sz="4" w:space="0" w:color="auto"/>
            </w:tcBorders>
            <w:shd w:val="clear" w:color="auto" w:fill="auto"/>
            <w:vAlign w:val="center"/>
            <w:hideMark/>
          </w:tcPr>
          <w:p w14:paraId="7DCE478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tanque hidroneumático de 120 galones incluye tuberías de conexión a sistema de distribución de agua potable.</w:t>
            </w:r>
          </w:p>
        </w:tc>
        <w:tc>
          <w:tcPr>
            <w:tcW w:w="648" w:type="pct"/>
            <w:tcBorders>
              <w:top w:val="nil"/>
              <w:left w:val="nil"/>
              <w:bottom w:val="single" w:sz="4" w:space="0" w:color="auto"/>
              <w:right w:val="single" w:sz="4" w:space="0" w:color="auto"/>
            </w:tcBorders>
            <w:shd w:val="clear" w:color="auto" w:fill="auto"/>
            <w:vAlign w:val="center"/>
            <w:hideMark/>
          </w:tcPr>
          <w:p w14:paraId="6D9A762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9B3C94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504BB1D" w14:textId="77777777" w:rsidTr="00AE0B23">
        <w:trPr>
          <w:trHeight w:val="31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AC6FCC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162</w:t>
            </w:r>
          </w:p>
        </w:tc>
        <w:tc>
          <w:tcPr>
            <w:tcW w:w="3112" w:type="pct"/>
            <w:tcBorders>
              <w:top w:val="nil"/>
              <w:left w:val="nil"/>
              <w:bottom w:val="single" w:sz="4" w:space="0" w:color="auto"/>
              <w:right w:val="single" w:sz="4" w:space="0" w:color="auto"/>
            </w:tcBorders>
            <w:shd w:val="clear" w:color="auto" w:fill="auto"/>
            <w:vAlign w:val="center"/>
            <w:hideMark/>
          </w:tcPr>
          <w:p w14:paraId="6EDC607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manómetro de 100psi</w:t>
            </w:r>
          </w:p>
        </w:tc>
        <w:tc>
          <w:tcPr>
            <w:tcW w:w="648" w:type="pct"/>
            <w:tcBorders>
              <w:top w:val="nil"/>
              <w:left w:val="nil"/>
              <w:bottom w:val="single" w:sz="4" w:space="0" w:color="auto"/>
              <w:right w:val="single" w:sz="4" w:space="0" w:color="auto"/>
            </w:tcBorders>
            <w:shd w:val="clear" w:color="auto" w:fill="auto"/>
            <w:vAlign w:val="center"/>
            <w:hideMark/>
          </w:tcPr>
          <w:p w14:paraId="176CBC8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18922B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1181E1F"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18B2711"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3266A7B8"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PUERTAS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73D10F1"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CBFB1E2"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6DE02C0C" w14:textId="77777777" w:rsidTr="00AE0B23">
        <w:trPr>
          <w:trHeight w:val="243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54837D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163</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1E93363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Servicio de reparación de puertas </w:t>
            </w:r>
            <w:proofErr w:type="gramStart"/>
            <w:r w:rsidRPr="00FB116E">
              <w:rPr>
                <w:rFonts w:ascii="Courier New" w:hAnsi="Courier New" w:cs="Courier New"/>
                <w:color w:val="333F4F"/>
                <w:lang w:eastAsia="es-SV"/>
              </w:rPr>
              <w:t>de( 2</w:t>
            </w:r>
            <w:proofErr w:type="gramEnd"/>
            <w:r w:rsidRPr="00FB116E">
              <w:rPr>
                <w:rFonts w:ascii="Courier New" w:hAnsi="Courier New" w:cs="Courier New"/>
                <w:color w:val="333F4F"/>
                <w:lang w:eastAsia="es-SV"/>
              </w:rPr>
              <w:t xml:space="preserve">.0 a 2.10 x 1.0 </w:t>
            </w:r>
            <w:proofErr w:type="spellStart"/>
            <w:r w:rsidRPr="00FB116E">
              <w:rPr>
                <w:rFonts w:ascii="Courier New" w:hAnsi="Courier New" w:cs="Courier New"/>
                <w:color w:val="333F4F"/>
                <w:lang w:eastAsia="es-SV"/>
              </w:rPr>
              <w:t>m,.se</w:t>
            </w:r>
            <w:proofErr w:type="spellEnd"/>
            <w:r w:rsidRPr="00FB116E">
              <w:rPr>
                <w:rFonts w:ascii="Courier New" w:hAnsi="Courier New" w:cs="Courier New"/>
                <w:color w:val="333F4F"/>
                <w:lang w:eastAsia="es-SV"/>
              </w:rPr>
              <w:t xml:space="preserve"> deberán sustituir por materiales nuevos todas las piezas que presenten daños por oxidación y deterioro, ya sean de la estructura de mochetas, marcos, forros de lámina, bisagras, pasadores, chapas, </w:t>
            </w:r>
            <w:proofErr w:type="spellStart"/>
            <w:r w:rsidRPr="00FB116E">
              <w:rPr>
                <w:rFonts w:ascii="Courier New" w:hAnsi="Courier New" w:cs="Courier New"/>
                <w:color w:val="333F4F"/>
                <w:lang w:eastAsia="es-SV"/>
              </w:rPr>
              <w:t>haladeras</w:t>
            </w:r>
            <w:proofErr w:type="spellEnd"/>
            <w:r w:rsidRPr="00FB116E">
              <w:rPr>
                <w:rFonts w:ascii="Courier New" w:hAnsi="Courier New" w:cs="Courier New"/>
                <w:color w:val="333F4F"/>
                <w:lang w:eastAsia="es-SV"/>
              </w:rPr>
              <w:t xml:space="preserve">, etc.) En las uniones de piezas, se deberá de ser necesario esmerilar las soldaduras, enmasillar, lijar y aplicar dos manos de pintura anticorrosiva cada una en color diferente y dos manos de pintura de aceite de la mejor calidad.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10944A5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23F44AA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01F53A2" w14:textId="77777777" w:rsidTr="00AE0B23">
        <w:trPr>
          <w:trHeight w:val="27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C06CA9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164</w:t>
            </w:r>
          </w:p>
        </w:tc>
        <w:tc>
          <w:tcPr>
            <w:tcW w:w="3112" w:type="pct"/>
            <w:tcBorders>
              <w:top w:val="nil"/>
              <w:left w:val="nil"/>
              <w:bottom w:val="single" w:sz="4" w:space="0" w:color="auto"/>
              <w:right w:val="single" w:sz="4" w:space="0" w:color="auto"/>
            </w:tcBorders>
            <w:shd w:val="clear" w:color="auto" w:fill="auto"/>
            <w:vAlign w:val="center"/>
            <w:hideMark/>
          </w:tcPr>
          <w:p w14:paraId="3B96AAA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Servicio de reparación de portones: se deberán sustituir por materiales nuevos todas las piezas que presenten daños por oxidación y deterioro, ya sean de la estructura de mochetas, marcos, forros de lámina, bisagras, pasadores, chapas, </w:t>
            </w:r>
            <w:proofErr w:type="spellStart"/>
            <w:r w:rsidRPr="00FB116E">
              <w:rPr>
                <w:rFonts w:ascii="Courier New" w:hAnsi="Courier New" w:cs="Courier New"/>
                <w:color w:val="333F4F"/>
                <w:lang w:eastAsia="es-SV"/>
              </w:rPr>
              <w:t>haladeras</w:t>
            </w:r>
            <w:proofErr w:type="spellEnd"/>
            <w:r w:rsidRPr="00FB116E">
              <w:rPr>
                <w:rFonts w:ascii="Courier New" w:hAnsi="Courier New" w:cs="Courier New"/>
                <w:color w:val="333F4F"/>
                <w:lang w:eastAsia="es-SV"/>
              </w:rPr>
              <w:t>, etc. En las uniones de piezas, se deberá de ser necesario esmerilar las soldaduras, enmasillar, lijar y aplicar dos manos de pintura anticorrosiva cada una en color diferente y dos manos de pintura de aceite de la mejor calidad. Y cualquier obra complementaria para su realización.</w:t>
            </w:r>
          </w:p>
        </w:tc>
        <w:tc>
          <w:tcPr>
            <w:tcW w:w="648" w:type="pct"/>
            <w:tcBorders>
              <w:top w:val="nil"/>
              <w:left w:val="nil"/>
              <w:bottom w:val="single" w:sz="4" w:space="0" w:color="auto"/>
              <w:right w:val="single" w:sz="4" w:space="0" w:color="auto"/>
            </w:tcBorders>
            <w:shd w:val="clear" w:color="auto" w:fill="auto"/>
            <w:vAlign w:val="center"/>
            <w:hideMark/>
          </w:tcPr>
          <w:p w14:paraId="1E1D40B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348EFA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C6B8A6E"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CD81F8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165</w:t>
            </w:r>
          </w:p>
        </w:tc>
        <w:tc>
          <w:tcPr>
            <w:tcW w:w="3112" w:type="pct"/>
            <w:tcBorders>
              <w:top w:val="nil"/>
              <w:left w:val="nil"/>
              <w:bottom w:val="single" w:sz="4" w:space="0" w:color="auto"/>
              <w:right w:val="single" w:sz="4" w:space="0" w:color="auto"/>
            </w:tcBorders>
            <w:shd w:val="clear" w:color="auto" w:fill="auto"/>
            <w:vAlign w:val="center"/>
            <w:hideMark/>
          </w:tcPr>
          <w:p w14:paraId="1A3E684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puerta metálica de ancho= 0.80 a </w:t>
            </w:r>
            <w:proofErr w:type="gramStart"/>
            <w:r w:rsidRPr="00FB116E">
              <w:rPr>
                <w:rFonts w:ascii="Courier New" w:hAnsi="Courier New" w:cs="Courier New"/>
                <w:color w:val="333F4F"/>
                <w:lang w:eastAsia="es-SV"/>
              </w:rPr>
              <w:t xml:space="preserve">0.90  </w:t>
            </w:r>
            <w:proofErr w:type="spellStart"/>
            <w:r w:rsidRPr="00FB116E">
              <w:rPr>
                <w:rFonts w:ascii="Courier New" w:hAnsi="Courier New" w:cs="Courier New"/>
                <w:color w:val="333F4F"/>
                <w:lang w:eastAsia="es-SV"/>
              </w:rPr>
              <w:t>mts</w:t>
            </w:r>
            <w:proofErr w:type="spellEnd"/>
            <w:proofErr w:type="gramEnd"/>
            <w:r w:rsidRPr="00FB116E">
              <w:rPr>
                <w:rFonts w:ascii="Courier New" w:hAnsi="Courier New" w:cs="Courier New"/>
                <w:color w:val="333F4F"/>
                <w:lang w:eastAsia="es-SV"/>
              </w:rPr>
              <w:t xml:space="preserve"> x alto= 1.50 a 1.80  C/Tubo DE 1X1;  Un  forro de lámina 1/16" Y Contramarco de  L1½"X1½X1/8", pasador metálico. Incluye aplicación de anticorrosivo y acabado con pintura base esmalte.</w:t>
            </w:r>
          </w:p>
        </w:tc>
        <w:tc>
          <w:tcPr>
            <w:tcW w:w="648" w:type="pct"/>
            <w:tcBorders>
              <w:top w:val="nil"/>
              <w:left w:val="nil"/>
              <w:bottom w:val="single" w:sz="4" w:space="0" w:color="auto"/>
              <w:right w:val="single" w:sz="4" w:space="0" w:color="auto"/>
            </w:tcBorders>
            <w:shd w:val="clear" w:color="auto" w:fill="auto"/>
            <w:vAlign w:val="center"/>
            <w:hideMark/>
          </w:tcPr>
          <w:p w14:paraId="6733DCD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BABE48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8330085"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4AA60F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166</w:t>
            </w:r>
          </w:p>
        </w:tc>
        <w:tc>
          <w:tcPr>
            <w:tcW w:w="3112" w:type="pct"/>
            <w:tcBorders>
              <w:top w:val="nil"/>
              <w:left w:val="nil"/>
              <w:bottom w:val="single" w:sz="4" w:space="0" w:color="auto"/>
              <w:right w:val="single" w:sz="4" w:space="0" w:color="auto"/>
            </w:tcBorders>
            <w:shd w:val="clear" w:color="auto" w:fill="auto"/>
            <w:vAlign w:val="center"/>
            <w:hideMark/>
          </w:tcPr>
          <w:p w14:paraId="77560C9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puerta metálica 2 hojas; Doble forro lamina de 1/16" estructura de 1"x1" chapa 14; Contramarco </w:t>
            </w:r>
            <w:proofErr w:type="spellStart"/>
            <w:r w:rsidRPr="00FB116E">
              <w:rPr>
                <w:rFonts w:ascii="Courier New" w:hAnsi="Courier New" w:cs="Courier New"/>
                <w:color w:val="333F4F"/>
                <w:lang w:eastAsia="es-SV"/>
              </w:rPr>
              <w:t>ang</w:t>
            </w:r>
            <w:proofErr w:type="spellEnd"/>
            <w:r w:rsidRPr="00FB116E">
              <w:rPr>
                <w:rFonts w:ascii="Courier New" w:hAnsi="Courier New" w:cs="Courier New"/>
                <w:color w:val="333F4F"/>
                <w:lang w:eastAsia="es-SV"/>
              </w:rPr>
              <w:t xml:space="preserve">. 1 1/2"x 1 1/2" x 3/16"; </w:t>
            </w:r>
            <w:proofErr w:type="spellStart"/>
            <w:r w:rsidRPr="00FB116E">
              <w:rPr>
                <w:rFonts w:ascii="Courier New" w:hAnsi="Courier New" w:cs="Courier New"/>
                <w:color w:val="333F4F"/>
                <w:lang w:eastAsia="es-SV"/>
              </w:rPr>
              <w:t>Haladeras</w:t>
            </w:r>
            <w:proofErr w:type="spellEnd"/>
            <w:r w:rsidRPr="00FB116E">
              <w:rPr>
                <w:rFonts w:ascii="Courier New" w:hAnsi="Courier New" w:cs="Courier New"/>
                <w:color w:val="333F4F"/>
                <w:lang w:eastAsia="es-SV"/>
              </w:rPr>
              <w:t xml:space="preserve"> Ho. 3/4"; Chapa tipo parche de primera calidad, bisagras T/PIN 5/8</w:t>
            </w:r>
            <w:proofErr w:type="gramStart"/>
            <w:r w:rsidRPr="00FB116E">
              <w:rPr>
                <w:rFonts w:ascii="Courier New" w:hAnsi="Courier New" w:cs="Courier New"/>
                <w:color w:val="333F4F"/>
                <w:lang w:eastAsia="es-SV"/>
              </w:rPr>
              <w:t>".Incluye</w:t>
            </w:r>
            <w:proofErr w:type="gramEnd"/>
            <w:r w:rsidRPr="00FB116E">
              <w:rPr>
                <w:rFonts w:ascii="Courier New" w:hAnsi="Courier New" w:cs="Courier New"/>
                <w:color w:val="333F4F"/>
                <w:lang w:eastAsia="es-SV"/>
              </w:rPr>
              <w:t xml:space="preserve"> 2 manos de anticorrosivo(Usar colores diferentes) 1 mano de pintura esmalte.</w:t>
            </w:r>
          </w:p>
        </w:tc>
        <w:tc>
          <w:tcPr>
            <w:tcW w:w="648" w:type="pct"/>
            <w:tcBorders>
              <w:top w:val="nil"/>
              <w:left w:val="nil"/>
              <w:bottom w:val="single" w:sz="4" w:space="0" w:color="auto"/>
              <w:right w:val="single" w:sz="4" w:space="0" w:color="auto"/>
            </w:tcBorders>
            <w:shd w:val="clear" w:color="auto" w:fill="auto"/>
            <w:vAlign w:val="center"/>
            <w:hideMark/>
          </w:tcPr>
          <w:p w14:paraId="3B2DCD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7252CC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82FCEA4" w14:textId="77777777" w:rsidTr="00AE0B23">
        <w:trPr>
          <w:trHeight w:val="18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7A7B35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167</w:t>
            </w:r>
          </w:p>
        </w:tc>
        <w:tc>
          <w:tcPr>
            <w:tcW w:w="3112" w:type="pct"/>
            <w:tcBorders>
              <w:top w:val="nil"/>
              <w:left w:val="nil"/>
              <w:bottom w:val="single" w:sz="4" w:space="0" w:color="auto"/>
              <w:right w:val="single" w:sz="4" w:space="0" w:color="auto"/>
            </w:tcBorders>
            <w:shd w:val="clear" w:color="auto" w:fill="auto"/>
            <w:vAlign w:val="center"/>
            <w:hideMark/>
          </w:tcPr>
          <w:p w14:paraId="77975C2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puertas 2,0 x 1.0 m) incluye contra marco de ángulo de marcos de tubo estructural cuadrado de 1" chapa 16 y refuerzos de tubo cuadrado de 1", doble forro de </w:t>
            </w:r>
            <w:proofErr w:type="spellStart"/>
            <w:r w:rsidRPr="00FB116E">
              <w:rPr>
                <w:rFonts w:ascii="Courier New" w:hAnsi="Courier New" w:cs="Courier New"/>
                <w:color w:val="333F4F"/>
                <w:lang w:eastAsia="es-SV"/>
              </w:rPr>
              <w:t>lamina</w:t>
            </w:r>
            <w:proofErr w:type="spellEnd"/>
            <w:r w:rsidRPr="00FB116E">
              <w:rPr>
                <w:rFonts w:ascii="Courier New" w:hAnsi="Courier New" w:cs="Courier New"/>
                <w:color w:val="333F4F"/>
                <w:lang w:eastAsia="es-SV"/>
              </w:rPr>
              <w:t xml:space="preserve"> negra 1/16", incluye dos manos de pintura anticorrosiva cada una en color diferente (rojo y verde) y dos manos de pintura de aceite de la mejor calidad y chapa.</w:t>
            </w:r>
          </w:p>
        </w:tc>
        <w:tc>
          <w:tcPr>
            <w:tcW w:w="648" w:type="pct"/>
            <w:tcBorders>
              <w:top w:val="nil"/>
              <w:left w:val="nil"/>
              <w:bottom w:val="single" w:sz="4" w:space="0" w:color="auto"/>
              <w:right w:val="single" w:sz="4" w:space="0" w:color="auto"/>
            </w:tcBorders>
            <w:shd w:val="clear" w:color="auto" w:fill="auto"/>
            <w:vAlign w:val="center"/>
            <w:hideMark/>
          </w:tcPr>
          <w:p w14:paraId="04B73EA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4EC4C1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74BD479"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D1763E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168</w:t>
            </w:r>
          </w:p>
        </w:tc>
        <w:tc>
          <w:tcPr>
            <w:tcW w:w="3112" w:type="pct"/>
            <w:tcBorders>
              <w:top w:val="nil"/>
              <w:left w:val="nil"/>
              <w:bottom w:val="single" w:sz="4" w:space="0" w:color="auto"/>
              <w:right w:val="single" w:sz="4" w:space="0" w:color="auto"/>
            </w:tcBorders>
            <w:shd w:val="clear" w:color="auto" w:fill="auto"/>
            <w:vAlign w:val="center"/>
            <w:hideMark/>
          </w:tcPr>
          <w:p w14:paraId="6561B97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puerta de </w:t>
            </w:r>
            <w:proofErr w:type="spellStart"/>
            <w:r w:rsidRPr="00FB116E">
              <w:rPr>
                <w:rFonts w:ascii="Courier New" w:hAnsi="Courier New" w:cs="Courier New"/>
                <w:color w:val="333F4F"/>
                <w:lang w:eastAsia="es-SV"/>
              </w:rPr>
              <w:t>plywood</w:t>
            </w:r>
            <w:proofErr w:type="spellEnd"/>
            <w:r w:rsidRPr="00FB116E">
              <w:rPr>
                <w:rFonts w:ascii="Courier New" w:hAnsi="Courier New" w:cs="Courier New"/>
                <w:color w:val="333F4F"/>
                <w:lang w:eastAsia="es-SV"/>
              </w:rPr>
              <w:t xml:space="preserve"> de 1/2" y marco de costanera, chapa de pomo, Ancho= 0.80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x Alto=1.80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w:t>
            </w:r>
          </w:p>
        </w:tc>
        <w:tc>
          <w:tcPr>
            <w:tcW w:w="648" w:type="pct"/>
            <w:tcBorders>
              <w:top w:val="nil"/>
              <w:left w:val="nil"/>
              <w:bottom w:val="single" w:sz="4" w:space="0" w:color="auto"/>
              <w:right w:val="single" w:sz="4" w:space="0" w:color="auto"/>
            </w:tcBorders>
            <w:shd w:val="clear" w:color="auto" w:fill="auto"/>
            <w:vAlign w:val="center"/>
            <w:hideMark/>
          </w:tcPr>
          <w:p w14:paraId="7115DF4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F24869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D5F6E52"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32317C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169</w:t>
            </w:r>
          </w:p>
        </w:tc>
        <w:tc>
          <w:tcPr>
            <w:tcW w:w="3112" w:type="pct"/>
            <w:tcBorders>
              <w:top w:val="nil"/>
              <w:left w:val="nil"/>
              <w:bottom w:val="single" w:sz="4" w:space="0" w:color="auto"/>
              <w:right w:val="single" w:sz="4" w:space="0" w:color="auto"/>
            </w:tcBorders>
            <w:shd w:val="clear" w:color="auto" w:fill="auto"/>
            <w:vAlign w:val="center"/>
            <w:hideMark/>
          </w:tcPr>
          <w:p w14:paraId="5453DD6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puerta de melanina y marco de aluminio con pasador al interior. Ancho= 0.80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x Alto=1.80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w:t>
            </w:r>
          </w:p>
        </w:tc>
        <w:tc>
          <w:tcPr>
            <w:tcW w:w="648" w:type="pct"/>
            <w:tcBorders>
              <w:top w:val="nil"/>
              <w:left w:val="nil"/>
              <w:bottom w:val="single" w:sz="4" w:space="0" w:color="auto"/>
              <w:right w:val="single" w:sz="4" w:space="0" w:color="auto"/>
            </w:tcBorders>
            <w:shd w:val="clear" w:color="auto" w:fill="auto"/>
            <w:vAlign w:val="center"/>
            <w:hideMark/>
          </w:tcPr>
          <w:p w14:paraId="30615D0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23BDB7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BEBCFF8"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11836E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170</w:t>
            </w:r>
          </w:p>
        </w:tc>
        <w:tc>
          <w:tcPr>
            <w:tcW w:w="3112" w:type="pct"/>
            <w:tcBorders>
              <w:top w:val="nil"/>
              <w:left w:val="nil"/>
              <w:bottom w:val="single" w:sz="4" w:space="0" w:color="auto"/>
              <w:right w:val="single" w:sz="4" w:space="0" w:color="auto"/>
            </w:tcBorders>
            <w:shd w:val="clear" w:color="auto" w:fill="auto"/>
            <w:vAlign w:val="center"/>
            <w:hideMark/>
          </w:tcPr>
          <w:p w14:paraId="18FFF4B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Cambio de chapa de puerta metálica con Chapa de parche doble pasador cerrojo derecho, pestillo y cerrojo de latón macizo, pistones de latón. </w:t>
            </w:r>
            <w:proofErr w:type="spellStart"/>
            <w:r w:rsidRPr="00FB116E">
              <w:rPr>
                <w:rFonts w:ascii="Courier New" w:hAnsi="Courier New" w:cs="Courier New"/>
                <w:color w:val="333F4F"/>
                <w:lang w:eastAsia="es-SV"/>
              </w:rPr>
              <w:t>contrapistones</w:t>
            </w:r>
            <w:proofErr w:type="spellEnd"/>
            <w:r w:rsidRPr="00FB116E">
              <w:rPr>
                <w:rFonts w:ascii="Courier New" w:hAnsi="Courier New" w:cs="Courier New"/>
                <w:color w:val="333F4F"/>
                <w:lang w:eastAsia="es-SV"/>
              </w:rPr>
              <w:t xml:space="preserve"> de latón a prueba de ganzúa macizo.</w:t>
            </w:r>
          </w:p>
        </w:tc>
        <w:tc>
          <w:tcPr>
            <w:tcW w:w="648" w:type="pct"/>
            <w:tcBorders>
              <w:top w:val="nil"/>
              <w:left w:val="nil"/>
              <w:bottom w:val="single" w:sz="4" w:space="0" w:color="auto"/>
              <w:right w:val="single" w:sz="4" w:space="0" w:color="auto"/>
            </w:tcBorders>
            <w:shd w:val="clear" w:color="auto" w:fill="auto"/>
            <w:vAlign w:val="center"/>
            <w:hideMark/>
          </w:tcPr>
          <w:p w14:paraId="2E5D044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179E24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0D555CB"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096486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171</w:t>
            </w:r>
          </w:p>
        </w:tc>
        <w:tc>
          <w:tcPr>
            <w:tcW w:w="3112" w:type="pct"/>
            <w:tcBorders>
              <w:top w:val="nil"/>
              <w:left w:val="nil"/>
              <w:bottom w:val="single" w:sz="4" w:space="0" w:color="auto"/>
              <w:right w:val="single" w:sz="4" w:space="0" w:color="auto"/>
            </w:tcBorders>
            <w:shd w:val="clear" w:color="auto" w:fill="auto"/>
            <w:vAlign w:val="center"/>
            <w:hideMark/>
          </w:tcPr>
          <w:p w14:paraId="4064025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Reparación de marco de puerta metálica incluye bisagras tipo Bisagra tubular de 3/4", incluye desmontaje y montaje de puerta, limpieza, lijado, dos manos de pintura anticorrosiva cada una en color diferente (rojo y verde) y dos manos de pintura de aceite de la mejor calidad. Y cualquier obra complementaria para su realización.</w:t>
            </w:r>
          </w:p>
        </w:tc>
        <w:tc>
          <w:tcPr>
            <w:tcW w:w="648" w:type="pct"/>
            <w:tcBorders>
              <w:top w:val="nil"/>
              <w:left w:val="nil"/>
              <w:bottom w:val="single" w:sz="4" w:space="0" w:color="auto"/>
              <w:right w:val="single" w:sz="4" w:space="0" w:color="auto"/>
            </w:tcBorders>
            <w:shd w:val="clear" w:color="auto" w:fill="auto"/>
            <w:vAlign w:val="center"/>
            <w:hideMark/>
          </w:tcPr>
          <w:p w14:paraId="57BB820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F79058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4F93A2A"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349397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172</w:t>
            </w:r>
          </w:p>
        </w:tc>
        <w:tc>
          <w:tcPr>
            <w:tcW w:w="3112" w:type="pct"/>
            <w:tcBorders>
              <w:top w:val="nil"/>
              <w:left w:val="nil"/>
              <w:bottom w:val="single" w:sz="4" w:space="0" w:color="auto"/>
              <w:right w:val="single" w:sz="4" w:space="0" w:color="auto"/>
            </w:tcBorders>
            <w:shd w:val="clear" w:color="auto" w:fill="auto"/>
            <w:vAlign w:val="center"/>
            <w:hideMark/>
          </w:tcPr>
          <w:p w14:paraId="6B2E79A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Reparación de hoja de puerta metálica con lámina de hierro </w:t>
            </w:r>
            <w:proofErr w:type="gramStart"/>
            <w:r w:rsidRPr="00FB116E">
              <w:rPr>
                <w:rFonts w:ascii="Courier New" w:hAnsi="Courier New" w:cs="Courier New"/>
                <w:color w:val="333F4F"/>
                <w:lang w:eastAsia="es-SV"/>
              </w:rPr>
              <w:t>negro  2</w:t>
            </w:r>
            <w:proofErr w:type="gramEnd"/>
            <w:r w:rsidRPr="00FB116E">
              <w:rPr>
                <w:rFonts w:ascii="Courier New" w:hAnsi="Courier New" w:cs="Courier New"/>
                <w:color w:val="333F4F"/>
                <w:lang w:eastAsia="es-SV"/>
              </w:rPr>
              <w:t>x1m de 1/16"(1,5mm),NORMA ASTM A 36 y aplicación de dos manos de pintura anticorrosiva y  esmalte base aceite para acabado final. Incluye desmontaje e instalación y cualquier obra complementaria para su realización.</w:t>
            </w:r>
          </w:p>
        </w:tc>
        <w:tc>
          <w:tcPr>
            <w:tcW w:w="648" w:type="pct"/>
            <w:tcBorders>
              <w:top w:val="nil"/>
              <w:left w:val="nil"/>
              <w:bottom w:val="single" w:sz="4" w:space="0" w:color="auto"/>
              <w:right w:val="single" w:sz="4" w:space="0" w:color="auto"/>
            </w:tcBorders>
            <w:shd w:val="clear" w:color="auto" w:fill="auto"/>
            <w:vAlign w:val="center"/>
            <w:hideMark/>
          </w:tcPr>
          <w:p w14:paraId="70FDB2F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FC789A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9FB2CBD" w14:textId="77777777" w:rsidTr="00AE0B23">
        <w:trPr>
          <w:trHeight w:val="190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8393D5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173</w:t>
            </w:r>
          </w:p>
        </w:tc>
        <w:tc>
          <w:tcPr>
            <w:tcW w:w="3112" w:type="pct"/>
            <w:tcBorders>
              <w:top w:val="nil"/>
              <w:left w:val="nil"/>
              <w:bottom w:val="single" w:sz="4" w:space="0" w:color="auto"/>
              <w:right w:val="single" w:sz="4" w:space="0" w:color="auto"/>
            </w:tcBorders>
            <w:shd w:val="clear" w:color="auto" w:fill="auto"/>
            <w:vAlign w:val="center"/>
            <w:hideMark/>
          </w:tcPr>
          <w:p w14:paraId="26F2210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w:t>
            </w:r>
            <w:proofErr w:type="spellStart"/>
            <w:r w:rsidRPr="00FB116E">
              <w:rPr>
                <w:rFonts w:ascii="Courier New" w:hAnsi="Courier New" w:cs="Courier New"/>
                <w:color w:val="333F4F"/>
                <w:lang w:eastAsia="es-SV"/>
              </w:rPr>
              <w:t>transon</w:t>
            </w:r>
            <w:proofErr w:type="spellEnd"/>
            <w:r w:rsidRPr="00FB116E">
              <w:rPr>
                <w:rFonts w:ascii="Courier New" w:hAnsi="Courier New" w:cs="Courier New"/>
                <w:color w:val="333F4F"/>
                <w:lang w:eastAsia="es-SV"/>
              </w:rPr>
              <w:t xml:space="preserve"> de 1.0 m de ancho y h=0.80 m. máximo incluye contra marco de ángulo de 1 1/2"x1 1/2"x1/8", marcos de tubo estructural cuadrado de 1" chapa 16 y refuerzos de tubo cuadrado de 1", doble forro de </w:t>
            </w:r>
            <w:proofErr w:type="spellStart"/>
            <w:r w:rsidRPr="00FB116E">
              <w:rPr>
                <w:rFonts w:ascii="Courier New" w:hAnsi="Courier New" w:cs="Courier New"/>
                <w:color w:val="333F4F"/>
                <w:lang w:eastAsia="es-SV"/>
              </w:rPr>
              <w:t>lamina</w:t>
            </w:r>
            <w:proofErr w:type="spellEnd"/>
            <w:r w:rsidRPr="00FB116E">
              <w:rPr>
                <w:rFonts w:ascii="Courier New" w:hAnsi="Courier New" w:cs="Courier New"/>
                <w:color w:val="333F4F"/>
                <w:lang w:eastAsia="es-SV"/>
              </w:rPr>
              <w:t xml:space="preserve"> negra 1/16", incluye dos manos de pintura anticorrosiva cada una en color diferente y dos manos de pintura de aceite de la mejor calidad.</w:t>
            </w:r>
          </w:p>
        </w:tc>
        <w:tc>
          <w:tcPr>
            <w:tcW w:w="648" w:type="pct"/>
            <w:tcBorders>
              <w:top w:val="nil"/>
              <w:left w:val="nil"/>
              <w:bottom w:val="single" w:sz="4" w:space="0" w:color="auto"/>
              <w:right w:val="single" w:sz="4" w:space="0" w:color="auto"/>
            </w:tcBorders>
            <w:shd w:val="clear" w:color="auto" w:fill="auto"/>
            <w:vAlign w:val="center"/>
            <w:hideMark/>
          </w:tcPr>
          <w:p w14:paraId="31E9996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9AFD7E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CDB5F58" w14:textId="77777777" w:rsidTr="00AE0B23">
        <w:trPr>
          <w:trHeight w:val="552"/>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53F00462"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39E50682"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SISTEMAS DE DRENAJE DE AGUAS NEGRAS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2377A14"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553045E"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5C171E07" w14:textId="77777777" w:rsidTr="00AE0B23">
        <w:trPr>
          <w:trHeight w:val="108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6E57A9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174</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4C9D324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tanque séptico de 2100 litros prefabricado. Incluye excavación y compactación, base de suelo cemento o concreto y cualquier actividad para su buen funcionamiento.</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459F6AF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0FD7926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9DDBA03"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DE7D25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175</w:t>
            </w:r>
          </w:p>
        </w:tc>
        <w:tc>
          <w:tcPr>
            <w:tcW w:w="3112" w:type="pct"/>
            <w:tcBorders>
              <w:top w:val="nil"/>
              <w:left w:val="nil"/>
              <w:bottom w:val="single" w:sz="4" w:space="0" w:color="auto"/>
              <w:right w:val="single" w:sz="4" w:space="0" w:color="auto"/>
            </w:tcBorders>
            <w:shd w:val="clear" w:color="auto" w:fill="auto"/>
            <w:vAlign w:val="center"/>
            <w:hideMark/>
          </w:tcPr>
          <w:p w14:paraId="417E92E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tanque séptico de 2500 litros prefabricado. Incluye excavación y compactación, base de suelo </w:t>
            </w:r>
            <w:proofErr w:type="gramStart"/>
            <w:r w:rsidRPr="00FB116E">
              <w:rPr>
                <w:rFonts w:ascii="Courier New" w:hAnsi="Courier New" w:cs="Courier New"/>
                <w:color w:val="333F4F"/>
                <w:lang w:eastAsia="es-SV"/>
              </w:rPr>
              <w:t>cemento  y</w:t>
            </w:r>
            <w:proofErr w:type="gramEnd"/>
            <w:r w:rsidRPr="00FB116E">
              <w:rPr>
                <w:rFonts w:ascii="Courier New" w:hAnsi="Courier New" w:cs="Courier New"/>
                <w:color w:val="333F4F"/>
                <w:lang w:eastAsia="es-SV"/>
              </w:rPr>
              <w:t xml:space="preserve"> cualquier actividad para su buen funcionamiento.</w:t>
            </w:r>
          </w:p>
        </w:tc>
        <w:tc>
          <w:tcPr>
            <w:tcW w:w="648" w:type="pct"/>
            <w:tcBorders>
              <w:top w:val="nil"/>
              <w:left w:val="nil"/>
              <w:bottom w:val="single" w:sz="4" w:space="0" w:color="auto"/>
              <w:right w:val="single" w:sz="4" w:space="0" w:color="auto"/>
            </w:tcBorders>
            <w:shd w:val="clear" w:color="auto" w:fill="auto"/>
            <w:vAlign w:val="center"/>
            <w:hideMark/>
          </w:tcPr>
          <w:p w14:paraId="2FD7773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7805997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ECD67C6"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A35ACB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176</w:t>
            </w:r>
          </w:p>
        </w:tc>
        <w:tc>
          <w:tcPr>
            <w:tcW w:w="3112" w:type="pct"/>
            <w:tcBorders>
              <w:top w:val="nil"/>
              <w:left w:val="nil"/>
              <w:bottom w:val="single" w:sz="4" w:space="0" w:color="auto"/>
              <w:right w:val="single" w:sz="4" w:space="0" w:color="auto"/>
            </w:tcBorders>
            <w:shd w:val="clear" w:color="auto" w:fill="auto"/>
            <w:vAlign w:val="center"/>
            <w:hideMark/>
          </w:tcPr>
          <w:p w14:paraId="183038C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Tubería de PVC 2</w:t>
            </w:r>
            <w:proofErr w:type="gramStart"/>
            <w:r w:rsidRPr="00FB116E">
              <w:rPr>
                <w:rFonts w:ascii="Courier New" w:hAnsi="Courier New" w:cs="Courier New"/>
                <w:color w:val="333F4F"/>
                <w:lang w:eastAsia="es-SV"/>
              </w:rPr>
              <w:t>"  100</w:t>
            </w:r>
            <w:proofErr w:type="gramEnd"/>
            <w:r w:rsidRPr="00FB116E">
              <w:rPr>
                <w:rFonts w:ascii="Courier New" w:hAnsi="Courier New" w:cs="Courier New"/>
                <w:color w:val="333F4F"/>
                <w:lang w:eastAsia="es-SV"/>
              </w:rPr>
              <w:t xml:space="preserve">psi, incluye accesorios para acople y conexiones, excavación, compactación. </w:t>
            </w:r>
          </w:p>
        </w:tc>
        <w:tc>
          <w:tcPr>
            <w:tcW w:w="648" w:type="pct"/>
            <w:tcBorders>
              <w:top w:val="nil"/>
              <w:left w:val="nil"/>
              <w:bottom w:val="single" w:sz="4" w:space="0" w:color="auto"/>
              <w:right w:val="single" w:sz="4" w:space="0" w:color="auto"/>
            </w:tcBorders>
            <w:shd w:val="clear" w:color="auto" w:fill="auto"/>
            <w:vAlign w:val="center"/>
            <w:hideMark/>
          </w:tcPr>
          <w:p w14:paraId="0CFF290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33D49E6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242585C"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913040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177</w:t>
            </w:r>
          </w:p>
        </w:tc>
        <w:tc>
          <w:tcPr>
            <w:tcW w:w="3112" w:type="pct"/>
            <w:tcBorders>
              <w:top w:val="nil"/>
              <w:left w:val="nil"/>
              <w:bottom w:val="single" w:sz="4" w:space="0" w:color="auto"/>
              <w:right w:val="single" w:sz="4" w:space="0" w:color="auto"/>
            </w:tcBorders>
            <w:shd w:val="clear" w:color="auto" w:fill="auto"/>
            <w:vAlign w:val="center"/>
            <w:hideMark/>
          </w:tcPr>
          <w:p w14:paraId="598E460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Tubería de PVC 3</w:t>
            </w:r>
            <w:proofErr w:type="gramStart"/>
            <w:r w:rsidRPr="00FB116E">
              <w:rPr>
                <w:rFonts w:ascii="Courier New" w:hAnsi="Courier New" w:cs="Courier New"/>
                <w:color w:val="333F4F"/>
                <w:lang w:eastAsia="es-SV"/>
              </w:rPr>
              <w:t>"  80</w:t>
            </w:r>
            <w:proofErr w:type="gramEnd"/>
            <w:r w:rsidRPr="00FB116E">
              <w:rPr>
                <w:rFonts w:ascii="Courier New" w:hAnsi="Courier New" w:cs="Courier New"/>
                <w:color w:val="333F4F"/>
                <w:lang w:eastAsia="es-SV"/>
              </w:rPr>
              <w:t xml:space="preserve"> psi,  incluye accesorios para acople y conexiones, excavación, compactación. </w:t>
            </w:r>
          </w:p>
        </w:tc>
        <w:tc>
          <w:tcPr>
            <w:tcW w:w="648" w:type="pct"/>
            <w:tcBorders>
              <w:top w:val="nil"/>
              <w:left w:val="nil"/>
              <w:bottom w:val="single" w:sz="4" w:space="0" w:color="auto"/>
              <w:right w:val="single" w:sz="4" w:space="0" w:color="auto"/>
            </w:tcBorders>
            <w:shd w:val="clear" w:color="auto" w:fill="auto"/>
            <w:vAlign w:val="center"/>
            <w:hideMark/>
          </w:tcPr>
          <w:p w14:paraId="4220567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6DA15B8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432230C"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644B25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178</w:t>
            </w:r>
          </w:p>
        </w:tc>
        <w:tc>
          <w:tcPr>
            <w:tcW w:w="3112" w:type="pct"/>
            <w:tcBorders>
              <w:top w:val="nil"/>
              <w:left w:val="nil"/>
              <w:bottom w:val="single" w:sz="4" w:space="0" w:color="auto"/>
              <w:right w:val="single" w:sz="4" w:space="0" w:color="auto"/>
            </w:tcBorders>
            <w:shd w:val="clear" w:color="auto" w:fill="auto"/>
            <w:vAlign w:val="center"/>
            <w:hideMark/>
          </w:tcPr>
          <w:p w14:paraId="347A832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Tubería de PVC 4" 80 psi, incluye accesorios para acople y conexiones, excavación, compactación. </w:t>
            </w:r>
          </w:p>
        </w:tc>
        <w:tc>
          <w:tcPr>
            <w:tcW w:w="648" w:type="pct"/>
            <w:tcBorders>
              <w:top w:val="nil"/>
              <w:left w:val="nil"/>
              <w:bottom w:val="single" w:sz="4" w:space="0" w:color="auto"/>
              <w:right w:val="single" w:sz="4" w:space="0" w:color="auto"/>
            </w:tcBorders>
            <w:shd w:val="clear" w:color="auto" w:fill="auto"/>
            <w:vAlign w:val="center"/>
            <w:hideMark/>
          </w:tcPr>
          <w:p w14:paraId="5B0751C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2DA1A5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760EED1"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277653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179</w:t>
            </w:r>
          </w:p>
        </w:tc>
        <w:tc>
          <w:tcPr>
            <w:tcW w:w="3112" w:type="pct"/>
            <w:tcBorders>
              <w:top w:val="nil"/>
              <w:left w:val="nil"/>
              <w:bottom w:val="single" w:sz="4" w:space="0" w:color="auto"/>
              <w:right w:val="single" w:sz="4" w:space="0" w:color="auto"/>
            </w:tcBorders>
            <w:shd w:val="clear" w:color="auto" w:fill="auto"/>
            <w:vAlign w:val="center"/>
            <w:hideMark/>
          </w:tcPr>
          <w:p w14:paraId="4972D15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caja de conexión de aguas negras de 0.50x0.50x0.60 m, (cotas </w:t>
            </w:r>
            <w:proofErr w:type="gramStart"/>
            <w:r w:rsidRPr="00FB116E">
              <w:rPr>
                <w:rFonts w:ascii="Courier New" w:hAnsi="Courier New" w:cs="Courier New"/>
                <w:color w:val="333F4F"/>
                <w:lang w:eastAsia="es-SV"/>
              </w:rPr>
              <w:t>Internas)con</w:t>
            </w:r>
            <w:proofErr w:type="gramEnd"/>
            <w:r w:rsidRPr="00FB116E">
              <w:rPr>
                <w:rFonts w:ascii="Courier New" w:hAnsi="Courier New" w:cs="Courier New"/>
                <w:color w:val="333F4F"/>
                <w:lang w:eastAsia="es-SV"/>
              </w:rPr>
              <w:t xml:space="preserve"> base de concreto, pared de ladrillo de barro p/lazo repelladas y afinadas SC 0.15x0.10 2N°3 GN°2 a cada 0.15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tapadera de concreto E=0.10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N°3 a cada 0.15 </w:t>
            </w:r>
            <w:proofErr w:type="spellStart"/>
            <w:r w:rsidRPr="00FB116E">
              <w:rPr>
                <w:rFonts w:ascii="Courier New" w:hAnsi="Courier New" w:cs="Courier New"/>
                <w:color w:val="333F4F"/>
                <w:lang w:eastAsia="es-SV"/>
              </w:rPr>
              <w:t>mtsA.S</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Fc</w:t>
            </w:r>
            <w:proofErr w:type="spellEnd"/>
            <w:r w:rsidRPr="00FB116E">
              <w:rPr>
                <w:rFonts w:ascii="Courier New" w:hAnsi="Courier New" w:cs="Courier New"/>
                <w:color w:val="333F4F"/>
                <w:lang w:eastAsia="es-SV"/>
              </w:rPr>
              <w:t>= 210 Kg/cm².</w:t>
            </w:r>
          </w:p>
        </w:tc>
        <w:tc>
          <w:tcPr>
            <w:tcW w:w="648" w:type="pct"/>
            <w:tcBorders>
              <w:top w:val="nil"/>
              <w:left w:val="nil"/>
              <w:bottom w:val="single" w:sz="4" w:space="0" w:color="auto"/>
              <w:right w:val="single" w:sz="4" w:space="0" w:color="auto"/>
            </w:tcBorders>
            <w:shd w:val="clear" w:color="auto" w:fill="auto"/>
            <w:vAlign w:val="center"/>
            <w:hideMark/>
          </w:tcPr>
          <w:p w14:paraId="54D6A33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9406B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10C9573"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CB6A83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180</w:t>
            </w:r>
          </w:p>
        </w:tc>
        <w:tc>
          <w:tcPr>
            <w:tcW w:w="3112" w:type="pct"/>
            <w:tcBorders>
              <w:top w:val="nil"/>
              <w:left w:val="nil"/>
              <w:bottom w:val="single" w:sz="4" w:space="0" w:color="auto"/>
              <w:right w:val="single" w:sz="4" w:space="0" w:color="auto"/>
            </w:tcBorders>
            <w:shd w:val="clear" w:color="auto" w:fill="auto"/>
            <w:vAlign w:val="center"/>
            <w:hideMark/>
          </w:tcPr>
          <w:p w14:paraId="365FE2C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trampa de grasa de 0.50x0.50x0.60 m, (cotas Internas) con base de concreto, pared de ladrillo de barro p/lazo repelladas y afinadas SC 0.15x0.10 2N°3 GN°2 a cada 0.15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tapadera de concreto E=0.10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N°3 a cada 0.15 </w:t>
            </w:r>
            <w:proofErr w:type="spellStart"/>
            <w:r w:rsidRPr="00FB116E">
              <w:rPr>
                <w:rFonts w:ascii="Courier New" w:hAnsi="Courier New" w:cs="Courier New"/>
                <w:color w:val="333F4F"/>
                <w:lang w:eastAsia="es-SV"/>
              </w:rPr>
              <w:t>mtsA.S</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Fc</w:t>
            </w:r>
            <w:proofErr w:type="spellEnd"/>
            <w:r w:rsidRPr="00FB116E">
              <w:rPr>
                <w:rFonts w:ascii="Courier New" w:hAnsi="Courier New" w:cs="Courier New"/>
                <w:color w:val="333F4F"/>
                <w:lang w:eastAsia="es-SV"/>
              </w:rPr>
              <w:t>= 210 Kg/cm². y según diseño.</w:t>
            </w:r>
          </w:p>
        </w:tc>
        <w:tc>
          <w:tcPr>
            <w:tcW w:w="648" w:type="pct"/>
            <w:tcBorders>
              <w:top w:val="nil"/>
              <w:left w:val="nil"/>
              <w:bottom w:val="single" w:sz="4" w:space="0" w:color="auto"/>
              <w:right w:val="single" w:sz="4" w:space="0" w:color="auto"/>
            </w:tcBorders>
            <w:shd w:val="clear" w:color="auto" w:fill="auto"/>
            <w:vAlign w:val="center"/>
            <w:hideMark/>
          </w:tcPr>
          <w:p w14:paraId="178AD65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44E75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99A6244" w14:textId="77777777" w:rsidTr="00AE0B23">
        <w:trPr>
          <w:trHeight w:val="55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ACE216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181</w:t>
            </w:r>
          </w:p>
        </w:tc>
        <w:tc>
          <w:tcPr>
            <w:tcW w:w="3112" w:type="pct"/>
            <w:tcBorders>
              <w:top w:val="nil"/>
              <w:left w:val="nil"/>
              <w:bottom w:val="single" w:sz="4" w:space="0" w:color="auto"/>
              <w:right w:val="single" w:sz="4" w:space="0" w:color="auto"/>
            </w:tcBorders>
            <w:shd w:val="clear" w:color="auto" w:fill="auto"/>
            <w:vAlign w:val="center"/>
            <w:hideMark/>
          </w:tcPr>
          <w:p w14:paraId="40E4A1A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Construcción de Pozo de absorción, según detalles en planos.</w:t>
            </w:r>
          </w:p>
        </w:tc>
        <w:tc>
          <w:tcPr>
            <w:tcW w:w="648" w:type="pct"/>
            <w:tcBorders>
              <w:top w:val="nil"/>
              <w:left w:val="nil"/>
              <w:bottom w:val="single" w:sz="4" w:space="0" w:color="auto"/>
              <w:right w:val="single" w:sz="4" w:space="0" w:color="auto"/>
            </w:tcBorders>
            <w:shd w:val="clear" w:color="auto" w:fill="auto"/>
            <w:vAlign w:val="center"/>
            <w:hideMark/>
          </w:tcPr>
          <w:p w14:paraId="1E1B05E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DBD134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E8BC548" w14:textId="77777777" w:rsidTr="00AE0B23">
        <w:trPr>
          <w:trHeight w:val="278"/>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2B896C2"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1E7C51F7"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OBRAS EXTERIORES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2614121"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80C6502"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6B373D12" w14:textId="77777777" w:rsidTr="00AE0B23">
        <w:trPr>
          <w:trHeight w:val="829"/>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31C46E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182</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5ED8ED6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Limpieza, acarreo y desalojo de escombros.</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431847F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158D5D0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D10D304"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12EBFB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183</w:t>
            </w:r>
          </w:p>
        </w:tc>
        <w:tc>
          <w:tcPr>
            <w:tcW w:w="3112" w:type="pct"/>
            <w:tcBorders>
              <w:top w:val="nil"/>
              <w:left w:val="nil"/>
              <w:bottom w:val="single" w:sz="4" w:space="0" w:color="auto"/>
              <w:right w:val="single" w:sz="4" w:space="0" w:color="auto"/>
            </w:tcBorders>
            <w:shd w:val="clear" w:color="auto" w:fill="auto"/>
            <w:vAlign w:val="center"/>
            <w:hideMark/>
          </w:tcPr>
          <w:p w14:paraId="397DCA2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colocación de relleno compactado suelo-cemento. 20:1 (c/</w:t>
            </w:r>
            <w:proofErr w:type="spellStart"/>
            <w:r w:rsidRPr="00FB116E">
              <w:rPr>
                <w:rFonts w:ascii="Courier New" w:hAnsi="Courier New" w:cs="Courier New"/>
                <w:color w:val="333F4F"/>
                <w:lang w:eastAsia="es-SV"/>
              </w:rPr>
              <w:t>mat.</w:t>
            </w:r>
            <w:proofErr w:type="spellEnd"/>
            <w:r w:rsidRPr="00FB116E">
              <w:rPr>
                <w:rFonts w:ascii="Courier New" w:hAnsi="Courier New" w:cs="Courier New"/>
                <w:color w:val="333F4F"/>
                <w:lang w:eastAsia="es-SV"/>
              </w:rPr>
              <w:t xml:space="preserve"> selecto).</w:t>
            </w:r>
          </w:p>
        </w:tc>
        <w:tc>
          <w:tcPr>
            <w:tcW w:w="648" w:type="pct"/>
            <w:tcBorders>
              <w:top w:val="nil"/>
              <w:left w:val="nil"/>
              <w:bottom w:val="single" w:sz="4" w:space="0" w:color="auto"/>
              <w:right w:val="single" w:sz="4" w:space="0" w:color="auto"/>
            </w:tcBorders>
            <w:shd w:val="clear" w:color="auto" w:fill="auto"/>
            <w:vAlign w:val="center"/>
            <w:hideMark/>
          </w:tcPr>
          <w:p w14:paraId="29C087D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nil"/>
              <w:left w:val="nil"/>
              <w:bottom w:val="single" w:sz="4" w:space="0" w:color="auto"/>
              <w:right w:val="single" w:sz="8" w:space="0" w:color="auto"/>
            </w:tcBorders>
            <w:shd w:val="clear" w:color="auto" w:fill="auto"/>
            <w:noWrap/>
            <w:vAlign w:val="center"/>
            <w:hideMark/>
          </w:tcPr>
          <w:p w14:paraId="5A27345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7629C72"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97C044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184</w:t>
            </w:r>
          </w:p>
        </w:tc>
        <w:tc>
          <w:tcPr>
            <w:tcW w:w="3112" w:type="pct"/>
            <w:tcBorders>
              <w:top w:val="nil"/>
              <w:left w:val="nil"/>
              <w:bottom w:val="single" w:sz="4" w:space="0" w:color="auto"/>
              <w:right w:val="single" w:sz="4" w:space="0" w:color="auto"/>
            </w:tcBorders>
            <w:shd w:val="clear" w:color="auto" w:fill="auto"/>
            <w:vAlign w:val="center"/>
            <w:hideMark/>
          </w:tcPr>
          <w:p w14:paraId="25BC66F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colocación de relleno con suelo-cemento fluido 20:1</w:t>
            </w:r>
          </w:p>
        </w:tc>
        <w:tc>
          <w:tcPr>
            <w:tcW w:w="648" w:type="pct"/>
            <w:tcBorders>
              <w:top w:val="nil"/>
              <w:left w:val="nil"/>
              <w:bottom w:val="single" w:sz="4" w:space="0" w:color="auto"/>
              <w:right w:val="single" w:sz="4" w:space="0" w:color="auto"/>
            </w:tcBorders>
            <w:shd w:val="clear" w:color="auto" w:fill="auto"/>
            <w:vAlign w:val="center"/>
            <w:hideMark/>
          </w:tcPr>
          <w:p w14:paraId="47C5F4E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nil"/>
              <w:left w:val="nil"/>
              <w:bottom w:val="single" w:sz="4" w:space="0" w:color="auto"/>
              <w:right w:val="single" w:sz="8" w:space="0" w:color="auto"/>
            </w:tcBorders>
            <w:shd w:val="clear" w:color="auto" w:fill="auto"/>
            <w:noWrap/>
            <w:vAlign w:val="center"/>
            <w:hideMark/>
          </w:tcPr>
          <w:p w14:paraId="10513B7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D659F45" w14:textId="77777777" w:rsidTr="004C5E24">
        <w:trPr>
          <w:trHeight w:val="56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D1889F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185</w:t>
            </w:r>
          </w:p>
        </w:tc>
        <w:tc>
          <w:tcPr>
            <w:tcW w:w="3112" w:type="pct"/>
            <w:tcBorders>
              <w:top w:val="nil"/>
              <w:left w:val="nil"/>
              <w:bottom w:val="single" w:sz="4" w:space="0" w:color="auto"/>
              <w:right w:val="single" w:sz="4" w:space="0" w:color="auto"/>
            </w:tcBorders>
            <w:shd w:val="clear" w:color="auto" w:fill="auto"/>
            <w:vAlign w:val="center"/>
            <w:hideMark/>
          </w:tcPr>
          <w:p w14:paraId="7170DC2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columna metálica caño HO </w:t>
            </w:r>
            <w:proofErr w:type="spellStart"/>
            <w:r w:rsidRPr="00FB116E">
              <w:rPr>
                <w:rFonts w:ascii="Courier New" w:hAnsi="Courier New" w:cs="Courier New"/>
                <w:color w:val="333F4F"/>
                <w:lang w:eastAsia="es-SV"/>
              </w:rPr>
              <w:t>Go</w:t>
            </w:r>
            <w:proofErr w:type="spellEnd"/>
            <w:r w:rsidRPr="00FB116E">
              <w:rPr>
                <w:rFonts w:ascii="Courier New" w:hAnsi="Courier New" w:cs="Courier New"/>
                <w:color w:val="333F4F"/>
                <w:lang w:eastAsia="es-SV"/>
              </w:rPr>
              <w:t xml:space="preserve"> 4" Cedula 40. Incluye dos manos de </w:t>
            </w:r>
            <w:proofErr w:type="gramStart"/>
            <w:r w:rsidRPr="00FB116E">
              <w:rPr>
                <w:rFonts w:ascii="Courier New" w:hAnsi="Courier New" w:cs="Courier New"/>
                <w:color w:val="333F4F"/>
                <w:lang w:eastAsia="es-SV"/>
              </w:rPr>
              <w:t>anticorrosivo.(</w:t>
            </w:r>
            <w:proofErr w:type="gramEnd"/>
            <w:r w:rsidRPr="00FB116E">
              <w:rPr>
                <w:rFonts w:ascii="Courier New" w:hAnsi="Courier New" w:cs="Courier New"/>
                <w:color w:val="333F4F"/>
                <w:lang w:eastAsia="es-SV"/>
              </w:rPr>
              <w:t xml:space="preserve">Usar colores diferentes) y esmalte, considerar fundación del elemento embebido en pilastra de concreto 210 kg/cm² de </w:t>
            </w:r>
            <w:r w:rsidRPr="00FB116E">
              <w:rPr>
                <w:rFonts w:ascii="Courier New" w:hAnsi="Courier New" w:cs="Courier New"/>
                <w:color w:val="333F4F"/>
                <w:lang w:eastAsia="es-SV"/>
              </w:rPr>
              <w:lastRenderedPageBreak/>
              <w:t>0.40cm de diámetro, 20% de la dimensión del elemento embebido.</w:t>
            </w:r>
          </w:p>
        </w:tc>
        <w:tc>
          <w:tcPr>
            <w:tcW w:w="648" w:type="pct"/>
            <w:tcBorders>
              <w:top w:val="nil"/>
              <w:left w:val="nil"/>
              <w:bottom w:val="single" w:sz="4" w:space="0" w:color="auto"/>
              <w:right w:val="single" w:sz="4" w:space="0" w:color="auto"/>
            </w:tcBorders>
            <w:shd w:val="clear" w:color="auto" w:fill="auto"/>
            <w:vAlign w:val="center"/>
            <w:hideMark/>
          </w:tcPr>
          <w:p w14:paraId="11BAE32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ml</w:t>
            </w:r>
          </w:p>
        </w:tc>
        <w:tc>
          <w:tcPr>
            <w:tcW w:w="933" w:type="pct"/>
            <w:tcBorders>
              <w:top w:val="nil"/>
              <w:left w:val="nil"/>
              <w:bottom w:val="single" w:sz="4" w:space="0" w:color="auto"/>
              <w:right w:val="single" w:sz="8" w:space="0" w:color="auto"/>
            </w:tcBorders>
            <w:shd w:val="clear" w:color="auto" w:fill="auto"/>
            <w:noWrap/>
            <w:vAlign w:val="center"/>
            <w:hideMark/>
          </w:tcPr>
          <w:p w14:paraId="49A9AD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FAFB9E7"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E9BE09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186</w:t>
            </w:r>
          </w:p>
        </w:tc>
        <w:tc>
          <w:tcPr>
            <w:tcW w:w="3112" w:type="pct"/>
            <w:tcBorders>
              <w:top w:val="nil"/>
              <w:left w:val="nil"/>
              <w:bottom w:val="single" w:sz="4" w:space="0" w:color="auto"/>
              <w:right w:val="single" w:sz="4" w:space="0" w:color="auto"/>
            </w:tcBorders>
            <w:shd w:val="clear" w:color="auto" w:fill="auto"/>
            <w:vAlign w:val="center"/>
            <w:hideMark/>
          </w:tcPr>
          <w:p w14:paraId="0D033E5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muro prefabricado con sistema de bloque panel.</w:t>
            </w:r>
          </w:p>
        </w:tc>
        <w:tc>
          <w:tcPr>
            <w:tcW w:w="648" w:type="pct"/>
            <w:tcBorders>
              <w:top w:val="nil"/>
              <w:left w:val="nil"/>
              <w:bottom w:val="single" w:sz="4" w:space="0" w:color="auto"/>
              <w:right w:val="single" w:sz="4" w:space="0" w:color="auto"/>
            </w:tcBorders>
            <w:shd w:val="clear" w:color="auto" w:fill="auto"/>
            <w:vAlign w:val="center"/>
            <w:hideMark/>
          </w:tcPr>
          <w:p w14:paraId="507A9E3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B156AD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68A1A4D"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37BB4E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187</w:t>
            </w:r>
          </w:p>
        </w:tc>
        <w:tc>
          <w:tcPr>
            <w:tcW w:w="3112" w:type="pct"/>
            <w:tcBorders>
              <w:top w:val="nil"/>
              <w:left w:val="nil"/>
              <w:bottom w:val="single" w:sz="4" w:space="0" w:color="auto"/>
              <w:right w:val="single" w:sz="4" w:space="0" w:color="auto"/>
            </w:tcBorders>
            <w:shd w:val="clear" w:color="auto" w:fill="auto"/>
            <w:vAlign w:val="center"/>
            <w:hideMark/>
          </w:tcPr>
          <w:p w14:paraId="5BD8B20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muro prefabricado con sistema de losetas prefabricadas. Incluye preparación de suelo, excavación, compactación y fijación de postes, según especificaciones del fabricante.</w:t>
            </w:r>
          </w:p>
        </w:tc>
        <w:tc>
          <w:tcPr>
            <w:tcW w:w="648" w:type="pct"/>
            <w:tcBorders>
              <w:top w:val="nil"/>
              <w:left w:val="nil"/>
              <w:bottom w:val="single" w:sz="4" w:space="0" w:color="auto"/>
              <w:right w:val="single" w:sz="4" w:space="0" w:color="auto"/>
            </w:tcBorders>
            <w:shd w:val="clear" w:color="auto" w:fill="auto"/>
            <w:vAlign w:val="center"/>
            <w:hideMark/>
          </w:tcPr>
          <w:p w14:paraId="2333814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9F3517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480EF38"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B1FD96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188</w:t>
            </w:r>
          </w:p>
        </w:tc>
        <w:tc>
          <w:tcPr>
            <w:tcW w:w="3112" w:type="pct"/>
            <w:tcBorders>
              <w:top w:val="nil"/>
              <w:left w:val="nil"/>
              <w:bottom w:val="single" w:sz="4" w:space="0" w:color="auto"/>
              <w:right w:val="single" w:sz="4" w:space="0" w:color="auto"/>
            </w:tcBorders>
            <w:shd w:val="clear" w:color="auto" w:fill="auto"/>
            <w:vAlign w:val="center"/>
            <w:hideMark/>
          </w:tcPr>
          <w:p w14:paraId="5FE4580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Conformación de talud incluye siembra de cobertura vegetal con zacate barrenillo.</w:t>
            </w:r>
          </w:p>
        </w:tc>
        <w:tc>
          <w:tcPr>
            <w:tcW w:w="648" w:type="pct"/>
            <w:tcBorders>
              <w:top w:val="nil"/>
              <w:left w:val="nil"/>
              <w:bottom w:val="single" w:sz="4" w:space="0" w:color="auto"/>
              <w:right w:val="single" w:sz="4" w:space="0" w:color="auto"/>
            </w:tcBorders>
            <w:shd w:val="clear" w:color="auto" w:fill="auto"/>
            <w:vAlign w:val="center"/>
            <w:hideMark/>
          </w:tcPr>
          <w:p w14:paraId="5611D7F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0595F26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8C39210"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166321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189</w:t>
            </w:r>
          </w:p>
        </w:tc>
        <w:tc>
          <w:tcPr>
            <w:tcW w:w="3112" w:type="pct"/>
            <w:tcBorders>
              <w:top w:val="nil"/>
              <w:left w:val="nil"/>
              <w:bottom w:val="single" w:sz="4" w:space="0" w:color="auto"/>
              <w:right w:val="single" w:sz="4" w:space="0" w:color="auto"/>
            </w:tcBorders>
            <w:shd w:val="clear" w:color="auto" w:fill="auto"/>
            <w:vAlign w:val="center"/>
            <w:hideMark/>
          </w:tcPr>
          <w:p w14:paraId="089BF0F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Protección de taludes con siembra de zacate vetiver sembrado a cada 20cm de forma lineal, en corona, pie y cuerpo de talud.</w:t>
            </w:r>
          </w:p>
        </w:tc>
        <w:tc>
          <w:tcPr>
            <w:tcW w:w="648" w:type="pct"/>
            <w:tcBorders>
              <w:top w:val="nil"/>
              <w:left w:val="nil"/>
              <w:bottom w:val="single" w:sz="4" w:space="0" w:color="auto"/>
              <w:right w:val="single" w:sz="4" w:space="0" w:color="auto"/>
            </w:tcBorders>
            <w:shd w:val="clear" w:color="auto" w:fill="auto"/>
            <w:vAlign w:val="center"/>
            <w:hideMark/>
          </w:tcPr>
          <w:p w14:paraId="617853C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6032D28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C5C2533"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1C71D7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190</w:t>
            </w:r>
          </w:p>
        </w:tc>
        <w:tc>
          <w:tcPr>
            <w:tcW w:w="3112" w:type="pct"/>
            <w:tcBorders>
              <w:top w:val="nil"/>
              <w:left w:val="nil"/>
              <w:bottom w:val="single" w:sz="4" w:space="0" w:color="auto"/>
              <w:right w:val="single" w:sz="4" w:space="0" w:color="auto"/>
            </w:tcBorders>
            <w:shd w:val="clear" w:color="auto" w:fill="auto"/>
            <w:vAlign w:val="center"/>
            <w:hideMark/>
          </w:tcPr>
          <w:p w14:paraId="6EC169A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cerco tipo 1, con malla galvanizada 4.1 mm, altura 2.08 M, panel de 2.50x2.08 M. tubo galvanizado de 2"x2"x2.60 M chapa 14. Incluye soldadura de paneles al poste, fundaciones de concreto y pretil según detalle en planos.</w:t>
            </w:r>
          </w:p>
        </w:tc>
        <w:tc>
          <w:tcPr>
            <w:tcW w:w="648" w:type="pct"/>
            <w:tcBorders>
              <w:top w:val="nil"/>
              <w:left w:val="nil"/>
              <w:bottom w:val="single" w:sz="4" w:space="0" w:color="auto"/>
              <w:right w:val="single" w:sz="4" w:space="0" w:color="auto"/>
            </w:tcBorders>
            <w:shd w:val="clear" w:color="auto" w:fill="auto"/>
            <w:vAlign w:val="center"/>
            <w:hideMark/>
          </w:tcPr>
          <w:p w14:paraId="0CFEA08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1F604C4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D18F2E1"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60BFFB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191</w:t>
            </w:r>
          </w:p>
        </w:tc>
        <w:tc>
          <w:tcPr>
            <w:tcW w:w="3112" w:type="pct"/>
            <w:tcBorders>
              <w:top w:val="nil"/>
              <w:left w:val="nil"/>
              <w:bottom w:val="single" w:sz="4" w:space="0" w:color="auto"/>
              <w:right w:val="single" w:sz="4" w:space="0" w:color="auto"/>
            </w:tcBorders>
            <w:shd w:val="clear" w:color="auto" w:fill="auto"/>
            <w:vAlign w:val="center"/>
            <w:hideMark/>
          </w:tcPr>
          <w:p w14:paraId="155D5EA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Instalación de Cerco de malla ciclón (incluye </w:t>
            </w:r>
            <w:proofErr w:type="gramStart"/>
            <w:r w:rsidRPr="00FB116E">
              <w:rPr>
                <w:rFonts w:ascii="Courier New" w:hAnsi="Courier New" w:cs="Courier New"/>
                <w:color w:val="333F4F"/>
                <w:lang w:eastAsia="es-SV"/>
              </w:rPr>
              <w:t>excavación  relleno</w:t>
            </w:r>
            <w:proofErr w:type="gramEnd"/>
            <w:r w:rsidRPr="00FB116E">
              <w:rPr>
                <w:rFonts w:ascii="Courier New" w:hAnsi="Courier New" w:cs="Courier New"/>
                <w:color w:val="333F4F"/>
                <w:lang w:eastAsia="es-SV"/>
              </w:rPr>
              <w:t xml:space="preserve"> compactado, malla 9x72”, tubo </w:t>
            </w:r>
            <w:proofErr w:type="spellStart"/>
            <w:r w:rsidRPr="00FB116E">
              <w:rPr>
                <w:rFonts w:ascii="Courier New" w:hAnsi="Courier New" w:cs="Courier New"/>
                <w:color w:val="333F4F"/>
                <w:lang w:eastAsia="es-SV"/>
              </w:rPr>
              <w:t>galv</w:t>
            </w:r>
            <w:proofErr w:type="spellEnd"/>
            <w:r w:rsidRPr="00FB116E">
              <w:rPr>
                <w:rFonts w:ascii="Courier New" w:hAnsi="Courier New" w:cs="Courier New"/>
                <w:color w:val="333F4F"/>
                <w:lang w:eastAsia="es-SV"/>
              </w:rPr>
              <w:t xml:space="preserve">. DE 2" y </w:t>
            </w:r>
            <w:proofErr w:type="gramStart"/>
            <w:r w:rsidRPr="00FB116E">
              <w:rPr>
                <w:rFonts w:ascii="Courier New" w:hAnsi="Courier New" w:cs="Courier New"/>
                <w:color w:val="333F4F"/>
                <w:lang w:eastAsia="es-SV"/>
              </w:rPr>
              <w:t>de  1</w:t>
            </w:r>
            <w:proofErr w:type="gramEnd"/>
            <w:r w:rsidRPr="00FB116E">
              <w:rPr>
                <w:rFonts w:ascii="Courier New" w:hAnsi="Courier New" w:cs="Courier New"/>
                <w:color w:val="333F4F"/>
                <w:lang w:eastAsia="es-SV"/>
              </w:rPr>
              <w:t xml:space="preserve"> 1/4",segun detalle en planos.</w:t>
            </w:r>
          </w:p>
        </w:tc>
        <w:tc>
          <w:tcPr>
            <w:tcW w:w="648" w:type="pct"/>
            <w:tcBorders>
              <w:top w:val="nil"/>
              <w:left w:val="nil"/>
              <w:bottom w:val="single" w:sz="4" w:space="0" w:color="auto"/>
              <w:right w:val="single" w:sz="4" w:space="0" w:color="auto"/>
            </w:tcBorders>
            <w:shd w:val="clear" w:color="auto" w:fill="auto"/>
            <w:vAlign w:val="center"/>
            <w:hideMark/>
          </w:tcPr>
          <w:p w14:paraId="3A040FD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8E0A4A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D0E8F1A"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12A90A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192</w:t>
            </w:r>
          </w:p>
        </w:tc>
        <w:tc>
          <w:tcPr>
            <w:tcW w:w="3112" w:type="pct"/>
            <w:tcBorders>
              <w:top w:val="nil"/>
              <w:left w:val="nil"/>
              <w:bottom w:val="single" w:sz="4" w:space="0" w:color="auto"/>
              <w:right w:val="single" w:sz="4" w:space="0" w:color="auto"/>
            </w:tcBorders>
            <w:shd w:val="clear" w:color="auto" w:fill="auto"/>
            <w:vAlign w:val="center"/>
            <w:hideMark/>
          </w:tcPr>
          <w:p w14:paraId="08FB6A1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Instalación de Cerco de malla ciclón (incluye excavación relleno </w:t>
            </w:r>
            <w:proofErr w:type="gramStart"/>
            <w:r w:rsidRPr="00FB116E">
              <w:rPr>
                <w:rFonts w:ascii="Courier New" w:hAnsi="Courier New" w:cs="Courier New"/>
                <w:color w:val="333F4F"/>
                <w:lang w:eastAsia="es-SV"/>
              </w:rPr>
              <w:t>compactado ,</w:t>
            </w:r>
            <w:proofErr w:type="gramEnd"/>
            <w:r w:rsidRPr="00FB116E">
              <w:rPr>
                <w:rFonts w:ascii="Courier New" w:hAnsi="Courier New" w:cs="Courier New"/>
                <w:color w:val="333F4F"/>
                <w:lang w:eastAsia="es-SV"/>
              </w:rPr>
              <w:t xml:space="preserve"> malla 9x72",poste de concreto de 0.15 x0.15 m, según detalle en planos.</w:t>
            </w:r>
          </w:p>
        </w:tc>
        <w:tc>
          <w:tcPr>
            <w:tcW w:w="648" w:type="pct"/>
            <w:tcBorders>
              <w:top w:val="nil"/>
              <w:left w:val="nil"/>
              <w:bottom w:val="single" w:sz="4" w:space="0" w:color="auto"/>
              <w:right w:val="single" w:sz="4" w:space="0" w:color="auto"/>
            </w:tcBorders>
            <w:shd w:val="clear" w:color="auto" w:fill="auto"/>
            <w:vAlign w:val="center"/>
            <w:hideMark/>
          </w:tcPr>
          <w:p w14:paraId="3022136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26502E5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2EBC175"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294CDE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193</w:t>
            </w:r>
          </w:p>
        </w:tc>
        <w:tc>
          <w:tcPr>
            <w:tcW w:w="3112" w:type="pct"/>
            <w:tcBorders>
              <w:top w:val="nil"/>
              <w:left w:val="nil"/>
              <w:bottom w:val="single" w:sz="4" w:space="0" w:color="auto"/>
              <w:right w:val="single" w:sz="4" w:space="0" w:color="auto"/>
            </w:tcBorders>
            <w:shd w:val="clear" w:color="auto" w:fill="auto"/>
            <w:vAlign w:val="center"/>
            <w:hideMark/>
          </w:tcPr>
          <w:p w14:paraId="01AD1C7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puerta de 1.0 x 1.75 de tubo galvanizado de 1 1/2" con malla ciclón.</w:t>
            </w:r>
          </w:p>
        </w:tc>
        <w:tc>
          <w:tcPr>
            <w:tcW w:w="648" w:type="pct"/>
            <w:tcBorders>
              <w:top w:val="nil"/>
              <w:left w:val="nil"/>
              <w:bottom w:val="single" w:sz="4" w:space="0" w:color="auto"/>
              <w:right w:val="single" w:sz="4" w:space="0" w:color="auto"/>
            </w:tcBorders>
            <w:shd w:val="clear" w:color="auto" w:fill="auto"/>
            <w:vAlign w:val="center"/>
            <w:hideMark/>
          </w:tcPr>
          <w:p w14:paraId="692A0ED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D8859D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DEBB206"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969875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194</w:t>
            </w:r>
          </w:p>
        </w:tc>
        <w:tc>
          <w:tcPr>
            <w:tcW w:w="3112" w:type="pct"/>
            <w:tcBorders>
              <w:top w:val="nil"/>
              <w:left w:val="nil"/>
              <w:bottom w:val="single" w:sz="4" w:space="0" w:color="auto"/>
              <w:right w:val="single" w:sz="4" w:space="0" w:color="auto"/>
            </w:tcBorders>
            <w:shd w:val="clear" w:color="auto" w:fill="auto"/>
            <w:vAlign w:val="center"/>
            <w:hideMark/>
          </w:tcPr>
          <w:p w14:paraId="107AB6C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Pasamanos de Ho No.3 tubos en paralelo 2" y soldados con Ho. No. 1.5" a cada 2.0 M. Según detalle adjunto.</w:t>
            </w:r>
          </w:p>
        </w:tc>
        <w:tc>
          <w:tcPr>
            <w:tcW w:w="648" w:type="pct"/>
            <w:tcBorders>
              <w:top w:val="nil"/>
              <w:left w:val="nil"/>
              <w:bottom w:val="single" w:sz="4" w:space="0" w:color="auto"/>
              <w:right w:val="single" w:sz="4" w:space="0" w:color="auto"/>
            </w:tcBorders>
            <w:shd w:val="clear" w:color="auto" w:fill="auto"/>
            <w:vAlign w:val="center"/>
            <w:hideMark/>
          </w:tcPr>
          <w:p w14:paraId="4EC3C34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4726FE0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9E43983"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619707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195</w:t>
            </w:r>
          </w:p>
        </w:tc>
        <w:tc>
          <w:tcPr>
            <w:tcW w:w="3112" w:type="pct"/>
            <w:tcBorders>
              <w:top w:val="nil"/>
              <w:left w:val="nil"/>
              <w:bottom w:val="single" w:sz="4" w:space="0" w:color="auto"/>
              <w:right w:val="single" w:sz="4" w:space="0" w:color="auto"/>
            </w:tcBorders>
            <w:shd w:val="clear" w:color="auto" w:fill="auto"/>
            <w:vAlign w:val="center"/>
            <w:hideMark/>
          </w:tcPr>
          <w:p w14:paraId="68FC485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Forjado de grada c/ladrillo barro, incluye repello, huella= 30 cm, contra huella 17.5cm </w:t>
            </w:r>
          </w:p>
        </w:tc>
        <w:tc>
          <w:tcPr>
            <w:tcW w:w="648" w:type="pct"/>
            <w:tcBorders>
              <w:top w:val="nil"/>
              <w:left w:val="nil"/>
              <w:bottom w:val="single" w:sz="4" w:space="0" w:color="auto"/>
              <w:right w:val="single" w:sz="4" w:space="0" w:color="auto"/>
            </w:tcBorders>
            <w:shd w:val="clear" w:color="auto" w:fill="auto"/>
            <w:vAlign w:val="center"/>
            <w:hideMark/>
          </w:tcPr>
          <w:p w14:paraId="31710E6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5942272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A47C201"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37F419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196</w:t>
            </w:r>
          </w:p>
        </w:tc>
        <w:tc>
          <w:tcPr>
            <w:tcW w:w="3112" w:type="pct"/>
            <w:tcBorders>
              <w:top w:val="nil"/>
              <w:left w:val="nil"/>
              <w:bottom w:val="single" w:sz="4" w:space="0" w:color="auto"/>
              <w:right w:val="single" w:sz="4" w:space="0" w:color="auto"/>
            </w:tcBorders>
            <w:shd w:val="clear" w:color="auto" w:fill="auto"/>
            <w:vAlign w:val="center"/>
            <w:hideMark/>
          </w:tcPr>
          <w:p w14:paraId="6404000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Construcción de rampa de acceso de conexión entre módulos y áreas complementarios de enseñanza-aprendizaje, forjada y pavimentada con piso de concreto 0.07m </w:t>
            </w:r>
            <w:proofErr w:type="spellStart"/>
            <w:r w:rsidRPr="00FB116E">
              <w:rPr>
                <w:rFonts w:ascii="Courier New" w:hAnsi="Courier New" w:cs="Courier New"/>
                <w:color w:val="333F4F"/>
                <w:lang w:eastAsia="es-SV"/>
              </w:rPr>
              <w:t>f'c</w:t>
            </w:r>
            <w:proofErr w:type="spellEnd"/>
            <w:r w:rsidRPr="00FB116E">
              <w:rPr>
                <w:rFonts w:ascii="Courier New" w:hAnsi="Courier New" w:cs="Courier New"/>
                <w:color w:val="333F4F"/>
                <w:lang w:eastAsia="es-SV"/>
              </w:rPr>
              <w:t>=180 kg/cm²</w:t>
            </w:r>
          </w:p>
        </w:tc>
        <w:tc>
          <w:tcPr>
            <w:tcW w:w="648" w:type="pct"/>
            <w:tcBorders>
              <w:top w:val="nil"/>
              <w:left w:val="nil"/>
              <w:bottom w:val="single" w:sz="4" w:space="0" w:color="auto"/>
              <w:right w:val="single" w:sz="4" w:space="0" w:color="auto"/>
            </w:tcBorders>
            <w:shd w:val="clear" w:color="auto" w:fill="auto"/>
            <w:vAlign w:val="center"/>
            <w:hideMark/>
          </w:tcPr>
          <w:p w14:paraId="0881823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B6CDC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0D23343" w14:textId="77777777" w:rsidTr="00AE0B23">
        <w:trPr>
          <w:trHeight w:val="27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DEA6C6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197</w:t>
            </w:r>
          </w:p>
        </w:tc>
        <w:tc>
          <w:tcPr>
            <w:tcW w:w="3112" w:type="pct"/>
            <w:tcBorders>
              <w:top w:val="nil"/>
              <w:left w:val="nil"/>
              <w:bottom w:val="single" w:sz="4" w:space="0" w:color="auto"/>
              <w:right w:val="single" w:sz="4" w:space="0" w:color="auto"/>
            </w:tcBorders>
            <w:shd w:val="clear" w:color="auto" w:fill="auto"/>
            <w:vAlign w:val="center"/>
            <w:hideMark/>
          </w:tcPr>
          <w:p w14:paraId="654E065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Reparaciones varias en áreas de juego, columpios y deslizaderos. Reparación de superficies metálicas: Pueden ser hierro o acero, la limpieza de la superficie con dual </w:t>
            </w:r>
            <w:proofErr w:type="spellStart"/>
            <w:r w:rsidRPr="00FB116E">
              <w:rPr>
                <w:rFonts w:ascii="Courier New" w:hAnsi="Courier New" w:cs="Courier New"/>
                <w:color w:val="333F4F"/>
                <w:lang w:eastAsia="es-SV"/>
              </w:rPr>
              <w:t>etch</w:t>
            </w:r>
            <w:proofErr w:type="spellEnd"/>
            <w:r w:rsidRPr="00FB116E">
              <w:rPr>
                <w:rFonts w:ascii="Courier New" w:hAnsi="Courier New" w:cs="Courier New"/>
                <w:color w:val="333F4F"/>
                <w:lang w:eastAsia="es-SV"/>
              </w:rPr>
              <w:t xml:space="preserve"> o similar para eliminar el óxido, Aplicar anticorrosivo (</w:t>
            </w:r>
            <w:proofErr w:type="spellStart"/>
            <w:r w:rsidRPr="00FB116E">
              <w:rPr>
                <w:rFonts w:ascii="Courier New" w:hAnsi="Courier New" w:cs="Courier New"/>
                <w:color w:val="333F4F"/>
                <w:lang w:eastAsia="es-SV"/>
              </w:rPr>
              <w:t>kromick</w:t>
            </w:r>
            <w:proofErr w:type="spellEnd"/>
            <w:r w:rsidRPr="00FB116E">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FB116E">
              <w:rPr>
                <w:rFonts w:ascii="Courier New" w:hAnsi="Courier New" w:cs="Courier New"/>
                <w:color w:val="333F4F"/>
                <w:lang w:eastAsia="es-SV"/>
              </w:rPr>
              <w:t>kem</w:t>
            </w:r>
            <w:proofErr w:type="spellEnd"/>
            <w:r w:rsidRPr="00FB116E">
              <w:rPr>
                <w:rFonts w:ascii="Courier New" w:hAnsi="Courier New" w:cs="Courier New"/>
                <w:color w:val="333F4F"/>
                <w:lang w:eastAsia="es-SV"/>
              </w:rPr>
              <w:t xml:space="preserve"> lustral </w:t>
            </w:r>
            <w:proofErr w:type="spellStart"/>
            <w:proofErr w:type="gramStart"/>
            <w:r w:rsidRPr="00FB116E">
              <w:rPr>
                <w:rFonts w:ascii="Courier New" w:hAnsi="Courier New" w:cs="Courier New"/>
                <w:color w:val="333F4F"/>
                <w:lang w:eastAsia="es-SV"/>
              </w:rPr>
              <w:t>Enamel</w:t>
            </w:r>
            <w:proofErr w:type="spellEnd"/>
            <w:r w:rsidRPr="00FB116E">
              <w:rPr>
                <w:rFonts w:ascii="Courier New" w:hAnsi="Courier New" w:cs="Courier New"/>
                <w:color w:val="333F4F"/>
                <w:lang w:eastAsia="es-SV"/>
              </w:rPr>
              <w:t xml:space="preserve">  o</w:t>
            </w:r>
            <w:proofErr w:type="gramEnd"/>
            <w:r w:rsidRPr="00FB116E">
              <w:rPr>
                <w:rFonts w:ascii="Courier New" w:hAnsi="Courier New" w:cs="Courier New"/>
                <w:color w:val="333F4F"/>
                <w:lang w:eastAsia="es-SV"/>
              </w:rPr>
              <w:t xml:space="preserve"> similar dos capas sucesivas para la aplicación de la segunda capa deberán transcurrir 24 horas.</w:t>
            </w:r>
          </w:p>
        </w:tc>
        <w:tc>
          <w:tcPr>
            <w:tcW w:w="648" w:type="pct"/>
            <w:tcBorders>
              <w:top w:val="nil"/>
              <w:left w:val="nil"/>
              <w:bottom w:val="single" w:sz="4" w:space="0" w:color="auto"/>
              <w:right w:val="single" w:sz="4" w:space="0" w:color="auto"/>
            </w:tcBorders>
            <w:shd w:val="clear" w:color="auto" w:fill="auto"/>
            <w:vAlign w:val="center"/>
            <w:hideMark/>
          </w:tcPr>
          <w:p w14:paraId="7D56C7D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SG</w:t>
            </w:r>
          </w:p>
        </w:tc>
        <w:tc>
          <w:tcPr>
            <w:tcW w:w="933" w:type="pct"/>
            <w:tcBorders>
              <w:top w:val="nil"/>
              <w:left w:val="nil"/>
              <w:bottom w:val="single" w:sz="4" w:space="0" w:color="auto"/>
              <w:right w:val="single" w:sz="8" w:space="0" w:color="auto"/>
            </w:tcBorders>
            <w:shd w:val="clear" w:color="auto" w:fill="auto"/>
            <w:noWrap/>
            <w:vAlign w:val="center"/>
            <w:hideMark/>
          </w:tcPr>
          <w:p w14:paraId="053C995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6A466D8" w14:textId="77777777" w:rsidTr="00AE0B23">
        <w:trPr>
          <w:trHeight w:val="244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B05305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198</w:t>
            </w:r>
          </w:p>
        </w:tc>
        <w:tc>
          <w:tcPr>
            <w:tcW w:w="3112" w:type="pct"/>
            <w:tcBorders>
              <w:top w:val="nil"/>
              <w:left w:val="nil"/>
              <w:bottom w:val="single" w:sz="4" w:space="0" w:color="auto"/>
              <w:right w:val="single" w:sz="4" w:space="0" w:color="auto"/>
            </w:tcBorders>
            <w:shd w:val="clear" w:color="auto" w:fill="auto"/>
            <w:vAlign w:val="center"/>
            <w:hideMark/>
          </w:tcPr>
          <w:p w14:paraId="311D1AE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Reparación de superficies metálicas: Pueden ser hierro o acero, la limpieza de la superficie con dual </w:t>
            </w:r>
            <w:proofErr w:type="spellStart"/>
            <w:r w:rsidRPr="00FB116E">
              <w:rPr>
                <w:rFonts w:ascii="Courier New" w:hAnsi="Courier New" w:cs="Courier New"/>
                <w:color w:val="333F4F"/>
                <w:lang w:eastAsia="es-SV"/>
              </w:rPr>
              <w:t>etch</w:t>
            </w:r>
            <w:proofErr w:type="spellEnd"/>
            <w:r w:rsidRPr="00FB116E">
              <w:rPr>
                <w:rFonts w:ascii="Courier New" w:hAnsi="Courier New" w:cs="Courier New"/>
                <w:color w:val="333F4F"/>
                <w:lang w:eastAsia="es-SV"/>
              </w:rPr>
              <w:t xml:space="preserve"> o similar para eliminar el óxido, Aplicar anticorrosivo (</w:t>
            </w:r>
            <w:proofErr w:type="spellStart"/>
            <w:r w:rsidRPr="00FB116E">
              <w:rPr>
                <w:rFonts w:ascii="Courier New" w:hAnsi="Courier New" w:cs="Courier New"/>
                <w:color w:val="333F4F"/>
                <w:lang w:eastAsia="es-SV"/>
              </w:rPr>
              <w:t>kromik</w:t>
            </w:r>
            <w:proofErr w:type="spellEnd"/>
            <w:r w:rsidRPr="00FB116E">
              <w:rPr>
                <w:rFonts w:ascii="Courier New" w:hAnsi="Courier New" w:cs="Courier New"/>
                <w:color w:val="333F4F"/>
                <w:lang w:eastAsia="es-SV"/>
              </w:rPr>
              <w:t xml:space="preserve"> metal primer o similar) siguiendo las instrucciones recomendadas para este producto. Se aplicarán 2 manos, No debe de dejarse el anticorrosivo sin pintar por más de dos semanas, posterior aplicación de </w:t>
            </w:r>
            <w:proofErr w:type="spellStart"/>
            <w:r w:rsidRPr="00FB116E">
              <w:rPr>
                <w:rFonts w:ascii="Courier New" w:hAnsi="Courier New" w:cs="Courier New"/>
                <w:color w:val="333F4F"/>
                <w:lang w:eastAsia="es-SV"/>
              </w:rPr>
              <w:t>kem</w:t>
            </w:r>
            <w:proofErr w:type="spellEnd"/>
            <w:r w:rsidRPr="00FB116E">
              <w:rPr>
                <w:rFonts w:ascii="Courier New" w:hAnsi="Courier New" w:cs="Courier New"/>
                <w:color w:val="333F4F"/>
                <w:lang w:eastAsia="es-SV"/>
              </w:rPr>
              <w:t xml:space="preserve"> lustral </w:t>
            </w:r>
            <w:proofErr w:type="spellStart"/>
            <w:proofErr w:type="gramStart"/>
            <w:r w:rsidRPr="00FB116E">
              <w:rPr>
                <w:rFonts w:ascii="Courier New" w:hAnsi="Courier New" w:cs="Courier New"/>
                <w:color w:val="333F4F"/>
                <w:lang w:eastAsia="es-SV"/>
              </w:rPr>
              <w:t>Enamel</w:t>
            </w:r>
            <w:proofErr w:type="spellEnd"/>
            <w:r w:rsidRPr="00FB116E">
              <w:rPr>
                <w:rFonts w:ascii="Courier New" w:hAnsi="Courier New" w:cs="Courier New"/>
                <w:color w:val="333F4F"/>
                <w:lang w:eastAsia="es-SV"/>
              </w:rPr>
              <w:t xml:space="preserve">  o</w:t>
            </w:r>
            <w:proofErr w:type="gramEnd"/>
            <w:r w:rsidRPr="00FB116E">
              <w:rPr>
                <w:rFonts w:ascii="Courier New" w:hAnsi="Courier New" w:cs="Courier New"/>
                <w:color w:val="333F4F"/>
                <w:lang w:eastAsia="es-SV"/>
              </w:rPr>
              <w:t xml:space="preserve"> similar dos capas sucesivas para la aplicación de la segunda capa deberán transcurrir 24 horas.</w:t>
            </w:r>
          </w:p>
        </w:tc>
        <w:tc>
          <w:tcPr>
            <w:tcW w:w="648" w:type="pct"/>
            <w:tcBorders>
              <w:top w:val="nil"/>
              <w:left w:val="nil"/>
              <w:bottom w:val="single" w:sz="4" w:space="0" w:color="auto"/>
              <w:right w:val="single" w:sz="4" w:space="0" w:color="auto"/>
            </w:tcBorders>
            <w:shd w:val="clear" w:color="auto" w:fill="auto"/>
            <w:vAlign w:val="center"/>
            <w:hideMark/>
          </w:tcPr>
          <w:p w14:paraId="449E015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CA5907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7489A4B"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C0A5419"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5348FEA6"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OBRAS DE CONSTRUCCION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25E0FA8"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D8B6257"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2EE14E65" w14:textId="77777777" w:rsidTr="00AE0B23">
        <w:trPr>
          <w:trHeight w:val="30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753FE4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199</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7C4F754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Trazo y nivelación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0F535CE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0C1F7BE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1726FFC"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4894DB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200</w:t>
            </w:r>
          </w:p>
        </w:tc>
        <w:tc>
          <w:tcPr>
            <w:tcW w:w="3112" w:type="pct"/>
            <w:tcBorders>
              <w:top w:val="nil"/>
              <w:left w:val="nil"/>
              <w:bottom w:val="single" w:sz="4" w:space="0" w:color="auto"/>
              <w:right w:val="single" w:sz="4" w:space="0" w:color="auto"/>
            </w:tcBorders>
            <w:shd w:val="clear" w:color="auto" w:fill="auto"/>
            <w:vAlign w:val="center"/>
            <w:hideMark/>
          </w:tcPr>
          <w:p w14:paraId="7278055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Corte en Terraza (manual) Material blando h=0.20</w:t>
            </w:r>
          </w:p>
        </w:tc>
        <w:tc>
          <w:tcPr>
            <w:tcW w:w="648" w:type="pct"/>
            <w:tcBorders>
              <w:top w:val="nil"/>
              <w:left w:val="nil"/>
              <w:bottom w:val="single" w:sz="4" w:space="0" w:color="auto"/>
              <w:right w:val="single" w:sz="4" w:space="0" w:color="auto"/>
            </w:tcBorders>
            <w:shd w:val="clear" w:color="auto" w:fill="auto"/>
            <w:vAlign w:val="center"/>
            <w:hideMark/>
          </w:tcPr>
          <w:p w14:paraId="017248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nil"/>
              <w:left w:val="nil"/>
              <w:bottom w:val="single" w:sz="4" w:space="0" w:color="auto"/>
              <w:right w:val="single" w:sz="8" w:space="0" w:color="auto"/>
            </w:tcBorders>
            <w:shd w:val="clear" w:color="auto" w:fill="auto"/>
            <w:noWrap/>
            <w:vAlign w:val="center"/>
            <w:hideMark/>
          </w:tcPr>
          <w:p w14:paraId="185A0B5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73D4E0E"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E3EF8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201</w:t>
            </w:r>
          </w:p>
        </w:tc>
        <w:tc>
          <w:tcPr>
            <w:tcW w:w="3112" w:type="pct"/>
            <w:tcBorders>
              <w:top w:val="nil"/>
              <w:left w:val="nil"/>
              <w:bottom w:val="single" w:sz="4" w:space="0" w:color="auto"/>
              <w:right w:val="single" w:sz="4" w:space="0" w:color="auto"/>
            </w:tcBorders>
            <w:shd w:val="clear" w:color="auto" w:fill="auto"/>
            <w:vAlign w:val="center"/>
            <w:hideMark/>
          </w:tcPr>
          <w:p w14:paraId="40C81A0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Excavación a mano hasta 1.50 m </w:t>
            </w:r>
            <w:proofErr w:type="gramStart"/>
            <w:r w:rsidRPr="00FB116E">
              <w:rPr>
                <w:rFonts w:ascii="Courier New" w:hAnsi="Courier New" w:cs="Courier New"/>
                <w:color w:val="333F4F"/>
                <w:lang w:eastAsia="es-SV"/>
              </w:rPr>
              <w:t>( Material</w:t>
            </w:r>
            <w:proofErr w:type="gramEnd"/>
            <w:r w:rsidRPr="00FB116E">
              <w:rPr>
                <w:rFonts w:ascii="Courier New" w:hAnsi="Courier New" w:cs="Courier New"/>
                <w:color w:val="333F4F"/>
                <w:lang w:eastAsia="es-SV"/>
              </w:rPr>
              <w:t xml:space="preserve"> semiduro) en Fundaciones</w:t>
            </w:r>
          </w:p>
        </w:tc>
        <w:tc>
          <w:tcPr>
            <w:tcW w:w="648" w:type="pct"/>
            <w:tcBorders>
              <w:top w:val="nil"/>
              <w:left w:val="nil"/>
              <w:bottom w:val="single" w:sz="4" w:space="0" w:color="auto"/>
              <w:right w:val="single" w:sz="4" w:space="0" w:color="auto"/>
            </w:tcBorders>
            <w:shd w:val="clear" w:color="auto" w:fill="auto"/>
            <w:vAlign w:val="center"/>
            <w:hideMark/>
          </w:tcPr>
          <w:p w14:paraId="579B750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nil"/>
              <w:left w:val="nil"/>
              <w:bottom w:val="single" w:sz="4" w:space="0" w:color="auto"/>
              <w:right w:val="single" w:sz="8" w:space="0" w:color="auto"/>
            </w:tcBorders>
            <w:shd w:val="clear" w:color="auto" w:fill="auto"/>
            <w:noWrap/>
            <w:vAlign w:val="center"/>
            <w:hideMark/>
          </w:tcPr>
          <w:p w14:paraId="01E487E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2DFC231"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5E832F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202</w:t>
            </w:r>
          </w:p>
        </w:tc>
        <w:tc>
          <w:tcPr>
            <w:tcW w:w="3112" w:type="pct"/>
            <w:tcBorders>
              <w:top w:val="nil"/>
              <w:left w:val="nil"/>
              <w:bottom w:val="single" w:sz="4" w:space="0" w:color="auto"/>
              <w:right w:val="single" w:sz="4" w:space="0" w:color="auto"/>
            </w:tcBorders>
            <w:shd w:val="clear" w:color="auto" w:fill="auto"/>
            <w:vAlign w:val="center"/>
            <w:hideMark/>
          </w:tcPr>
          <w:p w14:paraId="77F85AA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Relleno Compactado con Material Areno limoso libre de materia orgánica en Fundaciones</w:t>
            </w:r>
          </w:p>
        </w:tc>
        <w:tc>
          <w:tcPr>
            <w:tcW w:w="648" w:type="pct"/>
            <w:tcBorders>
              <w:top w:val="nil"/>
              <w:left w:val="nil"/>
              <w:bottom w:val="single" w:sz="4" w:space="0" w:color="auto"/>
              <w:right w:val="single" w:sz="4" w:space="0" w:color="auto"/>
            </w:tcBorders>
            <w:shd w:val="clear" w:color="auto" w:fill="auto"/>
            <w:vAlign w:val="center"/>
            <w:hideMark/>
          </w:tcPr>
          <w:p w14:paraId="0DBB0E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nil"/>
              <w:left w:val="nil"/>
              <w:bottom w:val="single" w:sz="4" w:space="0" w:color="auto"/>
              <w:right w:val="single" w:sz="8" w:space="0" w:color="auto"/>
            </w:tcBorders>
            <w:shd w:val="clear" w:color="auto" w:fill="auto"/>
            <w:noWrap/>
            <w:vAlign w:val="center"/>
            <w:hideMark/>
          </w:tcPr>
          <w:p w14:paraId="5C20015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CB3D50F"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D29A0F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203</w:t>
            </w:r>
          </w:p>
        </w:tc>
        <w:tc>
          <w:tcPr>
            <w:tcW w:w="3112" w:type="pct"/>
            <w:tcBorders>
              <w:top w:val="nil"/>
              <w:left w:val="nil"/>
              <w:bottom w:val="single" w:sz="4" w:space="0" w:color="auto"/>
              <w:right w:val="single" w:sz="4" w:space="0" w:color="auto"/>
            </w:tcBorders>
            <w:shd w:val="clear" w:color="auto" w:fill="auto"/>
            <w:vAlign w:val="center"/>
            <w:hideMark/>
          </w:tcPr>
          <w:p w14:paraId="7112569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Relleno Compactado con Suelo-Cemento 20:1 con material areno limoso en </w:t>
            </w:r>
            <w:proofErr w:type="spellStart"/>
            <w:r w:rsidRPr="00FB116E">
              <w:rPr>
                <w:rFonts w:ascii="Courier New" w:hAnsi="Courier New" w:cs="Courier New"/>
                <w:color w:val="333F4F"/>
                <w:lang w:eastAsia="es-SV"/>
              </w:rPr>
              <w:t>sobrexcavación</w:t>
            </w:r>
            <w:proofErr w:type="spellEnd"/>
          </w:p>
        </w:tc>
        <w:tc>
          <w:tcPr>
            <w:tcW w:w="648" w:type="pct"/>
            <w:tcBorders>
              <w:top w:val="nil"/>
              <w:left w:val="nil"/>
              <w:bottom w:val="single" w:sz="4" w:space="0" w:color="auto"/>
              <w:right w:val="single" w:sz="4" w:space="0" w:color="auto"/>
            </w:tcBorders>
            <w:shd w:val="clear" w:color="auto" w:fill="auto"/>
            <w:vAlign w:val="center"/>
            <w:hideMark/>
          </w:tcPr>
          <w:p w14:paraId="6791A82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nil"/>
              <w:left w:val="nil"/>
              <w:bottom w:val="single" w:sz="4" w:space="0" w:color="auto"/>
              <w:right w:val="single" w:sz="8" w:space="0" w:color="auto"/>
            </w:tcBorders>
            <w:shd w:val="clear" w:color="auto" w:fill="auto"/>
            <w:noWrap/>
            <w:vAlign w:val="center"/>
            <w:hideMark/>
          </w:tcPr>
          <w:p w14:paraId="59ED391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2E2289A"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A01990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204</w:t>
            </w:r>
          </w:p>
        </w:tc>
        <w:tc>
          <w:tcPr>
            <w:tcW w:w="3112" w:type="pct"/>
            <w:tcBorders>
              <w:top w:val="nil"/>
              <w:left w:val="nil"/>
              <w:bottom w:val="single" w:sz="4" w:space="0" w:color="auto"/>
              <w:right w:val="single" w:sz="4" w:space="0" w:color="auto"/>
            </w:tcBorders>
            <w:shd w:val="clear" w:color="auto" w:fill="auto"/>
            <w:vAlign w:val="center"/>
            <w:hideMark/>
          </w:tcPr>
          <w:p w14:paraId="4A57C59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Construcción de solera de Fundación SF-1(60cmx25cm</w:t>
            </w:r>
            <w:proofErr w:type="gramStart"/>
            <w:r w:rsidRPr="00FB116E">
              <w:rPr>
                <w:rFonts w:ascii="Courier New" w:hAnsi="Courier New" w:cs="Courier New"/>
                <w:color w:val="333F4F"/>
                <w:lang w:eastAsia="es-SV"/>
              </w:rPr>
              <w:t>)  6</w:t>
            </w:r>
            <w:proofErr w:type="gramEnd"/>
            <w:r w:rsidRPr="00FB116E">
              <w:rPr>
                <w:rFonts w:ascii="Courier New" w:hAnsi="Courier New" w:cs="Courier New"/>
                <w:color w:val="333F4F"/>
                <w:lang w:eastAsia="es-SV"/>
              </w:rPr>
              <w:t xml:space="preserve">#4; </w:t>
            </w:r>
            <w:proofErr w:type="spellStart"/>
            <w:r w:rsidRPr="00FB116E">
              <w:rPr>
                <w:rFonts w:ascii="Courier New" w:hAnsi="Courier New" w:cs="Courier New"/>
                <w:color w:val="333F4F"/>
                <w:lang w:eastAsia="es-SV"/>
              </w:rPr>
              <w:t>Est</w:t>
            </w:r>
            <w:proofErr w:type="spellEnd"/>
            <w:r w:rsidRPr="00FB116E">
              <w:rPr>
                <w:rFonts w:ascii="Courier New" w:hAnsi="Courier New" w:cs="Courier New"/>
                <w:color w:val="333F4F"/>
                <w:lang w:eastAsia="es-SV"/>
              </w:rPr>
              <w:t xml:space="preserve"> #3@0.15</w:t>
            </w:r>
          </w:p>
        </w:tc>
        <w:tc>
          <w:tcPr>
            <w:tcW w:w="648" w:type="pct"/>
            <w:tcBorders>
              <w:top w:val="nil"/>
              <w:left w:val="nil"/>
              <w:bottom w:val="single" w:sz="4" w:space="0" w:color="auto"/>
              <w:right w:val="single" w:sz="4" w:space="0" w:color="auto"/>
            </w:tcBorders>
            <w:shd w:val="clear" w:color="auto" w:fill="auto"/>
            <w:vAlign w:val="center"/>
            <w:hideMark/>
          </w:tcPr>
          <w:p w14:paraId="2444AA0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nil"/>
              <w:left w:val="nil"/>
              <w:bottom w:val="single" w:sz="4" w:space="0" w:color="auto"/>
              <w:right w:val="single" w:sz="8" w:space="0" w:color="auto"/>
            </w:tcBorders>
            <w:shd w:val="clear" w:color="auto" w:fill="auto"/>
            <w:noWrap/>
            <w:vAlign w:val="center"/>
            <w:hideMark/>
          </w:tcPr>
          <w:p w14:paraId="793B4C1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B115A8A"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93C82A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205</w:t>
            </w:r>
          </w:p>
        </w:tc>
        <w:tc>
          <w:tcPr>
            <w:tcW w:w="3112" w:type="pct"/>
            <w:tcBorders>
              <w:top w:val="nil"/>
              <w:left w:val="nil"/>
              <w:bottom w:val="single" w:sz="4" w:space="0" w:color="auto"/>
              <w:right w:val="single" w:sz="4" w:space="0" w:color="auto"/>
            </w:tcBorders>
            <w:shd w:val="clear" w:color="auto" w:fill="auto"/>
            <w:vAlign w:val="center"/>
            <w:hideMark/>
          </w:tcPr>
          <w:p w14:paraId="516DDB8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Construcción de solera de Fundación SF-2 (30 cmx25 cm</w:t>
            </w:r>
            <w:proofErr w:type="gramStart"/>
            <w:r w:rsidRPr="00FB116E">
              <w:rPr>
                <w:rFonts w:ascii="Courier New" w:hAnsi="Courier New" w:cs="Courier New"/>
                <w:color w:val="333F4F"/>
                <w:lang w:eastAsia="es-SV"/>
              </w:rPr>
              <w:t>)  4</w:t>
            </w:r>
            <w:proofErr w:type="gramEnd"/>
            <w:r w:rsidRPr="00FB116E">
              <w:rPr>
                <w:rFonts w:ascii="Courier New" w:hAnsi="Courier New" w:cs="Courier New"/>
                <w:color w:val="333F4F"/>
                <w:lang w:eastAsia="es-SV"/>
              </w:rPr>
              <w:t xml:space="preserve">#3; </w:t>
            </w:r>
            <w:proofErr w:type="spellStart"/>
            <w:r w:rsidRPr="00FB116E">
              <w:rPr>
                <w:rFonts w:ascii="Courier New" w:hAnsi="Courier New" w:cs="Courier New"/>
                <w:color w:val="333F4F"/>
                <w:lang w:eastAsia="es-SV"/>
              </w:rPr>
              <w:t>Est</w:t>
            </w:r>
            <w:proofErr w:type="spellEnd"/>
            <w:r w:rsidRPr="00FB116E">
              <w:rPr>
                <w:rFonts w:ascii="Courier New" w:hAnsi="Courier New" w:cs="Courier New"/>
                <w:color w:val="333F4F"/>
                <w:lang w:eastAsia="es-SV"/>
              </w:rPr>
              <w:t xml:space="preserve"> #3@0.15</w:t>
            </w:r>
          </w:p>
        </w:tc>
        <w:tc>
          <w:tcPr>
            <w:tcW w:w="648" w:type="pct"/>
            <w:tcBorders>
              <w:top w:val="nil"/>
              <w:left w:val="nil"/>
              <w:bottom w:val="single" w:sz="4" w:space="0" w:color="auto"/>
              <w:right w:val="single" w:sz="4" w:space="0" w:color="auto"/>
            </w:tcBorders>
            <w:shd w:val="clear" w:color="auto" w:fill="auto"/>
            <w:vAlign w:val="center"/>
            <w:hideMark/>
          </w:tcPr>
          <w:p w14:paraId="7E8B71C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nil"/>
              <w:left w:val="nil"/>
              <w:bottom w:val="single" w:sz="4" w:space="0" w:color="auto"/>
              <w:right w:val="single" w:sz="8" w:space="0" w:color="auto"/>
            </w:tcBorders>
            <w:shd w:val="clear" w:color="auto" w:fill="auto"/>
            <w:noWrap/>
            <w:vAlign w:val="center"/>
            <w:hideMark/>
          </w:tcPr>
          <w:p w14:paraId="4697DD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4AD2431"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3CB473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206</w:t>
            </w:r>
          </w:p>
        </w:tc>
        <w:tc>
          <w:tcPr>
            <w:tcW w:w="3112" w:type="pct"/>
            <w:tcBorders>
              <w:top w:val="nil"/>
              <w:left w:val="nil"/>
              <w:bottom w:val="single" w:sz="4" w:space="0" w:color="auto"/>
              <w:right w:val="single" w:sz="4" w:space="0" w:color="auto"/>
            </w:tcBorders>
            <w:shd w:val="clear" w:color="auto" w:fill="auto"/>
            <w:vAlign w:val="center"/>
            <w:hideMark/>
          </w:tcPr>
          <w:p w14:paraId="5878A03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Nervio N-</w:t>
            </w:r>
            <w:proofErr w:type="gramStart"/>
            <w:r w:rsidRPr="00FB116E">
              <w:rPr>
                <w:rFonts w:ascii="Courier New" w:hAnsi="Courier New" w:cs="Courier New"/>
                <w:color w:val="333F4F"/>
                <w:lang w:eastAsia="es-SV"/>
              </w:rPr>
              <w:t>1  60</w:t>
            </w:r>
            <w:proofErr w:type="gramEnd"/>
            <w:r w:rsidRPr="00FB116E">
              <w:rPr>
                <w:rFonts w:ascii="Courier New" w:hAnsi="Courier New" w:cs="Courier New"/>
                <w:color w:val="333F4F"/>
                <w:lang w:eastAsia="es-SV"/>
              </w:rPr>
              <w:t xml:space="preserve"> X 54CM    7  # 4, #  2 @ 30 CM. Según detalle.</w:t>
            </w:r>
          </w:p>
        </w:tc>
        <w:tc>
          <w:tcPr>
            <w:tcW w:w="648" w:type="pct"/>
            <w:tcBorders>
              <w:top w:val="nil"/>
              <w:left w:val="nil"/>
              <w:bottom w:val="single" w:sz="4" w:space="0" w:color="auto"/>
              <w:right w:val="single" w:sz="4" w:space="0" w:color="auto"/>
            </w:tcBorders>
            <w:shd w:val="clear" w:color="auto" w:fill="auto"/>
            <w:vAlign w:val="center"/>
            <w:hideMark/>
          </w:tcPr>
          <w:p w14:paraId="26A81D1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r w:rsidRPr="00FB116E">
              <w:rPr>
                <w:rFonts w:ascii="Courier New" w:hAnsi="Courier New" w:cs="Courier New"/>
                <w:color w:val="333F4F"/>
                <w:sz w:val="18"/>
                <w:szCs w:val="18"/>
                <w:vertAlign w:val="superscript"/>
                <w:lang w:eastAsia="es-SV"/>
              </w:rPr>
              <w:t>3</w:t>
            </w:r>
          </w:p>
        </w:tc>
        <w:tc>
          <w:tcPr>
            <w:tcW w:w="933" w:type="pct"/>
            <w:tcBorders>
              <w:top w:val="nil"/>
              <w:left w:val="nil"/>
              <w:bottom w:val="single" w:sz="4" w:space="0" w:color="auto"/>
              <w:right w:val="single" w:sz="8" w:space="0" w:color="auto"/>
            </w:tcBorders>
            <w:shd w:val="clear" w:color="auto" w:fill="auto"/>
            <w:noWrap/>
            <w:vAlign w:val="center"/>
            <w:hideMark/>
          </w:tcPr>
          <w:p w14:paraId="1A71393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3F8548A"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1520F2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207</w:t>
            </w:r>
          </w:p>
        </w:tc>
        <w:tc>
          <w:tcPr>
            <w:tcW w:w="3112" w:type="pct"/>
            <w:tcBorders>
              <w:top w:val="nil"/>
              <w:left w:val="nil"/>
              <w:bottom w:val="single" w:sz="4" w:space="0" w:color="auto"/>
              <w:right w:val="single" w:sz="4" w:space="0" w:color="auto"/>
            </w:tcBorders>
            <w:shd w:val="clear" w:color="auto" w:fill="auto"/>
            <w:vAlign w:val="center"/>
            <w:hideMark/>
          </w:tcPr>
          <w:p w14:paraId="441CB44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val="fr-FR" w:eastAsia="es-SV"/>
              </w:rPr>
              <w:t xml:space="preserve">Solera de Corona SCT  15 X 20 CM  4 # </w:t>
            </w:r>
            <w:proofErr w:type="gramStart"/>
            <w:r w:rsidRPr="00FB116E">
              <w:rPr>
                <w:rFonts w:ascii="Courier New" w:hAnsi="Courier New" w:cs="Courier New"/>
                <w:color w:val="333F4F"/>
                <w:lang w:val="fr-FR" w:eastAsia="es-SV"/>
              </w:rPr>
              <w:t>4,EST</w:t>
            </w:r>
            <w:proofErr w:type="gramEnd"/>
            <w:r w:rsidRPr="00FB116E">
              <w:rPr>
                <w:rFonts w:ascii="Courier New" w:hAnsi="Courier New" w:cs="Courier New"/>
                <w:color w:val="333F4F"/>
                <w:lang w:val="fr-FR" w:eastAsia="es-SV"/>
              </w:rPr>
              <w:t xml:space="preserve">. </w:t>
            </w:r>
            <w:r w:rsidRPr="00FB116E">
              <w:rPr>
                <w:rFonts w:ascii="Courier New" w:hAnsi="Courier New" w:cs="Courier New"/>
                <w:color w:val="333F4F"/>
                <w:lang w:eastAsia="es-SV"/>
              </w:rPr>
              <w:t xml:space="preserve">#  2 @ </w:t>
            </w:r>
            <w:proofErr w:type="gramStart"/>
            <w:r w:rsidRPr="00FB116E">
              <w:rPr>
                <w:rFonts w:ascii="Courier New" w:hAnsi="Courier New" w:cs="Courier New"/>
                <w:color w:val="333F4F"/>
                <w:lang w:eastAsia="es-SV"/>
              </w:rPr>
              <w:t>20  CM.</w:t>
            </w:r>
            <w:proofErr w:type="gramEnd"/>
            <w:r w:rsidRPr="00FB116E">
              <w:rPr>
                <w:rFonts w:ascii="Courier New" w:hAnsi="Courier New" w:cs="Courier New"/>
                <w:color w:val="333F4F"/>
                <w:lang w:eastAsia="es-SV"/>
              </w:rPr>
              <w:t xml:space="preserve"> )</w:t>
            </w:r>
          </w:p>
        </w:tc>
        <w:tc>
          <w:tcPr>
            <w:tcW w:w="648" w:type="pct"/>
            <w:tcBorders>
              <w:top w:val="nil"/>
              <w:left w:val="nil"/>
              <w:bottom w:val="single" w:sz="4" w:space="0" w:color="auto"/>
              <w:right w:val="single" w:sz="4" w:space="0" w:color="auto"/>
            </w:tcBorders>
            <w:shd w:val="clear" w:color="auto" w:fill="auto"/>
            <w:vAlign w:val="center"/>
            <w:hideMark/>
          </w:tcPr>
          <w:p w14:paraId="1C3C982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r w:rsidRPr="00FB116E">
              <w:rPr>
                <w:rFonts w:ascii="Courier New" w:hAnsi="Courier New" w:cs="Courier New"/>
                <w:color w:val="333F4F"/>
                <w:sz w:val="18"/>
                <w:szCs w:val="18"/>
                <w:vertAlign w:val="superscript"/>
                <w:lang w:eastAsia="es-SV"/>
              </w:rPr>
              <w:t>3</w:t>
            </w:r>
          </w:p>
        </w:tc>
        <w:tc>
          <w:tcPr>
            <w:tcW w:w="933" w:type="pct"/>
            <w:tcBorders>
              <w:top w:val="nil"/>
              <w:left w:val="nil"/>
              <w:bottom w:val="single" w:sz="4" w:space="0" w:color="auto"/>
              <w:right w:val="single" w:sz="8" w:space="0" w:color="auto"/>
            </w:tcBorders>
            <w:shd w:val="clear" w:color="auto" w:fill="auto"/>
            <w:noWrap/>
            <w:vAlign w:val="center"/>
            <w:hideMark/>
          </w:tcPr>
          <w:p w14:paraId="5BA4FFD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3EA9F81"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8D0261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208</w:t>
            </w:r>
          </w:p>
        </w:tc>
        <w:tc>
          <w:tcPr>
            <w:tcW w:w="3112" w:type="pct"/>
            <w:tcBorders>
              <w:top w:val="nil"/>
              <w:left w:val="nil"/>
              <w:bottom w:val="single" w:sz="4" w:space="0" w:color="auto"/>
              <w:right w:val="single" w:sz="4" w:space="0" w:color="auto"/>
            </w:tcBorders>
            <w:shd w:val="clear" w:color="auto" w:fill="auto"/>
            <w:vAlign w:val="center"/>
            <w:hideMark/>
          </w:tcPr>
          <w:p w14:paraId="745353F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Viga " V-1 " DE  </w:t>
            </w:r>
            <w:proofErr w:type="gramStart"/>
            <w:r w:rsidRPr="00FB116E">
              <w:rPr>
                <w:rFonts w:ascii="Courier New" w:hAnsi="Courier New" w:cs="Courier New"/>
                <w:color w:val="333F4F"/>
                <w:lang w:eastAsia="es-SV"/>
              </w:rPr>
              <w:t>20  X</w:t>
            </w:r>
            <w:proofErr w:type="gramEnd"/>
            <w:r w:rsidRPr="00FB116E">
              <w:rPr>
                <w:rFonts w:ascii="Courier New" w:hAnsi="Courier New" w:cs="Courier New"/>
                <w:color w:val="333F4F"/>
                <w:lang w:eastAsia="es-SV"/>
              </w:rPr>
              <w:t xml:space="preserve"> 20 CM, 4 # 4, EST. # 2  @ 20 CM</w:t>
            </w:r>
          </w:p>
        </w:tc>
        <w:tc>
          <w:tcPr>
            <w:tcW w:w="648" w:type="pct"/>
            <w:tcBorders>
              <w:top w:val="nil"/>
              <w:left w:val="nil"/>
              <w:bottom w:val="single" w:sz="4" w:space="0" w:color="auto"/>
              <w:right w:val="single" w:sz="4" w:space="0" w:color="auto"/>
            </w:tcBorders>
            <w:shd w:val="clear" w:color="auto" w:fill="auto"/>
            <w:vAlign w:val="center"/>
            <w:hideMark/>
          </w:tcPr>
          <w:p w14:paraId="3BCA243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r w:rsidRPr="00FB116E">
              <w:rPr>
                <w:rFonts w:ascii="Courier New" w:hAnsi="Courier New" w:cs="Courier New"/>
                <w:color w:val="333F4F"/>
                <w:sz w:val="18"/>
                <w:szCs w:val="18"/>
                <w:vertAlign w:val="superscript"/>
                <w:lang w:eastAsia="es-SV"/>
              </w:rPr>
              <w:t>3</w:t>
            </w:r>
          </w:p>
        </w:tc>
        <w:tc>
          <w:tcPr>
            <w:tcW w:w="933" w:type="pct"/>
            <w:tcBorders>
              <w:top w:val="nil"/>
              <w:left w:val="nil"/>
              <w:bottom w:val="single" w:sz="4" w:space="0" w:color="auto"/>
              <w:right w:val="single" w:sz="8" w:space="0" w:color="auto"/>
            </w:tcBorders>
            <w:shd w:val="clear" w:color="auto" w:fill="auto"/>
            <w:noWrap/>
            <w:vAlign w:val="center"/>
            <w:hideMark/>
          </w:tcPr>
          <w:p w14:paraId="54DC566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B12477D"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AF5F0A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209</w:t>
            </w:r>
          </w:p>
        </w:tc>
        <w:tc>
          <w:tcPr>
            <w:tcW w:w="3112" w:type="pct"/>
            <w:tcBorders>
              <w:top w:val="nil"/>
              <w:left w:val="nil"/>
              <w:bottom w:val="single" w:sz="4" w:space="0" w:color="auto"/>
              <w:right w:val="single" w:sz="4" w:space="0" w:color="auto"/>
            </w:tcBorders>
            <w:shd w:val="clear" w:color="auto" w:fill="auto"/>
            <w:vAlign w:val="center"/>
            <w:hideMark/>
          </w:tcPr>
          <w:p w14:paraId="481E19D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Viga " V-2 " DE  15 X 35 CM, 4 # 4, EST. # </w:t>
            </w:r>
            <w:proofErr w:type="gramStart"/>
            <w:r w:rsidRPr="00FB116E">
              <w:rPr>
                <w:rFonts w:ascii="Courier New" w:hAnsi="Courier New" w:cs="Courier New"/>
                <w:color w:val="333F4F"/>
                <w:lang w:eastAsia="es-SV"/>
              </w:rPr>
              <w:t>2  @</w:t>
            </w:r>
            <w:proofErr w:type="gramEnd"/>
            <w:r w:rsidRPr="00FB116E">
              <w:rPr>
                <w:rFonts w:ascii="Courier New" w:hAnsi="Courier New" w:cs="Courier New"/>
                <w:color w:val="333F4F"/>
                <w:lang w:eastAsia="es-SV"/>
              </w:rPr>
              <w:t xml:space="preserve"> 20 CM</w:t>
            </w:r>
          </w:p>
        </w:tc>
        <w:tc>
          <w:tcPr>
            <w:tcW w:w="648" w:type="pct"/>
            <w:tcBorders>
              <w:top w:val="nil"/>
              <w:left w:val="nil"/>
              <w:bottom w:val="single" w:sz="4" w:space="0" w:color="auto"/>
              <w:right w:val="single" w:sz="4" w:space="0" w:color="auto"/>
            </w:tcBorders>
            <w:shd w:val="clear" w:color="auto" w:fill="auto"/>
            <w:vAlign w:val="center"/>
            <w:hideMark/>
          </w:tcPr>
          <w:p w14:paraId="45D36CB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r w:rsidRPr="00FB116E">
              <w:rPr>
                <w:rFonts w:ascii="Courier New" w:hAnsi="Courier New" w:cs="Courier New"/>
                <w:color w:val="333F4F"/>
                <w:sz w:val="18"/>
                <w:szCs w:val="18"/>
                <w:vertAlign w:val="superscript"/>
                <w:lang w:eastAsia="es-SV"/>
              </w:rPr>
              <w:t>3</w:t>
            </w:r>
          </w:p>
        </w:tc>
        <w:tc>
          <w:tcPr>
            <w:tcW w:w="933" w:type="pct"/>
            <w:tcBorders>
              <w:top w:val="nil"/>
              <w:left w:val="nil"/>
              <w:bottom w:val="single" w:sz="4" w:space="0" w:color="auto"/>
              <w:right w:val="single" w:sz="8" w:space="0" w:color="auto"/>
            </w:tcBorders>
            <w:shd w:val="clear" w:color="auto" w:fill="auto"/>
            <w:noWrap/>
            <w:vAlign w:val="center"/>
            <w:hideMark/>
          </w:tcPr>
          <w:p w14:paraId="5AFF314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76F0AEA"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74D3FF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210</w:t>
            </w:r>
          </w:p>
        </w:tc>
        <w:tc>
          <w:tcPr>
            <w:tcW w:w="3112" w:type="pct"/>
            <w:tcBorders>
              <w:top w:val="nil"/>
              <w:left w:val="nil"/>
              <w:bottom w:val="single" w:sz="4" w:space="0" w:color="auto"/>
              <w:right w:val="single" w:sz="4" w:space="0" w:color="auto"/>
            </w:tcBorders>
            <w:shd w:val="clear" w:color="auto" w:fill="auto"/>
            <w:vAlign w:val="center"/>
            <w:hideMark/>
          </w:tcPr>
          <w:p w14:paraId="499B60A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Pedestal C-</w:t>
            </w:r>
            <w:proofErr w:type="gramStart"/>
            <w:r w:rsidRPr="00FB116E">
              <w:rPr>
                <w:rFonts w:ascii="Courier New" w:hAnsi="Courier New" w:cs="Courier New"/>
                <w:color w:val="333F4F"/>
                <w:lang w:eastAsia="es-SV"/>
              </w:rPr>
              <w:t>2 ,</w:t>
            </w:r>
            <w:proofErr w:type="gramEnd"/>
            <w:r w:rsidRPr="00FB116E">
              <w:rPr>
                <w:rFonts w:ascii="Courier New" w:hAnsi="Courier New" w:cs="Courier New"/>
                <w:color w:val="333F4F"/>
                <w:lang w:eastAsia="es-SV"/>
              </w:rPr>
              <w:t xml:space="preserve"> 25  X 25 CM, 4 # 5 ,EST # 3 @  15 CM</w:t>
            </w:r>
          </w:p>
        </w:tc>
        <w:tc>
          <w:tcPr>
            <w:tcW w:w="648" w:type="pct"/>
            <w:tcBorders>
              <w:top w:val="nil"/>
              <w:left w:val="nil"/>
              <w:bottom w:val="single" w:sz="4" w:space="0" w:color="auto"/>
              <w:right w:val="single" w:sz="4" w:space="0" w:color="auto"/>
            </w:tcBorders>
            <w:shd w:val="clear" w:color="auto" w:fill="auto"/>
            <w:vAlign w:val="center"/>
            <w:hideMark/>
          </w:tcPr>
          <w:p w14:paraId="68D8183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r w:rsidRPr="00FB116E">
              <w:rPr>
                <w:rFonts w:ascii="Courier New" w:hAnsi="Courier New" w:cs="Courier New"/>
                <w:color w:val="333F4F"/>
                <w:sz w:val="18"/>
                <w:szCs w:val="18"/>
                <w:vertAlign w:val="superscript"/>
                <w:lang w:eastAsia="es-SV"/>
              </w:rPr>
              <w:t>3</w:t>
            </w:r>
          </w:p>
        </w:tc>
        <w:tc>
          <w:tcPr>
            <w:tcW w:w="933" w:type="pct"/>
            <w:tcBorders>
              <w:top w:val="nil"/>
              <w:left w:val="nil"/>
              <w:bottom w:val="single" w:sz="4" w:space="0" w:color="auto"/>
              <w:right w:val="single" w:sz="8" w:space="0" w:color="auto"/>
            </w:tcBorders>
            <w:shd w:val="clear" w:color="auto" w:fill="auto"/>
            <w:noWrap/>
            <w:vAlign w:val="center"/>
            <w:hideMark/>
          </w:tcPr>
          <w:p w14:paraId="4527157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3BF1305"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4A026B9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211</w:t>
            </w:r>
          </w:p>
        </w:tc>
        <w:tc>
          <w:tcPr>
            <w:tcW w:w="3112" w:type="pct"/>
            <w:tcBorders>
              <w:top w:val="nil"/>
              <w:left w:val="nil"/>
              <w:bottom w:val="single" w:sz="4" w:space="0" w:color="auto"/>
              <w:right w:val="single" w:sz="4" w:space="0" w:color="auto"/>
            </w:tcBorders>
            <w:shd w:val="clear" w:color="auto" w:fill="auto"/>
            <w:vAlign w:val="center"/>
            <w:hideMark/>
          </w:tcPr>
          <w:p w14:paraId="59E5EBE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Columna C-2, D = 20 CM, 4 # 5, # 2 @ 15 CM.</w:t>
            </w:r>
          </w:p>
        </w:tc>
        <w:tc>
          <w:tcPr>
            <w:tcW w:w="648" w:type="pct"/>
            <w:tcBorders>
              <w:top w:val="nil"/>
              <w:left w:val="nil"/>
              <w:bottom w:val="single" w:sz="4" w:space="0" w:color="auto"/>
              <w:right w:val="single" w:sz="4" w:space="0" w:color="auto"/>
            </w:tcBorders>
            <w:shd w:val="clear" w:color="auto" w:fill="auto"/>
            <w:vAlign w:val="center"/>
            <w:hideMark/>
          </w:tcPr>
          <w:p w14:paraId="6498B0C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r w:rsidRPr="00FB116E">
              <w:rPr>
                <w:rFonts w:ascii="Courier New" w:hAnsi="Courier New" w:cs="Courier New"/>
                <w:color w:val="333F4F"/>
                <w:sz w:val="18"/>
                <w:szCs w:val="18"/>
                <w:vertAlign w:val="superscript"/>
                <w:lang w:eastAsia="es-SV"/>
              </w:rPr>
              <w:t>3</w:t>
            </w:r>
          </w:p>
        </w:tc>
        <w:tc>
          <w:tcPr>
            <w:tcW w:w="933" w:type="pct"/>
            <w:tcBorders>
              <w:top w:val="nil"/>
              <w:left w:val="nil"/>
              <w:bottom w:val="single" w:sz="4" w:space="0" w:color="auto"/>
              <w:right w:val="single" w:sz="8" w:space="0" w:color="auto"/>
            </w:tcBorders>
            <w:shd w:val="clear" w:color="auto" w:fill="auto"/>
            <w:noWrap/>
            <w:vAlign w:val="center"/>
            <w:hideMark/>
          </w:tcPr>
          <w:p w14:paraId="50C369C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B72EFF5" w14:textId="77777777" w:rsidTr="00AE0B23">
        <w:trPr>
          <w:trHeight w:val="55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449AB7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212</w:t>
            </w:r>
          </w:p>
        </w:tc>
        <w:tc>
          <w:tcPr>
            <w:tcW w:w="3112" w:type="pct"/>
            <w:tcBorders>
              <w:top w:val="nil"/>
              <w:left w:val="nil"/>
              <w:bottom w:val="single" w:sz="4" w:space="0" w:color="auto"/>
              <w:right w:val="single" w:sz="4" w:space="0" w:color="auto"/>
            </w:tcBorders>
            <w:shd w:val="clear" w:color="auto" w:fill="auto"/>
            <w:vAlign w:val="center"/>
            <w:hideMark/>
          </w:tcPr>
          <w:p w14:paraId="1942D50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Pared de Bloque de Concreto 15X20X40 CM. RV N°4@0.40M, RH N°2@0.40. Incluye llenado de bastones.</w:t>
            </w:r>
          </w:p>
        </w:tc>
        <w:tc>
          <w:tcPr>
            <w:tcW w:w="648" w:type="pct"/>
            <w:tcBorders>
              <w:top w:val="nil"/>
              <w:left w:val="nil"/>
              <w:bottom w:val="single" w:sz="4" w:space="0" w:color="auto"/>
              <w:right w:val="single" w:sz="4" w:space="0" w:color="auto"/>
            </w:tcBorders>
            <w:shd w:val="clear" w:color="auto" w:fill="auto"/>
            <w:vAlign w:val="center"/>
            <w:hideMark/>
          </w:tcPr>
          <w:p w14:paraId="33F2881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7A5BB67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025998B"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36C5AD9"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1EE636A9"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CONSTRUCCIÓN MODULO DE 1 AULA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0CBC6BE"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494163B"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287DD0FC" w14:textId="77777777" w:rsidTr="00AE0B23">
        <w:trPr>
          <w:trHeight w:val="540"/>
        </w:trPr>
        <w:tc>
          <w:tcPr>
            <w:tcW w:w="307" w:type="pct"/>
            <w:vMerge w:val="restart"/>
            <w:tcBorders>
              <w:top w:val="nil"/>
              <w:left w:val="single" w:sz="8" w:space="0" w:color="auto"/>
              <w:bottom w:val="single" w:sz="8" w:space="0" w:color="000000"/>
              <w:right w:val="single" w:sz="4" w:space="0" w:color="auto"/>
            </w:tcBorders>
            <w:shd w:val="clear" w:color="auto" w:fill="auto"/>
            <w:vAlign w:val="center"/>
            <w:hideMark/>
          </w:tcPr>
          <w:p w14:paraId="1D80531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213</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5F0120A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MODULO DE 1 AULA, </w:t>
            </w:r>
            <w:proofErr w:type="gramStart"/>
            <w:r w:rsidRPr="00FB116E">
              <w:rPr>
                <w:rFonts w:ascii="Courier New" w:hAnsi="Courier New" w:cs="Courier New"/>
                <w:color w:val="333F4F"/>
                <w:lang w:eastAsia="es-SV"/>
              </w:rPr>
              <w:t>DE ACUERDO A</w:t>
            </w:r>
            <w:proofErr w:type="gramEnd"/>
            <w:r w:rsidRPr="00FB116E">
              <w:rPr>
                <w:rFonts w:ascii="Courier New" w:hAnsi="Courier New" w:cs="Courier New"/>
                <w:color w:val="333F4F"/>
                <w:lang w:eastAsia="es-SV"/>
              </w:rPr>
              <w:t xml:space="preserve"> PLANOS Y ESPECIFICACIONES TECNICAS, INCLUYEN:</w:t>
            </w:r>
          </w:p>
        </w:tc>
        <w:tc>
          <w:tcPr>
            <w:tcW w:w="648" w:type="pct"/>
            <w:vMerge w:val="restart"/>
            <w:tcBorders>
              <w:top w:val="nil"/>
              <w:left w:val="single" w:sz="4" w:space="0" w:color="auto"/>
              <w:bottom w:val="single" w:sz="8" w:space="0" w:color="000000"/>
              <w:right w:val="single" w:sz="4" w:space="0" w:color="auto"/>
            </w:tcBorders>
            <w:shd w:val="clear" w:color="auto" w:fill="auto"/>
            <w:vAlign w:val="center"/>
            <w:hideMark/>
          </w:tcPr>
          <w:p w14:paraId="494E8B7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487A0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73FDEBB"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7DC70BBD"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81A5AB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Fundaciones</w:t>
            </w:r>
          </w:p>
        </w:tc>
        <w:tc>
          <w:tcPr>
            <w:tcW w:w="648" w:type="pct"/>
            <w:vMerge/>
            <w:tcBorders>
              <w:top w:val="nil"/>
              <w:left w:val="single" w:sz="4" w:space="0" w:color="auto"/>
              <w:bottom w:val="single" w:sz="8" w:space="0" w:color="000000"/>
              <w:right w:val="single" w:sz="4" w:space="0" w:color="auto"/>
            </w:tcBorders>
            <w:vAlign w:val="center"/>
            <w:hideMark/>
          </w:tcPr>
          <w:p w14:paraId="06168DC6"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2A49AB5D" w14:textId="77777777" w:rsidR="001D75C7" w:rsidRPr="00FB116E" w:rsidRDefault="001D75C7" w:rsidP="00E0691A">
            <w:pPr>
              <w:rPr>
                <w:rFonts w:ascii="Courier New" w:hAnsi="Courier New" w:cs="Courier New"/>
                <w:color w:val="333F4F"/>
                <w:lang w:eastAsia="es-SV"/>
              </w:rPr>
            </w:pPr>
          </w:p>
        </w:tc>
      </w:tr>
      <w:tr w:rsidR="001D75C7" w:rsidRPr="00FB116E" w14:paraId="4A61517B"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1850A4DF"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68D1B8E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Paredes de bloque de concreto</w:t>
            </w:r>
          </w:p>
        </w:tc>
        <w:tc>
          <w:tcPr>
            <w:tcW w:w="648" w:type="pct"/>
            <w:vMerge/>
            <w:tcBorders>
              <w:top w:val="nil"/>
              <w:left w:val="single" w:sz="4" w:space="0" w:color="auto"/>
              <w:bottom w:val="single" w:sz="8" w:space="0" w:color="000000"/>
              <w:right w:val="single" w:sz="4" w:space="0" w:color="auto"/>
            </w:tcBorders>
            <w:vAlign w:val="center"/>
            <w:hideMark/>
          </w:tcPr>
          <w:p w14:paraId="50B06BF6"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1B2A8C9E" w14:textId="77777777" w:rsidR="001D75C7" w:rsidRPr="00FB116E" w:rsidRDefault="001D75C7" w:rsidP="00E0691A">
            <w:pPr>
              <w:rPr>
                <w:rFonts w:ascii="Courier New" w:hAnsi="Courier New" w:cs="Courier New"/>
                <w:color w:val="333F4F"/>
                <w:lang w:eastAsia="es-SV"/>
              </w:rPr>
            </w:pPr>
          </w:p>
        </w:tc>
      </w:tr>
      <w:tr w:rsidR="001D75C7" w:rsidRPr="00FB116E" w14:paraId="282FAFCD"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127FAB7C"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46E278A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Cubierta de techo </w:t>
            </w:r>
            <w:proofErr w:type="spellStart"/>
            <w:r w:rsidRPr="00FB116E">
              <w:rPr>
                <w:rFonts w:ascii="Courier New" w:hAnsi="Courier New" w:cs="Courier New"/>
                <w:color w:val="333F4F"/>
                <w:lang w:eastAsia="es-SV"/>
              </w:rPr>
              <w:t>insulado</w:t>
            </w:r>
            <w:proofErr w:type="spellEnd"/>
            <w:r w:rsidRPr="00FB116E">
              <w:rPr>
                <w:rFonts w:ascii="Courier New" w:hAnsi="Courier New" w:cs="Courier New"/>
                <w:color w:val="333F4F"/>
                <w:lang w:eastAsia="es-SV"/>
              </w:rPr>
              <w:t>, Incluye estructura de soporte, Capote.</w:t>
            </w:r>
          </w:p>
        </w:tc>
        <w:tc>
          <w:tcPr>
            <w:tcW w:w="648" w:type="pct"/>
            <w:vMerge/>
            <w:tcBorders>
              <w:top w:val="nil"/>
              <w:left w:val="single" w:sz="4" w:space="0" w:color="auto"/>
              <w:bottom w:val="single" w:sz="8" w:space="0" w:color="000000"/>
              <w:right w:val="single" w:sz="4" w:space="0" w:color="auto"/>
            </w:tcBorders>
            <w:vAlign w:val="center"/>
            <w:hideMark/>
          </w:tcPr>
          <w:p w14:paraId="793C93BC"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23FC7C0C" w14:textId="77777777" w:rsidR="001D75C7" w:rsidRPr="00FB116E" w:rsidRDefault="001D75C7" w:rsidP="00E0691A">
            <w:pPr>
              <w:rPr>
                <w:rFonts w:ascii="Courier New" w:hAnsi="Courier New" w:cs="Courier New"/>
                <w:color w:val="333F4F"/>
                <w:lang w:eastAsia="es-SV"/>
              </w:rPr>
            </w:pPr>
          </w:p>
        </w:tc>
      </w:tr>
      <w:tr w:rsidR="001D75C7" w:rsidRPr="00FB116E" w14:paraId="1D430537"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48782456"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4416E16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Canales, Bajadas aguas lluvias y Fascia.</w:t>
            </w:r>
          </w:p>
        </w:tc>
        <w:tc>
          <w:tcPr>
            <w:tcW w:w="648" w:type="pct"/>
            <w:vMerge/>
            <w:tcBorders>
              <w:top w:val="nil"/>
              <w:left w:val="single" w:sz="4" w:space="0" w:color="auto"/>
              <w:bottom w:val="single" w:sz="8" w:space="0" w:color="000000"/>
              <w:right w:val="single" w:sz="4" w:space="0" w:color="auto"/>
            </w:tcBorders>
            <w:vAlign w:val="center"/>
            <w:hideMark/>
          </w:tcPr>
          <w:p w14:paraId="3CD2881C"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73BC6386" w14:textId="77777777" w:rsidR="001D75C7" w:rsidRPr="00FB116E" w:rsidRDefault="001D75C7" w:rsidP="00E0691A">
            <w:pPr>
              <w:rPr>
                <w:rFonts w:ascii="Courier New" w:hAnsi="Courier New" w:cs="Courier New"/>
                <w:color w:val="333F4F"/>
                <w:lang w:eastAsia="es-SV"/>
              </w:rPr>
            </w:pPr>
          </w:p>
        </w:tc>
      </w:tr>
      <w:tr w:rsidR="001D75C7" w:rsidRPr="00FB116E" w14:paraId="0878594D"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2F2BDA6F"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4067AAC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Repello, Afinado y Pintado.</w:t>
            </w:r>
          </w:p>
        </w:tc>
        <w:tc>
          <w:tcPr>
            <w:tcW w:w="648" w:type="pct"/>
            <w:vMerge/>
            <w:tcBorders>
              <w:top w:val="nil"/>
              <w:left w:val="single" w:sz="4" w:space="0" w:color="auto"/>
              <w:bottom w:val="single" w:sz="8" w:space="0" w:color="000000"/>
              <w:right w:val="single" w:sz="4" w:space="0" w:color="auto"/>
            </w:tcBorders>
            <w:vAlign w:val="center"/>
            <w:hideMark/>
          </w:tcPr>
          <w:p w14:paraId="640FF8BF"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53C6B0C5" w14:textId="77777777" w:rsidR="001D75C7" w:rsidRPr="00FB116E" w:rsidRDefault="001D75C7" w:rsidP="00E0691A">
            <w:pPr>
              <w:rPr>
                <w:rFonts w:ascii="Courier New" w:hAnsi="Courier New" w:cs="Courier New"/>
                <w:color w:val="333F4F"/>
                <w:lang w:eastAsia="es-SV"/>
              </w:rPr>
            </w:pPr>
          </w:p>
        </w:tc>
      </w:tr>
      <w:tr w:rsidR="001D75C7" w:rsidRPr="00FB116E" w14:paraId="447857F0"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0C068963"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71D1471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Cielo Falso.</w:t>
            </w:r>
          </w:p>
        </w:tc>
        <w:tc>
          <w:tcPr>
            <w:tcW w:w="648" w:type="pct"/>
            <w:vMerge/>
            <w:tcBorders>
              <w:top w:val="nil"/>
              <w:left w:val="single" w:sz="4" w:space="0" w:color="auto"/>
              <w:bottom w:val="single" w:sz="8" w:space="0" w:color="000000"/>
              <w:right w:val="single" w:sz="4" w:space="0" w:color="auto"/>
            </w:tcBorders>
            <w:vAlign w:val="center"/>
            <w:hideMark/>
          </w:tcPr>
          <w:p w14:paraId="04A16367"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3E6F0750" w14:textId="77777777" w:rsidR="001D75C7" w:rsidRPr="00FB116E" w:rsidRDefault="001D75C7" w:rsidP="00E0691A">
            <w:pPr>
              <w:rPr>
                <w:rFonts w:ascii="Courier New" w:hAnsi="Courier New" w:cs="Courier New"/>
                <w:color w:val="333F4F"/>
                <w:lang w:eastAsia="es-SV"/>
              </w:rPr>
            </w:pPr>
          </w:p>
        </w:tc>
      </w:tr>
      <w:tr w:rsidR="001D75C7" w:rsidRPr="00FB116E" w14:paraId="3D95794E"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57D25DCA"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3C64F2C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Ventanas corredizas y Defensas tipo cuadrícula</w:t>
            </w:r>
          </w:p>
        </w:tc>
        <w:tc>
          <w:tcPr>
            <w:tcW w:w="648" w:type="pct"/>
            <w:vMerge/>
            <w:tcBorders>
              <w:top w:val="nil"/>
              <w:left w:val="single" w:sz="4" w:space="0" w:color="auto"/>
              <w:bottom w:val="single" w:sz="8" w:space="0" w:color="000000"/>
              <w:right w:val="single" w:sz="4" w:space="0" w:color="auto"/>
            </w:tcBorders>
            <w:vAlign w:val="center"/>
            <w:hideMark/>
          </w:tcPr>
          <w:p w14:paraId="07C2F226"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5CD04936" w14:textId="77777777" w:rsidR="001D75C7" w:rsidRPr="00FB116E" w:rsidRDefault="001D75C7" w:rsidP="00E0691A">
            <w:pPr>
              <w:rPr>
                <w:rFonts w:ascii="Courier New" w:hAnsi="Courier New" w:cs="Courier New"/>
                <w:color w:val="333F4F"/>
                <w:lang w:eastAsia="es-SV"/>
              </w:rPr>
            </w:pPr>
          </w:p>
        </w:tc>
      </w:tr>
      <w:tr w:rsidR="001D75C7" w:rsidRPr="00FB116E" w14:paraId="1B6C79C5"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2A5B7343"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161A79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Piso y Zócalo tipo porcelanato.</w:t>
            </w:r>
          </w:p>
        </w:tc>
        <w:tc>
          <w:tcPr>
            <w:tcW w:w="648" w:type="pct"/>
            <w:vMerge/>
            <w:tcBorders>
              <w:top w:val="nil"/>
              <w:left w:val="single" w:sz="4" w:space="0" w:color="auto"/>
              <w:bottom w:val="single" w:sz="8" w:space="0" w:color="000000"/>
              <w:right w:val="single" w:sz="4" w:space="0" w:color="auto"/>
            </w:tcBorders>
            <w:vAlign w:val="center"/>
            <w:hideMark/>
          </w:tcPr>
          <w:p w14:paraId="6A66DB97"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07030F3E" w14:textId="77777777" w:rsidR="001D75C7" w:rsidRPr="00FB116E" w:rsidRDefault="001D75C7" w:rsidP="00E0691A">
            <w:pPr>
              <w:rPr>
                <w:rFonts w:ascii="Courier New" w:hAnsi="Courier New" w:cs="Courier New"/>
                <w:color w:val="333F4F"/>
                <w:lang w:eastAsia="es-SV"/>
              </w:rPr>
            </w:pPr>
          </w:p>
        </w:tc>
      </w:tr>
      <w:tr w:rsidR="001D75C7" w:rsidRPr="00FB116E" w14:paraId="4879260F"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2B882F8B"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2294AB1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Sistema Eléctrico, Luminarias, Ventiladores, Detector de humo y circuito cerrado</w:t>
            </w:r>
          </w:p>
        </w:tc>
        <w:tc>
          <w:tcPr>
            <w:tcW w:w="648" w:type="pct"/>
            <w:vMerge/>
            <w:tcBorders>
              <w:top w:val="nil"/>
              <w:left w:val="single" w:sz="4" w:space="0" w:color="auto"/>
              <w:bottom w:val="single" w:sz="8" w:space="0" w:color="000000"/>
              <w:right w:val="single" w:sz="4" w:space="0" w:color="auto"/>
            </w:tcBorders>
            <w:vAlign w:val="center"/>
            <w:hideMark/>
          </w:tcPr>
          <w:p w14:paraId="3C741853"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4CD5FDDF" w14:textId="77777777" w:rsidR="001D75C7" w:rsidRPr="00FB116E" w:rsidRDefault="001D75C7" w:rsidP="00E0691A">
            <w:pPr>
              <w:rPr>
                <w:rFonts w:ascii="Courier New" w:hAnsi="Courier New" w:cs="Courier New"/>
                <w:color w:val="333F4F"/>
                <w:lang w:eastAsia="es-SV"/>
              </w:rPr>
            </w:pPr>
          </w:p>
        </w:tc>
      </w:tr>
      <w:tr w:rsidR="001D75C7" w:rsidRPr="00FB116E" w14:paraId="0DD8518F" w14:textId="77777777" w:rsidTr="00AE0B23">
        <w:trPr>
          <w:trHeight w:val="285"/>
        </w:trPr>
        <w:tc>
          <w:tcPr>
            <w:tcW w:w="307" w:type="pct"/>
            <w:vMerge/>
            <w:tcBorders>
              <w:top w:val="nil"/>
              <w:left w:val="single" w:sz="8" w:space="0" w:color="auto"/>
              <w:bottom w:val="single" w:sz="8" w:space="0" w:color="000000"/>
              <w:right w:val="single" w:sz="4" w:space="0" w:color="auto"/>
            </w:tcBorders>
            <w:vAlign w:val="center"/>
            <w:hideMark/>
          </w:tcPr>
          <w:p w14:paraId="6AB5E351"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EDE7A6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Pizarra y Mueble</w:t>
            </w:r>
          </w:p>
        </w:tc>
        <w:tc>
          <w:tcPr>
            <w:tcW w:w="648" w:type="pct"/>
            <w:vMerge/>
            <w:tcBorders>
              <w:top w:val="nil"/>
              <w:left w:val="single" w:sz="4" w:space="0" w:color="auto"/>
              <w:bottom w:val="single" w:sz="8" w:space="0" w:color="000000"/>
              <w:right w:val="single" w:sz="4" w:space="0" w:color="auto"/>
            </w:tcBorders>
            <w:vAlign w:val="center"/>
            <w:hideMark/>
          </w:tcPr>
          <w:p w14:paraId="180ADBC6" w14:textId="77777777" w:rsidR="001D75C7" w:rsidRPr="00FB116E" w:rsidRDefault="001D75C7" w:rsidP="00E0691A">
            <w:pPr>
              <w:rPr>
                <w:rFonts w:ascii="Courier New" w:hAnsi="Courier New" w:cs="Courier New"/>
                <w:color w:val="333F4F"/>
                <w:lang w:eastAsia="es-SV"/>
              </w:rPr>
            </w:pPr>
          </w:p>
        </w:tc>
        <w:tc>
          <w:tcPr>
            <w:tcW w:w="933" w:type="pct"/>
            <w:vMerge/>
            <w:tcBorders>
              <w:top w:val="nil"/>
              <w:left w:val="single" w:sz="8" w:space="0" w:color="auto"/>
              <w:bottom w:val="single" w:sz="8" w:space="0" w:color="000000"/>
              <w:right w:val="single" w:sz="8" w:space="0" w:color="auto"/>
            </w:tcBorders>
            <w:vAlign w:val="center"/>
            <w:hideMark/>
          </w:tcPr>
          <w:p w14:paraId="739DF54C" w14:textId="77777777" w:rsidR="001D75C7" w:rsidRPr="00FB116E" w:rsidRDefault="001D75C7" w:rsidP="00E0691A">
            <w:pPr>
              <w:rPr>
                <w:rFonts w:ascii="Courier New" w:hAnsi="Courier New" w:cs="Courier New"/>
                <w:color w:val="333F4F"/>
                <w:lang w:eastAsia="es-SV"/>
              </w:rPr>
            </w:pPr>
          </w:p>
        </w:tc>
      </w:tr>
      <w:tr w:rsidR="001D75C7" w:rsidRPr="00FB116E" w14:paraId="4CB28D59" w14:textId="77777777" w:rsidTr="00AE0B23">
        <w:trPr>
          <w:trHeight w:val="312"/>
        </w:trPr>
        <w:tc>
          <w:tcPr>
            <w:tcW w:w="307" w:type="pct"/>
            <w:tcBorders>
              <w:top w:val="nil"/>
              <w:left w:val="single" w:sz="8" w:space="0" w:color="auto"/>
              <w:bottom w:val="single" w:sz="8" w:space="0" w:color="auto"/>
              <w:right w:val="single" w:sz="4" w:space="0" w:color="auto"/>
            </w:tcBorders>
            <w:shd w:val="clear" w:color="000000" w:fill="333F4F"/>
            <w:vAlign w:val="center"/>
            <w:hideMark/>
          </w:tcPr>
          <w:p w14:paraId="3EBD929F"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09AEB608"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MODULO DE 3 AULAS </w:t>
            </w:r>
          </w:p>
        </w:tc>
        <w:tc>
          <w:tcPr>
            <w:tcW w:w="648" w:type="pct"/>
            <w:tcBorders>
              <w:top w:val="nil"/>
              <w:left w:val="single" w:sz="4" w:space="0" w:color="auto"/>
              <w:bottom w:val="single" w:sz="8" w:space="0" w:color="auto"/>
              <w:right w:val="single" w:sz="8" w:space="0" w:color="auto"/>
            </w:tcBorders>
            <w:shd w:val="clear" w:color="000000" w:fill="333F4F"/>
            <w:vAlign w:val="center"/>
            <w:hideMark/>
          </w:tcPr>
          <w:p w14:paraId="0E8A0356"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nil"/>
              <w:left w:val="single" w:sz="4" w:space="0" w:color="auto"/>
              <w:bottom w:val="single" w:sz="8" w:space="0" w:color="auto"/>
              <w:right w:val="single" w:sz="8" w:space="0" w:color="auto"/>
            </w:tcBorders>
            <w:shd w:val="clear" w:color="000000" w:fill="333F4F"/>
            <w:vAlign w:val="center"/>
            <w:hideMark/>
          </w:tcPr>
          <w:p w14:paraId="5FAEB715"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5907BC69" w14:textId="77777777" w:rsidTr="00AE0B23">
        <w:trPr>
          <w:trHeight w:val="540"/>
        </w:trPr>
        <w:tc>
          <w:tcPr>
            <w:tcW w:w="307" w:type="pct"/>
            <w:vMerge w:val="restart"/>
            <w:tcBorders>
              <w:top w:val="nil"/>
              <w:left w:val="single" w:sz="8" w:space="0" w:color="auto"/>
              <w:bottom w:val="single" w:sz="8" w:space="0" w:color="000000"/>
              <w:right w:val="single" w:sz="4" w:space="0" w:color="auto"/>
            </w:tcBorders>
            <w:shd w:val="clear" w:color="auto" w:fill="auto"/>
            <w:vAlign w:val="center"/>
            <w:hideMark/>
          </w:tcPr>
          <w:p w14:paraId="78E57EA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214</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1739898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MODULO DE 3 AULAS, </w:t>
            </w:r>
            <w:proofErr w:type="gramStart"/>
            <w:r w:rsidRPr="00FB116E">
              <w:rPr>
                <w:rFonts w:ascii="Courier New" w:hAnsi="Courier New" w:cs="Courier New"/>
                <w:color w:val="333F4F"/>
                <w:lang w:eastAsia="es-SV"/>
              </w:rPr>
              <w:t>DE ACUERDO A</w:t>
            </w:r>
            <w:proofErr w:type="gramEnd"/>
            <w:r w:rsidRPr="00FB116E">
              <w:rPr>
                <w:rFonts w:ascii="Courier New" w:hAnsi="Courier New" w:cs="Courier New"/>
                <w:color w:val="333F4F"/>
                <w:lang w:eastAsia="es-SV"/>
              </w:rPr>
              <w:t xml:space="preserve"> PLANOS Y ESPECIFICACIONES TECNICAS, INCLUYEN:</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5E531E"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xml:space="preserve"> Módulo </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A77386"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w:t>
            </w:r>
          </w:p>
        </w:tc>
      </w:tr>
      <w:tr w:rsidR="001D75C7" w:rsidRPr="00FB116E" w14:paraId="1CF2B887"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18D3F518"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66E513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-MÓDULO DE AULAS EN UN </w:t>
            </w:r>
            <w:proofErr w:type="gramStart"/>
            <w:r w:rsidRPr="00FB116E">
              <w:rPr>
                <w:rFonts w:ascii="Courier New" w:hAnsi="Courier New" w:cs="Courier New"/>
                <w:color w:val="333F4F"/>
                <w:lang w:eastAsia="es-SV"/>
              </w:rPr>
              <w:t>NIVEL  CON</w:t>
            </w:r>
            <w:proofErr w:type="gramEnd"/>
            <w:r w:rsidRPr="00FB116E">
              <w:rPr>
                <w:rFonts w:ascii="Courier New" w:hAnsi="Courier New" w:cs="Courier New"/>
                <w:color w:val="333F4F"/>
                <w:lang w:eastAsia="es-SV"/>
              </w:rPr>
              <w:t xml:space="preserve"> PAREDES DE BLOQUE  DE CONCRETO TIPO FACHADA SISADO AMBAS CARAS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12F81DB"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3695693A" w14:textId="77777777" w:rsidR="001D75C7" w:rsidRPr="00FB116E" w:rsidRDefault="001D75C7" w:rsidP="00E0691A">
            <w:pPr>
              <w:rPr>
                <w:rFonts w:ascii="Arial Narrow" w:hAnsi="Arial Narrow" w:cs="Calibri"/>
                <w:color w:val="333F4F"/>
                <w:lang w:eastAsia="es-SV"/>
              </w:rPr>
            </w:pPr>
          </w:p>
        </w:tc>
      </w:tr>
      <w:tr w:rsidR="001D75C7" w:rsidRPr="00FB116E" w14:paraId="2285F9F4" w14:textId="77777777" w:rsidTr="00AE0B23">
        <w:trPr>
          <w:trHeight w:val="1080"/>
        </w:trPr>
        <w:tc>
          <w:tcPr>
            <w:tcW w:w="307" w:type="pct"/>
            <w:vMerge/>
            <w:tcBorders>
              <w:top w:val="nil"/>
              <w:left w:val="single" w:sz="8" w:space="0" w:color="auto"/>
              <w:bottom w:val="single" w:sz="8" w:space="0" w:color="000000"/>
              <w:right w:val="single" w:sz="4" w:space="0" w:color="auto"/>
            </w:tcBorders>
            <w:vAlign w:val="center"/>
            <w:hideMark/>
          </w:tcPr>
          <w:p w14:paraId="269DE072"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1B8413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HECHURA DE CEPOS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64ABBA78"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2B1D6A5B" w14:textId="77777777" w:rsidR="001D75C7" w:rsidRPr="00FB116E" w:rsidRDefault="001D75C7" w:rsidP="00E0691A">
            <w:pPr>
              <w:rPr>
                <w:rFonts w:ascii="Arial Narrow" w:hAnsi="Arial Narrow" w:cs="Calibri"/>
                <w:color w:val="333F4F"/>
                <w:lang w:eastAsia="es-SV"/>
              </w:rPr>
            </w:pPr>
          </w:p>
        </w:tc>
      </w:tr>
      <w:tr w:rsidR="001D75C7" w:rsidRPr="00FB116E" w14:paraId="3690981C"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08D2D7C4"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BAC30A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--CANALES Y </w:t>
            </w:r>
            <w:proofErr w:type="gramStart"/>
            <w:r w:rsidRPr="00FB116E">
              <w:rPr>
                <w:rFonts w:ascii="Courier New" w:hAnsi="Courier New" w:cs="Courier New"/>
                <w:color w:val="333F4F"/>
                <w:lang w:eastAsia="es-SV"/>
              </w:rPr>
              <w:t>BAJADAS  DE</w:t>
            </w:r>
            <w:proofErr w:type="gramEnd"/>
            <w:r w:rsidRPr="00FB116E">
              <w:rPr>
                <w:rFonts w:ascii="Courier New" w:hAnsi="Courier New" w:cs="Courier New"/>
                <w:color w:val="333F4F"/>
                <w:lang w:eastAsia="es-SV"/>
              </w:rPr>
              <w:t xml:space="preserve"> AGUAS LLUVIAS.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37D438B6"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63906C1E" w14:textId="77777777" w:rsidR="001D75C7" w:rsidRPr="00FB116E" w:rsidRDefault="001D75C7" w:rsidP="00E0691A">
            <w:pPr>
              <w:rPr>
                <w:rFonts w:ascii="Arial Narrow" w:hAnsi="Arial Narrow" w:cs="Calibri"/>
                <w:color w:val="333F4F"/>
                <w:lang w:eastAsia="es-SV"/>
              </w:rPr>
            </w:pPr>
          </w:p>
        </w:tc>
      </w:tr>
      <w:tr w:rsidR="001D75C7" w:rsidRPr="00FB116E" w14:paraId="5DE316A3"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64284283"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778C7B5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--VENTANAS CON ESTRUCTURA DE ALUMINIO TIPO PESADO, ANODIZADO NATURAL VENTANA TIPO </w:t>
            </w:r>
            <w:proofErr w:type="gramStart"/>
            <w:r w:rsidRPr="00FB116E">
              <w:rPr>
                <w:rFonts w:ascii="Courier New" w:hAnsi="Courier New" w:cs="Courier New"/>
                <w:color w:val="333F4F"/>
                <w:lang w:eastAsia="es-SV"/>
              </w:rPr>
              <w:t>FRANCESA,  DE</w:t>
            </w:r>
            <w:proofErr w:type="gramEnd"/>
            <w:r w:rsidRPr="00FB116E">
              <w:rPr>
                <w:rFonts w:ascii="Courier New" w:hAnsi="Courier New" w:cs="Courier New"/>
                <w:color w:val="333F4F"/>
                <w:lang w:eastAsia="es-SV"/>
              </w:rPr>
              <w:t xml:space="preserve"> 5 MM</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6364E46A"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309BA3AE" w14:textId="77777777" w:rsidR="001D75C7" w:rsidRPr="00FB116E" w:rsidRDefault="001D75C7" w:rsidP="00E0691A">
            <w:pPr>
              <w:rPr>
                <w:rFonts w:ascii="Arial Narrow" w:hAnsi="Arial Narrow" w:cs="Calibri"/>
                <w:color w:val="333F4F"/>
                <w:lang w:eastAsia="es-SV"/>
              </w:rPr>
            </w:pPr>
          </w:p>
        </w:tc>
      </w:tr>
      <w:tr w:rsidR="001D75C7" w:rsidRPr="00FB116E" w14:paraId="21FFEC92"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6BE84F8B"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4A4069A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-DEFENSAS METÁLICAS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42203B6"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47F52101" w14:textId="77777777" w:rsidR="001D75C7" w:rsidRPr="00FB116E" w:rsidRDefault="001D75C7" w:rsidP="00E0691A">
            <w:pPr>
              <w:rPr>
                <w:rFonts w:ascii="Arial Narrow" w:hAnsi="Arial Narrow" w:cs="Calibri"/>
                <w:color w:val="333F4F"/>
                <w:lang w:eastAsia="es-SV"/>
              </w:rPr>
            </w:pPr>
          </w:p>
        </w:tc>
      </w:tr>
      <w:tr w:rsidR="001D75C7" w:rsidRPr="00FB116E" w14:paraId="483BF2CE"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72236245"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27DEAF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-PUERTAS METÁLICAS DE DOBLE FORRO</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43AC40AD"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423A0E1B" w14:textId="77777777" w:rsidR="001D75C7" w:rsidRPr="00FB116E" w:rsidRDefault="001D75C7" w:rsidP="00E0691A">
            <w:pPr>
              <w:rPr>
                <w:rFonts w:ascii="Arial Narrow" w:hAnsi="Arial Narrow" w:cs="Calibri"/>
                <w:color w:val="333F4F"/>
                <w:lang w:eastAsia="es-SV"/>
              </w:rPr>
            </w:pPr>
          </w:p>
        </w:tc>
      </w:tr>
      <w:tr w:rsidR="001D75C7" w:rsidRPr="00FB116E" w14:paraId="1B630D1D"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3EDEB03D"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001BE11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-INSTALACIÓN DE PISO DE PORCELANATO DE 60X60 COLOR GRIS CLARO   CON ZÓCALO</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4897DDEA"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052945AF" w14:textId="77777777" w:rsidR="001D75C7" w:rsidRPr="00FB116E" w:rsidRDefault="001D75C7" w:rsidP="00E0691A">
            <w:pPr>
              <w:rPr>
                <w:rFonts w:ascii="Arial Narrow" w:hAnsi="Arial Narrow" w:cs="Calibri"/>
                <w:color w:val="333F4F"/>
                <w:lang w:eastAsia="es-SV"/>
              </w:rPr>
            </w:pPr>
          </w:p>
        </w:tc>
      </w:tr>
      <w:tr w:rsidR="001D75C7" w:rsidRPr="00FB116E" w14:paraId="3CB33B3C"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41FAD066"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4E19C21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-PINTURA COMPLETA DEL MÓDULO INTERIOR Y EXTERIOR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4D38529C"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04C60B7C" w14:textId="77777777" w:rsidR="001D75C7" w:rsidRPr="00FB116E" w:rsidRDefault="001D75C7" w:rsidP="00E0691A">
            <w:pPr>
              <w:rPr>
                <w:rFonts w:ascii="Arial Narrow" w:hAnsi="Arial Narrow" w:cs="Calibri"/>
                <w:color w:val="333F4F"/>
                <w:lang w:eastAsia="es-SV"/>
              </w:rPr>
            </w:pPr>
          </w:p>
        </w:tc>
      </w:tr>
      <w:tr w:rsidR="001D75C7" w:rsidRPr="00FB116E" w14:paraId="796CB766" w14:textId="77777777" w:rsidTr="00AE0B23">
        <w:trPr>
          <w:trHeight w:val="1635"/>
        </w:trPr>
        <w:tc>
          <w:tcPr>
            <w:tcW w:w="307" w:type="pct"/>
            <w:vMerge/>
            <w:tcBorders>
              <w:top w:val="nil"/>
              <w:left w:val="single" w:sz="8" w:space="0" w:color="auto"/>
              <w:bottom w:val="single" w:sz="8" w:space="0" w:color="000000"/>
              <w:right w:val="single" w:sz="4" w:space="0" w:color="auto"/>
            </w:tcBorders>
            <w:vAlign w:val="center"/>
            <w:hideMark/>
          </w:tcPr>
          <w:p w14:paraId="42F44690"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3043CD0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-SISTEMA ELÉCTRICO COMPLETO QUE INCLUYE, LUMINARIAS, INTERRUPTORES, TOMACORRIENTES, TABLEROS, ALAMBRADO Y </w:t>
            </w:r>
            <w:proofErr w:type="gramStart"/>
            <w:r w:rsidRPr="00FB116E">
              <w:rPr>
                <w:rFonts w:ascii="Courier New" w:hAnsi="Courier New" w:cs="Courier New"/>
                <w:color w:val="333F4F"/>
                <w:lang w:eastAsia="es-SV"/>
              </w:rPr>
              <w:t>CANALIZACIÓN,TABLERO</w:t>
            </w:r>
            <w:proofErr w:type="gramEnd"/>
            <w:r w:rsidRPr="00FB116E">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FB116E">
              <w:rPr>
                <w:rFonts w:ascii="Courier New" w:hAnsi="Courier New" w:cs="Courier New"/>
                <w:color w:val="333F4F"/>
                <w:lang w:eastAsia="es-SV"/>
              </w:rPr>
              <w:t xml:space="preserve">RÍGIDA)   </w:t>
            </w:r>
            <w:proofErr w:type="gramEnd"/>
            <w:r w:rsidRPr="00FB116E">
              <w:rPr>
                <w:rFonts w:ascii="Courier New" w:hAnsi="Courier New" w:cs="Courier New"/>
                <w:color w:val="333F4F"/>
                <w:lang w:eastAsia="es-SV"/>
              </w:rPr>
              <w:t xml:space="preserve">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341CEFF7"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552EA494" w14:textId="77777777" w:rsidR="001D75C7" w:rsidRPr="00FB116E" w:rsidRDefault="001D75C7" w:rsidP="00E0691A">
            <w:pPr>
              <w:rPr>
                <w:rFonts w:ascii="Arial Narrow" w:hAnsi="Arial Narrow" w:cs="Calibri"/>
                <w:color w:val="333F4F"/>
                <w:lang w:eastAsia="es-SV"/>
              </w:rPr>
            </w:pPr>
          </w:p>
        </w:tc>
      </w:tr>
      <w:tr w:rsidR="001D75C7" w:rsidRPr="00FB116E" w14:paraId="17071DFF" w14:textId="77777777" w:rsidTr="00AE0B23">
        <w:trPr>
          <w:trHeight w:val="345"/>
        </w:trPr>
        <w:tc>
          <w:tcPr>
            <w:tcW w:w="307" w:type="pct"/>
            <w:tcBorders>
              <w:top w:val="nil"/>
              <w:left w:val="single" w:sz="8" w:space="0" w:color="auto"/>
              <w:bottom w:val="single" w:sz="8" w:space="0" w:color="auto"/>
              <w:right w:val="single" w:sz="4" w:space="0" w:color="auto"/>
            </w:tcBorders>
            <w:shd w:val="clear" w:color="000000" w:fill="333F4F"/>
            <w:vAlign w:val="center"/>
            <w:hideMark/>
          </w:tcPr>
          <w:p w14:paraId="5AC4CB00"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4AAC9E15"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MODULO DE PARVULARIA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B3978B9"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6D93D07"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5AB2217C" w14:textId="77777777" w:rsidTr="00AE0B23">
        <w:trPr>
          <w:trHeight w:val="1350"/>
        </w:trPr>
        <w:tc>
          <w:tcPr>
            <w:tcW w:w="307" w:type="pct"/>
            <w:vMerge w:val="restart"/>
            <w:tcBorders>
              <w:top w:val="nil"/>
              <w:left w:val="single" w:sz="8" w:space="0" w:color="auto"/>
              <w:bottom w:val="single" w:sz="8" w:space="0" w:color="000000"/>
              <w:right w:val="single" w:sz="4" w:space="0" w:color="auto"/>
            </w:tcBorders>
            <w:shd w:val="clear" w:color="auto" w:fill="auto"/>
            <w:vAlign w:val="center"/>
            <w:hideMark/>
          </w:tcPr>
          <w:p w14:paraId="07167B0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215</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047BA38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MODULO DE PARVULARIA </w:t>
            </w:r>
            <w:proofErr w:type="gramStart"/>
            <w:r w:rsidRPr="00FB116E">
              <w:rPr>
                <w:rFonts w:ascii="Courier New" w:hAnsi="Courier New" w:cs="Courier New"/>
                <w:color w:val="333F4F"/>
                <w:lang w:eastAsia="es-SV"/>
              </w:rPr>
              <w:t>DE ACUERDO A</w:t>
            </w:r>
            <w:proofErr w:type="gramEnd"/>
            <w:r w:rsidRPr="00FB116E">
              <w:rPr>
                <w:rFonts w:ascii="Courier New" w:hAnsi="Courier New" w:cs="Courier New"/>
                <w:color w:val="333F4F"/>
                <w:lang w:eastAsia="es-SV"/>
              </w:rPr>
              <w:t xml:space="preserve"> PLANOS Y ESPECIFICACIONES TECNICAS, INCLUYEN:  SUMINISTRO DE MATERIALES Y MANO DE OBRA PARA LA CONSTRUCCION DE PARVULARIA, QUE INCLUYEN, MÓDULO DE SERVICIOS SANITARIOS INCORPORADOS:</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3C300E"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xml:space="preserve"> Módulo </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0C58AA"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w:t>
            </w:r>
          </w:p>
        </w:tc>
      </w:tr>
      <w:tr w:rsidR="001D75C7" w:rsidRPr="00FB116E" w14:paraId="7CB8B5FD"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7EBB86EE"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7B34667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-MÓDULO DE AULAS EN UN </w:t>
            </w:r>
            <w:proofErr w:type="gramStart"/>
            <w:r w:rsidRPr="00FB116E">
              <w:rPr>
                <w:rFonts w:ascii="Courier New" w:hAnsi="Courier New" w:cs="Courier New"/>
                <w:color w:val="333F4F"/>
                <w:lang w:eastAsia="es-SV"/>
              </w:rPr>
              <w:t>NIVEL  CON</w:t>
            </w:r>
            <w:proofErr w:type="gramEnd"/>
            <w:r w:rsidRPr="00FB116E">
              <w:rPr>
                <w:rFonts w:ascii="Courier New" w:hAnsi="Courier New" w:cs="Courier New"/>
                <w:color w:val="333F4F"/>
                <w:lang w:eastAsia="es-SV"/>
              </w:rPr>
              <w:t xml:space="preserve"> PAREDES DE BLOQUE  DE CONCRETO TIPO FACHADA SISADO AMBAS CARAS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44B2BB6"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72D8A82D" w14:textId="77777777" w:rsidR="001D75C7" w:rsidRPr="00FB116E" w:rsidRDefault="001D75C7" w:rsidP="00E0691A">
            <w:pPr>
              <w:rPr>
                <w:rFonts w:ascii="Arial Narrow" w:hAnsi="Arial Narrow" w:cs="Calibri"/>
                <w:color w:val="333F4F"/>
                <w:lang w:eastAsia="es-SV"/>
              </w:rPr>
            </w:pPr>
          </w:p>
        </w:tc>
      </w:tr>
      <w:tr w:rsidR="001D75C7" w:rsidRPr="00FB116E" w14:paraId="57578E28" w14:textId="77777777" w:rsidTr="00AE0B23">
        <w:trPr>
          <w:trHeight w:val="1080"/>
        </w:trPr>
        <w:tc>
          <w:tcPr>
            <w:tcW w:w="307" w:type="pct"/>
            <w:vMerge/>
            <w:tcBorders>
              <w:top w:val="nil"/>
              <w:left w:val="single" w:sz="8" w:space="0" w:color="auto"/>
              <w:bottom w:val="single" w:sz="8" w:space="0" w:color="000000"/>
              <w:right w:val="single" w:sz="4" w:space="0" w:color="auto"/>
            </w:tcBorders>
            <w:vAlign w:val="center"/>
            <w:hideMark/>
          </w:tcPr>
          <w:p w14:paraId="552A9DA0"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EEDE08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HECHURA DE CEPOS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66CCBB31"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5736408F" w14:textId="77777777" w:rsidR="001D75C7" w:rsidRPr="00FB116E" w:rsidRDefault="001D75C7" w:rsidP="00E0691A">
            <w:pPr>
              <w:rPr>
                <w:rFonts w:ascii="Arial Narrow" w:hAnsi="Arial Narrow" w:cs="Calibri"/>
                <w:color w:val="333F4F"/>
                <w:lang w:eastAsia="es-SV"/>
              </w:rPr>
            </w:pPr>
          </w:p>
        </w:tc>
      </w:tr>
      <w:tr w:rsidR="001D75C7" w:rsidRPr="00FB116E" w14:paraId="205D3A10"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54F57710"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67E5752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--CANALES Y </w:t>
            </w:r>
            <w:proofErr w:type="gramStart"/>
            <w:r w:rsidRPr="00FB116E">
              <w:rPr>
                <w:rFonts w:ascii="Courier New" w:hAnsi="Courier New" w:cs="Courier New"/>
                <w:color w:val="333F4F"/>
                <w:lang w:eastAsia="es-SV"/>
              </w:rPr>
              <w:t>BAJADAS  DE</w:t>
            </w:r>
            <w:proofErr w:type="gramEnd"/>
            <w:r w:rsidRPr="00FB116E">
              <w:rPr>
                <w:rFonts w:ascii="Courier New" w:hAnsi="Courier New" w:cs="Courier New"/>
                <w:color w:val="333F4F"/>
                <w:lang w:eastAsia="es-SV"/>
              </w:rPr>
              <w:t xml:space="preserve"> AGUAS LLUVIAS.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68CD53C7"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2813F2FA" w14:textId="77777777" w:rsidR="001D75C7" w:rsidRPr="00FB116E" w:rsidRDefault="001D75C7" w:rsidP="00E0691A">
            <w:pPr>
              <w:rPr>
                <w:rFonts w:ascii="Arial Narrow" w:hAnsi="Arial Narrow" w:cs="Calibri"/>
                <w:color w:val="333F4F"/>
                <w:lang w:eastAsia="es-SV"/>
              </w:rPr>
            </w:pPr>
          </w:p>
        </w:tc>
      </w:tr>
      <w:tr w:rsidR="001D75C7" w:rsidRPr="00FB116E" w14:paraId="4F6B4849"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3389381A"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323A117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--VENTANAS CON ESTRUCTURA DE ALUMINIO TIPO PESADO, ANODIZADO NATURAL, VENTANA TIPO </w:t>
            </w:r>
            <w:proofErr w:type="gramStart"/>
            <w:r w:rsidRPr="00FB116E">
              <w:rPr>
                <w:rFonts w:ascii="Courier New" w:hAnsi="Courier New" w:cs="Courier New"/>
                <w:color w:val="333F4F"/>
                <w:lang w:eastAsia="es-SV"/>
              </w:rPr>
              <w:t>FRANCESA,  DE</w:t>
            </w:r>
            <w:proofErr w:type="gramEnd"/>
            <w:r w:rsidRPr="00FB116E">
              <w:rPr>
                <w:rFonts w:ascii="Courier New" w:hAnsi="Courier New" w:cs="Courier New"/>
                <w:color w:val="333F4F"/>
                <w:lang w:eastAsia="es-SV"/>
              </w:rPr>
              <w:t xml:space="preserve"> 5 MM</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78BBE747"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5BA476B8" w14:textId="77777777" w:rsidR="001D75C7" w:rsidRPr="00FB116E" w:rsidRDefault="001D75C7" w:rsidP="00E0691A">
            <w:pPr>
              <w:rPr>
                <w:rFonts w:ascii="Arial Narrow" w:hAnsi="Arial Narrow" w:cs="Calibri"/>
                <w:color w:val="333F4F"/>
                <w:lang w:eastAsia="es-SV"/>
              </w:rPr>
            </w:pPr>
          </w:p>
        </w:tc>
      </w:tr>
      <w:tr w:rsidR="001D75C7" w:rsidRPr="00FB116E" w14:paraId="53B24002"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61C0F162"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41F926C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-DEFENSAS METÁLICAS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0E516288"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633DC4C2" w14:textId="77777777" w:rsidR="001D75C7" w:rsidRPr="00FB116E" w:rsidRDefault="001D75C7" w:rsidP="00E0691A">
            <w:pPr>
              <w:rPr>
                <w:rFonts w:ascii="Arial Narrow" w:hAnsi="Arial Narrow" w:cs="Calibri"/>
                <w:color w:val="333F4F"/>
                <w:lang w:eastAsia="es-SV"/>
              </w:rPr>
            </w:pPr>
          </w:p>
        </w:tc>
      </w:tr>
      <w:tr w:rsidR="001D75C7" w:rsidRPr="00FB116E" w14:paraId="5208C94A"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784E7E64"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7653B13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-PUERTAS METÁLICAS DE DOBLE FORRO</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03C2AAF5"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5E2524FC" w14:textId="77777777" w:rsidR="001D75C7" w:rsidRPr="00FB116E" w:rsidRDefault="001D75C7" w:rsidP="00E0691A">
            <w:pPr>
              <w:rPr>
                <w:rFonts w:ascii="Arial Narrow" w:hAnsi="Arial Narrow" w:cs="Calibri"/>
                <w:color w:val="333F4F"/>
                <w:lang w:eastAsia="es-SV"/>
              </w:rPr>
            </w:pPr>
          </w:p>
        </w:tc>
      </w:tr>
      <w:tr w:rsidR="001D75C7" w:rsidRPr="00FB116E" w14:paraId="1D6440D0"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361EEB62"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B38DDB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-INSTALACIÓN DE PISO DE PORCELANATO DE 60X60 COLOR GRIS CLARO   CON ZÓCALO DE PVC (CURVA SANITARIA)</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F9EFB38"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0118543C" w14:textId="77777777" w:rsidR="001D75C7" w:rsidRPr="00FB116E" w:rsidRDefault="001D75C7" w:rsidP="00E0691A">
            <w:pPr>
              <w:rPr>
                <w:rFonts w:ascii="Arial Narrow" w:hAnsi="Arial Narrow" w:cs="Calibri"/>
                <w:color w:val="333F4F"/>
                <w:lang w:eastAsia="es-SV"/>
              </w:rPr>
            </w:pPr>
          </w:p>
        </w:tc>
      </w:tr>
      <w:tr w:rsidR="001D75C7" w:rsidRPr="00FB116E" w14:paraId="6D999597"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2A173C30"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86CCD7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-PINTURA COMPLETA DEL MÓDULO INTERIOR Y EXTERIOR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61147157"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684D03D9" w14:textId="77777777" w:rsidR="001D75C7" w:rsidRPr="00FB116E" w:rsidRDefault="001D75C7" w:rsidP="00E0691A">
            <w:pPr>
              <w:rPr>
                <w:rFonts w:ascii="Arial Narrow" w:hAnsi="Arial Narrow" w:cs="Calibri"/>
                <w:color w:val="333F4F"/>
                <w:lang w:eastAsia="es-SV"/>
              </w:rPr>
            </w:pPr>
          </w:p>
        </w:tc>
      </w:tr>
      <w:tr w:rsidR="001D75C7" w:rsidRPr="00FB116E" w14:paraId="27EB8B62" w14:textId="77777777" w:rsidTr="00AE0B23">
        <w:trPr>
          <w:trHeight w:val="2700"/>
        </w:trPr>
        <w:tc>
          <w:tcPr>
            <w:tcW w:w="307" w:type="pct"/>
            <w:vMerge/>
            <w:tcBorders>
              <w:top w:val="nil"/>
              <w:left w:val="single" w:sz="8" w:space="0" w:color="auto"/>
              <w:bottom w:val="single" w:sz="8" w:space="0" w:color="000000"/>
              <w:right w:val="single" w:sz="4" w:space="0" w:color="auto"/>
            </w:tcBorders>
            <w:vAlign w:val="center"/>
            <w:hideMark/>
          </w:tcPr>
          <w:p w14:paraId="380CA210"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7B2225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-SISTEMA ELÉCTRICO COMPLETO QUE INCLUYE, LUMINARIAS, INTERRUPTORES, TOMACORRIENTES, TABLEROS, ALAMBRADO Y CANALIZACIÓN,TABLERO Y ACOMETIDA ELÉCTRICA A CONECTAR CON TABLERO GENERAL SERVICIOS SANITARIOS PARA NIÑOS Y NIÑAS INTEGRADOS A AULAS, CONSTRUIDOS CON EL MISMO SISTEMA CONSTRUCTIVO, CON PAREDES INTERIORES ENCHAPADAS CON AZULEJOS, PISOS CON PORCELANATO ANTIDESLIZANTE, INODOROS Y MINGITORIOS INFANTILES, DUCHA, DIVISIONES DE MELÁMINA CON ESTRUCTURA DE ALUMINIO ENTRE INODOROS, TAPÓN INODORO DE 4" DE ACERO INOXIDABLE</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67DC5E56"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0C1BF751" w14:textId="77777777" w:rsidR="001D75C7" w:rsidRPr="00FB116E" w:rsidRDefault="001D75C7" w:rsidP="00E0691A">
            <w:pPr>
              <w:rPr>
                <w:rFonts w:ascii="Arial Narrow" w:hAnsi="Arial Narrow" w:cs="Calibri"/>
                <w:color w:val="333F4F"/>
                <w:lang w:eastAsia="es-SV"/>
              </w:rPr>
            </w:pPr>
          </w:p>
        </w:tc>
      </w:tr>
      <w:tr w:rsidR="001D75C7" w:rsidRPr="00FB116E" w14:paraId="08DBCEE0" w14:textId="77777777" w:rsidTr="00AE0B23">
        <w:trPr>
          <w:trHeight w:val="1635"/>
        </w:trPr>
        <w:tc>
          <w:tcPr>
            <w:tcW w:w="307" w:type="pct"/>
            <w:vMerge/>
            <w:tcBorders>
              <w:top w:val="nil"/>
              <w:left w:val="single" w:sz="8" w:space="0" w:color="auto"/>
              <w:bottom w:val="single" w:sz="8" w:space="0" w:color="000000"/>
              <w:right w:val="single" w:sz="4" w:space="0" w:color="auto"/>
            </w:tcBorders>
            <w:vAlign w:val="center"/>
            <w:hideMark/>
          </w:tcPr>
          <w:p w14:paraId="124F07D8"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7CECA9C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-LAVAMANOS INDIVIDUALES O COLECTIVOS AJUSTADO A ALTURA DE </w:t>
            </w:r>
            <w:proofErr w:type="gramStart"/>
            <w:r w:rsidRPr="00FB116E">
              <w:rPr>
                <w:rFonts w:ascii="Courier New" w:hAnsi="Courier New" w:cs="Courier New"/>
                <w:color w:val="333F4F"/>
                <w:lang w:eastAsia="es-SV"/>
              </w:rPr>
              <w:t>PÁRVULOS,  ENCHAPADO</w:t>
            </w:r>
            <w:proofErr w:type="gramEnd"/>
            <w:r w:rsidRPr="00FB116E">
              <w:rPr>
                <w:rFonts w:ascii="Courier New" w:hAnsi="Courier New" w:cs="Courier New"/>
                <w:color w:val="333F4F"/>
                <w:lang w:eastAsia="es-SV"/>
              </w:rPr>
              <w:t xml:space="preserve"> CON PORCELANATO COLOR GRIS Y CON BOCEL METÀLICO COLOR PLATA, GRIFOS CON CHAPETÒN CROMADOS  Y DESAGÛE CROMADO Y DISPENSADOR DE JABÒN,  DE ACUERDO A PLANOS Y ESPECIFICACIONES TÉCNICAS, (EL SISTEMA ELÉCTRICO A INSTALAR DEBE LLEVAR TUBERÍA RÍGIDA)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1E394B79" w14:textId="77777777" w:rsidR="001D75C7" w:rsidRPr="00FB116E" w:rsidRDefault="001D75C7" w:rsidP="00E0691A">
            <w:pPr>
              <w:rPr>
                <w:rFonts w:ascii="Arial Narrow" w:hAnsi="Arial Narrow" w:cs="Calibri"/>
                <w:color w:val="333F4F"/>
                <w:lang w:eastAsia="es-SV"/>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17112C43" w14:textId="77777777" w:rsidR="001D75C7" w:rsidRPr="00FB116E" w:rsidRDefault="001D75C7" w:rsidP="00E0691A">
            <w:pPr>
              <w:rPr>
                <w:rFonts w:ascii="Arial Narrow" w:hAnsi="Arial Narrow" w:cs="Calibri"/>
                <w:color w:val="333F4F"/>
                <w:lang w:eastAsia="es-SV"/>
              </w:rPr>
            </w:pPr>
          </w:p>
        </w:tc>
      </w:tr>
      <w:tr w:rsidR="001D75C7" w:rsidRPr="00FB116E" w14:paraId="1F16BBFD" w14:textId="77777777" w:rsidTr="00AE0B23">
        <w:trPr>
          <w:trHeight w:val="345"/>
        </w:trPr>
        <w:tc>
          <w:tcPr>
            <w:tcW w:w="307" w:type="pct"/>
            <w:tcBorders>
              <w:top w:val="nil"/>
              <w:left w:val="single" w:sz="8" w:space="0" w:color="auto"/>
              <w:bottom w:val="single" w:sz="8" w:space="0" w:color="auto"/>
              <w:right w:val="single" w:sz="4" w:space="0" w:color="auto"/>
            </w:tcBorders>
            <w:shd w:val="clear" w:color="000000" w:fill="333F4F"/>
            <w:vAlign w:val="center"/>
            <w:hideMark/>
          </w:tcPr>
          <w:p w14:paraId="739C1441"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45C1FA3F"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BODEGA COCINA Y COMEDOR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DAA2DCF"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4AC3FC2"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68B7F121" w14:textId="77777777" w:rsidTr="00AE0B23">
        <w:trPr>
          <w:trHeight w:val="163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636897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216</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354468A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BODEGA COCINA COMEDOR, DE ACUERDO A PLANOS Y ESPECIFICACIONES TECNICAS, INCLUYEN: SUMINISTRO DE MATERIAL Y MANO DE OBRA PARA LA CONSTRUCCIÓN DE BODEGA COCINA COMEDOR, DE ACUERDO A PLANOS Y ESPECIFICACIONES TÉCNICAS, (EL SISTEMA ELÉCTRICO A INSTALAR DEBE LLEVAR TUBERÍA </w:t>
            </w:r>
            <w:proofErr w:type="gramStart"/>
            <w:r w:rsidRPr="00FB116E">
              <w:rPr>
                <w:rFonts w:ascii="Courier New" w:hAnsi="Courier New" w:cs="Courier New"/>
                <w:color w:val="333F4F"/>
                <w:lang w:eastAsia="es-SV"/>
              </w:rPr>
              <w:t xml:space="preserve">RÍGIDA)   </w:t>
            </w:r>
            <w:proofErr w:type="gramEnd"/>
            <w:r w:rsidRPr="00FB116E">
              <w:rPr>
                <w:rFonts w:ascii="Courier New" w:hAnsi="Courier New" w:cs="Courier New"/>
                <w:color w:val="333F4F"/>
                <w:lang w:eastAsia="es-SV"/>
              </w:rPr>
              <w:t xml:space="preserve">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1C70BBD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Módulo</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2BE419A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DB03621"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3AA6F4E"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6C7CE7E3"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MODULO DE SERVICIOS SANITARIO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ED8E6AE"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2165463"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07ED4CD2" w14:textId="77777777" w:rsidTr="00AE0B23">
        <w:trPr>
          <w:trHeight w:val="163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C19538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217</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42A5223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MODULO DE SERVICIOS SANITARIOS, DE ACUERDO A PLANOS Y ESPECIFICACIONES TECNICAS, INCLUYEN: SUMINISTRO DE MATERIAL Y MANO DE OBRA PARA LA CONSTRUCCIÓN DE SERVICIOS SANITARIOS, DE ACUERDO A PLANOS Y ESPECIFICACIONES TÉCNICAS, (EL SISTEMA ELÉCTRICO A INSTALAR DEBE LLEVAR TUBERÍA </w:t>
            </w:r>
            <w:proofErr w:type="gramStart"/>
            <w:r w:rsidRPr="00FB116E">
              <w:rPr>
                <w:rFonts w:ascii="Courier New" w:hAnsi="Courier New" w:cs="Courier New"/>
                <w:color w:val="333F4F"/>
                <w:lang w:eastAsia="es-SV"/>
              </w:rPr>
              <w:t xml:space="preserve">RÍGIDA)   </w:t>
            </w:r>
            <w:proofErr w:type="gramEnd"/>
            <w:r w:rsidRPr="00FB116E">
              <w:rPr>
                <w:rFonts w:ascii="Courier New" w:hAnsi="Courier New" w:cs="Courier New"/>
                <w:color w:val="333F4F"/>
                <w:lang w:eastAsia="es-SV"/>
              </w:rPr>
              <w:t xml:space="preserve">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541EE4E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Módulo</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4040905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E9CDB86"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35A8BC27"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2546EFEC"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MODULO DIRECCION 1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D6EFCB7"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5E1B301"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6E7E518F" w14:textId="77777777" w:rsidTr="00AE0B23">
        <w:trPr>
          <w:trHeight w:val="540"/>
        </w:trPr>
        <w:tc>
          <w:tcPr>
            <w:tcW w:w="307" w:type="pct"/>
            <w:vMerge w:val="restart"/>
            <w:tcBorders>
              <w:top w:val="nil"/>
              <w:left w:val="single" w:sz="8" w:space="0" w:color="auto"/>
              <w:bottom w:val="single" w:sz="8" w:space="0" w:color="000000"/>
              <w:right w:val="single" w:sz="4" w:space="0" w:color="auto"/>
            </w:tcBorders>
            <w:shd w:val="clear" w:color="auto" w:fill="auto"/>
            <w:vAlign w:val="center"/>
            <w:hideMark/>
          </w:tcPr>
          <w:p w14:paraId="329E52F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218</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7EE1727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MODULO DE DIRECCION </w:t>
            </w:r>
            <w:proofErr w:type="gramStart"/>
            <w:r w:rsidRPr="00FB116E">
              <w:rPr>
                <w:rFonts w:ascii="Courier New" w:hAnsi="Courier New" w:cs="Courier New"/>
                <w:color w:val="333F4F"/>
                <w:lang w:eastAsia="es-SV"/>
              </w:rPr>
              <w:t>DE ACUERDO A</w:t>
            </w:r>
            <w:proofErr w:type="gramEnd"/>
            <w:r w:rsidRPr="00FB116E">
              <w:rPr>
                <w:rFonts w:ascii="Courier New" w:hAnsi="Courier New" w:cs="Courier New"/>
                <w:color w:val="333F4F"/>
                <w:lang w:eastAsia="es-SV"/>
              </w:rPr>
              <w:t xml:space="preserve"> PLANOS Y ESPECIFICACIONES TECNICAS, INCLUYEN:</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F05968"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xml:space="preserve"> Módulo </w:t>
            </w:r>
          </w:p>
        </w:tc>
        <w:tc>
          <w:tcPr>
            <w:tcW w:w="93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4A2A41B"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w:t>
            </w:r>
          </w:p>
        </w:tc>
      </w:tr>
      <w:tr w:rsidR="001D75C7" w:rsidRPr="00FB116E" w14:paraId="027979EA"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7F0BCC2A"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02A452C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-MÓDULO DE ADMINISTRACION EN UN </w:t>
            </w:r>
            <w:proofErr w:type="gramStart"/>
            <w:r w:rsidRPr="00FB116E">
              <w:rPr>
                <w:rFonts w:ascii="Courier New" w:hAnsi="Courier New" w:cs="Courier New"/>
                <w:color w:val="333F4F"/>
                <w:lang w:eastAsia="es-SV"/>
              </w:rPr>
              <w:t>NIVEL  CON</w:t>
            </w:r>
            <w:proofErr w:type="gramEnd"/>
            <w:r w:rsidRPr="00FB116E">
              <w:rPr>
                <w:rFonts w:ascii="Courier New" w:hAnsi="Courier New" w:cs="Courier New"/>
                <w:color w:val="333F4F"/>
                <w:lang w:eastAsia="es-SV"/>
              </w:rPr>
              <w:t xml:space="preserve"> PAREDES DE BLOQUE  DE CONCRETO TIPO FACHADA SISADO AMBAS CARAS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75088F4E"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646E9C92" w14:textId="77777777" w:rsidR="001D75C7" w:rsidRPr="00FB116E" w:rsidRDefault="001D75C7" w:rsidP="00E0691A">
            <w:pPr>
              <w:rPr>
                <w:rFonts w:ascii="Arial Narrow" w:hAnsi="Arial Narrow" w:cs="Calibri"/>
                <w:color w:val="333F4F"/>
                <w:lang w:eastAsia="es-SV"/>
              </w:rPr>
            </w:pPr>
          </w:p>
        </w:tc>
      </w:tr>
      <w:tr w:rsidR="001D75C7" w:rsidRPr="00FB116E" w14:paraId="635BCCA8" w14:textId="77777777" w:rsidTr="00AE0B23">
        <w:trPr>
          <w:trHeight w:val="1080"/>
        </w:trPr>
        <w:tc>
          <w:tcPr>
            <w:tcW w:w="307" w:type="pct"/>
            <w:vMerge/>
            <w:tcBorders>
              <w:top w:val="nil"/>
              <w:left w:val="single" w:sz="8" w:space="0" w:color="auto"/>
              <w:bottom w:val="single" w:sz="8" w:space="0" w:color="000000"/>
              <w:right w:val="single" w:sz="4" w:space="0" w:color="auto"/>
            </w:tcBorders>
            <w:vAlign w:val="center"/>
            <w:hideMark/>
          </w:tcPr>
          <w:p w14:paraId="0946B691"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78D680C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HECHURA DE CEPOS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5816B07D"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797D9F79" w14:textId="77777777" w:rsidR="001D75C7" w:rsidRPr="00FB116E" w:rsidRDefault="001D75C7" w:rsidP="00E0691A">
            <w:pPr>
              <w:rPr>
                <w:rFonts w:ascii="Arial Narrow" w:hAnsi="Arial Narrow" w:cs="Calibri"/>
                <w:color w:val="333F4F"/>
                <w:lang w:eastAsia="es-SV"/>
              </w:rPr>
            </w:pPr>
          </w:p>
        </w:tc>
      </w:tr>
      <w:tr w:rsidR="001D75C7" w:rsidRPr="00FB116E" w14:paraId="05F7C18F" w14:textId="77777777" w:rsidTr="00AE0B23">
        <w:trPr>
          <w:trHeight w:val="1350"/>
        </w:trPr>
        <w:tc>
          <w:tcPr>
            <w:tcW w:w="307" w:type="pct"/>
            <w:vMerge/>
            <w:tcBorders>
              <w:top w:val="nil"/>
              <w:left w:val="single" w:sz="8" w:space="0" w:color="auto"/>
              <w:bottom w:val="single" w:sz="8" w:space="0" w:color="000000"/>
              <w:right w:val="single" w:sz="4" w:space="0" w:color="auto"/>
            </w:tcBorders>
            <w:vAlign w:val="center"/>
            <w:hideMark/>
          </w:tcPr>
          <w:p w14:paraId="53C731DB"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BD07CD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--CANALES Y </w:t>
            </w:r>
            <w:proofErr w:type="gramStart"/>
            <w:r w:rsidRPr="00FB116E">
              <w:rPr>
                <w:rFonts w:ascii="Courier New" w:hAnsi="Courier New" w:cs="Courier New"/>
                <w:color w:val="333F4F"/>
                <w:lang w:eastAsia="es-SV"/>
              </w:rPr>
              <w:t>BAJADAS  DE</w:t>
            </w:r>
            <w:proofErr w:type="gramEnd"/>
            <w:r w:rsidRPr="00FB116E">
              <w:rPr>
                <w:rFonts w:ascii="Courier New" w:hAnsi="Courier New" w:cs="Courier New"/>
                <w:color w:val="333F4F"/>
                <w:lang w:eastAsia="es-SV"/>
              </w:rPr>
              <w:t xml:space="preserve"> AGUAS LLUVIAS.                                                                                                                                  -- INSTALACION DE AGUA POTABLE Y DESAGUES DE LAVAMANOS Y INODOROS.                                                                                                                             </w:t>
            </w:r>
            <w:proofErr w:type="gramStart"/>
            <w:r w:rsidRPr="00FB116E">
              <w:rPr>
                <w:rFonts w:ascii="Courier New" w:hAnsi="Courier New" w:cs="Courier New"/>
                <w:color w:val="333F4F"/>
                <w:lang w:eastAsia="es-SV"/>
              </w:rPr>
              <w:t>--  SUMINISTRO</w:t>
            </w:r>
            <w:proofErr w:type="gramEnd"/>
            <w:r w:rsidRPr="00FB116E">
              <w:rPr>
                <w:rFonts w:ascii="Courier New" w:hAnsi="Courier New" w:cs="Courier New"/>
                <w:color w:val="333F4F"/>
                <w:lang w:eastAsia="es-SV"/>
              </w:rPr>
              <w:t xml:space="preserve"> E INSTALACION DE ARTEFACTOS INODOROS Y LAVAMANOS.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8514B19"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51BACA82" w14:textId="77777777" w:rsidR="001D75C7" w:rsidRPr="00FB116E" w:rsidRDefault="001D75C7" w:rsidP="00E0691A">
            <w:pPr>
              <w:rPr>
                <w:rFonts w:ascii="Arial Narrow" w:hAnsi="Arial Narrow" w:cs="Calibri"/>
                <w:color w:val="333F4F"/>
                <w:lang w:eastAsia="es-SV"/>
              </w:rPr>
            </w:pPr>
          </w:p>
        </w:tc>
      </w:tr>
      <w:tr w:rsidR="001D75C7" w:rsidRPr="00FB116E" w14:paraId="249B82B9"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0CC946BF"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20ABBEE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--VENTANAS CON ESTRUCTURA DE ALUMINIO TIPO PESADO, ANODIZADO NATURAL VENTANA TIPO </w:t>
            </w:r>
            <w:proofErr w:type="gramStart"/>
            <w:r w:rsidRPr="00FB116E">
              <w:rPr>
                <w:rFonts w:ascii="Courier New" w:hAnsi="Courier New" w:cs="Courier New"/>
                <w:color w:val="333F4F"/>
                <w:lang w:eastAsia="es-SV"/>
              </w:rPr>
              <w:t>FRANCESA,  DE</w:t>
            </w:r>
            <w:proofErr w:type="gramEnd"/>
            <w:r w:rsidRPr="00FB116E">
              <w:rPr>
                <w:rFonts w:ascii="Courier New" w:hAnsi="Courier New" w:cs="Courier New"/>
                <w:color w:val="333F4F"/>
                <w:lang w:eastAsia="es-SV"/>
              </w:rPr>
              <w:t xml:space="preserve"> 5 MM</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77C7F351"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4CCE623C" w14:textId="77777777" w:rsidR="001D75C7" w:rsidRPr="00FB116E" w:rsidRDefault="001D75C7" w:rsidP="00E0691A">
            <w:pPr>
              <w:rPr>
                <w:rFonts w:ascii="Arial Narrow" w:hAnsi="Arial Narrow" w:cs="Calibri"/>
                <w:color w:val="333F4F"/>
                <w:lang w:eastAsia="es-SV"/>
              </w:rPr>
            </w:pPr>
          </w:p>
        </w:tc>
      </w:tr>
      <w:tr w:rsidR="001D75C7" w:rsidRPr="00FB116E" w14:paraId="71DBDD77"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7CF2AE66"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05196BE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-DEFENSAS METÁLICAS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3B4E3A17"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431759C6" w14:textId="77777777" w:rsidR="001D75C7" w:rsidRPr="00FB116E" w:rsidRDefault="001D75C7" w:rsidP="00E0691A">
            <w:pPr>
              <w:rPr>
                <w:rFonts w:ascii="Arial Narrow" w:hAnsi="Arial Narrow" w:cs="Calibri"/>
                <w:color w:val="333F4F"/>
                <w:lang w:eastAsia="es-SV"/>
              </w:rPr>
            </w:pPr>
          </w:p>
        </w:tc>
      </w:tr>
      <w:tr w:rsidR="001D75C7" w:rsidRPr="00FB116E" w14:paraId="266E326C"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1ACC0496"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FD8A6C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-PUERTAS METÁLICAS DE DOBLE FORRO</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5582707D"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08224999" w14:textId="77777777" w:rsidR="001D75C7" w:rsidRPr="00FB116E" w:rsidRDefault="001D75C7" w:rsidP="00E0691A">
            <w:pPr>
              <w:rPr>
                <w:rFonts w:ascii="Arial Narrow" w:hAnsi="Arial Narrow" w:cs="Calibri"/>
                <w:color w:val="333F4F"/>
                <w:lang w:eastAsia="es-SV"/>
              </w:rPr>
            </w:pPr>
          </w:p>
        </w:tc>
      </w:tr>
      <w:tr w:rsidR="001D75C7" w:rsidRPr="00FB116E" w14:paraId="08F0283D"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6C9129C8"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7FCC19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-INSTALACIÓN DE PISO DE PORCELANATO DE 60X60 COLOR GRIS CLARO   CON ZÓCALO</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569C6380"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48A1F992" w14:textId="77777777" w:rsidR="001D75C7" w:rsidRPr="00FB116E" w:rsidRDefault="001D75C7" w:rsidP="00E0691A">
            <w:pPr>
              <w:rPr>
                <w:rFonts w:ascii="Arial Narrow" w:hAnsi="Arial Narrow" w:cs="Calibri"/>
                <w:color w:val="333F4F"/>
                <w:lang w:eastAsia="es-SV"/>
              </w:rPr>
            </w:pPr>
          </w:p>
        </w:tc>
      </w:tr>
      <w:tr w:rsidR="001D75C7" w:rsidRPr="00FB116E" w14:paraId="5C38C304"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0044699B"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B9410A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-PINTURA COMPLETA DEL MÓDULO INTERIOR Y EXTERIOR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5A50FE50"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70392B23" w14:textId="77777777" w:rsidR="001D75C7" w:rsidRPr="00FB116E" w:rsidRDefault="001D75C7" w:rsidP="00E0691A">
            <w:pPr>
              <w:rPr>
                <w:rFonts w:ascii="Arial Narrow" w:hAnsi="Arial Narrow" w:cs="Calibri"/>
                <w:color w:val="333F4F"/>
                <w:lang w:eastAsia="es-SV"/>
              </w:rPr>
            </w:pPr>
          </w:p>
        </w:tc>
      </w:tr>
      <w:tr w:rsidR="001D75C7" w:rsidRPr="00FB116E" w14:paraId="7A4C2826" w14:textId="77777777" w:rsidTr="00AE0B23">
        <w:trPr>
          <w:trHeight w:val="1635"/>
        </w:trPr>
        <w:tc>
          <w:tcPr>
            <w:tcW w:w="307" w:type="pct"/>
            <w:vMerge/>
            <w:tcBorders>
              <w:top w:val="nil"/>
              <w:left w:val="single" w:sz="8" w:space="0" w:color="auto"/>
              <w:bottom w:val="single" w:sz="8" w:space="0" w:color="000000"/>
              <w:right w:val="single" w:sz="4" w:space="0" w:color="auto"/>
            </w:tcBorders>
            <w:vAlign w:val="center"/>
            <w:hideMark/>
          </w:tcPr>
          <w:p w14:paraId="089E607A"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3EE7CAA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-SISTEMA ELÉCTRICO COMPLETO QUE INCLUYE, LUMINARIAS, INTERRUPTORES, TOMACORRIENTES, TABLEROS, ALAMBRADO Y </w:t>
            </w:r>
            <w:proofErr w:type="gramStart"/>
            <w:r w:rsidRPr="00FB116E">
              <w:rPr>
                <w:rFonts w:ascii="Courier New" w:hAnsi="Courier New" w:cs="Courier New"/>
                <w:color w:val="333F4F"/>
                <w:lang w:eastAsia="es-SV"/>
              </w:rPr>
              <w:t>CANALIZACIÓN,TABLERO</w:t>
            </w:r>
            <w:proofErr w:type="gramEnd"/>
            <w:r w:rsidRPr="00FB116E">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FB116E">
              <w:rPr>
                <w:rFonts w:ascii="Courier New" w:hAnsi="Courier New" w:cs="Courier New"/>
                <w:color w:val="333F4F"/>
                <w:lang w:eastAsia="es-SV"/>
              </w:rPr>
              <w:t xml:space="preserve">RÍGIDA)   </w:t>
            </w:r>
            <w:proofErr w:type="gramEnd"/>
            <w:r w:rsidRPr="00FB116E">
              <w:rPr>
                <w:rFonts w:ascii="Courier New" w:hAnsi="Courier New" w:cs="Courier New"/>
                <w:color w:val="333F4F"/>
                <w:lang w:eastAsia="es-SV"/>
              </w:rPr>
              <w:t xml:space="preserve">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5D55B065"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3B5D0316" w14:textId="77777777" w:rsidR="001D75C7" w:rsidRPr="00FB116E" w:rsidRDefault="001D75C7" w:rsidP="00E0691A">
            <w:pPr>
              <w:rPr>
                <w:rFonts w:ascii="Arial Narrow" w:hAnsi="Arial Narrow" w:cs="Calibri"/>
                <w:color w:val="333F4F"/>
                <w:lang w:eastAsia="es-SV"/>
              </w:rPr>
            </w:pPr>
          </w:p>
        </w:tc>
      </w:tr>
      <w:tr w:rsidR="001D75C7" w:rsidRPr="00FB116E" w14:paraId="78BB306C" w14:textId="77777777" w:rsidTr="00AE0B23">
        <w:trPr>
          <w:trHeight w:val="345"/>
        </w:trPr>
        <w:tc>
          <w:tcPr>
            <w:tcW w:w="307" w:type="pct"/>
            <w:tcBorders>
              <w:top w:val="nil"/>
              <w:left w:val="single" w:sz="8" w:space="0" w:color="auto"/>
              <w:bottom w:val="single" w:sz="8" w:space="0" w:color="auto"/>
              <w:right w:val="single" w:sz="4" w:space="0" w:color="auto"/>
            </w:tcBorders>
            <w:shd w:val="clear" w:color="000000" w:fill="333F4F"/>
            <w:vAlign w:val="center"/>
            <w:hideMark/>
          </w:tcPr>
          <w:p w14:paraId="56AD2CBE"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4C9A6770"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MODULO DE DIRECCION 2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A7F1B89"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nil"/>
              <w:left w:val="single" w:sz="4" w:space="0" w:color="auto"/>
              <w:bottom w:val="single" w:sz="8" w:space="0" w:color="auto"/>
              <w:right w:val="single" w:sz="8" w:space="0" w:color="auto"/>
            </w:tcBorders>
            <w:shd w:val="clear" w:color="000000" w:fill="333F4F"/>
            <w:vAlign w:val="center"/>
            <w:hideMark/>
          </w:tcPr>
          <w:p w14:paraId="59504D88"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35C8934E" w14:textId="77777777" w:rsidTr="00AE0B23">
        <w:trPr>
          <w:trHeight w:val="540"/>
        </w:trPr>
        <w:tc>
          <w:tcPr>
            <w:tcW w:w="307" w:type="pct"/>
            <w:vMerge w:val="restart"/>
            <w:tcBorders>
              <w:top w:val="nil"/>
              <w:left w:val="single" w:sz="8" w:space="0" w:color="auto"/>
              <w:bottom w:val="single" w:sz="8" w:space="0" w:color="000000"/>
              <w:right w:val="single" w:sz="4" w:space="0" w:color="auto"/>
            </w:tcBorders>
            <w:shd w:val="clear" w:color="auto" w:fill="auto"/>
            <w:vAlign w:val="center"/>
            <w:hideMark/>
          </w:tcPr>
          <w:p w14:paraId="403D8D2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219</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145CFCF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MODULO DE DIRECCION </w:t>
            </w:r>
            <w:proofErr w:type="gramStart"/>
            <w:r w:rsidRPr="00FB116E">
              <w:rPr>
                <w:rFonts w:ascii="Courier New" w:hAnsi="Courier New" w:cs="Courier New"/>
                <w:color w:val="333F4F"/>
                <w:lang w:eastAsia="es-SV"/>
              </w:rPr>
              <w:t>DE ACUERDO A</w:t>
            </w:r>
            <w:proofErr w:type="gramEnd"/>
            <w:r w:rsidRPr="00FB116E">
              <w:rPr>
                <w:rFonts w:ascii="Courier New" w:hAnsi="Courier New" w:cs="Courier New"/>
                <w:color w:val="333F4F"/>
                <w:lang w:eastAsia="es-SV"/>
              </w:rPr>
              <w:t xml:space="preserve"> PLANOS Y ESPECIFICACIONES TECNICAS, INCLUYEN:</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625E5C"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xml:space="preserve"> Módulo </w:t>
            </w:r>
          </w:p>
        </w:tc>
        <w:tc>
          <w:tcPr>
            <w:tcW w:w="93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ECAD134" w14:textId="77777777" w:rsidR="001D75C7" w:rsidRPr="00FB116E" w:rsidRDefault="001D75C7" w:rsidP="00E0691A">
            <w:pPr>
              <w:jc w:val="center"/>
              <w:rPr>
                <w:rFonts w:ascii="Arial Narrow" w:hAnsi="Arial Narrow" w:cs="Calibri"/>
                <w:color w:val="333F4F"/>
                <w:lang w:eastAsia="es-SV"/>
              </w:rPr>
            </w:pPr>
            <w:r w:rsidRPr="00FB116E">
              <w:rPr>
                <w:rFonts w:ascii="Arial Narrow" w:hAnsi="Arial Narrow" w:cs="Calibri"/>
                <w:color w:val="333F4F"/>
                <w:lang w:eastAsia="es-SV"/>
              </w:rPr>
              <w:t> </w:t>
            </w:r>
          </w:p>
        </w:tc>
      </w:tr>
      <w:tr w:rsidR="001D75C7" w:rsidRPr="00FB116E" w14:paraId="481A83F1"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6AC7E1E3"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1131B76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-MÓDULO DE ADMINISTRACION EN UN </w:t>
            </w:r>
            <w:proofErr w:type="gramStart"/>
            <w:r w:rsidRPr="00FB116E">
              <w:rPr>
                <w:rFonts w:ascii="Courier New" w:hAnsi="Courier New" w:cs="Courier New"/>
                <w:color w:val="333F4F"/>
                <w:lang w:eastAsia="es-SV"/>
              </w:rPr>
              <w:t>NIVEL  CON</w:t>
            </w:r>
            <w:proofErr w:type="gramEnd"/>
            <w:r w:rsidRPr="00FB116E">
              <w:rPr>
                <w:rFonts w:ascii="Courier New" w:hAnsi="Courier New" w:cs="Courier New"/>
                <w:color w:val="333F4F"/>
                <w:lang w:eastAsia="es-SV"/>
              </w:rPr>
              <w:t xml:space="preserve"> PAREDES DE BLOQUE  DE CONCRETO TIPO FACHADA SISADO AMBAS CARAS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3B55C0A9"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63CCEFDB" w14:textId="77777777" w:rsidR="001D75C7" w:rsidRPr="00FB116E" w:rsidRDefault="001D75C7" w:rsidP="00E0691A">
            <w:pPr>
              <w:rPr>
                <w:rFonts w:ascii="Arial Narrow" w:hAnsi="Arial Narrow" w:cs="Calibri"/>
                <w:color w:val="333F4F"/>
                <w:lang w:eastAsia="es-SV"/>
              </w:rPr>
            </w:pPr>
          </w:p>
        </w:tc>
      </w:tr>
      <w:tr w:rsidR="001D75C7" w:rsidRPr="00FB116E" w14:paraId="4F993883" w14:textId="77777777" w:rsidTr="00AE0B23">
        <w:trPr>
          <w:trHeight w:val="1080"/>
        </w:trPr>
        <w:tc>
          <w:tcPr>
            <w:tcW w:w="307" w:type="pct"/>
            <w:vMerge/>
            <w:tcBorders>
              <w:top w:val="nil"/>
              <w:left w:val="single" w:sz="8" w:space="0" w:color="auto"/>
              <w:bottom w:val="single" w:sz="8" w:space="0" w:color="000000"/>
              <w:right w:val="single" w:sz="4" w:space="0" w:color="auto"/>
            </w:tcBorders>
            <w:vAlign w:val="center"/>
            <w:hideMark/>
          </w:tcPr>
          <w:p w14:paraId="3C449728"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2E67B4D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-CUBIERTA DE TECHO CON LÁMINA DE ALUMINIO Y ZINC CAL. 24, PREPINTADA CON NÚCLEO DE POLIURETANO DE 2", PREPINTADA COLOR BLANCO, POLINES DE TUBO ESTRUCTURAL DE 6</w:t>
            </w:r>
            <w:proofErr w:type="gramStart"/>
            <w:r w:rsidRPr="00FB116E">
              <w:rPr>
                <w:rFonts w:ascii="Courier New" w:hAnsi="Courier New" w:cs="Courier New"/>
                <w:color w:val="333F4F"/>
                <w:lang w:eastAsia="es-SV"/>
              </w:rPr>
              <w:t>" ,</w:t>
            </w:r>
            <w:proofErr w:type="gramEnd"/>
            <w:r w:rsidRPr="00FB116E">
              <w:rPr>
                <w:rFonts w:ascii="Courier New" w:hAnsi="Courier New" w:cs="Courier New"/>
                <w:color w:val="333F4F"/>
                <w:lang w:eastAsia="es-SV"/>
              </w:rPr>
              <w:t xml:space="preserve"> HECHURA DE CEPOS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5B929298"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210ECB47" w14:textId="77777777" w:rsidR="001D75C7" w:rsidRPr="00FB116E" w:rsidRDefault="001D75C7" w:rsidP="00E0691A">
            <w:pPr>
              <w:rPr>
                <w:rFonts w:ascii="Arial Narrow" w:hAnsi="Arial Narrow" w:cs="Calibri"/>
                <w:color w:val="333F4F"/>
                <w:lang w:eastAsia="es-SV"/>
              </w:rPr>
            </w:pPr>
          </w:p>
        </w:tc>
      </w:tr>
      <w:tr w:rsidR="001D75C7" w:rsidRPr="00FB116E" w14:paraId="60E3AF20"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4419CBA3"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2CA6021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--CANALES Y </w:t>
            </w:r>
            <w:proofErr w:type="gramStart"/>
            <w:r w:rsidRPr="00FB116E">
              <w:rPr>
                <w:rFonts w:ascii="Courier New" w:hAnsi="Courier New" w:cs="Courier New"/>
                <w:color w:val="333F4F"/>
                <w:lang w:eastAsia="es-SV"/>
              </w:rPr>
              <w:t>BAJADAS  DE</w:t>
            </w:r>
            <w:proofErr w:type="gramEnd"/>
            <w:r w:rsidRPr="00FB116E">
              <w:rPr>
                <w:rFonts w:ascii="Courier New" w:hAnsi="Courier New" w:cs="Courier New"/>
                <w:color w:val="333F4F"/>
                <w:lang w:eastAsia="es-SV"/>
              </w:rPr>
              <w:t xml:space="preserve"> AGUAS LLUVIAS.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77AABF9C"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6C85B7A9" w14:textId="77777777" w:rsidR="001D75C7" w:rsidRPr="00FB116E" w:rsidRDefault="001D75C7" w:rsidP="00E0691A">
            <w:pPr>
              <w:rPr>
                <w:rFonts w:ascii="Arial Narrow" w:hAnsi="Arial Narrow" w:cs="Calibri"/>
                <w:color w:val="333F4F"/>
                <w:lang w:eastAsia="es-SV"/>
              </w:rPr>
            </w:pPr>
          </w:p>
        </w:tc>
      </w:tr>
      <w:tr w:rsidR="001D75C7" w:rsidRPr="00FB116E" w14:paraId="5FD3A750"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19C24BA6"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4DDCDDC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--VENTANAS CON ESTRUCTURA DE ALUMINIO TIPO PESADO, ANODIZADO NATURAL VENTANA TIPO </w:t>
            </w:r>
            <w:proofErr w:type="gramStart"/>
            <w:r w:rsidRPr="00FB116E">
              <w:rPr>
                <w:rFonts w:ascii="Courier New" w:hAnsi="Courier New" w:cs="Courier New"/>
                <w:color w:val="333F4F"/>
                <w:lang w:eastAsia="es-SV"/>
              </w:rPr>
              <w:t>FRANCESA,  DE</w:t>
            </w:r>
            <w:proofErr w:type="gramEnd"/>
            <w:r w:rsidRPr="00FB116E">
              <w:rPr>
                <w:rFonts w:ascii="Courier New" w:hAnsi="Courier New" w:cs="Courier New"/>
                <w:color w:val="333F4F"/>
                <w:lang w:eastAsia="es-SV"/>
              </w:rPr>
              <w:t xml:space="preserve"> 5 MM</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D35A152"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7D7A81D4" w14:textId="77777777" w:rsidR="001D75C7" w:rsidRPr="00FB116E" w:rsidRDefault="001D75C7" w:rsidP="00E0691A">
            <w:pPr>
              <w:rPr>
                <w:rFonts w:ascii="Arial Narrow" w:hAnsi="Arial Narrow" w:cs="Calibri"/>
                <w:color w:val="333F4F"/>
                <w:lang w:eastAsia="es-SV"/>
              </w:rPr>
            </w:pPr>
          </w:p>
        </w:tc>
      </w:tr>
      <w:tr w:rsidR="001D75C7" w:rsidRPr="00FB116E" w14:paraId="3B44DFDB"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55C6874C"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3C41434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-DEFENSAS METÁLICAS</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EBEDE60"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6B65CBB5" w14:textId="77777777" w:rsidR="001D75C7" w:rsidRPr="00FB116E" w:rsidRDefault="001D75C7" w:rsidP="00E0691A">
            <w:pPr>
              <w:rPr>
                <w:rFonts w:ascii="Arial Narrow" w:hAnsi="Arial Narrow" w:cs="Calibri"/>
                <w:color w:val="333F4F"/>
                <w:lang w:eastAsia="es-SV"/>
              </w:rPr>
            </w:pPr>
          </w:p>
        </w:tc>
      </w:tr>
      <w:tr w:rsidR="001D75C7" w:rsidRPr="00FB116E" w14:paraId="7ACC4410"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5C4CAD33"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049D52C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-PUERTAS METÁLICAS DE DOBLE FORRO</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227E2AB6"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5D395059" w14:textId="77777777" w:rsidR="001D75C7" w:rsidRPr="00FB116E" w:rsidRDefault="001D75C7" w:rsidP="00E0691A">
            <w:pPr>
              <w:rPr>
                <w:rFonts w:ascii="Arial Narrow" w:hAnsi="Arial Narrow" w:cs="Calibri"/>
                <w:color w:val="333F4F"/>
                <w:lang w:eastAsia="es-SV"/>
              </w:rPr>
            </w:pPr>
          </w:p>
        </w:tc>
      </w:tr>
      <w:tr w:rsidR="001D75C7" w:rsidRPr="00FB116E" w14:paraId="10D9E55C" w14:textId="77777777" w:rsidTr="00AE0B23">
        <w:trPr>
          <w:trHeight w:val="540"/>
        </w:trPr>
        <w:tc>
          <w:tcPr>
            <w:tcW w:w="307" w:type="pct"/>
            <w:vMerge/>
            <w:tcBorders>
              <w:top w:val="nil"/>
              <w:left w:val="single" w:sz="8" w:space="0" w:color="auto"/>
              <w:bottom w:val="single" w:sz="8" w:space="0" w:color="000000"/>
              <w:right w:val="single" w:sz="4" w:space="0" w:color="auto"/>
            </w:tcBorders>
            <w:vAlign w:val="center"/>
            <w:hideMark/>
          </w:tcPr>
          <w:p w14:paraId="095C22EF"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2EB4EDE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-INSTALACIÓN DE PISO DE PORCELANATO DE 60X60 COLOR GRIS CLARO   CON ZÓCALO</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6E16E6BE"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7F9EF996" w14:textId="77777777" w:rsidR="001D75C7" w:rsidRPr="00FB116E" w:rsidRDefault="001D75C7" w:rsidP="00E0691A">
            <w:pPr>
              <w:rPr>
                <w:rFonts w:ascii="Arial Narrow" w:hAnsi="Arial Narrow" w:cs="Calibri"/>
                <w:color w:val="333F4F"/>
                <w:lang w:eastAsia="es-SV"/>
              </w:rPr>
            </w:pPr>
          </w:p>
        </w:tc>
      </w:tr>
      <w:tr w:rsidR="001D75C7" w:rsidRPr="00FB116E" w14:paraId="1FA25B3A" w14:textId="77777777" w:rsidTr="00AE0B23">
        <w:trPr>
          <w:trHeight w:val="270"/>
        </w:trPr>
        <w:tc>
          <w:tcPr>
            <w:tcW w:w="307" w:type="pct"/>
            <w:vMerge/>
            <w:tcBorders>
              <w:top w:val="nil"/>
              <w:left w:val="single" w:sz="8" w:space="0" w:color="auto"/>
              <w:bottom w:val="single" w:sz="8" w:space="0" w:color="000000"/>
              <w:right w:val="single" w:sz="4" w:space="0" w:color="auto"/>
            </w:tcBorders>
            <w:vAlign w:val="center"/>
            <w:hideMark/>
          </w:tcPr>
          <w:p w14:paraId="1240A343"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54C3F49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-PINTURA COMPLETA DEL MÓDULO INTERIOR Y EXTERIOR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7C8B27FB"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0189D44E" w14:textId="77777777" w:rsidR="001D75C7" w:rsidRPr="00FB116E" w:rsidRDefault="001D75C7" w:rsidP="00E0691A">
            <w:pPr>
              <w:rPr>
                <w:rFonts w:ascii="Arial Narrow" w:hAnsi="Arial Narrow" w:cs="Calibri"/>
                <w:color w:val="333F4F"/>
                <w:lang w:eastAsia="es-SV"/>
              </w:rPr>
            </w:pPr>
          </w:p>
        </w:tc>
      </w:tr>
      <w:tr w:rsidR="001D75C7" w:rsidRPr="00FB116E" w14:paraId="01778F7B" w14:textId="77777777" w:rsidTr="00AE0B23">
        <w:trPr>
          <w:trHeight w:val="1635"/>
        </w:trPr>
        <w:tc>
          <w:tcPr>
            <w:tcW w:w="307" w:type="pct"/>
            <w:vMerge/>
            <w:tcBorders>
              <w:top w:val="nil"/>
              <w:left w:val="single" w:sz="8" w:space="0" w:color="auto"/>
              <w:bottom w:val="single" w:sz="8" w:space="0" w:color="000000"/>
              <w:right w:val="single" w:sz="4" w:space="0" w:color="auto"/>
            </w:tcBorders>
            <w:vAlign w:val="center"/>
            <w:hideMark/>
          </w:tcPr>
          <w:p w14:paraId="32927DF7" w14:textId="77777777" w:rsidR="001D75C7" w:rsidRPr="00FB116E" w:rsidRDefault="001D75C7" w:rsidP="00E0691A">
            <w:pPr>
              <w:rPr>
                <w:rFonts w:ascii="Courier New" w:hAnsi="Courier New" w:cs="Courier New"/>
                <w:color w:val="333F4F"/>
                <w:lang w:eastAsia="es-SV"/>
              </w:rPr>
            </w:pPr>
          </w:p>
        </w:tc>
        <w:tc>
          <w:tcPr>
            <w:tcW w:w="3112" w:type="pct"/>
            <w:tcBorders>
              <w:top w:val="nil"/>
              <w:left w:val="nil"/>
              <w:bottom w:val="single" w:sz="4" w:space="0" w:color="auto"/>
              <w:right w:val="single" w:sz="4" w:space="0" w:color="auto"/>
            </w:tcBorders>
            <w:shd w:val="clear" w:color="auto" w:fill="auto"/>
            <w:vAlign w:val="center"/>
            <w:hideMark/>
          </w:tcPr>
          <w:p w14:paraId="38F72D0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-SISTEMA ELÉCTRICO COMPLETO QUE INCLUYE, LUMINARIAS, INTERRUPTORES, TOMACORRIENTES, TABLEROS, ALAMBRADO Y </w:t>
            </w:r>
            <w:proofErr w:type="gramStart"/>
            <w:r w:rsidRPr="00FB116E">
              <w:rPr>
                <w:rFonts w:ascii="Courier New" w:hAnsi="Courier New" w:cs="Courier New"/>
                <w:color w:val="333F4F"/>
                <w:lang w:eastAsia="es-SV"/>
              </w:rPr>
              <w:t>CANALIZACIÓN,TABLERO</w:t>
            </w:r>
            <w:proofErr w:type="gramEnd"/>
            <w:r w:rsidRPr="00FB116E">
              <w:rPr>
                <w:rFonts w:ascii="Courier New" w:hAnsi="Courier New" w:cs="Courier New"/>
                <w:color w:val="333F4F"/>
                <w:lang w:eastAsia="es-SV"/>
              </w:rPr>
              <w:t xml:space="preserve"> Y ACOMETIDA ELÉCTRICA A CONECTAR CON TABLERO GENERAL.  DE ACUERDO A PLANOS Y ESPECIFICACIONES TÉCNICAS, (EL SISTEMA ELÉCTRICO A INSTALAR DEBE LLEVAR TUBERÍA </w:t>
            </w:r>
            <w:proofErr w:type="gramStart"/>
            <w:r w:rsidRPr="00FB116E">
              <w:rPr>
                <w:rFonts w:ascii="Courier New" w:hAnsi="Courier New" w:cs="Courier New"/>
                <w:color w:val="333F4F"/>
                <w:lang w:eastAsia="es-SV"/>
              </w:rPr>
              <w:t xml:space="preserve">RÍGIDA)   </w:t>
            </w:r>
            <w:proofErr w:type="gramEnd"/>
            <w:r w:rsidRPr="00FB116E">
              <w:rPr>
                <w:rFonts w:ascii="Courier New" w:hAnsi="Courier New" w:cs="Courier New"/>
                <w:color w:val="333F4F"/>
                <w:lang w:eastAsia="es-SV"/>
              </w:rPr>
              <w:t xml:space="preserve">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7D885CBE" w14:textId="77777777" w:rsidR="001D75C7" w:rsidRPr="00FB116E" w:rsidRDefault="001D75C7" w:rsidP="00E0691A">
            <w:pPr>
              <w:rPr>
                <w:rFonts w:ascii="Arial Narrow" w:hAnsi="Arial Narrow" w:cs="Calibri"/>
                <w:color w:val="333F4F"/>
                <w:lang w:eastAsia="es-SV"/>
              </w:rPr>
            </w:pPr>
          </w:p>
        </w:tc>
        <w:tc>
          <w:tcPr>
            <w:tcW w:w="933" w:type="pct"/>
            <w:vMerge/>
            <w:tcBorders>
              <w:top w:val="nil"/>
              <w:left w:val="single" w:sz="4" w:space="0" w:color="auto"/>
              <w:bottom w:val="single" w:sz="8" w:space="0" w:color="000000"/>
              <w:right w:val="single" w:sz="4" w:space="0" w:color="auto"/>
            </w:tcBorders>
            <w:vAlign w:val="center"/>
            <w:hideMark/>
          </w:tcPr>
          <w:p w14:paraId="735AE7B2" w14:textId="77777777" w:rsidR="001D75C7" w:rsidRPr="00FB116E" w:rsidRDefault="001D75C7" w:rsidP="00E0691A">
            <w:pPr>
              <w:rPr>
                <w:rFonts w:ascii="Arial Narrow" w:hAnsi="Arial Narrow" w:cs="Calibri"/>
                <w:color w:val="333F4F"/>
                <w:lang w:eastAsia="es-SV"/>
              </w:rPr>
            </w:pPr>
          </w:p>
        </w:tc>
      </w:tr>
      <w:tr w:rsidR="001D75C7" w:rsidRPr="00FB116E" w14:paraId="657770A5" w14:textId="77777777" w:rsidTr="00AE0B23">
        <w:trPr>
          <w:trHeight w:val="345"/>
        </w:trPr>
        <w:tc>
          <w:tcPr>
            <w:tcW w:w="307" w:type="pct"/>
            <w:tcBorders>
              <w:top w:val="nil"/>
              <w:left w:val="single" w:sz="8" w:space="0" w:color="auto"/>
              <w:bottom w:val="single" w:sz="8" w:space="0" w:color="auto"/>
              <w:right w:val="single" w:sz="4" w:space="0" w:color="auto"/>
            </w:tcBorders>
            <w:shd w:val="clear" w:color="000000" w:fill="333F4F"/>
            <w:vAlign w:val="center"/>
            <w:hideMark/>
          </w:tcPr>
          <w:p w14:paraId="62C7FFE1"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2DB03C4C"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FOSA SEPTICA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D060194"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nil"/>
              <w:left w:val="single" w:sz="4" w:space="0" w:color="auto"/>
              <w:bottom w:val="single" w:sz="8" w:space="0" w:color="auto"/>
              <w:right w:val="single" w:sz="8" w:space="0" w:color="auto"/>
            </w:tcBorders>
            <w:shd w:val="clear" w:color="000000" w:fill="333F4F"/>
            <w:vAlign w:val="center"/>
            <w:hideMark/>
          </w:tcPr>
          <w:p w14:paraId="4A778007"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336E63C9" w14:textId="77777777" w:rsidTr="00AE0B23">
        <w:trPr>
          <w:trHeight w:val="55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2295D8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220</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77F6F4D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CONSTRUCCION DE FOSA SEPTICA, INCLUYE EXCAVACION, DESALOJO </w:t>
            </w:r>
            <w:proofErr w:type="gramStart"/>
            <w:r w:rsidRPr="00FB116E">
              <w:rPr>
                <w:rFonts w:ascii="Courier New" w:hAnsi="Courier New" w:cs="Courier New"/>
                <w:color w:val="333F4F"/>
                <w:lang w:eastAsia="es-SV"/>
              </w:rPr>
              <w:t>Y  POZO</w:t>
            </w:r>
            <w:proofErr w:type="gramEnd"/>
            <w:r w:rsidRPr="00FB116E">
              <w:rPr>
                <w:rFonts w:ascii="Courier New" w:hAnsi="Courier New" w:cs="Courier New"/>
                <w:color w:val="333F4F"/>
                <w:lang w:eastAsia="es-SV"/>
              </w:rPr>
              <w:t xml:space="preserve"> DE ABSORCION, SEGUN DETALLE EN PLANOS</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581BB7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3A53945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E8AB108"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2CF6E6DE"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1703AC1E"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CISTERNA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2EEA9BC"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8F23291"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146D6047" w14:textId="77777777" w:rsidTr="00AE0B23">
        <w:trPr>
          <w:trHeight w:val="82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B64DE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221</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71D79A7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CONSTRUCCION DE CISTERNA, INCLUYE EXCAVACION, DESALOJO Y CASETA CON SU EQUIPO DE BOMBEO, SISTEMA ELECTRICO. SEGUN DETALLE.</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74EAC1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202DB45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4B95EE2"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3134D5F"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568C1D96"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TORRE PARA TANQUE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857E8CB"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F8AA3C4"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5A50E9C3" w14:textId="77777777" w:rsidTr="00AE0B23">
        <w:trPr>
          <w:trHeight w:val="84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679E54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222</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5D5DEB8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SUMINSITRO Y CONSTRUCCION DE TORRE PARA TANQUE ELEVADO, INCLUYE EXCAVACIONES, FUNDACIONES Y DESALOJO. SEGUN DETALLE.</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722456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78CC8D2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8A042E7"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D24C5C3"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36C3C792"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PORTON METALICO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0FCBFE17"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1FDF67DD"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169ED7DD" w14:textId="77777777" w:rsidTr="00AE0B23">
        <w:trPr>
          <w:trHeight w:val="136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338BE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223</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2F8B240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PORTON, INCLUYE DESMONATEJE DE EXISTENTES, ELABORACION DE PORTON CON TUBO CUADRADO DE 6"X6" CHAPA 14, COMO COLUMNAS, Y TUBO DE 2"X2" CHAPA 14 ENFORMACION DE MARCOS, TUBO DE 1 1/2"X11/2" CHAPA 14, LAMINA 1/16 UN FORRO, CHAPAS DE PARCHE.</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07F1740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54FD5B2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743D252"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66CBF3F4"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395ABA19"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MURO DE PIEDRA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68A21E7B"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2E7846E0"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1052659C" w14:textId="77777777" w:rsidTr="00AE0B23">
        <w:trPr>
          <w:trHeight w:val="82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E8708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224</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7332A61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CONSTRUCCION DE MURO DE PIEDRA, ALTURA VARIABLE, INCLUYE EXCAVACION, DESALOJO Y COLOCACIÓN DE BARBACANA CON TUBO PVC.</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91B9F0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m³</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33B05FA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A40DDD1"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4410C047"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51AD3CE2"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MURO DE BLOQUE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E0582D0"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478682A"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465CEA20" w14:textId="77777777" w:rsidTr="00AE0B23">
        <w:trPr>
          <w:trHeight w:val="825"/>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8A442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225</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5464C8C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MANO DE OBRA PARA LA CONSTRUCCION DE MURO DE BLOQUE, INCLUYE EXCAVACION, SOLERAS DE FUNDACION, INTERMEDIAS Y DE CORONAMIENTO.</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39787BC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5E322FB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4994E99"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758EB061"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7E116282"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PIZARRA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7BFD1D5E"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385CA100"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4C487E57" w14:textId="77777777" w:rsidTr="00AE0B23">
        <w:trPr>
          <w:trHeight w:val="758"/>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869160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226</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127DF6B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Y MANO DE OBRA PARA LA ELABORACION DE PIZARRAS, INCLUYE DESMONTAJE DE PIZARRAS EXISTENTES E INSTALACION.</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056E6F8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78B82AA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58DBF59" w14:textId="77777777" w:rsidTr="00AE0B23">
        <w:trPr>
          <w:trHeight w:val="345"/>
        </w:trPr>
        <w:tc>
          <w:tcPr>
            <w:tcW w:w="307"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423A241" w14:textId="77777777" w:rsidR="001D75C7" w:rsidRPr="00FB116E" w:rsidRDefault="001D75C7" w:rsidP="00E0691A">
            <w:pPr>
              <w:jc w:val="center"/>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000000" w:fill="333F4F"/>
            <w:vAlign w:val="center"/>
            <w:hideMark/>
          </w:tcPr>
          <w:p w14:paraId="36145881" w14:textId="77777777" w:rsidR="001D75C7" w:rsidRPr="00FB116E" w:rsidRDefault="001D75C7" w:rsidP="00E0691A">
            <w:pP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PARTIDAS NUEVAS </w:t>
            </w:r>
          </w:p>
        </w:tc>
        <w:tc>
          <w:tcPr>
            <w:tcW w:w="648"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45940BE1" w14:textId="77777777" w:rsidR="001D75C7" w:rsidRPr="00FB116E" w:rsidRDefault="001D75C7" w:rsidP="00E0691A">
            <w:pPr>
              <w:jc w:val="center"/>
              <w:rPr>
                <w:rFonts w:ascii="Courier New" w:hAnsi="Courier New" w:cs="Courier New"/>
                <w:b/>
                <w:bCs/>
                <w:color w:val="FFFFFF"/>
                <w:sz w:val="24"/>
                <w:szCs w:val="24"/>
                <w:lang w:eastAsia="es-SV"/>
              </w:rPr>
            </w:pPr>
            <w:r w:rsidRPr="00FB116E">
              <w:rPr>
                <w:rFonts w:ascii="Courier New" w:hAnsi="Courier New" w:cs="Courier New"/>
                <w:b/>
                <w:bCs/>
                <w:color w:val="FFFFFF"/>
                <w:sz w:val="24"/>
                <w:szCs w:val="24"/>
                <w:lang w:eastAsia="es-SV"/>
              </w:rPr>
              <w:t xml:space="preserve"> UNIDAD </w:t>
            </w:r>
          </w:p>
        </w:tc>
        <w:tc>
          <w:tcPr>
            <w:tcW w:w="933" w:type="pct"/>
            <w:tcBorders>
              <w:top w:val="single" w:sz="8" w:space="0" w:color="auto"/>
              <w:left w:val="single" w:sz="4" w:space="0" w:color="auto"/>
              <w:bottom w:val="single" w:sz="8" w:space="0" w:color="auto"/>
              <w:right w:val="single" w:sz="8" w:space="0" w:color="auto"/>
            </w:tcBorders>
            <w:shd w:val="clear" w:color="000000" w:fill="333F4F"/>
            <w:vAlign w:val="center"/>
            <w:hideMark/>
          </w:tcPr>
          <w:p w14:paraId="5B98875C" w14:textId="77777777" w:rsidR="001D75C7" w:rsidRPr="00FB116E" w:rsidRDefault="001D75C7" w:rsidP="00E0691A">
            <w:pPr>
              <w:jc w:val="center"/>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1D75C7" w:rsidRPr="00FB116E" w14:paraId="7D1D13B2" w14:textId="77777777" w:rsidTr="00AE0B23">
        <w:trPr>
          <w:trHeight w:val="540"/>
        </w:trPr>
        <w:tc>
          <w:tcPr>
            <w:tcW w:w="3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9F2748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227</w:t>
            </w:r>
          </w:p>
        </w:tc>
        <w:tc>
          <w:tcPr>
            <w:tcW w:w="3112" w:type="pct"/>
            <w:tcBorders>
              <w:top w:val="single" w:sz="4" w:space="0" w:color="auto"/>
              <w:left w:val="nil"/>
              <w:bottom w:val="single" w:sz="4" w:space="0" w:color="auto"/>
              <w:right w:val="single" w:sz="4" w:space="0" w:color="auto"/>
            </w:tcBorders>
            <w:shd w:val="clear" w:color="auto" w:fill="auto"/>
            <w:vAlign w:val="center"/>
            <w:hideMark/>
          </w:tcPr>
          <w:p w14:paraId="556D258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Limpieza y pintura de columna y viga metálica tipo </w:t>
            </w:r>
            <w:proofErr w:type="spellStart"/>
            <w:r w:rsidRPr="00FB116E">
              <w:rPr>
                <w:rFonts w:ascii="Courier New" w:hAnsi="Courier New" w:cs="Courier New"/>
                <w:color w:val="333F4F"/>
                <w:lang w:eastAsia="es-SV"/>
              </w:rPr>
              <w:t>macomber</w:t>
            </w:r>
            <w:proofErr w:type="spellEnd"/>
            <w:r w:rsidRPr="00FB116E">
              <w:rPr>
                <w:rFonts w:ascii="Courier New" w:hAnsi="Courier New" w:cs="Courier New"/>
                <w:color w:val="333F4F"/>
                <w:lang w:eastAsia="es-SV"/>
              </w:rPr>
              <w:t>.</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5746692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14:paraId="433C588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9F8F2EB"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F89A00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228</w:t>
            </w:r>
          </w:p>
        </w:tc>
        <w:tc>
          <w:tcPr>
            <w:tcW w:w="3112" w:type="pct"/>
            <w:tcBorders>
              <w:top w:val="nil"/>
              <w:left w:val="nil"/>
              <w:bottom w:val="single" w:sz="4" w:space="0" w:color="auto"/>
              <w:right w:val="single" w:sz="4" w:space="0" w:color="auto"/>
            </w:tcBorders>
            <w:shd w:val="clear" w:color="auto" w:fill="auto"/>
            <w:vAlign w:val="center"/>
            <w:hideMark/>
          </w:tcPr>
          <w:p w14:paraId="3DCC287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viga metálica de tubo estructural de 4"x4" t=3/16" incluye sujeción y pintura.</w:t>
            </w:r>
          </w:p>
        </w:tc>
        <w:tc>
          <w:tcPr>
            <w:tcW w:w="648" w:type="pct"/>
            <w:tcBorders>
              <w:top w:val="nil"/>
              <w:left w:val="nil"/>
              <w:bottom w:val="single" w:sz="4" w:space="0" w:color="auto"/>
              <w:right w:val="single" w:sz="4" w:space="0" w:color="auto"/>
            </w:tcBorders>
            <w:shd w:val="clear" w:color="auto" w:fill="auto"/>
            <w:vAlign w:val="center"/>
            <w:hideMark/>
          </w:tcPr>
          <w:p w14:paraId="5C386E5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BEDB9A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9D751A1"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E8C0FE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229</w:t>
            </w:r>
          </w:p>
        </w:tc>
        <w:tc>
          <w:tcPr>
            <w:tcW w:w="3112" w:type="pct"/>
            <w:tcBorders>
              <w:top w:val="nil"/>
              <w:left w:val="nil"/>
              <w:bottom w:val="single" w:sz="4" w:space="0" w:color="auto"/>
              <w:right w:val="single" w:sz="4" w:space="0" w:color="auto"/>
            </w:tcBorders>
            <w:shd w:val="clear" w:color="auto" w:fill="auto"/>
            <w:vAlign w:val="center"/>
            <w:hideMark/>
          </w:tcPr>
          <w:p w14:paraId="2E4A7499"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Limpieza y pintura de enrejado metálico de varilla de Ho #4 @0.20m A.S,</w:t>
            </w:r>
          </w:p>
        </w:tc>
        <w:tc>
          <w:tcPr>
            <w:tcW w:w="648" w:type="pct"/>
            <w:tcBorders>
              <w:top w:val="nil"/>
              <w:left w:val="nil"/>
              <w:bottom w:val="single" w:sz="4" w:space="0" w:color="auto"/>
              <w:right w:val="single" w:sz="4" w:space="0" w:color="auto"/>
            </w:tcBorders>
            <w:shd w:val="clear" w:color="auto" w:fill="auto"/>
            <w:vAlign w:val="center"/>
            <w:hideMark/>
          </w:tcPr>
          <w:p w14:paraId="7967D21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1EF3CB9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86A8155"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463502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230</w:t>
            </w:r>
          </w:p>
        </w:tc>
        <w:tc>
          <w:tcPr>
            <w:tcW w:w="3112" w:type="pct"/>
            <w:tcBorders>
              <w:top w:val="nil"/>
              <w:left w:val="nil"/>
              <w:bottom w:val="single" w:sz="4" w:space="0" w:color="auto"/>
              <w:right w:val="single" w:sz="4" w:space="0" w:color="auto"/>
            </w:tcBorders>
            <w:shd w:val="clear" w:color="auto" w:fill="auto"/>
            <w:vAlign w:val="center"/>
            <w:hideMark/>
          </w:tcPr>
          <w:p w14:paraId="11079B2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LETRAS ACRÍLICAS EN MURO FACHADA.</w:t>
            </w:r>
          </w:p>
        </w:tc>
        <w:tc>
          <w:tcPr>
            <w:tcW w:w="648" w:type="pct"/>
            <w:tcBorders>
              <w:top w:val="nil"/>
              <w:left w:val="nil"/>
              <w:bottom w:val="single" w:sz="4" w:space="0" w:color="auto"/>
              <w:right w:val="single" w:sz="4" w:space="0" w:color="auto"/>
            </w:tcBorders>
            <w:shd w:val="clear" w:color="auto" w:fill="auto"/>
            <w:vAlign w:val="center"/>
            <w:hideMark/>
          </w:tcPr>
          <w:p w14:paraId="6BD7E19C"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53F7119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BB61CB3"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8F06B8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231</w:t>
            </w:r>
          </w:p>
        </w:tc>
        <w:tc>
          <w:tcPr>
            <w:tcW w:w="3112" w:type="pct"/>
            <w:tcBorders>
              <w:top w:val="nil"/>
              <w:left w:val="nil"/>
              <w:bottom w:val="single" w:sz="4" w:space="0" w:color="auto"/>
              <w:right w:val="single" w:sz="4" w:space="0" w:color="auto"/>
            </w:tcBorders>
            <w:shd w:val="clear" w:color="auto" w:fill="auto"/>
            <w:vAlign w:val="center"/>
            <w:hideMark/>
          </w:tcPr>
          <w:p w14:paraId="7A5AD99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PLACA</w:t>
            </w:r>
          </w:p>
        </w:tc>
        <w:tc>
          <w:tcPr>
            <w:tcW w:w="648" w:type="pct"/>
            <w:tcBorders>
              <w:top w:val="nil"/>
              <w:left w:val="nil"/>
              <w:bottom w:val="single" w:sz="4" w:space="0" w:color="auto"/>
              <w:right w:val="single" w:sz="4" w:space="0" w:color="auto"/>
            </w:tcBorders>
            <w:shd w:val="clear" w:color="auto" w:fill="auto"/>
            <w:vAlign w:val="center"/>
            <w:hideMark/>
          </w:tcPr>
          <w:p w14:paraId="0A5B2A4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nil"/>
              <w:left w:val="nil"/>
              <w:bottom w:val="single" w:sz="4" w:space="0" w:color="auto"/>
              <w:right w:val="single" w:sz="8" w:space="0" w:color="auto"/>
            </w:tcBorders>
            <w:shd w:val="clear" w:color="auto" w:fill="auto"/>
            <w:noWrap/>
            <w:vAlign w:val="center"/>
            <w:hideMark/>
          </w:tcPr>
          <w:p w14:paraId="6671181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690E592" w14:textId="77777777" w:rsidTr="00AE0B23">
        <w:trPr>
          <w:trHeight w:val="4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477B98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232</w:t>
            </w:r>
          </w:p>
        </w:tc>
        <w:tc>
          <w:tcPr>
            <w:tcW w:w="3112" w:type="pct"/>
            <w:tcBorders>
              <w:top w:val="nil"/>
              <w:left w:val="nil"/>
              <w:bottom w:val="single" w:sz="4" w:space="0" w:color="auto"/>
              <w:right w:val="single" w:sz="4" w:space="0" w:color="auto"/>
            </w:tcBorders>
            <w:shd w:val="clear" w:color="auto" w:fill="auto"/>
            <w:vAlign w:val="center"/>
            <w:hideMark/>
          </w:tcPr>
          <w:p w14:paraId="70160460"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Hechura y </w:t>
            </w:r>
            <w:proofErr w:type="gramStart"/>
            <w:r w:rsidRPr="00FB116E">
              <w:rPr>
                <w:rFonts w:ascii="Courier New" w:hAnsi="Courier New" w:cs="Courier New"/>
                <w:color w:val="333F4F"/>
                <w:lang w:eastAsia="es-SV"/>
              </w:rPr>
              <w:t>suministro  de</w:t>
            </w:r>
            <w:proofErr w:type="gramEnd"/>
            <w:r w:rsidRPr="00FB116E">
              <w:rPr>
                <w:rFonts w:ascii="Courier New" w:hAnsi="Courier New" w:cs="Courier New"/>
                <w:color w:val="333F4F"/>
                <w:lang w:eastAsia="es-SV"/>
              </w:rPr>
              <w:t xml:space="preserve"> mueble M-3 de estructura de Cedro y entrepaños de </w:t>
            </w:r>
            <w:proofErr w:type="spellStart"/>
            <w:r w:rsidRPr="00FB116E">
              <w:rPr>
                <w:rFonts w:ascii="Courier New" w:hAnsi="Courier New" w:cs="Courier New"/>
                <w:color w:val="333F4F"/>
                <w:lang w:eastAsia="es-SV"/>
              </w:rPr>
              <w:t>plywood</w:t>
            </w:r>
            <w:proofErr w:type="spellEnd"/>
          </w:p>
        </w:tc>
        <w:tc>
          <w:tcPr>
            <w:tcW w:w="648" w:type="pct"/>
            <w:tcBorders>
              <w:top w:val="nil"/>
              <w:left w:val="nil"/>
              <w:bottom w:val="single" w:sz="4" w:space="0" w:color="auto"/>
              <w:right w:val="single" w:sz="4" w:space="0" w:color="auto"/>
            </w:tcBorders>
            <w:shd w:val="clear" w:color="auto" w:fill="auto"/>
            <w:vAlign w:val="center"/>
            <w:hideMark/>
          </w:tcPr>
          <w:p w14:paraId="17B2D2E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250F34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9A1EA82"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FC3ED8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233</w:t>
            </w:r>
          </w:p>
        </w:tc>
        <w:tc>
          <w:tcPr>
            <w:tcW w:w="3112" w:type="pct"/>
            <w:tcBorders>
              <w:top w:val="nil"/>
              <w:left w:val="nil"/>
              <w:bottom w:val="single" w:sz="4" w:space="0" w:color="auto"/>
              <w:right w:val="single" w:sz="4" w:space="0" w:color="auto"/>
            </w:tcBorders>
            <w:shd w:val="clear" w:color="auto" w:fill="auto"/>
            <w:vAlign w:val="center"/>
            <w:hideMark/>
          </w:tcPr>
          <w:p w14:paraId="4A7C259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Panel tipo </w:t>
            </w:r>
            <w:proofErr w:type="spellStart"/>
            <w:r w:rsidRPr="00FB116E">
              <w:rPr>
                <w:rFonts w:ascii="Courier New" w:hAnsi="Courier New" w:cs="Courier New"/>
                <w:color w:val="333F4F"/>
                <w:lang w:eastAsia="es-SV"/>
              </w:rPr>
              <w:t>Covintec</w:t>
            </w:r>
            <w:proofErr w:type="spellEnd"/>
            <w:r w:rsidRPr="00FB116E">
              <w:rPr>
                <w:rFonts w:ascii="Courier New" w:hAnsi="Courier New" w:cs="Courier New"/>
                <w:color w:val="333F4F"/>
                <w:lang w:eastAsia="es-SV"/>
              </w:rPr>
              <w:t xml:space="preserve"> de 3" con alma de espuma de poliestireno expandido encapsulado en armadura de alambre liso de acero galvanizado </w:t>
            </w:r>
            <w:proofErr w:type="gramStart"/>
            <w:r w:rsidRPr="00FB116E">
              <w:rPr>
                <w:rFonts w:ascii="Courier New" w:hAnsi="Courier New" w:cs="Courier New"/>
                <w:color w:val="333F4F"/>
                <w:lang w:eastAsia="es-SV"/>
              </w:rPr>
              <w:t>electro soldado</w:t>
            </w:r>
            <w:proofErr w:type="gramEnd"/>
            <w:r w:rsidRPr="00FB116E">
              <w:rPr>
                <w:rFonts w:ascii="Courier New" w:hAnsi="Courier New" w:cs="Courier New"/>
                <w:color w:val="333F4F"/>
                <w:lang w:eastAsia="es-SV"/>
              </w:rPr>
              <w:t xml:space="preserve"> calibre 14 y recubierto con una capa de mortero 1:3 o 1:4 e= 2.5cms.</w:t>
            </w:r>
          </w:p>
        </w:tc>
        <w:tc>
          <w:tcPr>
            <w:tcW w:w="648" w:type="pct"/>
            <w:tcBorders>
              <w:top w:val="nil"/>
              <w:left w:val="nil"/>
              <w:bottom w:val="single" w:sz="4" w:space="0" w:color="auto"/>
              <w:right w:val="single" w:sz="4" w:space="0" w:color="auto"/>
            </w:tcBorders>
            <w:shd w:val="clear" w:color="auto" w:fill="auto"/>
            <w:vAlign w:val="center"/>
            <w:hideMark/>
          </w:tcPr>
          <w:p w14:paraId="17B9F72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544A837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E24ABFF" w14:textId="77777777" w:rsidTr="00AE0B23">
        <w:trPr>
          <w:trHeight w:val="45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3AE503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234</w:t>
            </w:r>
          </w:p>
        </w:tc>
        <w:tc>
          <w:tcPr>
            <w:tcW w:w="3112" w:type="pct"/>
            <w:tcBorders>
              <w:top w:val="nil"/>
              <w:left w:val="nil"/>
              <w:bottom w:val="single" w:sz="4" w:space="0" w:color="auto"/>
              <w:right w:val="single" w:sz="4" w:space="0" w:color="auto"/>
            </w:tcBorders>
            <w:shd w:val="clear" w:color="auto" w:fill="auto"/>
            <w:hideMark/>
          </w:tcPr>
          <w:p w14:paraId="3149649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Panel de techo tipo Sándwich, espesor de 20 mm, con Aislante de Poliuretano inyectado de alta densidad de 40Kg/m3 y 90% de celda cerrada, fabricado en línea continua de última generación, con ancho útil de 1.00m.</w:t>
            </w:r>
            <w:r w:rsidRPr="00FB116E">
              <w:rPr>
                <w:rFonts w:ascii="Courier New" w:hAnsi="Courier New" w:cs="Courier New"/>
                <w:color w:val="333F4F"/>
                <w:lang w:eastAsia="es-SV"/>
              </w:rPr>
              <w:br/>
              <w:t xml:space="preserve">Lámina superior pre pintada al horno, color blanco con 3 grecas y </w:t>
            </w:r>
            <w:proofErr w:type="gramStart"/>
            <w:r w:rsidRPr="00FB116E">
              <w:rPr>
                <w:rFonts w:ascii="Courier New" w:hAnsi="Courier New" w:cs="Courier New"/>
                <w:color w:val="333F4F"/>
                <w:lang w:eastAsia="es-SV"/>
              </w:rPr>
              <w:t>film</w:t>
            </w:r>
            <w:proofErr w:type="gramEnd"/>
            <w:r w:rsidRPr="00FB116E">
              <w:rPr>
                <w:rFonts w:ascii="Courier New" w:hAnsi="Courier New" w:cs="Courier New"/>
                <w:color w:val="333F4F"/>
                <w:lang w:eastAsia="es-SV"/>
              </w:rPr>
              <w:t xml:space="preserve"> de polietileno protector, lámina inferior pre pintada al horno color blanco con </w:t>
            </w:r>
            <w:proofErr w:type="spellStart"/>
            <w:r w:rsidRPr="00FB116E">
              <w:rPr>
                <w:rFonts w:ascii="Courier New" w:hAnsi="Courier New" w:cs="Courier New"/>
                <w:color w:val="333F4F"/>
                <w:lang w:eastAsia="es-SV"/>
              </w:rPr>
              <w:t>microperfilado</w:t>
            </w:r>
            <w:proofErr w:type="spellEnd"/>
            <w:r w:rsidRPr="00FB116E">
              <w:rPr>
                <w:rFonts w:ascii="Courier New" w:hAnsi="Courier New" w:cs="Courier New"/>
                <w:color w:val="333F4F"/>
                <w:lang w:eastAsia="es-SV"/>
              </w:rPr>
              <w:t xml:space="preserve"> de 25 mm en huella de rolado.</w:t>
            </w:r>
            <w:r w:rsidRPr="00FB116E">
              <w:rPr>
                <w:rFonts w:ascii="Courier New" w:hAnsi="Courier New" w:cs="Courier New"/>
                <w:color w:val="333F4F"/>
                <w:lang w:eastAsia="es-SV"/>
              </w:rPr>
              <w:br/>
              <w:t xml:space="preserve">Machimbrado con junta de neopreno para evitar puente térmico. Incluye Estructura de soporte de techo con polín C y tornillería. Sobre los tornillos </w:t>
            </w:r>
            <w:proofErr w:type="spellStart"/>
            <w:r w:rsidRPr="00FB116E">
              <w:rPr>
                <w:rFonts w:ascii="Courier New" w:hAnsi="Courier New" w:cs="Courier New"/>
                <w:color w:val="333F4F"/>
                <w:lang w:eastAsia="es-SV"/>
              </w:rPr>
              <w:t>autorroscantes</w:t>
            </w:r>
            <w:proofErr w:type="spellEnd"/>
            <w:r w:rsidRPr="00FB116E">
              <w:rPr>
                <w:rFonts w:ascii="Courier New" w:hAnsi="Courier New" w:cs="Courier New"/>
                <w:color w:val="333F4F"/>
                <w:lang w:eastAsia="es-SV"/>
              </w:rPr>
              <w:t xml:space="preserve"> se deberá de colocar material bituminoso o un sellador impermeabilizante elastómero acrílico a base de agua, incluye dos manos de pintura anticorrosiva, una mano de pintura de aceite color blanco en estructura de techo, hechura de cepos.</w:t>
            </w:r>
          </w:p>
        </w:tc>
        <w:tc>
          <w:tcPr>
            <w:tcW w:w="648" w:type="pct"/>
            <w:tcBorders>
              <w:top w:val="nil"/>
              <w:left w:val="nil"/>
              <w:bottom w:val="single" w:sz="4" w:space="0" w:color="auto"/>
              <w:right w:val="single" w:sz="4" w:space="0" w:color="auto"/>
            </w:tcBorders>
            <w:shd w:val="clear" w:color="auto" w:fill="auto"/>
            <w:vAlign w:val="center"/>
            <w:hideMark/>
          </w:tcPr>
          <w:p w14:paraId="67A5D22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5F7CB47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ED7147F"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FE7434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235</w:t>
            </w:r>
          </w:p>
        </w:tc>
        <w:tc>
          <w:tcPr>
            <w:tcW w:w="3112" w:type="pct"/>
            <w:tcBorders>
              <w:top w:val="nil"/>
              <w:left w:val="nil"/>
              <w:bottom w:val="single" w:sz="4" w:space="0" w:color="auto"/>
              <w:right w:val="single" w:sz="4" w:space="0" w:color="auto"/>
            </w:tcBorders>
            <w:shd w:val="clear" w:color="auto" w:fill="auto"/>
            <w:vAlign w:val="center"/>
            <w:hideMark/>
          </w:tcPr>
          <w:p w14:paraId="160C0AD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División de perfil laminado anodizado y forro de melamina, con pieza de aluminio anodizado al natural de 1” x 1 1/2", e=0.015m color a definir por administrador.</w:t>
            </w:r>
          </w:p>
        </w:tc>
        <w:tc>
          <w:tcPr>
            <w:tcW w:w="648" w:type="pct"/>
            <w:tcBorders>
              <w:top w:val="nil"/>
              <w:left w:val="nil"/>
              <w:bottom w:val="single" w:sz="4" w:space="0" w:color="auto"/>
              <w:right w:val="single" w:sz="4" w:space="0" w:color="auto"/>
            </w:tcBorders>
            <w:shd w:val="clear" w:color="auto" w:fill="auto"/>
            <w:vAlign w:val="center"/>
            <w:hideMark/>
          </w:tcPr>
          <w:p w14:paraId="670918F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630EEE4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6B92A99"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C3A20A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236</w:t>
            </w:r>
          </w:p>
        </w:tc>
        <w:tc>
          <w:tcPr>
            <w:tcW w:w="3112" w:type="pct"/>
            <w:tcBorders>
              <w:top w:val="nil"/>
              <w:left w:val="nil"/>
              <w:bottom w:val="single" w:sz="4" w:space="0" w:color="auto"/>
              <w:right w:val="single" w:sz="4" w:space="0" w:color="auto"/>
            </w:tcBorders>
            <w:shd w:val="clear" w:color="auto" w:fill="auto"/>
            <w:vAlign w:val="center"/>
            <w:hideMark/>
          </w:tcPr>
          <w:p w14:paraId="4D03A2A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División de acero inoxidable AISI 304 de 0.8mm de espesor, separada del piso 30cm. Incluye todos sus accesorios para ensamblaje con tornillería antivandálica.</w:t>
            </w:r>
          </w:p>
        </w:tc>
        <w:tc>
          <w:tcPr>
            <w:tcW w:w="648" w:type="pct"/>
            <w:tcBorders>
              <w:top w:val="nil"/>
              <w:left w:val="nil"/>
              <w:bottom w:val="single" w:sz="4" w:space="0" w:color="auto"/>
              <w:right w:val="single" w:sz="4" w:space="0" w:color="auto"/>
            </w:tcBorders>
            <w:shd w:val="clear" w:color="auto" w:fill="auto"/>
            <w:vAlign w:val="center"/>
            <w:hideMark/>
          </w:tcPr>
          <w:p w14:paraId="1F8491E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3BDF0B1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5A3EA32"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8A4271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237</w:t>
            </w:r>
          </w:p>
        </w:tc>
        <w:tc>
          <w:tcPr>
            <w:tcW w:w="3112" w:type="pct"/>
            <w:tcBorders>
              <w:top w:val="nil"/>
              <w:left w:val="nil"/>
              <w:bottom w:val="single" w:sz="4" w:space="0" w:color="auto"/>
              <w:right w:val="single" w:sz="4" w:space="0" w:color="auto"/>
            </w:tcBorders>
            <w:shd w:val="clear" w:color="auto" w:fill="auto"/>
            <w:vAlign w:val="center"/>
            <w:hideMark/>
          </w:tcPr>
          <w:p w14:paraId="0C7C92C6"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Hechura e Instalación de defensas metálicas para ventanas, con marco de varilla cuadrada de 1/2" y cuadrados interiores de varilla cuadrada de 3/8", con diseño de cuadrícula @ 0.20 m a. </w:t>
            </w:r>
            <w:proofErr w:type="spellStart"/>
            <w:proofErr w:type="gramStart"/>
            <w:r w:rsidRPr="00FB116E">
              <w:rPr>
                <w:rFonts w:ascii="Courier New" w:hAnsi="Courier New" w:cs="Courier New"/>
                <w:color w:val="333F4F"/>
                <w:lang w:eastAsia="es-SV"/>
              </w:rPr>
              <w:t>s.Incluye</w:t>
            </w:r>
            <w:proofErr w:type="spellEnd"/>
            <w:proofErr w:type="gramEnd"/>
            <w:r w:rsidRPr="00FB116E">
              <w:rPr>
                <w:rFonts w:ascii="Courier New" w:hAnsi="Courier New" w:cs="Courier New"/>
                <w:color w:val="333F4F"/>
                <w:lang w:eastAsia="es-SV"/>
              </w:rPr>
              <w:t xml:space="preserve"> desmontaje.</w:t>
            </w:r>
          </w:p>
        </w:tc>
        <w:tc>
          <w:tcPr>
            <w:tcW w:w="648" w:type="pct"/>
            <w:tcBorders>
              <w:top w:val="nil"/>
              <w:left w:val="nil"/>
              <w:bottom w:val="single" w:sz="4" w:space="0" w:color="auto"/>
              <w:right w:val="single" w:sz="4" w:space="0" w:color="auto"/>
            </w:tcBorders>
            <w:shd w:val="clear" w:color="auto" w:fill="auto"/>
            <w:vAlign w:val="center"/>
            <w:hideMark/>
          </w:tcPr>
          <w:p w14:paraId="22175B3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751444E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0D04078"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C5C545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238</w:t>
            </w:r>
          </w:p>
        </w:tc>
        <w:tc>
          <w:tcPr>
            <w:tcW w:w="3112" w:type="pct"/>
            <w:tcBorders>
              <w:top w:val="nil"/>
              <w:left w:val="nil"/>
              <w:bottom w:val="single" w:sz="4" w:space="0" w:color="auto"/>
              <w:right w:val="single" w:sz="4" w:space="0" w:color="auto"/>
            </w:tcBorders>
            <w:shd w:val="clear" w:color="auto" w:fill="auto"/>
            <w:vAlign w:val="center"/>
            <w:hideMark/>
          </w:tcPr>
          <w:p w14:paraId="1D1B33DE"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Hechura e Instalación de defensas metálicas para ventanas, con marco de varilla cuadrada de 1/2" y cuadrados interiores de varilla cuadrada de 3/8", con diseño de cuadrícula @ 0.20 m a. s.</w:t>
            </w:r>
          </w:p>
        </w:tc>
        <w:tc>
          <w:tcPr>
            <w:tcW w:w="648" w:type="pct"/>
            <w:tcBorders>
              <w:top w:val="nil"/>
              <w:left w:val="nil"/>
              <w:bottom w:val="single" w:sz="4" w:space="0" w:color="auto"/>
              <w:right w:val="single" w:sz="4" w:space="0" w:color="auto"/>
            </w:tcBorders>
            <w:shd w:val="clear" w:color="auto" w:fill="auto"/>
            <w:vAlign w:val="center"/>
            <w:hideMark/>
          </w:tcPr>
          <w:p w14:paraId="37A184F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4A76F63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F312B08" w14:textId="77777777" w:rsidTr="00AE0B23">
        <w:trPr>
          <w:trHeight w:val="18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046270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239</w:t>
            </w:r>
          </w:p>
        </w:tc>
        <w:tc>
          <w:tcPr>
            <w:tcW w:w="3112" w:type="pct"/>
            <w:tcBorders>
              <w:top w:val="nil"/>
              <w:left w:val="nil"/>
              <w:bottom w:val="single" w:sz="4" w:space="0" w:color="auto"/>
              <w:right w:val="single" w:sz="4" w:space="0" w:color="auto"/>
            </w:tcBorders>
            <w:shd w:val="clear" w:color="auto" w:fill="auto"/>
            <w:vAlign w:val="center"/>
            <w:hideMark/>
          </w:tcPr>
          <w:p w14:paraId="7E54969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Inodoro infantil, porcelana vitrificada. válvula de control y tubo de abasto flexible. medidas antropométricas para niños de </w:t>
            </w:r>
            <w:proofErr w:type="spellStart"/>
            <w:r w:rsidRPr="00FB116E">
              <w:rPr>
                <w:rFonts w:ascii="Courier New" w:hAnsi="Courier New" w:cs="Courier New"/>
                <w:color w:val="333F4F"/>
                <w:lang w:eastAsia="es-SV"/>
              </w:rPr>
              <w:t>Parvularia</w:t>
            </w:r>
            <w:proofErr w:type="spellEnd"/>
            <w:r w:rsidRPr="00FB116E">
              <w:rPr>
                <w:rFonts w:ascii="Courier New" w:hAnsi="Courier New" w:cs="Courier New"/>
                <w:color w:val="333F4F"/>
                <w:lang w:eastAsia="es-SV"/>
              </w:rPr>
              <w:t xml:space="preserve">. taza: redonda, dimensiones generales: ancho:304 x largo:584 x alto:604 mm tipo de descarga y consumo: </w:t>
            </w:r>
            <w:proofErr w:type="gramStart"/>
            <w:r w:rsidRPr="00FB116E">
              <w:rPr>
                <w:rFonts w:ascii="Courier New" w:hAnsi="Courier New" w:cs="Courier New"/>
                <w:color w:val="333F4F"/>
                <w:lang w:eastAsia="es-SV"/>
              </w:rPr>
              <w:t>single</w:t>
            </w:r>
            <w:proofErr w:type="gram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flush</w:t>
            </w:r>
            <w:proofErr w:type="spellEnd"/>
            <w:r w:rsidRPr="00FB116E">
              <w:rPr>
                <w:rFonts w:ascii="Courier New" w:hAnsi="Courier New" w:cs="Courier New"/>
                <w:color w:val="333F4F"/>
                <w:lang w:eastAsia="es-SV"/>
              </w:rPr>
              <w:t xml:space="preserve"> 4.8 </w:t>
            </w:r>
            <w:proofErr w:type="spellStart"/>
            <w:r w:rsidRPr="00FB116E">
              <w:rPr>
                <w:rFonts w:ascii="Courier New" w:hAnsi="Courier New" w:cs="Courier New"/>
                <w:color w:val="333F4F"/>
                <w:lang w:eastAsia="es-SV"/>
              </w:rPr>
              <w:t>lpf</w:t>
            </w:r>
            <w:proofErr w:type="spellEnd"/>
            <w:r w:rsidRPr="00FB116E">
              <w:rPr>
                <w:rFonts w:ascii="Courier New" w:hAnsi="Courier New" w:cs="Courier New"/>
                <w:color w:val="333F4F"/>
                <w:lang w:eastAsia="es-SV"/>
              </w:rPr>
              <w:t>, capacidad de evacuación: 250gr. Incluye asiento y accesorios.</w:t>
            </w:r>
          </w:p>
        </w:tc>
        <w:tc>
          <w:tcPr>
            <w:tcW w:w="648" w:type="pct"/>
            <w:tcBorders>
              <w:top w:val="nil"/>
              <w:left w:val="nil"/>
              <w:bottom w:val="single" w:sz="4" w:space="0" w:color="auto"/>
              <w:right w:val="single" w:sz="4" w:space="0" w:color="auto"/>
            </w:tcBorders>
            <w:shd w:val="clear" w:color="auto" w:fill="auto"/>
            <w:vAlign w:val="center"/>
            <w:hideMark/>
          </w:tcPr>
          <w:p w14:paraId="0E22885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DD4FE6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DDA6798"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2C4CBBC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240</w:t>
            </w:r>
          </w:p>
        </w:tc>
        <w:tc>
          <w:tcPr>
            <w:tcW w:w="3112" w:type="pct"/>
            <w:tcBorders>
              <w:top w:val="nil"/>
              <w:left w:val="nil"/>
              <w:bottom w:val="single" w:sz="4" w:space="0" w:color="auto"/>
              <w:right w:val="single" w:sz="4" w:space="0" w:color="auto"/>
            </w:tcBorders>
            <w:shd w:val="clear" w:color="auto" w:fill="auto"/>
            <w:vAlign w:val="center"/>
            <w:hideMark/>
          </w:tcPr>
          <w:p w14:paraId="16CCB46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Carro lavamanos de acero inoxidable (lavamanos con llave tipo cuello de ganso) incluye tubo de abasto para conectar al agua potable y desagüe para aguas grises</w:t>
            </w:r>
          </w:p>
        </w:tc>
        <w:tc>
          <w:tcPr>
            <w:tcW w:w="648" w:type="pct"/>
            <w:tcBorders>
              <w:top w:val="nil"/>
              <w:left w:val="nil"/>
              <w:bottom w:val="single" w:sz="4" w:space="0" w:color="auto"/>
              <w:right w:val="single" w:sz="4" w:space="0" w:color="auto"/>
            </w:tcBorders>
            <w:shd w:val="clear" w:color="auto" w:fill="auto"/>
            <w:vAlign w:val="center"/>
            <w:hideMark/>
          </w:tcPr>
          <w:p w14:paraId="4630ED7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nil"/>
              <w:left w:val="nil"/>
              <w:bottom w:val="single" w:sz="4" w:space="0" w:color="auto"/>
              <w:right w:val="single" w:sz="8" w:space="0" w:color="auto"/>
            </w:tcBorders>
            <w:shd w:val="clear" w:color="auto" w:fill="auto"/>
            <w:noWrap/>
            <w:vAlign w:val="center"/>
            <w:hideMark/>
          </w:tcPr>
          <w:p w14:paraId="5E11D9B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4FFF090"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EC526C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241</w:t>
            </w:r>
          </w:p>
        </w:tc>
        <w:tc>
          <w:tcPr>
            <w:tcW w:w="3112" w:type="pct"/>
            <w:tcBorders>
              <w:top w:val="nil"/>
              <w:left w:val="nil"/>
              <w:bottom w:val="single" w:sz="4" w:space="0" w:color="auto"/>
              <w:right w:val="single" w:sz="4" w:space="0" w:color="auto"/>
            </w:tcBorders>
            <w:shd w:val="clear" w:color="auto" w:fill="auto"/>
            <w:vAlign w:val="center"/>
            <w:hideMark/>
          </w:tcPr>
          <w:p w14:paraId="1C6E9EF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Carro lavamanos de acero inoxidable (lavamanos con llave tipo cuello de ganso) incluye torre 1.50 </w:t>
            </w:r>
            <w:proofErr w:type="spellStart"/>
            <w:r w:rsidRPr="00FB116E">
              <w:rPr>
                <w:rFonts w:ascii="Courier New" w:hAnsi="Courier New" w:cs="Courier New"/>
                <w:color w:val="333F4F"/>
                <w:lang w:eastAsia="es-SV"/>
              </w:rPr>
              <w:t>mts</w:t>
            </w:r>
            <w:proofErr w:type="spellEnd"/>
            <w:r w:rsidRPr="00FB116E">
              <w:rPr>
                <w:rFonts w:ascii="Courier New" w:hAnsi="Courier New" w:cs="Courier New"/>
                <w:color w:val="333F4F"/>
                <w:lang w:eastAsia="es-SV"/>
              </w:rPr>
              <w:t xml:space="preserve"> de alto y tanque de almacenamiento de 1100lts, llave lavabo pedal, tubería, tubo de abasto y desagüe para aguas grises.</w:t>
            </w:r>
          </w:p>
        </w:tc>
        <w:tc>
          <w:tcPr>
            <w:tcW w:w="648" w:type="pct"/>
            <w:tcBorders>
              <w:top w:val="nil"/>
              <w:left w:val="nil"/>
              <w:bottom w:val="single" w:sz="4" w:space="0" w:color="auto"/>
              <w:right w:val="single" w:sz="4" w:space="0" w:color="auto"/>
            </w:tcBorders>
            <w:shd w:val="clear" w:color="auto" w:fill="auto"/>
            <w:vAlign w:val="center"/>
            <w:hideMark/>
          </w:tcPr>
          <w:p w14:paraId="5AD4C2B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nil"/>
              <w:left w:val="nil"/>
              <w:bottom w:val="single" w:sz="4" w:space="0" w:color="auto"/>
              <w:right w:val="single" w:sz="8" w:space="0" w:color="auto"/>
            </w:tcBorders>
            <w:shd w:val="clear" w:color="auto" w:fill="auto"/>
            <w:noWrap/>
            <w:vAlign w:val="center"/>
            <w:hideMark/>
          </w:tcPr>
          <w:p w14:paraId="2F3DE82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6FCB262" w14:textId="77777777" w:rsidTr="00AE0B23">
        <w:trPr>
          <w:trHeight w:val="243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9BCC0B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242</w:t>
            </w:r>
          </w:p>
        </w:tc>
        <w:tc>
          <w:tcPr>
            <w:tcW w:w="3112" w:type="pct"/>
            <w:tcBorders>
              <w:top w:val="nil"/>
              <w:left w:val="nil"/>
              <w:bottom w:val="single" w:sz="4" w:space="0" w:color="auto"/>
              <w:right w:val="single" w:sz="4" w:space="0" w:color="auto"/>
            </w:tcBorders>
            <w:shd w:val="clear" w:color="auto" w:fill="auto"/>
            <w:vAlign w:val="center"/>
            <w:hideMark/>
          </w:tcPr>
          <w:p w14:paraId="7939343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puerta abatible de una Hoja, Fabricada en Acero Rolado en Frio de 0.73 mm G40, con refuerzo para ventanilla y manija, mocheta SR de una hoja, fabricada en acero G-40 Cal. 16, con pintura al horno, con Refuerzos Internos para 3 Bisagras de 4”, cerradura de Entrada Llave/</w:t>
            </w:r>
            <w:proofErr w:type="spellStart"/>
            <w:r w:rsidRPr="00FB116E">
              <w:rPr>
                <w:rFonts w:ascii="Courier New" w:hAnsi="Courier New" w:cs="Courier New"/>
                <w:color w:val="333F4F"/>
                <w:lang w:eastAsia="es-SV"/>
              </w:rPr>
              <w:t>MAriposa</w:t>
            </w:r>
            <w:proofErr w:type="spellEnd"/>
            <w:r w:rsidRPr="00FB116E">
              <w:rPr>
                <w:rFonts w:ascii="Courier New" w:hAnsi="Courier New" w:cs="Courier New"/>
                <w:color w:val="333F4F"/>
                <w:lang w:eastAsia="es-SV"/>
              </w:rPr>
              <w:t xml:space="preserve"> cromada con cilindro de latón 70 mm, Ventana 4x27” con Marco y contramarco, vidrio claro de 7 </w:t>
            </w:r>
            <w:proofErr w:type="spellStart"/>
            <w:r w:rsidRPr="00FB116E">
              <w:rPr>
                <w:rFonts w:ascii="Courier New" w:hAnsi="Courier New" w:cs="Courier New"/>
                <w:color w:val="333F4F"/>
                <w:lang w:eastAsia="es-SV"/>
              </w:rPr>
              <w:t>mm.</w:t>
            </w:r>
            <w:proofErr w:type="spellEnd"/>
            <w:r w:rsidRPr="00FB116E">
              <w:rPr>
                <w:rFonts w:ascii="Courier New" w:hAnsi="Courier New" w:cs="Courier New"/>
                <w:color w:val="333F4F"/>
                <w:lang w:eastAsia="es-SV"/>
              </w:rPr>
              <w:t xml:space="preserve"> de acero rolado en frio de 0.80 mm con tornillería interna y Sello contra humedad.</w:t>
            </w:r>
          </w:p>
        </w:tc>
        <w:tc>
          <w:tcPr>
            <w:tcW w:w="648" w:type="pct"/>
            <w:tcBorders>
              <w:top w:val="nil"/>
              <w:left w:val="nil"/>
              <w:bottom w:val="single" w:sz="4" w:space="0" w:color="auto"/>
              <w:right w:val="single" w:sz="4" w:space="0" w:color="auto"/>
            </w:tcBorders>
            <w:shd w:val="clear" w:color="auto" w:fill="auto"/>
            <w:vAlign w:val="center"/>
            <w:hideMark/>
          </w:tcPr>
          <w:p w14:paraId="22953418"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c/U</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50FC37F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150BD65" w14:textId="77777777" w:rsidTr="00AE0B23">
        <w:trPr>
          <w:trHeight w:val="108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75452C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243</w:t>
            </w:r>
          </w:p>
        </w:tc>
        <w:tc>
          <w:tcPr>
            <w:tcW w:w="3112" w:type="pct"/>
            <w:tcBorders>
              <w:top w:val="nil"/>
              <w:left w:val="nil"/>
              <w:bottom w:val="single" w:sz="4" w:space="0" w:color="auto"/>
              <w:right w:val="single" w:sz="4" w:space="0" w:color="auto"/>
            </w:tcBorders>
            <w:shd w:val="clear" w:color="auto" w:fill="auto"/>
            <w:vAlign w:val="center"/>
            <w:hideMark/>
          </w:tcPr>
          <w:p w14:paraId="58F7D1BD"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puerta pivotada para baños de acero inoxidable AISI 304 de 0.8mm de espesor, separada de piso 30cms. Incluye todos sus accesorios para ensamblaje con </w:t>
            </w:r>
            <w:proofErr w:type="spellStart"/>
            <w:r w:rsidRPr="00FB116E">
              <w:rPr>
                <w:rFonts w:ascii="Courier New" w:hAnsi="Courier New" w:cs="Courier New"/>
                <w:color w:val="333F4F"/>
                <w:lang w:eastAsia="es-SV"/>
              </w:rPr>
              <w:t>tornilleria</w:t>
            </w:r>
            <w:proofErr w:type="spellEnd"/>
            <w:r w:rsidRPr="00FB116E">
              <w:rPr>
                <w:rFonts w:ascii="Courier New" w:hAnsi="Courier New" w:cs="Courier New"/>
                <w:color w:val="333F4F"/>
                <w:lang w:eastAsia="es-SV"/>
              </w:rPr>
              <w:t xml:space="preserve"> antivandálica</w:t>
            </w:r>
          </w:p>
        </w:tc>
        <w:tc>
          <w:tcPr>
            <w:tcW w:w="648" w:type="pct"/>
            <w:tcBorders>
              <w:top w:val="nil"/>
              <w:left w:val="nil"/>
              <w:bottom w:val="single" w:sz="4" w:space="0" w:color="auto"/>
              <w:right w:val="single" w:sz="4" w:space="0" w:color="auto"/>
            </w:tcBorders>
            <w:shd w:val="clear" w:color="auto" w:fill="auto"/>
            <w:vAlign w:val="center"/>
            <w:hideMark/>
          </w:tcPr>
          <w:p w14:paraId="363623C4"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c/U</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5606E37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69A24F5E" w14:textId="77777777" w:rsidTr="00AE0B23">
        <w:trPr>
          <w:trHeight w:val="30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17EA6E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244</w:t>
            </w:r>
          </w:p>
        </w:tc>
        <w:tc>
          <w:tcPr>
            <w:tcW w:w="3112" w:type="pct"/>
            <w:tcBorders>
              <w:top w:val="nil"/>
              <w:left w:val="nil"/>
              <w:bottom w:val="single" w:sz="4" w:space="0" w:color="auto"/>
              <w:right w:val="single" w:sz="4" w:space="0" w:color="auto"/>
            </w:tcBorders>
            <w:shd w:val="clear" w:color="auto" w:fill="auto"/>
            <w:vAlign w:val="center"/>
            <w:hideMark/>
          </w:tcPr>
          <w:p w14:paraId="22D4E1C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Grama artificial de 35mm</w:t>
            </w:r>
          </w:p>
        </w:tc>
        <w:tc>
          <w:tcPr>
            <w:tcW w:w="648" w:type="pct"/>
            <w:tcBorders>
              <w:top w:val="nil"/>
              <w:left w:val="nil"/>
              <w:bottom w:val="single" w:sz="4" w:space="0" w:color="auto"/>
              <w:right w:val="single" w:sz="4" w:space="0" w:color="auto"/>
            </w:tcBorders>
            <w:shd w:val="clear" w:color="auto" w:fill="auto"/>
            <w:vAlign w:val="center"/>
            <w:hideMark/>
          </w:tcPr>
          <w:p w14:paraId="5BE55EB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m2</w:t>
            </w:r>
          </w:p>
        </w:tc>
        <w:tc>
          <w:tcPr>
            <w:tcW w:w="933" w:type="pct"/>
            <w:tcBorders>
              <w:top w:val="nil"/>
              <w:left w:val="nil"/>
              <w:bottom w:val="single" w:sz="4" w:space="0" w:color="auto"/>
              <w:right w:val="single" w:sz="8" w:space="0" w:color="auto"/>
            </w:tcBorders>
            <w:shd w:val="clear" w:color="auto" w:fill="auto"/>
            <w:noWrap/>
            <w:vAlign w:val="center"/>
            <w:hideMark/>
          </w:tcPr>
          <w:p w14:paraId="096E5AE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B8A48A3"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2CBC83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245</w:t>
            </w:r>
          </w:p>
        </w:tc>
        <w:tc>
          <w:tcPr>
            <w:tcW w:w="3112" w:type="pct"/>
            <w:tcBorders>
              <w:top w:val="nil"/>
              <w:left w:val="nil"/>
              <w:bottom w:val="single" w:sz="4" w:space="0" w:color="auto"/>
              <w:right w:val="single" w:sz="4" w:space="0" w:color="auto"/>
            </w:tcBorders>
            <w:shd w:val="clear" w:color="auto" w:fill="auto"/>
            <w:vAlign w:val="center"/>
            <w:hideMark/>
          </w:tcPr>
          <w:p w14:paraId="2ECD354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juegos infantiles para </w:t>
            </w:r>
            <w:proofErr w:type="spellStart"/>
            <w:r w:rsidRPr="00FB116E">
              <w:rPr>
                <w:rFonts w:ascii="Courier New" w:hAnsi="Courier New" w:cs="Courier New"/>
                <w:color w:val="333F4F"/>
                <w:lang w:eastAsia="es-SV"/>
              </w:rPr>
              <w:t>Parvularia</w:t>
            </w:r>
            <w:proofErr w:type="spellEnd"/>
            <w:r w:rsidRPr="00FB116E">
              <w:rPr>
                <w:rFonts w:ascii="Courier New" w:hAnsi="Courier New" w:cs="Courier New"/>
                <w:color w:val="333F4F"/>
                <w:lang w:eastAsia="es-SV"/>
              </w:rPr>
              <w:t xml:space="preserve">, Casa de juegos con tobogán </w:t>
            </w:r>
            <w:proofErr w:type="spellStart"/>
            <w:r w:rsidRPr="00FB116E">
              <w:rPr>
                <w:rFonts w:ascii="Courier New" w:hAnsi="Courier New" w:cs="Courier New"/>
                <w:color w:val="333F4F"/>
                <w:lang w:eastAsia="es-SV"/>
              </w:rPr>
              <w:t>plasticos</w:t>
            </w:r>
            <w:proofErr w:type="spellEnd"/>
            <w:r w:rsidRPr="00FB116E">
              <w:rPr>
                <w:rFonts w:ascii="Courier New" w:hAnsi="Courier New" w:cs="Courier New"/>
                <w:color w:val="333F4F"/>
                <w:lang w:eastAsia="es-SV"/>
              </w:rPr>
              <w:t>.</w:t>
            </w:r>
          </w:p>
        </w:tc>
        <w:tc>
          <w:tcPr>
            <w:tcW w:w="648" w:type="pct"/>
            <w:tcBorders>
              <w:top w:val="nil"/>
              <w:left w:val="nil"/>
              <w:bottom w:val="single" w:sz="4" w:space="0" w:color="auto"/>
              <w:right w:val="single" w:sz="4" w:space="0" w:color="auto"/>
            </w:tcBorders>
            <w:shd w:val="clear" w:color="auto" w:fill="auto"/>
            <w:vAlign w:val="center"/>
            <w:hideMark/>
          </w:tcPr>
          <w:p w14:paraId="1182E2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652BC75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5AA1A7D"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31189B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246</w:t>
            </w:r>
          </w:p>
        </w:tc>
        <w:tc>
          <w:tcPr>
            <w:tcW w:w="3112" w:type="pct"/>
            <w:tcBorders>
              <w:top w:val="nil"/>
              <w:left w:val="nil"/>
              <w:bottom w:val="single" w:sz="4" w:space="0" w:color="auto"/>
              <w:right w:val="single" w:sz="4" w:space="0" w:color="auto"/>
            </w:tcBorders>
            <w:shd w:val="clear" w:color="auto" w:fill="auto"/>
            <w:vAlign w:val="center"/>
            <w:hideMark/>
          </w:tcPr>
          <w:p w14:paraId="32DD8FB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juegos infantiles para </w:t>
            </w:r>
            <w:proofErr w:type="spellStart"/>
            <w:r w:rsidRPr="00FB116E">
              <w:rPr>
                <w:rFonts w:ascii="Courier New" w:hAnsi="Courier New" w:cs="Courier New"/>
                <w:color w:val="333F4F"/>
                <w:lang w:eastAsia="es-SV"/>
              </w:rPr>
              <w:t>Parvularia</w:t>
            </w:r>
            <w:proofErr w:type="spellEnd"/>
            <w:r w:rsidRPr="00FB116E">
              <w:rPr>
                <w:rFonts w:ascii="Courier New" w:hAnsi="Courier New" w:cs="Courier New"/>
                <w:color w:val="333F4F"/>
                <w:lang w:eastAsia="es-SV"/>
              </w:rPr>
              <w:t xml:space="preserve"> de madera, con torre, deslizadores y columpios para un área de 4.80m x 4.80m.</w:t>
            </w:r>
          </w:p>
        </w:tc>
        <w:tc>
          <w:tcPr>
            <w:tcW w:w="648" w:type="pct"/>
            <w:tcBorders>
              <w:top w:val="nil"/>
              <w:left w:val="nil"/>
              <w:bottom w:val="single" w:sz="4" w:space="0" w:color="auto"/>
              <w:right w:val="single" w:sz="4" w:space="0" w:color="auto"/>
            </w:tcBorders>
            <w:shd w:val="clear" w:color="auto" w:fill="auto"/>
            <w:vAlign w:val="center"/>
            <w:hideMark/>
          </w:tcPr>
          <w:p w14:paraId="78DF55F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2AF0DF0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9ECD82A"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9C717A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247</w:t>
            </w:r>
          </w:p>
        </w:tc>
        <w:tc>
          <w:tcPr>
            <w:tcW w:w="3112" w:type="pct"/>
            <w:tcBorders>
              <w:top w:val="nil"/>
              <w:left w:val="nil"/>
              <w:bottom w:val="single" w:sz="4" w:space="0" w:color="auto"/>
              <w:right w:val="single" w:sz="4" w:space="0" w:color="auto"/>
            </w:tcBorders>
            <w:shd w:val="clear" w:color="auto" w:fill="auto"/>
            <w:vAlign w:val="center"/>
            <w:hideMark/>
          </w:tcPr>
          <w:p w14:paraId="05E377C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Cerco de Acero </w:t>
            </w:r>
            <w:proofErr w:type="spellStart"/>
            <w:r w:rsidRPr="00FB116E">
              <w:rPr>
                <w:rFonts w:ascii="Courier New" w:hAnsi="Courier New" w:cs="Courier New"/>
                <w:color w:val="333F4F"/>
                <w:lang w:eastAsia="es-SV"/>
              </w:rPr>
              <w:t>Multireja</w:t>
            </w:r>
            <w:proofErr w:type="spellEnd"/>
            <w:r w:rsidRPr="00FB116E">
              <w:rPr>
                <w:rFonts w:ascii="Courier New" w:hAnsi="Courier New" w:cs="Courier New"/>
                <w:color w:val="333F4F"/>
                <w:lang w:eastAsia="es-SV"/>
              </w:rPr>
              <w:t>, incluye Paneles de alambre electrosoldado calibre 6.5 (2.00x2.50), postes, abrazaderas, grapas, accesorios de instalación y fundación (Incluye excavación y relleno compactado)</w:t>
            </w:r>
          </w:p>
        </w:tc>
        <w:tc>
          <w:tcPr>
            <w:tcW w:w="648" w:type="pct"/>
            <w:tcBorders>
              <w:top w:val="nil"/>
              <w:left w:val="nil"/>
              <w:bottom w:val="single" w:sz="4" w:space="0" w:color="auto"/>
              <w:right w:val="single" w:sz="4" w:space="0" w:color="auto"/>
            </w:tcBorders>
            <w:shd w:val="clear" w:color="auto" w:fill="auto"/>
            <w:vAlign w:val="center"/>
            <w:hideMark/>
          </w:tcPr>
          <w:p w14:paraId="0275D3ED"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7D4FD00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AEC047D"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E2DAD9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248</w:t>
            </w:r>
          </w:p>
        </w:tc>
        <w:tc>
          <w:tcPr>
            <w:tcW w:w="3112" w:type="pct"/>
            <w:tcBorders>
              <w:top w:val="nil"/>
              <w:left w:val="nil"/>
              <w:bottom w:val="single" w:sz="4" w:space="0" w:color="auto"/>
              <w:right w:val="single" w:sz="4" w:space="0" w:color="auto"/>
            </w:tcBorders>
            <w:shd w:val="clear" w:color="auto" w:fill="auto"/>
            <w:vAlign w:val="center"/>
            <w:hideMark/>
          </w:tcPr>
          <w:p w14:paraId="0968FD61"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alambre </w:t>
            </w:r>
            <w:proofErr w:type="spellStart"/>
            <w:r w:rsidRPr="00FB116E">
              <w:rPr>
                <w:rFonts w:ascii="Courier New" w:hAnsi="Courier New" w:cs="Courier New"/>
                <w:color w:val="333F4F"/>
                <w:lang w:eastAsia="es-SV"/>
              </w:rPr>
              <w:t>razor</w:t>
            </w:r>
            <w:proofErr w:type="spellEnd"/>
            <w:r w:rsidRPr="00FB116E">
              <w:rPr>
                <w:rFonts w:ascii="Courier New" w:hAnsi="Courier New" w:cs="Courier New"/>
                <w:color w:val="333F4F"/>
                <w:lang w:eastAsia="es-SV"/>
              </w:rPr>
              <w:t xml:space="preserve"> de acero inoxidable, incluye tensor alambre de púas y escuadras con ángulo de 1 " x 1/8" @1.50m</w:t>
            </w:r>
          </w:p>
        </w:tc>
        <w:tc>
          <w:tcPr>
            <w:tcW w:w="648" w:type="pct"/>
            <w:tcBorders>
              <w:top w:val="nil"/>
              <w:left w:val="nil"/>
              <w:bottom w:val="single" w:sz="4" w:space="0" w:color="auto"/>
              <w:right w:val="single" w:sz="4" w:space="0" w:color="auto"/>
            </w:tcBorders>
            <w:shd w:val="clear" w:color="auto" w:fill="auto"/>
            <w:vAlign w:val="center"/>
            <w:hideMark/>
          </w:tcPr>
          <w:p w14:paraId="1BCD3A5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2B432B9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3CBE8046"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B7517E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249</w:t>
            </w:r>
          </w:p>
        </w:tc>
        <w:tc>
          <w:tcPr>
            <w:tcW w:w="3112" w:type="pct"/>
            <w:tcBorders>
              <w:top w:val="nil"/>
              <w:left w:val="nil"/>
              <w:bottom w:val="single" w:sz="4" w:space="0" w:color="auto"/>
              <w:right w:val="single" w:sz="4" w:space="0" w:color="auto"/>
            </w:tcBorders>
            <w:shd w:val="clear" w:color="auto" w:fill="auto"/>
            <w:vAlign w:val="center"/>
            <w:hideMark/>
          </w:tcPr>
          <w:p w14:paraId="36241493"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Sistema de vigilancia, Circuito Cerrado, incluye 8 cámaras por Centro Escolar</w:t>
            </w:r>
          </w:p>
        </w:tc>
        <w:tc>
          <w:tcPr>
            <w:tcW w:w="648" w:type="pct"/>
            <w:tcBorders>
              <w:top w:val="nil"/>
              <w:left w:val="nil"/>
              <w:bottom w:val="single" w:sz="4" w:space="0" w:color="auto"/>
              <w:right w:val="single" w:sz="4" w:space="0" w:color="auto"/>
            </w:tcBorders>
            <w:shd w:val="clear" w:color="auto" w:fill="auto"/>
            <w:vAlign w:val="center"/>
            <w:hideMark/>
          </w:tcPr>
          <w:p w14:paraId="213622B2"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34DDD19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C10CFFF" w14:textId="77777777" w:rsidTr="00AE0B23">
        <w:trPr>
          <w:trHeight w:val="216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34BBEEA"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250</w:t>
            </w:r>
          </w:p>
        </w:tc>
        <w:tc>
          <w:tcPr>
            <w:tcW w:w="3112" w:type="pct"/>
            <w:tcBorders>
              <w:top w:val="nil"/>
              <w:left w:val="nil"/>
              <w:bottom w:val="single" w:sz="4" w:space="0" w:color="auto"/>
              <w:right w:val="single" w:sz="4" w:space="0" w:color="auto"/>
            </w:tcBorders>
            <w:shd w:val="clear" w:color="auto" w:fill="auto"/>
            <w:vAlign w:val="center"/>
            <w:hideMark/>
          </w:tcPr>
          <w:p w14:paraId="3BE80DC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Reparación y Rehabilitación de torre de tanque existente; incluye suministro e instalación de refuerzos laterales con tubo cuadrado 2x2 ch 14, reparación de base de tanque con sustitución de lámina desplegada, limpieza y pintura de toda la estructura, aplicando posteriormente dos manos de anticorrosivo de mejor calidad, en color diferente cada aplicación   y dos manos de pintura esmalte base aceite de la mejor calidad.</w:t>
            </w:r>
          </w:p>
        </w:tc>
        <w:tc>
          <w:tcPr>
            <w:tcW w:w="648" w:type="pct"/>
            <w:tcBorders>
              <w:top w:val="nil"/>
              <w:left w:val="nil"/>
              <w:bottom w:val="single" w:sz="4" w:space="0" w:color="auto"/>
              <w:right w:val="single" w:sz="4" w:space="0" w:color="auto"/>
            </w:tcBorders>
            <w:shd w:val="clear" w:color="auto" w:fill="auto"/>
            <w:vAlign w:val="center"/>
            <w:hideMark/>
          </w:tcPr>
          <w:p w14:paraId="506514A9" w14:textId="77777777" w:rsidR="001D75C7" w:rsidRPr="00FB116E" w:rsidRDefault="001D75C7" w:rsidP="00E0691A">
            <w:pPr>
              <w:jc w:val="center"/>
              <w:rPr>
                <w:rFonts w:ascii="Courier New" w:hAnsi="Courier New" w:cs="Courier New"/>
                <w:color w:val="333F4F"/>
                <w:lang w:eastAsia="es-SV"/>
              </w:rPr>
            </w:pPr>
            <w:proofErr w:type="spellStart"/>
            <w:r w:rsidRPr="00FB116E">
              <w:rPr>
                <w:rFonts w:ascii="Courier New" w:hAnsi="Courier New" w:cs="Courier New"/>
                <w:color w:val="333F4F"/>
                <w:lang w:eastAsia="es-SV"/>
              </w:rPr>
              <w:t>sg</w:t>
            </w:r>
            <w:proofErr w:type="spellEnd"/>
          </w:p>
        </w:tc>
        <w:tc>
          <w:tcPr>
            <w:tcW w:w="933" w:type="pct"/>
            <w:tcBorders>
              <w:top w:val="nil"/>
              <w:left w:val="nil"/>
              <w:bottom w:val="single" w:sz="4" w:space="0" w:color="auto"/>
              <w:right w:val="single" w:sz="8" w:space="0" w:color="auto"/>
            </w:tcBorders>
            <w:shd w:val="clear" w:color="auto" w:fill="auto"/>
            <w:noWrap/>
            <w:vAlign w:val="center"/>
            <w:hideMark/>
          </w:tcPr>
          <w:p w14:paraId="50D665E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57B37FC8" w14:textId="77777777" w:rsidTr="00AE0B23">
        <w:trPr>
          <w:trHeight w:val="216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C084B7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251</w:t>
            </w:r>
          </w:p>
        </w:tc>
        <w:tc>
          <w:tcPr>
            <w:tcW w:w="3112" w:type="pct"/>
            <w:tcBorders>
              <w:top w:val="nil"/>
              <w:left w:val="nil"/>
              <w:bottom w:val="single" w:sz="4" w:space="0" w:color="auto"/>
              <w:right w:val="single" w:sz="4" w:space="0" w:color="auto"/>
            </w:tcBorders>
            <w:shd w:val="clear" w:color="auto" w:fill="auto"/>
            <w:vAlign w:val="center"/>
            <w:hideMark/>
          </w:tcPr>
          <w:p w14:paraId="2545032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portón doble hoja con elementos horizontales de tubo estructural de 4"x2" chapa 14, marco con tubo cuadrado de 4" chapa 14 y tubo cuadrado de 4"x1/8, contramarco con ángulo de 1 1/2"x3/16", pintado con 2 manos de anticorrosivo y una mano de esmalte color negro, incluye 3 bisagras por hoja, chapa de parche de primera calidad, pasadores metálicos y candado, desmontaje de portón existente. Según detalle en planos.</w:t>
            </w:r>
          </w:p>
        </w:tc>
        <w:tc>
          <w:tcPr>
            <w:tcW w:w="648" w:type="pct"/>
            <w:tcBorders>
              <w:top w:val="nil"/>
              <w:left w:val="nil"/>
              <w:bottom w:val="single" w:sz="4" w:space="0" w:color="auto"/>
              <w:right w:val="single" w:sz="4" w:space="0" w:color="auto"/>
            </w:tcBorders>
            <w:shd w:val="clear" w:color="auto" w:fill="auto"/>
            <w:vAlign w:val="center"/>
            <w:hideMark/>
          </w:tcPr>
          <w:p w14:paraId="6396DBF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nil"/>
              <w:left w:val="nil"/>
              <w:bottom w:val="single" w:sz="4" w:space="0" w:color="auto"/>
              <w:right w:val="single" w:sz="8" w:space="0" w:color="auto"/>
            </w:tcBorders>
            <w:shd w:val="clear" w:color="auto" w:fill="auto"/>
            <w:noWrap/>
            <w:vAlign w:val="center"/>
            <w:hideMark/>
          </w:tcPr>
          <w:p w14:paraId="2D8162A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ED70E10"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C39FBF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lastRenderedPageBreak/>
              <w:t>252</w:t>
            </w:r>
          </w:p>
        </w:tc>
        <w:tc>
          <w:tcPr>
            <w:tcW w:w="3112" w:type="pct"/>
            <w:tcBorders>
              <w:top w:val="nil"/>
              <w:left w:val="nil"/>
              <w:bottom w:val="single" w:sz="4" w:space="0" w:color="auto"/>
              <w:right w:val="single" w:sz="4" w:space="0" w:color="auto"/>
            </w:tcBorders>
            <w:shd w:val="clear" w:color="auto" w:fill="auto"/>
            <w:vAlign w:val="center"/>
            <w:hideMark/>
          </w:tcPr>
          <w:p w14:paraId="77830FAF"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puerta doble hoja con elementos horizontales de tubo estructural de 4"x2" chapa 14, contramarco con ángulo de 1 1/2"x3/16", pintado con 2 manos de anticorrosivo y una mano de esmalte color negro, incluye 3 bisagras por hoja, chapa de parche de primera calidad. Según detalle en planos.</w:t>
            </w:r>
          </w:p>
        </w:tc>
        <w:tc>
          <w:tcPr>
            <w:tcW w:w="648" w:type="pct"/>
            <w:tcBorders>
              <w:top w:val="nil"/>
              <w:left w:val="nil"/>
              <w:bottom w:val="single" w:sz="4" w:space="0" w:color="auto"/>
              <w:right w:val="single" w:sz="4" w:space="0" w:color="auto"/>
            </w:tcBorders>
            <w:shd w:val="clear" w:color="auto" w:fill="auto"/>
            <w:vAlign w:val="center"/>
            <w:hideMark/>
          </w:tcPr>
          <w:p w14:paraId="79FDA32F"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u</w:t>
            </w:r>
          </w:p>
        </w:tc>
        <w:tc>
          <w:tcPr>
            <w:tcW w:w="933" w:type="pct"/>
            <w:tcBorders>
              <w:top w:val="nil"/>
              <w:left w:val="nil"/>
              <w:bottom w:val="single" w:sz="4" w:space="0" w:color="auto"/>
              <w:right w:val="single" w:sz="8" w:space="0" w:color="auto"/>
            </w:tcBorders>
            <w:shd w:val="clear" w:color="auto" w:fill="auto"/>
            <w:noWrap/>
            <w:vAlign w:val="center"/>
            <w:hideMark/>
          </w:tcPr>
          <w:p w14:paraId="126A309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107BB987" w14:textId="77777777" w:rsidTr="00AE0B23">
        <w:trPr>
          <w:trHeight w:val="18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6B43434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253</w:t>
            </w:r>
          </w:p>
        </w:tc>
        <w:tc>
          <w:tcPr>
            <w:tcW w:w="3112" w:type="pct"/>
            <w:tcBorders>
              <w:top w:val="nil"/>
              <w:left w:val="nil"/>
              <w:bottom w:val="single" w:sz="4" w:space="0" w:color="auto"/>
              <w:right w:val="single" w:sz="4" w:space="0" w:color="auto"/>
            </w:tcBorders>
            <w:shd w:val="clear" w:color="auto" w:fill="auto"/>
            <w:vAlign w:val="center"/>
            <w:hideMark/>
          </w:tcPr>
          <w:p w14:paraId="0E797907"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Luminaria gabinete de 2´x4´ tubos LED 3 X18 Watts, 120V, de empotrar en cielo falso, difusor plástico blanco cuadriculado tipo rejilla, tubo T-8, Tipo luz de día, Incluye caja octogonal, alambrado, canalización, conexión de circuito, Polarización (Conductor chaqueta aislante </w:t>
            </w:r>
            <w:proofErr w:type="gramStart"/>
            <w:r w:rsidRPr="00FB116E">
              <w:rPr>
                <w:rFonts w:ascii="Courier New" w:hAnsi="Courier New" w:cs="Courier New"/>
                <w:color w:val="333F4F"/>
                <w:lang w:eastAsia="es-SV"/>
              </w:rPr>
              <w:t>verde  Terminal</w:t>
            </w:r>
            <w:proofErr w:type="gramEnd"/>
            <w:r w:rsidRPr="00FB116E">
              <w:rPr>
                <w:rFonts w:ascii="Courier New" w:hAnsi="Courier New" w:cs="Courier New"/>
                <w:color w:val="333F4F"/>
                <w:lang w:eastAsia="es-SV"/>
              </w:rPr>
              <w:t xml:space="preserve"> de Ojo) y Accesorios de instalación.</w:t>
            </w:r>
          </w:p>
        </w:tc>
        <w:tc>
          <w:tcPr>
            <w:tcW w:w="648" w:type="pct"/>
            <w:tcBorders>
              <w:top w:val="nil"/>
              <w:left w:val="nil"/>
              <w:bottom w:val="single" w:sz="4" w:space="0" w:color="auto"/>
              <w:right w:val="single" w:sz="4" w:space="0" w:color="auto"/>
            </w:tcBorders>
            <w:shd w:val="clear" w:color="auto" w:fill="auto"/>
            <w:vAlign w:val="center"/>
            <w:hideMark/>
          </w:tcPr>
          <w:p w14:paraId="6524C0D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4E077E0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B42B58F"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75892CB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254</w:t>
            </w:r>
          </w:p>
        </w:tc>
        <w:tc>
          <w:tcPr>
            <w:tcW w:w="3112" w:type="pct"/>
            <w:tcBorders>
              <w:top w:val="nil"/>
              <w:left w:val="nil"/>
              <w:bottom w:val="single" w:sz="4" w:space="0" w:color="auto"/>
              <w:right w:val="single" w:sz="4" w:space="0" w:color="auto"/>
            </w:tcBorders>
            <w:shd w:val="clear" w:color="auto" w:fill="auto"/>
            <w:vAlign w:val="center"/>
            <w:hideMark/>
          </w:tcPr>
          <w:p w14:paraId="2A860715"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fregadero de empotrar de 2 pocetas en acero inoxidable, incluye grifo cuello de ganso y accesorios de instalación. </w:t>
            </w:r>
          </w:p>
        </w:tc>
        <w:tc>
          <w:tcPr>
            <w:tcW w:w="648" w:type="pct"/>
            <w:tcBorders>
              <w:top w:val="nil"/>
              <w:left w:val="nil"/>
              <w:bottom w:val="single" w:sz="4" w:space="0" w:color="auto"/>
              <w:right w:val="single" w:sz="4" w:space="0" w:color="auto"/>
            </w:tcBorders>
            <w:shd w:val="clear" w:color="auto" w:fill="auto"/>
            <w:vAlign w:val="center"/>
            <w:hideMark/>
          </w:tcPr>
          <w:p w14:paraId="72CA81E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5DE73E0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C4D9004" w14:textId="77777777" w:rsidTr="00AE0B23">
        <w:trPr>
          <w:trHeight w:val="135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193BF8D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255</w:t>
            </w:r>
          </w:p>
        </w:tc>
        <w:tc>
          <w:tcPr>
            <w:tcW w:w="3112" w:type="pct"/>
            <w:tcBorders>
              <w:top w:val="nil"/>
              <w:left w:val="nil"/>
              <w:bottom w:val="single" w:sz="4" w:space="0" w:color="auto"/>
              <w:right w:val="single" w:sz="4" w:space="0" w:color="auto"/>
            </w:tcBorders>
            <w:shd w:val="clear" w:color="auto" w:fill="auto"/>
            <w:vAlign w:val="center"/>
            <w:hideMark/>
          </w:tcPr>
          <w:p w14:paraId="2CC5BA9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Tomacorriente trifilar 50 amperios, Configuración Nema 10-50R, 125/250 VAC, tipo cuerpo entero de 3 clavijas color negro, placa de acero inoxidable, caja de 4"x4", de hierro galvanizado pesada. Incluye canalización, alambrado y conexión de circuito.</w:t>
            </w:r>
          </w:p>
        </w:tc>
        <w:tc>
          <w:tcPr>
            <w:tcW w:w="648" w:type="pct"/>
            <w:tcBorders>
              <w:top w:val="nil"/>
              <w:left w:val="nil"/>
              <w:bottom w:val="single" w:sz="4" w:space="0" w:color="auto"/>
              <w:right w:val="single" w:sz="4" w:space="0" w:color="auto"/>
            </w:tcBorders>
            <w:shd w:val="clear" w:color="auto" w:fill="auto"/>
            <w:vAlign w:val="center"/>
            <w:hideMark/>
          </w:tcPr>
          <w:p w14:paraId="38947AC4"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33367C5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1F36E0C" w14:textId="77777777" w:rsidTr="00AE0B23">
        <w:trPr>
          <w:trHeight w:val="162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569AC4F1"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256</w:t>
            </w:r>
          </w:p>
        </w:tc>
        <w:tc>
          <w:tcPr>
            <w:tcW w:w="3112" w:type="pct"/>
            <w:tcBorders>
              <w:top w:val="nil"/>
              <w:left w:val="nil"/>
              <w:bottom w:val="single" w:sz="4" w:space="0" w:color="auto"/>
              <w:right w:val="single" w:sz="4" w:space="0" w:color="auto"/>
            </w:tcBorders>
            <w:shd w:val="clear" w:color="auto" w:fill="auto"/>
            <w:vAlign w:val="center"/>
            <w:hideMark/>
          </w:tcPr>
          <w:p w14:paraId="0A822314"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Tomacorriente Doble Polarizado, falla a tierra (GFCI) Cuerpo Entero 20 amperios, Configuración Nema 5-20R, 3 Hilos, 3 clavijas, 125 V, color marfil, placa baquelita, caja rectangular de 4"x2", de hierro galvanizado pesada. Incluye canalización, alambrado y conexión de circuito.</w:t>
            </w:r>
          </w:p>
        </w:tc>
        <w:tc>
          <w:tcPr>
            <w:tcW w:w="648" w:type="pct"/>
            <w:tcBorders>
              <w:top w:val="nil"/>
              <w:left w:val="nil"/>
              <w:bottom w:val="single" w:sz="4" w:space="0" w:color="auto"/>
              <w:right w:val="single" w:sz="4" w:space="0" w:color="auto"/>
            </w:tcBorders>
            <w:shd w:val="clear" w:color="auto" w:fill="auto"/>
            <w:vAlign w:val="center"/>
            <w:hideMark/>
          </w:tcPr>
          <w:p w14:paraId="3D885B5B"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3325888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0000CAC3" w14:textId="77777777" w:rsidTr="00AE0B23">
        <w:trPr>
          <w:trHeight w:val="189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2D19562"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257</w:t>
            </w:r>
          </w:p>
        </w:tc>
        <w:tc>
          <w:tcPr>
            <w:tcW w:w="3112" w:type="pct"/>
            <w:tcBorders>
              <w:top w:val="nil"/>
              <w:left w:val="nil"/>
              <w:bottom w:val="single" w:sz="4" w:space="0" w:color="auto"/>
              <w:right w:val="single" w:sz="4" w:space="0" w:color="auto"/>
            </w:tcBorders>
            <w:shd w:val="clear" w:color="auto" w:fill="auto"/>
            <w:vAlign w:val="center"/>
            <w:hideMark/>
          </w:tcPr>
          <w:p w14:paraId="2D5C8DF8"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Tomacorriente Doble Polarizado con protección </w:t>
            </w:r>
            <w:proofErr w:type="spellStart"/>
            <w:r w:rsidRPr="00FB116E">
              <w:rPr>
                <w:rFonts w:ascii="Courier New" w:hAnsi="Courier New" w:cs="Courier New"/>
                <w:color w:val="333F4F"/>
                <w:lang w:eastAsia="es-SV"/>
              </w:rPr>
              <w:t>Tamper</w:t>
            </w:r>
            <w:proofErr w:type="spellEnd"/>
            <w:r w:rsidRPr="00FB116E">
              <w:rPr>
                <w:rFonts w:ascii="Courier New" w:hAnsi="Courier New" w:cs="Courier New"/>
                <w:color w:val="333F4F"/>
                <w:lang w:eastAsia="es-SV"/>
              </w:rPr>
              <w:t xml:space="preserve"> </w:t>
            </w:r>
            <w:proofErr w:type="spellStart"/>
            <w:r w:rsidRPr="00FB116E">
              <w:rPr>
                <w:rFonts w:ascii="Courier New" w:hAnsi="Courier New" w:cs="Courier New"/>
                <w:color w:val="333F4F"/>
                <w:lang w:eastAsia="es-SV"/>
              </w:rPr>
              <w:t>Resistant</w:t>
            </w:r>
            <w:proofErr w:type="spellEnd"/>
            <w:r w:rsidRPr="00FB116E">
              <w:rPr>
                <w:rFonts w:ascii="Courier New" w:hAnsi="Courier New" w:cs="Courier New"/>
                <w:color w:val="333F4F"/>
                <w:lang w:eastAsia="es-SV"/>
              </w:rPr>
              <w:t xml:space="preserve"> (TR)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648" w:type="pct"/>
            <w:tcBorders>
              <w:top w:val="nil"/>
              <w:left w:val="nil"/>
              <w:bottom w:val="single" w:sz="4" w:space="0" w:color="auto"/>
              <w:right w:val="single" w:sz="4" w:space="0" w:color="auto"/>
            </w:tcBorders>
            <w:shd w:val="clear" w:color="auto" w:fill="auto"/>
            <w:vAlign w:val="center"/>
            <w:hideMark/>
          </w:tcPr>
          <w:p w14:paraId="52BF33D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c/u</w:t>
            </w:r>
          </w:p>
        </w:tc>
        <w:tc>
          <w:tcPr>
            <w:tcW w:w="933" w:type="pct"/>
            <w:tcBorders>
              <w:top w:val="nil"/>
              <w:left w:val="nil"/>
              <w:bottom w:val="single" w:sz="4" w:space="0" w:color="auto"/>
              <w:right w:val="single" w:sz="8" w:space="0" w:color="auto"/>
            </w:tcBorders>
            <w:shd w:val="clear" w:color="auto" w:fill="auto"/>
            <w:noWrap/>
            <w:vAlign w:val="center"/>
            <w:hideMark/>
          </w:tcPr>
          <w:p w14:paraId="0C359E2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E242E12"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96F3BB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258</w:t>
            </w:r>
          </w:p>
        </w:tc>
        <w:tc>
          <w:tcPr>
            <w:tcW w:w="3112" w:type="pct"/>
            <w:tcBorders>
              <w:top w:val="nil"/>
              <w:left w:val="nil"/>
              <w:bottom w:val="single" w:sz="4" w:space="0" w:color="auto"/>
              <w:right w:val="single" w:sz="4" w:space="0" w:color="auto"/>
            </w:tcBorders>
            <w:shd w:val="clear" w:color="auto" w:fill="auto"/>
            <w:vAlign w:val="center"/>
            <w:hideMark/>
          </w:tcPr>
          <w:p w14:paraId="7B536B2B"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Parrilla de paso 0.50m x 1.0m, ángulo 1 1/2 x 3/16, pletina de 1 1/2" x 1/8" @ 2cms.</w:t>
            </w:r>
          </w:p>
        </w:tc>
        <w:tc>
          <w:tcPr>
            <w:tcW w:w="648" w:type="pct"/>
            <w:tcBorders>
              <w:top w:val="nil"/>
              <w:left w:val="nil"/>
              <w:bottom w:val="single" w:sz="4" w:space="0" w:color="auto"/>
              <w:right w:val="single" w:sz="4" w:space="0" w:color="auto"/>
            </w:tcBorders>
            <w:shd w:val="clear" w:color="auto" w:fill="auto"/>
            <w:vAlign w:val="center"/>
            <w:hideMark/>
          </w:tcPr>
          <w:p w14:paraId="4A43506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136F412E"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24A07E34" w14:textId="77777777" w:rsidTr="00AE0B23">
        <w:trPr>
          <w:trHeight w:val="54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D083065"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259</w:t>
            </w:r>
          </w:p>
        </w:tc>
        <w:tc>
          <w:tcPr>
            <w:tcW w:w="3112" w:type="pct"/>
            <w:tcBorders>
              <w:top w:val="nil"/>
              <w:left w:val="nil"/>
              <w:bottom w:val="single" w:sz="4" w:space="0" w:color="auto"/>
              <w:right w:val="single" w:sz="4" w:space="0" w:color="auto"/>
            </w:tcBorders>
            <w:shd w:val="clear" w:color="auto" w:fill="auto"/>
            <w:vAlign w:val="center"/>
            <w:hideMark/>
          </w:tcPr>
          <w:p w14:paraId="7E3573F2"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Suministro e Instalación de Parrilla de paso 0.80m x 1.0m, ángulo 1 1/2 x 3/16, varilla cuadrada 1/2" @ 3cms.</w:t>
            </w:r>
          </w:p>
        </w:tc>
        <w:tc>
          <w:tcPr>
            <w:tcW w:w="648" w:type="pct"/>
            <w:tcBorders>
              <w:top w:val="nil"/>
              <w:left w:val="nil"/>
              <w:bottom w:val="single" w:sz="4" w:space="0" w:color="auto"/>
              <w:right w:val="single" w:sz="4" w:space="0" w:color="auto"/>
            </w:tcBorders>
            <w:shd w:val="clear" w:color="auto" w:fill="auto"/>
            <w:vAlign w:val="center"/>
            <w:hideMark/>
          </w:tcPr>
          <w:p w14:paraId="63AE0246"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259A1EE8"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7B806417" w14:textId="77777777" w:rsidTr="00AE0B23">
        <w:trPr>
          <w:trHeight w:val="810"/>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3C165527"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260</w:t>
            </w:r>
          </w:p>
        </w:tc>
        <w:tc>
          <w:tcPr>
            <w:tcW w:w="3112" w:type="pct"/>
            <w:tcBorders>
              <w:top w:val="nil"/>
              <w:left w:val="nil"/>
              <w:bottom w:val="single" w:sz="4" w:space="0" w:color="auto"/>
              <w:right w:val="single" w:sz="4" w:space="0" w:color="auto"/>
            </w:tcBorders>
            <w:shd w:val="clear" w:color="auto" w:fill="auto"/>
            <w:vAlign w:val="center"/>
            <w:hideMark/>
          </w:tcPr>
          <w:p w14:paraId="3FCD7EDA"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Construcción de canaleta para aguas lluvias 0.80x0.40 m pared de ladrillo puesto de lazo; repello 1:4. Incluye terracería. mejoramiento de suelo y desalojo.</w:t>
            </w:r>
          </w:p>
        </w:tc>
        <w:tc>
          <w:tcPr>
            <w:tcW w:w="648" w:type="pct"/>
            <w:tcBorders>
              <w:top w:val="nil"/>
              <w:left w:val="nil"/>
              <w:bottom w:val="single" w:sz="4" w:space="0" w:color="auto"/>
              <w:right w:val="single" w:sz="4" w:space="0" w:color="auto"/>
            </w:tcBorders>
            <w:shd w:val="clear" w:color="auto" w:fill="auto"/>
            <w:vAlign w:val="center"/>
            <w:hideMark/>
          </w:tcPr>
          <w:p w14:paraId="49884830"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ml</w:t>
            </w:r>
          </w:p>
        </w:tc>
        <w:tc>
          <w:tcPr>
            <w:tcW w:w="933" w:type="pct"/>
            <w:tcBorders>
              <w:top w:val="nil"/>
              <w:left w:val="nil"/>
              <w:bottom w:val="single" w:sz="4" w:space="0" w:color="auto"/>
              <w:right w:val="single" w:sz="8" w:space="0" w:color="auto"/>
            </w:tcBorders>
            <w:shd w:val="clear" w:color="auto" w:fill="auto"/>
            <w:noWrap/>
            <w:vAlign w:val="center"/>
            <w:hideMark/>
          </w:tcPr>
          <w:p w14:paraId="0C462EDC"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1D75C7" w:rsidRPr="00FB116E" w14:paraId="490B1179" w14:textId="77777777" w:rsidTr="00AE0B23">
        <w:trPr>
          <w:trHeight w:val="825"/>
        </w:trPr>
        <w:tc>
          <w:tcPr>
            <w:tcW w:w="307" w:type="pct"/>
            <w:tcBorders>
              <w:top w:val="nil"/>
              <w:left w:val="single" w:sz="8" w:space="0" w:color="auto"/>
              <w:bottom w:val="single" w:sz="4" w:space="0" w:color="auto"/>
              <w:right w:val="single" w:sz="4" w:space="0" w:color="auto"/>
            </w:tcBorders>
            <w:shd w:val="clear" w:color="auto" w:fill="auto"/>
            <w:vAlign w:val="center"/>
            <w:hideMark/>
          </w:tcPr>
          <w:p w14:paraId="078CD31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261</w:t>
            </w:r>
          </w:p>
        </w:tc>
        <w:tc>
          <w:tcPr>
            <w:tcW w:w="3112" w:type="pct"/>
            <w:tcBorders>
              <w:top w:val="nil"/>
              <w:left w:val="nil"/>
              <w:bottom w:val="single" w:sz="4" w:space="0" w:color="auto"/>
              <w:right w:val="single" w:sz="4" w:space="0" w:color="auto"/>
            </w:tcBorders>
            <w:shd w:val="clear" w:color="auto" w:fill="auto"/>
            <w:vAlign w:val="center"/>
            <w:hideMark/>
          </w:tcPr>
          <w:p w14:paraId="408A382C" w14:textId="77777777" w:rsidR="001D75C7" w:rsidRPr="00FB116E" w:rsidRDefault="001D75C7" w:rsidP="00E0691A">
            <w:pPr>
              <w:jc w:val="both"/>
              <w:rPr>
                <w:rFonts w:ascii="Courier New" w:hAnsi="Courier New" w:cs="Courier New"/>
                <w:color w:val="333F4F"/>
                <w:lang w:eastAsia="es-SV"/>
              </w:rPr>
            </w:pPr>
            <w:r w:rsidRPr="00FB116E">
              <w:rPr>
                <w:rFonts w:ascii="Courier New" w:hAnsi="Courier New" w:cs="Courier New"/>
                <w:color w:val="333F4F"/>
                <w:lang w:eastAsia="es-SV"/>
              </w:rPr>
              <w:t xml:space="preserve">Suministro e instalación de Cerámica de 60x60, color beige acabado mate, </w:t>
            </w:r>
            <w:proofErr w:type="spellStart"/>
            <w:r w:rsidRPr="00FB116E">
              <w:rPr>
                <w:rFonts w:ascii="Courier New" w:hAnsi="Courier New" w:cs="Courier New"/>
                <w:color w:val="333F4F"/>
                <w:lang w:eastAsia="es-SV"/>
              </w:rPr>
              <w:t>pei</w:t>
            </w:r>
            <w:proofErr w:type="spellEnd"/>
            <w:r w:rsidRPr="00FB116E">
              <w:rPr>
                <w:rFonts w:ascii="Courier New" w:hAnsi="Courier New" w:cs="Courier New"/>
                <w:color w:val="333F4F"/>
                <w:lang w:eastAsia="es-SV"/>
              </w:rPr>
              <w:t xml:space="preserve"> 5, tráfico intenso. Pegamento especial para cerámica. </w:t>
            </w:r>
          </w:p>
        </w:tc>
        <w:tc>
          <w:tcPr>
            <w:tcW w:w="648" w:type="pct"/>
            <w:tcBorders>
              <w:top w:val="nil"/>
              <w:left w:val="nil"/>
              <w:bottom w:val="single" w:sz="4" w:space="0" w:color="auto"/>
              <w:right w:val="single" w:sz="4" w:space="0" w:color="auto"/>
            </w:tcBorders>
            <w:shd w:val="clear" w:color="auto" w:fill="auto"/>
            <w:vAlign w:val="center"/>
            <w:hideMark/>
          </w:tcPr>
          <w:p w14:paraId="1199D9A3"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m²</w:t>
            </w:r>
          </w:p>
        </w:tc>
        <w:tc>
          <w:tcPr>
            <w:tcW w:w="933" w:type="pct"/>
            <w:tcBorders>
              <w:top w:val="nil"/>
              <w:left w:val="nil"/>
              <w:bottom w:val="single" w:sz="4" w:space="0" w:color="auto"/>
              <w:right w:val="single" w:sz="8" w:space="0" w:color="auto"/>
            </w:tcBorders>
            <w:shd w:val="clear" w:color="auto" w:fill="auto"/>
            <w:noWrap/>
            <w:vAlign w:val="center"/>
            <w:hideMark/>
          </w:tcPr>
          <w:p w14:paraId="563EFA09" w14:textId="77777777" w:rsidR="001D75C7" w:rsidRPr="00FB116E" w:rsidRDefault="001D75C7" w:rsidP="00E0691A">
            <w:pPr>
              <w:jc w:val="center"/>
              <w:rPr>
                <w:rFonts w:ascii="Courier New" w:hAnsi="Courier New" w:cs="Courier New"/>
                <w:color w:val="333F4F"/>
                <w:lang w:eastAsia="es-SV"/>
              </w:rPr>
            </w:pPr>
            <w:r w:rsidRPr="00FB116E">
              <w:rPr>
                <w:rFonts w:ascii="Courier New" w:hAnsi="Courier New" w:cs="Courier New"/>
                <w:color w:val="333F4F"/>
                <w:lang w:eastAsia="es-SV"/>
              </w:rPr>
              <w:t> </w:t>
            </w:r>
          </w:p>
        </w:tc>
      </w:tr>
      <w:tr w:rsidR="00A35AFC" w:rsidRPr="00FB116E" w14:paraId="53415F7D" w14:textId="77777777" w:rsidTr="00A35AFC">
        <w:trPr>
          <w:trHeight w:val="345"/>
        </w:trPr>
        <w:tc>
          <w:tcPr>
            <w:tcW w:w="307"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8AA1F81" w14:textId="77777777" w:rsidR="001D75C7" w:rsidRPr="00FB116E" w:rsidRDefault="001D75C7" w:rsidP="00E0691A">
            <w:pPr>
              <w:jc w:val="right"/>
              <w:rPr>
                <w:rFonts w:ascii="Arial Narrow" w:hAnsi="Arial Narrow" w:cs="Calibri"/>
                <w:color w:val="FFFFFF"/>
                <w:lang w:eastAsia="es-SV"/>
              </w:rPr>
            </w:pPr>
            <w:r w:rsidRPr="00FB116E">
              <w:rPr>
                <w:rFonts w:ascii="Arial Narrow" w:hAnsi="Arial Narrow" w:cs="Calibri"/>
                <w:color w:val="FFFFFF"/>
                <w:lang w:eastAsia="es-SV"/>
              </w:rPr>
              <w:t> </w:t>
            </w:r>
          </w:p>
        </w:tc>
        <w:tc>
          <w:tcPr>
            <w:tcW w:w="3112" w:type="pct"/>
            <w:tcBorders>
              <w:top w:val="single" w:sz="8" w:space="0" w:color="auto"/>
              <w:left w:val="nil"/>
              <w:bottom w:val="single" w:sz="8" w:space="0" w:color="auto"/>
              <w:right w:val="single" w:sz="8" w:space="0" w:color="auto"/>
            </w:tcBorders>
            <w:shd w:val="clear" w:color="auto" w:fill="auto"/>
            <w:vAlign w:val="center"/>
            <w:hideMark/>
          </w:tcPr>
          <w:p w14:paraId="41877BD1" w14:textId="7A735EF9" w:rsidR="001D75C7" w:rsidRPr="00A35AFC" w:rsidRDefault="001D75C7" w:rsidP="00E0691A">
            <w:pPr>
              <w:jc w:val="right"/>
              <w:rPr>
                <w:rFonts w:ascii="Courier New" w:hAnsi="Courier New" w:cs="Courier New"/>
                <w:b/>
                <w:bCs/>
                <w:sz w:val="24"/>
                <w:szCs w:val="24"/>
                <w:lang w:eastAsia="es-SV"/>
              </w:rPr>
            </w:pPr>
            <w:r w:rsidRPr="00A35AFC">
              <w:rPr>
                <w:rFonts w:ascii="Courier New" w:hAnsi="Courier New" w:cs="Courier New"/>
                <w:b/>
                <w:bCs/>
                <w:sz w:val="24"/>
                <w:szCs w:val="24"/>
                <w:lang w:eastAsia="es-SV"/>
              </w:rPr>
              <w:t xml:space="preserve"> </w:t>
            </w:r>
            <w:proofErr w:type="gramStart"/>
            <w:r w:rsidRPr="00A35AFC">
              <w:rPr>
                <w:rFonts w:ascii="Courier New" w:hAnsi="Courier New" w:cs="Courier New"/>
                <w:b/>
                <w:bCs/>
                <w:sz w:val="24"/>
                <w:szCs w:val="24"/>
                <w:lang w:eastAsia="es-SV"/>
              </w:rPr>
              <w:t>TOTAL</w:t>
            </w:r>
            <w:proofErr w:type="gramEnd"/>
            <w:r w:rsidR="00A35AFC">
              <w:rPr>
                <w:rFonts w:ascii="Courier New" w:hAnsi="Courier New" w:cs="Courier New"/>
                <w:b/>
                <w:bCs/>
                <w:sz w:val="24"/>
                <w:szCs w:val="24"/>
                <w:lang w:eastAsia="es-SV"/>
              </w:rPr>
              <w:t xml:space="preserve"> US$  </w:t>
            </w:r>
          </w:p>
        </w:tc>
        <w:tc>
          <w:tcPr>
            <w:tcW w:w="648"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5A5E69B" w14:textId="77777777" w:rsidR="001D75C7" w:rsidRPr="00A35AFC" w:rsidRDefault="001D75C7" w:rsidP="00E0691A">
            <w:pPr>
              <w:jc w:val="right"/>
              <w:rPr>
                <w:rFonts w:ascii="Courier New" w:hAnsi="Courier New" w:cs="Courier New"/>
                <w:b/>
                <w:bCs/>
                <w:sz w:val="24"/>
                <w:szCs w:val="24"/>
                <w:lang w:eastAsia="es-SV"/>
              </w:rPr>
            </w:pPr>
            <w:r w:rsidRPr="00A35AFC">
              <w:rPr>
                <w:rFonts w:ascii="Courier New" w:hAnsi="Courier New" w:cs="Courier New"/>
                <w:b/>
                <w:bCs/>
                <w:sz w:val="24"/>
                <w:szCs w:val="24"/>
                <w:lang w:eastAsia="es-SV"/>
              </w:rPr>
              <w:t> </w:t>
            </w:r>
          </w:p>
        </w:tc>
        <w:tc>
          <w:tcPr>
            <w:tcW w:w="93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88C8E71" w14:textId="77777777" w:rsidR="001D75C7" w:rsidRPr="00FB116E" w:rsidRDefault="001D75C7" w:rsidP="00E0691A">
            <w:pPr>
              <w:jc w:val="right"/>
              <w:rPr>
                <w:rFonts w:ascii="Courier New" w:hAnsi="Courier New" w:cs="Courier New"/>
                <w:b/>
                <w:bCs/>
                <w:color w:val="FFFFFF"/>
                <w:lang w:eastAsia="es-SV"/>
              </w:rPr>
            </w:pPr>
            <w:r w:rsidRPr="00FB116E">
              <w:rPr>
                <w:rFonts w:ascii="Courier New" w:hAnsi="Courier New" w:cs="Courier New"/>
                <w:b/>
                <w:bCs/>
                <w:color w:val="FFFFFF"/>
                <w:lang w:eastAsia="es-SV"/>
              </w:rPr>
              <w:t> </w:t>
            </w:r>
          </w:p>
        </w:tc>
      </w:tr>
      <w:tr w:rsidR="002B6F39" w:rsidRPr="00FB116E" w14:paraId="51DF8BAA" w14:textId="77777777" w:rsidTr="00E46A15">
        <w:trPr>
          <w:trHeight w:val="469"/>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1874BF67" w14:textId="12B549F9" w:rsidR="002B6F39" w:rsidRPr="00E46A15" w:rsidRDefault="002B6F39" w:rsidP="002B6F39">
            <w:pPr>
              <w:rPr>
                <w:rFonts w:ascii="Courier New" w:hAnsi="Courier New" w:cs="Courier New"/>
                <w:b/>
                <w:bCs/>
                <w:color w:val="FFFFFF"/>
                <w:lang w:eastAsia="es-SV"/>
              </w:rPr>
            </w:pPr>
            <w:r w:rsidRPr="00E46A15">
              <w:rPr>
                <w:rFonts w:ascii="Museo Sans 300" w:hAnsi="Museo Sans 300" w:cs="Calibri"/>
                <w:b/>
                <w:color w:val="000000"/>
                <w:lang w:val="es-SV" w:eastAsia="es-SV"/>
              </w:rPr>
              <w:t>PORCENTAJE DE COSTOS INDIRECTOS ___ %</w:t>
            </w:r>
          </w:p>
        </w:tc>
      </w:tr>
    </w:tbl>
    <w:p w14:paraId="5C2CF152" w14:textId="37EA9C1A" w:rsidR="00BE38E0" w:rsidRDefault="00BE38E0" w:rsidP="00BE38E0">
      <w:pPr>
        <w:rPr>
          <w:rFonts w:ascii="Museo Sans 300" w:hAnsi="Museo Sans 300"/>
          <w:b/>
          <w:sz w:val="21"/>
          <w:szCs w:val="21"/>
          <w:lang w:val="es-SV"/>
        </w:rPr>
      </w:pPr>
    </w:p>
    <w:p w14:paraId="3E736238" w14:textId="6B8BD0D6" w:rsidR="006860D9" w:rsidRDefault="006860D9" w:rsidP="00BE38E0">
      <w:pPr>
        <w:rPr>
          <w:rFonts w:ascii="Museo Sans 300" w:hAnsi="Museo Sans 300"/>
          <w:b/>
          <w:sz w:val="21"/>
          <w:szCs w:val="21"/>
          <w:lang w:val="es-SV"/>
        </w:rPr>
      </w:pPr>
    </w:p>
    <w:p w14:paraId="6DD7A16B" w14:textId="0458737F" w:rsidR="006860D9" w:rsidRDefault="006860D9" w:rsidP="00BE38E0">
      <w:pPr>
        <w:rPr>
          <w:rFonts w:ascii="Museo Sans 300" w:hAnsi="Museo Sans 300"/>
          <w:b/>
          <w:sz w:val="21"/>
          <w:szCs w:val="21"/>
          <w:lang w:val="es-SV"/>
        </w:rPr>
      </w:pPr>
    </w:p>
    <w:p w14:paraId="505378B9" w14:textId="77777777" w:rsidR="006860D9" w:rsidRPr="00BE38E0" w:rsidRDefault="006860D9" w:rsidP="00BE38E0">
      <w:pPr>
        <w:rPr>
          <w:rFonts w:ascii="Museo Sans 300" w:hAnsi="Museo Sans 300"/>
          <w:b/>
          <w:sz w:val="21"/>
          <w:szCs w:val="21"/>
          <w:lang w:val="es-SV"/>
        </w:rPr>
      </w:pPr>
    </w:p>
    <w:p w14:paraId="4332C71B" w14:textId="77777777" w:rsidR="00BE38E0" w:rsidRPr="00BE38E0" w:rsidRDefault="00BE38E0" w:rsidP="00BE38E0">
      <w:pPr>
        <w:rPr>
          <w:rFonts w:ascii="Museo Sans 300" w:hAnsi="Museo Sans 300"/>
          <w:b/>
          <w:sz w:val="21"/>
          <w:szCs w:val="21"/>
          <w:lang w:val="es-SV"/>
        </w:rPr>
      </w:pPr>
      <w:r w:rsidRPr="00BE38E0">
        <w:rPr>
          <w:rFonts w:ascii="Museo Sans 300" w:hAnsi="Museo Sans 300"/>
          <w:b/>
          <w:sz w:val="21"/>
          <w:szCs w:val="21"/>
          <w:lang w:val="es-SV"/>
        </w:rPr>
        <w:t xml:space="preserve">Nota: </w:t>
      </w:r>
    </w:p>
    <w:p w14:paraId="0E0D3B5E" w14:textId="77777777" w:rsidR="00BE38E0" w:rsidRPr="00BE38E0" w:rsidRDefault="00BE38E0" w:rsidP="00BE38E0">
      <w:pPr>
        <w:rPr>
          <w:rFonts w:ascii="Museo Sans 300" w:hAnsi="Museo Sans 300"/>
          <w:b/>
          <w:sz w:val="21"/>
          <w:szCs w:val="21"/>
          <w:lang w:val="es-SV"/>
        </w:rPr>
      </w:pPr>
    </w:p>
    <w:p w14:paraId="2CAB2F7C" w14:textId="77777777" w:rsidR="00BE38E0" w:rsidRPr="00BE38E0" w:rsidRDefault="00BE38E0" w:rsidP="001C03E3">
      <w:pPr>
        <w:numPr>
          <w:ilvl w:val="0"/>
          <w:numId w:val="35"/>
        </w:numPr>
        <w:ind w:left="284" w:hanging="284"/>
        <w:jc w:val="both"/>
        <w:rPr>
          <w:rFonts w:ascii="Museo Sans 300" w:eastAsia="Calibri" w:hAnsi="Museo Sans 300" w:cs="Arial"/>
          <w:bCs/>
          <w:lang w:val="es-SV" w:eastAsia="en-US"/>
        </w:rPr>
      </w:pPr>
      <w:r w:rsidRPr="00BE38E0">
        <w:rPr>
          <w:rFonts w:ascii="Museo Sans 300" w:eastAsia="Calibri" w:hAnsi="Museo Sans 300" w:cs="Arial"/>
          <w:b/>
          <w:lang w:val="es-SV" w:eastAsia="en-US"/>
        </w:rPr>
        <w:t>El porcentaje máximo de costos indirectos aceptado por el MINEDUCYT para esta Contratación Directa es:</w:t>
      </w:r>
    </w:p>
    <w:p w14:paraId="3E497393" w14:textId="77777777" w:rsidR="00BE38E0" w:rsidRPr="00074DB7" w:rsidRDefault="00BE38E0" w:rsidP="00BE38E0">
      <w:pPr>
        <w:ind w:left="284"/>
        <w:jc w:val="both"/>
        <w:rPr>
          <w:rFonts w:ascii="Museo Sans 300" w:eastAsia="Calibri" w:hAnsi="Museo Sans 300" w:cs="Arial"/>
          <w:b/>
          <w:lang w:val="es-SV" w:eastAsia="en-US"/>
        </w:rPr>
      </w:pPr>
    </w:p>
    <w:p w14:paraId="22E3ABD7" w14:textId="328B3DB3" w:rsidR="00BE38E0" w:rsidRPr="00074DB7" w:rsidRDefault="00BE38E0" w:rsidP="001C03E3">
      <w:pPr>
        <w:numPr>
          <w:ilvl w:val="0"/>
          <w:numId w:val="36"/>
        </w:numPr>
        <w:jc w:val="both"/>
        <w:rPr>
          <w:rFonts w:ascii="Museo Sans 300" w:hAnsi="Museo Sans 300"/>
          <w:lang w:val="es-MX" w:eastAsia="en-US"/>
        </w:rPr>
      </w:pPr>
      <w:r w:rsidRPr="00074DB7">
        <w:rPr>
          <w:rFonts w:ascii="Museo Sans 300" w:hAnsi="Museo Sans 300"/>
          <w:lang w:val="es-MX" w:eastAsia="en-US"/>
        </w:rPr>
        <w:t>40% para la zona central</w:t>
      </w:r>
      <w:r w:rsidR="006F6EEC" w:rsidRPr="00074DB7">
        <w:rPr>
          <w:rFonts w:ascii="Museo Sans 300" w:hAnsi="Museo Sans 300"/>
          <w:lang w:val="es-MX" w:eastAsia="en-US"/>
        </w:rPr>
        <w:t xml:space="preserve"> (zona 1)</w:t>
      </w:r>
    </w:p>
    <w:p w14:paraId="13441DFE" w14:textId="781763CD" w:rsidR="00BE38E0" w:rsidRPr="00074DB7" w:rsidRDefault="00BE38E0" w:rsidP="001C03E3">
      <w:pPr>
        <w:numPr>
          <w:ilvl w:val="0"/>
          <w:numId w:val="36"/>
        </w:numPr>
        <w:jc w:val="both"/>
        <w:rPr>
          <w:rFonts w:ascii="Museo Sans 300" w:hAnsi="Museo Sans 300"/>
          <w:lang w:val="es-MX" w:eastAsia="en-US"/>
        </w:rPr>
      </w:pPr>
      <w:r w:rsidRPr="00074DB7">
        <w:rPr>
          <w:rFonts w:ascii="Museo Sans 300" w:hAnsi="Museo Sans 300"/>
          <w:lang w:val="es-MX" w:eastAsia="en-US"/>
        </w:rPr>
        <w:t>43% para la zona paracentral</w:t>
      </w:r>
      <w:r w:rsidR="006F6EEC" w:rsidRPr="00074DB7">
        <w:rPr>
          <w:rFonts w:ascii="Museo Sans 300" w:hAnsi="Museo Sans 300"/>
          <w:lang w:val="es-MX" w:eastAsia="en-US"/>
        </w:rPr>
        <w:t xml:space="preserve"> (</w:t>
      </w:r>
      <w:r w:rsidR="00791CD3" w:rsidRPr="00074DB7">
        <w:rPr>
          <w:rFonts w:ascii="Museo Sans 300" w:hAnsi="Museo Sans 300"/>
          <w:lang w:val="es-MX" w:eastAsia="en-US"/>
        </w:rPr>
        <w:t>Zona 2)</w:t>
      </w:r>
    </w:p>
    <w:p w14:paraId="373F464E" w14:textId="2F073B3F" w:rsidR="00BE38E0" w:rsidRPr="00074DB7" w:rsidRDefault="00BE38E0" w:rsidP="001C03E3">
      <w:pPr>
        <w:numPr>
          <w:ilvl w:val="0"/>
          <w:numId w:val="36"/>
        </w:numPr>
        <w:jc w:val="both"/>
        <w:rPr>
          <w:rFonts w:ascii="Museo Sans 300" w:hAnsi="Museo Sans 300"/>
          <w:lang w:val="es-MX" w:eastAsia="en-US"/>
        </w:rPr>
      </w:pPr>
      <w:r w:rsidRPr="00074DB7">
        <w:rPr>
          <w:rFonts w:ascii="Museo Sans 300" w:hAnsi="Museo Sans 300"/>
          <w:lang w:val="es-MX" w:eastAsia="en-US"/>
        </w:rPr>
        <w:t>43% para la zona Occidental</w:t>
      </w:r>
      <w:r w:rsidR="00791CD3" w:rsidRPr="00074DB7">
        <w:rPr>
          <w:rFonts w:ascii="Museo Sans 300" w:hAnsi="Museo Sans 300"/>
          <w:lang w:val="es-MX" w:eastAsia="en-US"/>
        </w:rPr>
        <w:t xml:space="preserve"> (Zona 3)</w:t>
      </w:r>
    </w:p>
    <w:p w14:paraId="1178FE8C" w14:textId="31E32D0C" w:rsidR="00BE38E0" w:rsidRPr="00074DB7" w:rsidRDefault="00BE38E0" w:rsidP="001C03E3">
      <w:pPr>
        <w:numPr>
          <w:ilvl w:val="0"/>
          <w:numId w:val="36"/>
        </w:numPr>
        <w:jc w:val="both"/>
        <w:rPr>
          <w:rFonts w:ascii="Museo Sans 300" w:hAnsi="Museo Sans 300"/>
          <w:lang w:val="es-MX" w:eastAsia="en-US"/>
        </w:rPr>
      </w:pPr>
      <w:r w:rsidRPr="00074DB7">
        <w:rPr>
          <w:rFonts w:ascii="Museo Sans 300" w:hAnsi="Museo Sans 300"/>
          <w:lang w:val="es-MX" w:eastAsia="en-US"/>
        </w:rPr>
        <w:t xml:space="preserve">45% para la zona </w:t>
      </w:r>
      <w:r w:rsidR="00C66DDB" w:rsidRPr="00074DB7">
        <w:rPr>
          <w:rFonts w:ascii="Museo Sans 300" w:hAnsi="Museo Sans 300"/>
          <w:lang w:val="es-MX" w:eastAsia="en-US"/>
        </w:rPr>
        <w:t>Oriental (</w:t>
      </w:r>
      <w:r w:rsidR="00791CD3" w:rsidRPr="00074DB7">
        <w:rPr>
          <w:rFonts w:ascii="Museo Sans 300" w:hAnsi="Museo Sans 300"/>
          <w:lang w:val="es-MX" w:eastAsia="en-US"/>
        </w:rPr>
        <w:t>zona 4)</w:t>
      </w:r>
    </w:p>
    <w:p w14:paraId="69C9FD06" w14:textId="77777777" w:rsidR="00BE38E0" w:rsidRPr="00074DB7" w:rsidRDefault="00BE38E0" w:rsidP="00BE38E0">
      <w:pPr>
        <w:ind w:left="284"/>
        <w:jc w:val="both"/>
        <w:rPr>
          <w:rFonts w:ascii="Museo Sans 300" w:eastAsia="Calibri" w:hAnsi="Museo Sans 300" w:cs="Arial"/>
          <w:b/>
          <w:lang w:val="es-SV" w:eastAsia="en-US"/>
        </w:rPr>
      </w:pPr>
    </w:p>
    <w:p w14:paraId="04FCC9EB" w14:textId="77777777" w:rsidR="00BE38E0" w:rsidRPr="00BE38E0" w:rsidRDefault="00BE38E0" w:rsidP="00BE38E0">
      <w:pPr>
        <w:jc w:val="both"/>
        <w:rPr>
          <w:rFonts w:ascii="Museo Sans 300" w:hAnsi="Museo Sans 300" w:cs="Arial"/>
          <w:bCs/>
          <w:lang w:val="es-SV"/>
        </w:rPr>
      </w:pPr>
      <w:r w:rsidRPr="00BE38E0">
        <w:rPr>
          <w:rFonts w:ascii="Museo Sans 300" w:hAnsi="Museo Sans 300" w:cs="Arial"/>
          <w:b/>
          <w:lang w:val="es-SV"/>
        </w:rPr>
        <w:t>Cualquier oferta con un porcentaje mayor al indicado no será tomada en cuenta para su evaluación</w:t>
      </w:r>
      <w:r w:rsidRPr="00BE38E0">
        <w:rPr>
          <w:rFonts w:ascii="Museo Sans 300" w:hAnsi="Museo Sans 300" w:cs="Arial"/>
          <w:bCs/>
          <w:lang w:val="es-SV"/>
        </w:rPr>
        <w:t>.</w:t>
      </w:r>
    </w:p>
    <w:p w14:paraId="70DADDB6" w14:textId="77777777" w:rsidR="00BE38E0" w:rsidRPr="00BE38E0" w:rsidRDefault="00BE38E0" w:rsidP="00BE38E0">
      <w:pPr>
        <w:ind w:left="284"/>
        <w:jc w:val="both"/>
        <w:rPr>
          <w:rFonts w:ascii="Museo Sans 300" w:eastAsia="Calibri" w:hAnsi="Museo Sans 300" w:cs="Arial"/>
          <w:bCs/>
          <w:lang w:val="es-SV" w:eastAsia="en-US"/>
        </w:rPr>
      </w:pPr>
    </w:p>
    <w:p w14:paraId="177888CE" w14:textId="77777777" w:rsidR="00BE38E0" w:rsidRPr="00BE38E0" w:rsidRDefault="00BE38E0" w:rsidP="001C03E3">
      <w:pPr>
        <w:numPr>
          <w:ilvl w:val="0"/>
          <w:numId w:val="35"/>
        </w:numPr>
        <w:ind w:left="284" w:hanging="284"/>
        <w:jc w:val="both"/>
        <w:rPr>
          <w:rFonts w:ascii="Museo Sans 300" w:eastAsia="Calibri" w:hAnsi="Museo Sans 300"/>
          <w:b/>
          <w:lang w:val="es-SV" w:eastAsia="en-US"/>
        </w:rPr>
      </w:pPr>
      <w:r w:rsidRPr="00BE38E0">
        <w:rPr>
          <w:rFonts w:ascii="Museo Sans 300" w:eastAsia="Calibri" w:hAnsi="Museo Sans 300"/>
          <w:b/>
          <w:lang w:val="es-SV" w:eastAsia="en-US"/>
        </w:rPr>
        <w:t xml:space="preserve">En cada uno de los precios unitarios, deberá considerar: Costos Directos, Costos Indirectos e IVA. </w:t>
      </w:r>
    </w:p>
    <w:p w14:paraId="0624F9B7" w14:textId="77777777" w:rsidR="00BE38E0" w:rsidRPr="00BE38E0" w:rsidRDefault="00BE38E0" w:rsidP="001C03E3">
      <w:pPr>
        <w:numPr>
          <w:ilvl w:val="0"/>
          <w:numId w:val="35"/>
        </w:numPr>
        <w:ind w:left="284" w:hanging="284"/>
        <w:jc w:val="both"/>
        <w:rPr>
          <w:rFonts w:ascii="Museo Sans 300" w:eastAsia="Calibri" w:hAnsi="Museo Sans 300"/>
          <w:b/>
          <w:lang w:val="es-SV" w:eastAsia="en-US"/>
        </w:rPr>
      </w:pPr>
      <w:r w:rsidRPr="00BE38E0">
        <w:rPr>
          <w:rFonts w:ascii="Museo Sans 300" w:eastAsia="Calibri" w:hAnsi="Museo Sans 300"/>
          <w:b/>
          <w:lang w:val="es-SV" w:eastAsia="en-US"/>
        </w:rPr>
        <w:t>P</w:t>
      </w:r>
      <w:r w:rsidRPr="00BE38E0">
        <w:rPr>
          <w:rFonts w:ascii="Museo Sans 300" w:eastAsia="Calibri" w:hAnsi="Museo Sans 300"/>
          <w:b/>
          <w:bCs/>
          <w:lang w:val="es-SV" w:eastAsia="en-US"/>
        </w:rPr>
        <w:t>resentar el precio unitario y precio total únicamente con dos decimales.</w:t>
      </w:r>
    </w:p>
    <w:p w14:paraId="538CA1C5" w14:textId="77777777" w:rsidR="00BE38E0" w:rsidRPr="00BE38E0" w:rsidRDefault="00BE38E0" w:rsidP="001C03E3">
      <w:pPr>
        <w:numPr>
          <w:ilvl w:val="0"/>
          <w:numId w:val="35"/>
        </w:numPr>
        <w:ind w:left="284" w:hanging="284"/>
        <w:jc w:val="both"/>
        <w:rPr>
          <w:rFonts w:ascii="Museo Sans 300" w:eastAsia="Calibri" w:hAnsi="Museo Sans 300"/>
          <w:b/>
          <w:lang w:val="es-SV" w:eastAsia="en-US"/>
        </w:rPr>
      </w:pPr>
      <w:r w:rsidRPr="00BE38E0">
        <w:rPr>
          <w:rFonts w:ascii="Museo Sans 300" w:eastAsia="Calibri" w:hAnsi="Museo Sans 300"/>
          <w:b/>
          <w:bCs/>
          <w:lang w:val="es-SV" w:eastAsia="en-US"/>
        </w:rPr>
        <w:t>Deberá de indicar el porcentaje (%) de sus costos indirectos según el ítem en el que está ofertando.</w:t>
      </w:r>
    </w:p>
    <w:p w14:paraId="5526D68F" w14:textId="77777777" w:rsidR="00BE38E0" w:rsidRPr="00BE38E0" w:rsidRDefault="00BE38E0" w:rsidP="001C03E3">
      <w:pPr>
        <w:numPr>
          <w:ilvl w:val="0"/>
          <w:numId w:val="35"/>
        </w:numPr>
        <w:ind w:left="284" w:hanging="284"/>
        <w:jc w:val="both"/>
        <w:rPr>
          <w:rFonts w:ascii="Museo Sans 300" w:eastAsia="Calibri" w:hAnsi="Museo Sans 300"/>
          <w:b/>
          <w:lang w:val="es-SV" w:eastAsia="en-US"/>
        </w:rPr>
      </w:pPr>
      <w:r w:rsidRPr="00BE38E0">
        <w:rPr>
          <w:rFonts w:ascii="Museo Sans 300" w:eastAsia="Calibri" w:hAnsi="Museo Sans 300"/>
          <w:b/>
          <w:u w:val="single"/>
          <w:lang w:val="es-SV" w:eastAsia="en-US"/>
        </w:rPr>
        <w:t>El Cuadro de precios debe ser presentado por cada lote en el que el ofertante desee participar</w:t>
      </w:r>
      <w:r w:rsidRPr="00BE38E0">
        <w:rPr>
          <w:rFonts w:ascii="Museo Sans 300" w:eastAsia="Calibri" w:hAnsi="Museo Sans 300"/>
          <w:b/>
          <w:lang w:val="es-SV" w:eastAsia="en-US"/>
        </w:rPr>
        <w:t>.</w:t>
      </w:r>
    </w:p>
    <w:p w14:paraId="4E021D8A" w14:textId="77777777" w:rsidR="00BE38E0" w:rsidRPr="00BE38E0" w:rsidRDefault="00BE38E0" w:rsidP="00BE38E0">
      <w:pPr>
        <w:jc w:val="both"/>
        <w:rPr>
          <w:rFonts w:ascii="Museo Sans 300" w:hAnsi="Museo Sans 300" w:cs="Arial"/>
          <w:b/>
          <w:u w:val="single"/>
          <w:lang w:val="es-SV"/>
        </w:rPr>
      </w:pPr>
    </w:p>
    <w:p w14:paraId="42341F0F" w14:textId="77777777" w:rsidR="00BE38E0" w:rsidRPr="00BE38E0" w:rsidRDefault="00BE38E0" w:rsidP="00BE38E0">
      <w:pPr>
        <w:jc w:val="both"/>
        <w:rPr>
          <w:rFonts w:ascii="Museo Sans 300" w:hAnsi="Museo Sans 300" w:cs="Arial"/>
          <w:b/>
          <w:u w:val="single"/>
          <w:lang w:val="es-SV"/>
        </w:rPr>
      </w:pPr>
      <w:r w:rsidRPr="00BE38E0">
        <w:rPr>
          <w:rFonts w:ascii="Museo Sans 300" w:hAnsi="Museo Sans 300" w:cs="Arial"/>
          <w:b/>
          <w:u w:val="single"/>
          <w:lang w:val="es-SV"/>
        </w:rPr>
        <w:t>Se solicita presentar la información de la oferta económica en formato digital y escrito y en caso de existir discrepancia entre dos archivos prevalecerá el formato escrito.</w:t>
      </w:r>
    </w:p>
    <w:p w14:paraId="649859D0" w14:textId="77777777" w:rsidR="00BE38E0" w:rsidRPr="00BE38E0" w:rsidRDefault="00BE38E0" w:rsidP="00BE38E0">
      <w:pPr>
        <w:rPr>
          <w:rFonts w:ascii="Museo Sans 300" w:hAnsi="Museo Sans 300" w:cs="Arial"/>
          <w:sz w:val="21"/>
          <w:szCs w:val="21"/>
          <w:lang w:val="es-SV"/>
        </w:rPr>
      </w:pPr>
    </w:p>
    <w:p w14:paraId="43BA78D3" w14:textId="77777777" w:rsidR="00BE38E0" w:rsidRPr="00BE38E0" w:rsidRDefault="00BE38E0" w:rsidP="00BE38E0">
      <w:pPr>
        <w:rPr>
          <w:rFonts w:ascii="Museo Sans 300" w:hAnsi="Museo Sans 300" w:cs="Arial"/>
          <w:sz w:val="21"/>
          <w:szCs w:val="21"/>
          <w:lang w:val="es-SV"/>
        </w:rPr>
      </w:pPr>
    </w:p>
    <w:p w14:paraId="63B9FE95" w14:textId="77777777" w:rsidR="00BE38E0" w:rsidRPr="00BE38E0" w:rsidRDefault="00BE38E0" w:rsidP="00BE38E0">
      <w:pPr>
        <w:rPr>
          <w:rFonts w:ascii="Museo Sans 300" w:hAnsi="Museo Sans 300" w:cs="Arial"/>
          <w:sz w:val="21"/>
          <w:szCs w:val="21"/>
          <w:lang w:val="es-SV"/>
        </w:rPr>
      </w:pPr>
      <w:r w:rsidRPr="00BE38E0">
        <w:rPr>
          <w:rFonts w:ascii="Museo Sans 300" w:hAnsi="Museo Sans 300" w:cs="Arial"/>
          <w:sz w:val="21"/>
          <w:szCs w:val="21"/>
          <w:lang w:val="es-SV"/>
        </w:rPr>
        <w:t>FECHA:</w:t>
      </w:r>
    </w:p>
    <w:p w14:paraId="7168825A" w14:textId="77777777" w:rsidR="00BE38E0" w:rsidRPr="00BE38E0" w:rsidRDefault="00BE38E0" w:rsidP="00BE38E0">
      <w:pPr>
        <w:rPr>
          <w:rFonts w:ascii="Museo Sans 300" w:hAnsi="Museo Sans 300" w:cs="Arial"/>
          <w:sz w:val="21"/>
          <w:szCs w:val="21"/>
          <w:lang w:val="es-SV"/>
        </w:rPr>
      </w:pPr>
    </w:p>
    <w:p w14:paraId="515DA9EF" w14:textId="77777777" w:rsidR="00BE38E0" w:rsidRPr="00BE38E0" w:rsidRDefault="00BE38E0" w:rsidP="00BE38E0">
      <w:pPr>
        <w:rPr>
          <w:rFonts w:ascii="Museo Sans 300" w:hAnsi="Museo Sans 300" w:cs="Arial"/>
          <w:sz w:val="21"/>
          <w:szCs w:val="21"/>
          <w:lang w:val="es-SV"/>
        </w:rPr>
      </w:pPr>
      <w:r w:rsidRPr="00BE38E0">
        <w:rPr>
          <w:rFonts w:ascii="Museo Sans 300" w:hAnsi="Museo Sans 300" w:cs="Arial"/>
          <w:sz w:val="21"/>
          <w:szCs w:val="21"/>
          <w:lang w:val="es-SV"/>
        </w:rPr>
        <w:t>Nombre y firma del Representante Legal o apoderado</w:t>
      </w:r>
    </w:p>
    <w:p w14:paraId="114D1DC1" w14:textId="77777777" w:rsidR="00BE38E0" w:rsidRPr="00BE38E0" w:rsidRDefault="00BE38E0" w:rsidP="00BE38E0">
      <w:pPr>
        <w:rPr>
          <w:rFonts w:ascii="Museo Sans 300" w:hAnsi="Museo Sans 300" w:cs="Arial"/>
          <w:sz w:val="21"/>
          <w:szCs w:val="21"/>
          <w:lang w:val="es-SV"/>
        </w:rPr>
      </w:pPr>
      <w:r w:rsidRPr="00BE38E0">
        <w:rPr>
          <w:rFonts w:ascii="Museo Sans 300" w:hAnsi="Museo Sans 300" w:cs="Arial"/>
          <w:sz w:val="21"/>
          <w:szCs w:val="21"/>
          <w:lang w:val="es-SV"/>
        </w:rPr>
        <w:t>(Si es persona jurídica) o Persona Natural</w:t>
      </w:r>
    </w:p>
    <w:p w14:paraId="567B261E" w14:textId="77777777" w:rsidR="00BE38E0" w:rsidRPr="00BE38E0" w:rsidRDefault="00BE38E0" w:rsidP="00BE38E0">
      <w:pPr>
        <w:ind w:left="-709" w:firstLine="709"/>
        <w:rPr>
          <w:rFonts w:ascii="Museo Sans 300" w:hAnsi="Museo Sans 300" w:cs="Arial"/>
          <w:b/>
          <w:iCs/>
          <w:u w:val="single"/>
          <w:lang w:val="es-SV"/>
        </w:rPr>
      </w:pPr>
      <w:r w:rsidRPr="00BE38E0">
        <w:rPr>
          <w:rFonts w:ascii="Museo Sans 300" w:hAnsi="Museo Sans 300" w:cs="Arial"/>
          <w:sz w:val="21"/>
          <w:szCs w:val="21"/>
          <w:lang w:val="es-SV"/>
        </w:rPr>
        <w:t>SELLO</w:t>
      </w:r>
    </w:p>
    <w:p w14:paraId="622EB0AC" w14:textId="5653A175" w:rsidR="00DD3272" w:rsidRPr="0058694A" w:rsidRDefault="00BE38E0" w:rsidP="001C3568">
      <w:pPr>
        <w:spacing w:after="200" w:line="276" w:lineRule="auto"/>
        <w:jc w:val="center"/>
        <w:rPr>
          <w:rFonts w:ascii="Museo Sans 300" w:hAnsi="Museo Sans 300" w:cs="Arial"/>
          <w:sz w:val="21"/>
          <w:szCs w:val="21"/>
          <w:u w:val="single"/>
          <w:lang w:val="es-SV"/>
        </w:rPr>
      </w:pPr>
      <w:r w:rsidRPr="00BE38E0">
        <w:rPr>
          <w:rFonts w:ascii="Museo Sans 300" w:hAnsi="Museo Sans 300" w:cs="Arial"/>
          <w:b/>
          <w:iCs/>
          <w:sz w:val="18"/>
          <w:szCs w:val="18"/>
          <w:u w:val="single"/>
          <w:lang w:val="es-SV"/>
        </w:rPr>
        <w:br w:type="page"/>
      </w:r>
      <w:r w:rsidR="00DD3272" w:rsidRPr="0058694A">
        <w:rPr>
          <w:rFonts w:ascii="Museo Sans 300" w:hAnsi="Museo Sans 300" w:cs="Arial"/>
          <w:sz w:val="21"/>
          <w:szCs w:val="21"/>
          <w:u w:val="single"/>
          <w:lang w:val="es-SV"/>
        </w:rPr>
        <w:lastRenderedPageBreak/>
        <w:t>SECCIÓN IV</w:t>
      </w:r>
    </w:p>
    <w:p w14:paraId="622EB0AD" w14:textId="77777777" w:rsidR="00DD3272" w:rsidRPr="0058694A" w:rsidRDefault="00DD3272" w:rsidP="00DD3272">
      <w:pPr>
        <w:pStyle w:val="Ttulo4"/>
        <w:rPr>
          <w:rFonts w:ascii="Museo Sans 300" w:hAnsi="Museo Sans 300" w:cs="Arial"/>
          <w:sz w:val="21"/>
          <w:szCs w:val="21"/>
          <w:lang w:val="es-SV"/>
        </w:rPr>
      </w:pPr>
      <w:r w:rsidRPr="0058694A">
        <w:rPr>
          <w:rFonts w:ascii="Museo Sans 300" w:hAnsi="Museo Sans 300" w:cs="Arial"/>
          <w:sz w:val="21"/>
          <w:szCs w:val="21"/>
          <w:lang w:val="es-SV"/>
        </w:rPr>
        <w:t>BORRADOR DE CONTRATO</w:t>
      </w:r>
    </w:p>
    <w:p w14:paraId="622EB0AE" w14:textId="77777777" w:rsidR="00DD3272" w:rsidRPr="0058694A" w:rsidRDefault="00DD3272" w:rsidP="00DD3272">
      <w:pPr>
        <w:rPr>
          <w:rFonts w:ascii="Museo Sans 300" w:hAnsi="Museo Sans 300" w:cs="Arial"/>
          <w:sz w:val="21"/>
          <w:szCs w:val="21"/>
          <w:lang w:val="es-SV"/>
        </w:rPr>
      </w:pPr>
    </w:p>
    <w:p w14:paraId="622EB0AF" w14:textId="77777777" w:rsidR="00DD3272" w:rsidRPr="0058694A" w:rsidRDefault="00DD3272" w:rsidP="00DD3272">
      <w:pPr>
        <w:jc w:val="center"/>
        <w:rPr>
          <w:rFonts w:ascii="Museo Sans 300" w:hAnsi="Museo Sans 300" w:cs="Arial"/>
          <w:b/>
          <w:i/>
          <w:sz w:val="21"/>
          <w:szCs w:val="21"/>
          <w:lang w:val="es-SV"/>
        </w:rPr>
      </w:pPr>
      <w:r w:rsidRPr="0058694A">
        <w:rPr>
          <w:rFonts w:ascii="Museo Sans 300" w:hAnsi="Museo Sans 300" w:cs="Arial"/>
          <w:b/>
          <w:i/>
          <w:sz w:val="21"/>
          <w:szCs w:val="21"/>
          <w:lang w:val="es-SV"/>
        </w:rPr>
        <w:t>(ESTE MODELO DE CONTRATO PODRÁ SER MODIFICADO PARA EFECTOS DE CONTRATACIÓN)</w:t>
      </w:r>
    </w:p>
    <w:p w14:paraId="622EB0B0" w14:textId="77777777" w:rsidR="00DD3272" w:rsidRPr="0058694A" w:rsidRDefault="00DD3272" w:rsidP="00DD3272">
      <w:pPr>
        <w:jc w:val="center"/>
        <w:rPr>
          <w:rFonts w:ascii="Museo Sans 300" w:hAnsi="Museo Sans 300" w:cs="Arial"/>
          <w:sz w:val="21"/>
          <w:szCs w:val="21"/>
          <w:lang w:val="es-SV"/>
        </w:rPr>
      </w:pPr>
    </w:p>
    <w:p w14:paraId="622EB0B1" w14:textId="77777777" w:rsidR="00DD3272" w:rsidRPr="0058694A" w:rsidRDefault="00DD3272" w:rsidP="00DD3272">
      <w:pPr>
        <w:jc w:val="center"/>
        <w:rPr>
          <w:rFonts w:ascii="Museo Sans 300" w:hAnsi="Museo Sans 300" w:cs="Arial"/>
          <w:sz w:val="21"/>
          <w:szCs w:val="21"/>
          <w:lang w:val="es-SV"/>
        </w:rPr>
      </w:pPr>
    </w:p>
    <w:p w14:paraId="622EB0B2" w14:textId="77777777" w:rsidR="00DD3272" w:rsidRPr="0058694A" w:rsidRDefault="00DD3272" w:rsidP="00DD3272">
      <w:pPr>
        <w:jc w:val="center"/>
        <w:rPr>
          <w:rFonts w:ascii="Museo Sans 300" w:hAnsi="Museo Sans 300" w:cs="Arial"/>
          <w:sz w:val="21"/>
          <w:szCs w:val="21"/>
          <w:lang w:val="es-SV"/>
        </w:rPr>
      </w:pPr>
    </w:p>
    <w:p w14:paraId="622EB0B3" w14:textId="77777777" w:rsidR="00DD3272" w:rsidRPr="0058694A" w:rsidRDefault="00DD3272" w:rsidP="00DD3272">
      <w:pPr>
        <w:pStyle w:val="Ttulo1"/>
        <w:rPr>
          <w:rFonts w:ascii="Museo Sans 300" w:hAnsi="Museo Sans 300" w:cs="Arial"/>
          <w:b/>
          <w:sz w:val="21"/>
          <w:szCs w:val="21"/>
          <w:lang w:val="es-SV"/>
        </w:rPr>
      </w:pPr>
      <w:r w:rsidRPr="0058694A">
        <w:rPr>
          <w:rFonts w:ascii="Museo Sans 300" w:hAnsi="Museo Sans 300" w:cs="Arial"/>
          <w:b/>
          <w:sz w:val="21"/>
          <w:szCs w:val="21"/>
          <w:lang w:val="es-SV"/>
        </w:rPr>
        <w:t xml:space="preserve">MINISTERIO DE </w:t>
      </w:r>
      <w:r w:rsidR="00C77FA1" w:rsidRPr="0058694A">
        <w:rPr>
          <w:rFonts w:ascii="Museo Sans 300" w:hAnsi="Museo Sans 300" w:cs="Arial"/>
          <w:b/>
          <w:sz w:val="21"/>
          <w:szCs w:val="21"/>
          <w:lang w:val="es-SV"/>
        </w:rPr>
        <w:t>EDUCACIÓN, CIENCIA Y TECNOLOGÍA</w:t>
      </w:r>
    </w:p>
    <w:p w14:paraId="622EB0B4" w14:textId="77777777" w:rsidR="00DD3272" w:rsidRPr="0058694A" w:rsidRDefault="0059406F" w:rsidP="00DD3272">
      <w:pPr>
        <w:rPr>
          <w:rFonts w:ascii="Museo Sans 300" w:hAnsi="Museo Sans 300" w:cs="Arial"/>
          <w:b/>
          <w:sz w:val="21"/>
          <w:szCs w:val="21"/>
          <w:lang w:val="es-SV"/>
        </w:rPr>
      </w:pPr>
      <w:r w:rsidRPr="0058694A">
        <w:rPr>
          <w:rFonts w:ascii="Museo Sans 300" w:hAnsi="Museo Sans 300" w:cs="Arial"/>
          <w:b/>
          <w:sz w:val="21"/>
          <w:szCs w:val="21"/>
          <w:lang w:val="es-SV"/>
        </w:rPr>
        <w:t xml:space="preserve">DIRECCIÓN DE </w:t>
      </w:r>
      <w:r w:rsidR="00526621" w:rsidRPr="0058694A">
        <w:rPr>
          <w:rFonts w:ascii="Museo Sans 300" w:hAnsi="Museo Sans 300" w:cs="Arial"/>
          <w:b/>
          <w:sz w:val="21"/>
          <w:szCs w:val="21"/>
          <w:lang w:val="es-SV"/>
        </w:rPr>
        <w:t xml:space="preserve">ADQUISICIONES Y </w:t>
      </w:r>
      <w:r w:rsidRPr="0058694A">
        <w:rPr>
          <w:rFonts w:ascii="Museo Sans 300" w:hAnsi="Museo Sans 300" w:cs="Arial"/>
          <w:b/>
          <w:sz w:val="21"/>
          <w:szCs w:val="21"/>
          <w:lang w:val="es-SV"/>
        </w:rPr>
        <w:t>C</w:t>
      </w:r>
      <w:r w:rsidR="00DD3272" w:rsidRPr="0058694A">
        <w:rPr>
          <w:rFonts w:ascii="Museo Sans 300" w:hAnsi="Museo Sans 300" w:cs="Arial"/>
          <w:b/>
          <w:sz w:val="21"/>
          <w:szCs w:val="21"/>
          <w:lang w:val="es-SV"/>
        </w:rPr>
        <w:t>ONTRATACIONES INSTITUCIONAL</w:t>
      </w:r>
    </w:p>
    <w:p w14:paraId="622EB0B5" w14:textId="77777777" w:rsidR="00DD3272" w:rsidRPr="0058694A" w:rsidRDefault="00DD3272" w:rsidP="00DD3272">
      <w:pPr>
        <w:rPr>
          <w:rFonts w:ascii="Museo Sans 300" w:hAnsi="Museo Sans 300" w:cs="Arial"/>
          <w:b/>
          <w:sz w:val="21"/>
          <w:szCs w:val="21"/>
          <w:lang w:val="es-SV"/>
        </w:rPr>
      </w:pPr>
    </w:p>
    <w:p w14:paraId="622EB0B6" w14:textId="77777777" w:rsidR="00DD3272" w:rsidRPr="0058694A" w:rsidRDefault="00DD3272" w:rsidP="00DD3272">
      <w:pPr>
        <w:rPr>
          <w:rFonts w:ascii="Museo Sans 300" w:hAnsi="Museo Sans 300" w:cs="Arial"/>
          <w:b/>
          <w:sz w:val="21"/>
          <w:szCs w:val="21"/>
          <w:lang w:val="es-SV"/>
        </w:rPr>
      </w:pPr>
    </w:p>
    <w:p w14:paraId="622EB0B7" w14:textId="77777777" w:rsidR="00DD3272" w:rsidRPr="0058694A" w:rsidRDefault="00DD3272" w:rsidP="00DD3272">
      <w:pPr>
        <w:jc w:val="center"/>
        <w:rPr>
          <w:rFonts w:ascii="Museo Sans 300" w:hAnsi="Museo Sans 300" w:cs="Arial"/>
          <w:b/>
          <w:sz w:val="21"/>
          <w:szCs w:val="21"/>
          <w:lang w:val="es-SV"/>
        </w:rPr>
      </w:pPr>
      <w:r w:rsidRPr="0058694A">
        <w:rPr>
          <w:rFonts w:ascii="Museo Sans 300" w:hAnsi="Museo Sans 300" w:cs="Arial"/>
          <w:b/>
          <w:sz w:val="21"/>
          <w:szCs w:val="21"/>
          <w:lang w:val="es-SV"/>
        </w:rPr>
        <w:t xml:space="preserve">Contrato de Suministro No.: </w:t>
      </w:r>
      <w:r w:rsidRPr="0058694A">
        <w:rPr>
          <w:rFonts w:ascii="Museo Sans 300" w:hAnsi="Museo Sans 300" w:cs="Arial"/>
          <w:b/>
          <w:i/>
          <w:sz w:val="21"/>
          <w:szCs w:val="21"/>
          <w:lang w:val="es-SV"/>
        </w:rPr>
        <w:t>“Número de Contrato”</w:t>
      </w:r>
    </w:p>
    <w:p w14:paraId="622EB0B8" w14:textId="77777777" w:rsidR="00DD3272" w:rsidRPr="0058694A" w:rsidRDefault="00DD3272" w:rsidP="00DD3272">
      <w:pPr>
        <w:rPr>
          <w:rFonts w:ascii="Museo Sans 300" w:hAnsi="Museo Sans 300" w:cs="Arial"/>
          <w:b/>
          <w:sz w:val="21"/>
          <w:szCs w:val="21"/>
          <w:lang w:val="es-SV"/>
        </w:rPr>
      </w:pPr>
    </w:p>
    <w:p w14:paraId="622EB0B9" w14:textId="77777777" w:rsidR="00DD3272" w:rsidRPr="0058694A" w:rsidRDefault="00DD3272" w:rsidP="00DD3272">
      <w:pPr>
        <w:rPr>
          <w:rFonts w:ascii="Museo Sans 300" w:hAnsi="Museo Sans 300" w:cs="Arial"/>
          <w:b/>
          <w:sz w:val="21"/>
          <w:szCs w:val="21"/>
        </w:rPr>
      </w:pPr>
    </w:p>
    <w:p w14:paraId="622EB0BA" w14:textId="77777777" w:rsidR="00DD3272" w:rsidRPr="0058694A" w:rsidRDefault="00DD3272" w:rsidP="00DD3272">
      <w:pPr>
        <w:rPr>
          <w:rFonts w:ascii="Museo Sans 300" w:hAnsi="Museo Sans 300" w:cs="Arial"/>
          <w:b/>
          <w:sz w:val="21"/>
          <w:szCs w:val="21"/>
        </w:rPr>
      </w:pPr>
    </w:p>
    <w:p w14:paraId="622EB0BB" w14:textId="77777777" w:rsidR="00DD3272" w:rsidRPr="0058694A" w:rsidRDefault="00DD3272" w:rsidP="00DD3272">
      <w:pPr>
        <w:rPr>
          <w:rFonts w:ascii="Museo Sans 300" w:hAnsi="Museo Sans 300" w:cs="Arial"/>
          <w:b/>
          <w:sz w:val="21"/>
          <w:szCs w:val="21"/>
        </w:rPr>
      </w:pPr>
    </w:p>
    <w:p w14:paraId="622EB0BC" w14:textId="77777777" w:rsidR="00DD3272" w:rsidRPr="0058694A" w:rsidRDefault="00DD3272" w:rsidP="00DD3272">
      <w:pPr>
        <w:pStyle w:val="Ttulo4"/>
        <w:rPr>
          <w:rFonts w:ascii="Museo Sans 300" w:hAnsi="Museo Sans 300" w:cs="Arial"/>
          <w:sz w:val="21"/>
          <w:szCs w:val="21"/>
        </w:rPr>
      </w:pPr>
      <w:r w:rsidRPr="0058694A">
        <w:rPr>
          <w:rFonts w:ascii="Museo Sans 300" w:hAnsi="Museo Sans 300" w:cs="Arial"/>
          <w:sz w:val="21"/>
          <w:szCs w:val="21"/>
        </w:rPr>
        <w:t xml:space="preserve">Licitación </w:t>
      </w:r>
      <w:r w:rsidR="00EF2453" w:rsidRPr="0058694A">
        <w:rPr>
          <w:rFonts w:ascii="Museo Sans 300" w:hAnsi="Museo Sans 300" w:cs="Arial"/>
          <w:sz w:val="21"/>
          <w:szCs w:val="21"/>
        </w:rPr>
        <w:t>________</w:t>
      </w:r>
      <w:r w:rsidRPr="0058694A">
        <w:rPr>
          <w:rFonts w:ascii="Museo Sans 300" w:hAnsi="Museo Sans 300" w:cs="Arial"/>
          <w:sz w:val="21"/>
          <w:szCs w:val="21"/>
        </w:rPr>
        <w:t xml:space="preserve"> </w:t>
      </w:r>
      <w:proofErr w:type="spellStart"/>
      <w:r w:rsidRPr="0058694A">
        <w:rPr>
          <w:rFonts w:ascii="Museo Sans 300" w:hAnsi="Museo Sans 300" w:cs="Arial"/>
          <w:sz w:val="21"/>
          <w:szCs w:val="21"/>
        </w:rPr>
        <w:t>Nº</w:t>
      </w:r>
      <w:proofErr w:type="spellEnd"/>
      <w:r w:rsidRPr="0058694A">
        <w:rPr>
          <w:rFonts w:ascii="Museo Sans 300" w:hAnsi="Museo Sans 300" w:cs="Arial"/>
          <w:sz w:val="21"/>
          <w:szCs w:val="21"/>
        </w:rPr>
        <w:t xml:space="preserve"> ___________</w:t>
      </w:r>
    </w:p>
    <w:p w14:paraId="622EB0BD" w14:textId="77777777" w:rsidR="00DD3272" w:rsidRPr="0058694A" w:rsidRDefault="00DD3272" w:rsidP="00DD3272">
      <w:pPr>
        <w:rPr>
          <w:rFonts w:ascii="Museo Sans 300" w:hAnsi="Museo Sans 300" w:cs="Arial"/>
          <w:sz w:val="21"/>
          <w:szCs w:val="21"/>
        </w:rPr>
      </w:pPr>
    </w:p>
    <w:p w14:paraId="622EB0BE" w14:textId="77777777" w:rsidR="00DD3272" w:rsidRPr="0058694A" w:rsidRDefault="00DD3272" w:rsidP="00DD3272">
      <w:pPr>
        <w:rPr>
          <w:rFonts w:ascii="Museo Sans 300" w:hAnsi="Museo Sans 300" w:cs="Arial"/>
          <w:sz w:val="21"/>
          <w:szCs w:val="21"/>
        </w:rPr>
      </w:pPr>
    </w:p>
    <w:p w14:paraId="622EB0BF" w14:textId="77777777" w:rsidR="00DD3272" w:rsidRPr="0058694A" w:rsidRDefault="00DD3272" w:rsidP="00DD3272">
      <w:pPr>
        <w:pStyle w:val="Ttulo4"/>
        <w:rPr>
          <w:rFonts w:ascii="Museo Sans 300" w:hAnsi="Museo Sans 300" w:cs="Arial"/>
          <w:i/>
          <w:sz w:val="21"/>
          <w:szCs w:val="21"/>
        </w:rPr>
      </w:pPr>
    </w:p>
    <w:p w14:paraId="622EB0C0" w14:textId="77777777" w:rsidR="00DD3272" w:rsidRPr="0058694A" w:rsidRDefault="00DD3272" w:rsidP="00DD3272">
      <w:pPr>
        <w:pStyle w:val="Textoindependiente2"/>
        <w:jc w:val="center"/>
        <w:rPr>
          <w:rFonts w:ascii="Museo Sans 300" w:hAnsi="Museo Sans 300"/>
          <w:sz w:val="21"/>
          <w:szCs w:val="21"/>
          <w:lang w:val="es-SV"/>
        </w:rPr>
      </w:pPr>
      <w:r w:rsidRPr="0058694A">
        <w:rPr>
          <w:rFonts w:ascii="Museo Sans 300" w:hAnsi="Museo Sans 300"/>
          <w:sz w:val="21"/>
          <w:szCs w:val="21"/>
          <w:lang w:val="es-SV"/>
        </w:rPr>
        <w:t>“_____________________________”</w:t>
      </w:r>
    </w:p>
    <w:p w14:paraId="622EB0C1" w14:textId="77777777" w:rsidR="00DD3272" w:rsidRPr="0058694A" w:rsidRDefault="00DD3272" w:rsidP="00DD3272">
      <w:pPr>
        <w:rPr>
          <w:rFonts w:ascii="Museo Sans 300" w:hAnsi="Museo Sans 300" w:cs="Arial"/>
          <w:b/>
          <w:sz w:val="21"/>
          <w:szCs w:val="21"/>
          <w:lang w:val="es-SV"/>
        </w:rPr>
      </w:pPr>
    </w:p>
    <w:p w14:paraId="622EB0C2" w14:textId="77777777" w:rsidR="00DD3272" w:rsidRPr="0058694A" w:rsidRDefault="00DD3272" w:rsidP="00DD3272">
      <w:pPr>
        <w:jc w:val="center"/>
        <w:rPr>
          <w:rFonts w:ascii="Museo Sans 300" w:hAnsi="Museo Sans 300" w:cs="Arial"/>
          <w:b/>
          <w:sz w:val="21"/>
          <w:szCs w:val="21"/>
        </w:rPr>
      </w:pPr>
    </w:p>
    <w:p w14:paraId="622EB0C3" w14:textId="77777777" w:rsidR="00DD3272" w:rsidRPr="0058694A" w:rsidRDefault="00DD3272" w:rsidP="00DD3272">
      <w:pPr>
        <w:jc w:val="center"/>
        <w:rPr>
          <w:rFonts w:ascii="Museo Sans 300" w:hAnsi="Museo Sans 300" w:cs="Arial"/>
          <w:b/>
          <w:sz w:val="21"/>
          <w:szCs w:val="21"/>
        </w:rPr>
      </w:pPr>
    </w:p>
    <w:p w14:paraId="622EB0C4" w14:textId="77777777" w:rsidR="00DD3272" w:rsidRPr="0058694A" w:rsidRDefault="00DD3272" w:rsidP="00DD3272">
      <w:pPr>
        <w:jc w:val="center"/>
        <w:rPr>
          <w:rFonts w:ascii="Museo Sans 300" w:hAnsi="Museo Sans 300" w:cs="Arial"/>
          <w:b/>
          <w:sz w:val="21"/>
          <w:szCs w:val="21"/>
        </w:rPr>
      </w:pPr>
    </w:p>
    <w:p w14:paraId="622EB0C5" w14:textId="77777777" w:rsidR="00DD3272" w:rsidRPr="0058694A" w:rsidRDefault="00DD3272" w:rsidP="00DD3272">
      <w:pPr>
        <w:jc w:val="center"/>
        <w:rPr>
          <w:rFonts w:ascii="Museo Sans 300" w:hAnsi="Museo Sans 300" w:cs="Arial"/>
          <w:b/>
          <w:sz w:val="21"/>
          <w:szCs w:val="21"/>
          <w:lang w:val="es-SV"/>
        </w:rPr>
      </w:pPr>
      <w:r w:rsidRPr="0058694A">
        <w:rPr>
          <w:rFonts w:ascii="Museo Sans 300" w:hAnsi="Museo Sans 300" w:cs="Arial"/>
          <w:b/>
          <w:sz w:val="21"/>
          <w:szCs w:val="21"/>
          <w:lang w:val="es-SV"/>
        </w:rPr>
        <w:t>FONDOS: _________________</w:t>
      </w:r>
    </w:p>
    <w:p w14:paraId="622EB0C6" w14:textId="77777777" w:rsidR="00DD3272" w:rsidRPr="0058694A" w:rsidRDefault="00DD3272" w:rsidP="00DD3272">
      <w:pPr>
        <w:jc w:val="center"/>
        <w:rPr>
          <w:rFonts w:ascii="Museo Sans 300" w:hAnsi="Museo Sans 300" w:cs="Arial"/>
          <w:b/>
          <w:sz w:val="21"/>
          <w:szCs w:val="21"/>
          <w:lang w:val="es-SV"/>
        </w:rPr>
      </w:pPr>
    </w:p>
    <w:p w14:paraId="622EB0C7" w14:textId="77777777" w:rsidR="00DD3272" w:rsidRPr="0058694A" w:rsidRDefault="00DD3272" w:rsidP="00DD3272">
      <w:pPr>
        <w:rPr>
          <w:rFonts w:ascii="Museo Sans 300" w:hAnsi="Museo Sans 300" w:cs="Arial"/>
          <w:b/>
          <w:sz w:val="21"/>
          <w:szCs w:val="21"/>
        </w:rPr>
      </w:pPr>
    </w:p>
    <w:p w14:paraId="622EB0C8" w14:textId="77777777" w:rsidR="00DD3272" w:rsidRPr="0058694A" w:rsidRDefault="00DD3272" w:rsidP="00DD3272">
      <w:pPr>
        <w:jc w:val="center"/>
        <w:rPr>
          <w:rFonts w:ascii="Museo Sans 300" w:hAnsi="Museo Sans 300" w:cs="Arial"/>
          <w:b/>
          <w:sz w:val="21"/>
          <w:szCs w:val="21"/>
        </w:rPr>
      </w:pPr>
    </w:p>
    <w:p w14:paraId="622EB0C9" w14:textId="77777777" w:rsidR="00DD3272" w:rsidRPr="0058694A" w:rsidRDefault="00DD3272" w:rsidP="00DD3272">
      <w:pPr>
        <w:rPr>
          <w:rFonts w:ascii="Museo Sans 300" w:hAnsi="Museo Sans 300" w:cs="Arial"/>
          <w:sz w:val="21"/>
          <w:szCs w:val="21"/>
        </w:rPr>
      </w:pPr>
    </w:p>
    <w:p w14:paraId="622EB0CA" w14:textId="77777777" w:rsidR="00DD3272" w:rsidRPr="0058694A" w:rsidRDefault="00DD3272" w:rsidP="00DD3272">
      <w:pPr>
        <w:rPr>
          <w:rFonts w:ascii="Museo Sans 300" w:hAnsi="Museo Sans 300" w:cs="Arial"/>
          <w:sz w:val="21"/>
          <w:szCs w:val="21"/>
        </w:rPr>
      </w:pPr>
    </w:p>
    <w:p w14:paraId="622EB0CB" w14:textId="77777777" w:rsidR="00DD3272" w:rsidRPr="0058694A" w:rsidRDefault="00DD3272" w:rsidP="00DD3272">
      <w:pPr>
        <w:rPr>
          <w:rFonts w:ascii="Museo Sans 300" w:hAnsi="Museo Sans 300" w:cs="Arial"/>
          <w:sz w:val="21"/>
          <w:szCs w:val="21"/>
        </w:rPr>
      </w:pPr>
    </w:p>
    <w:p w14:paraId="622EB0CC" w14:textId="77777777" w:rsidR="00DD3272" w:rsidRPr="0058694A" w:rsidRDefault="00DD3272" w:rsidP="00DD3272">
      <w:pPr>
        <w:jc w:val="center"/>
        <w:rPr>
          <w:rFonts w:ascii="Museo Sans 300" w:hAnsi="Museo Sans 300"/>
          <w:b/>
          <w:sz w:val="21"/>
          <w:szCs w:val="21"/>
        </w:rPr>
      </w:pPr>
      <w:r w:rsidRPr="0058694A">
        <w:rPr>
          <w:rFonts w:ascii="Museo Sans 300" w:hAnsi="Museo Sans 300" w:cs="Arial"/>
          <w:b/>
          <w:sz w:val="21"/>
          <w:szCs w:val="21"/>
        </w:rPr>
        <w:br w:type="page"/>
      </w:r>
      <w:r w:rsidRPr="0058694A">
        <w:rPr>
          <w:rFonts w:ascii="Museo Sans 300" w:hAnsi="Museo Sans 300"/>
          <w:b/>
          <w:sz w:val="21"/>
          <w:szCs w:val="21"/>
        </w:rPr>
        <w:lastRenderedPageBreak/>
        <w:t>CONTRATO No ME-___/20</w:t>
      </w:r>
      <w:r w:rsidR="007A6ECA" w:rsidRPr="0058694A">
        <w:rPr>
          <w:rFonts w:ascii="Museo Sans 300" w:hAnsi="Museo Sans 300"/>
          <w:b/>
          <w:sz w:val="21"/>
          <w:szCs w:val="21"/>
        </w:rPr>
        <w:t>__</w:t>
      </w:r>
      <w:r w:rsidRPr="0058694A">
        <w:rPr>
          <w:rFonts w:ascii="Museo Sans 300" w:hAnsi="Museo Sans 300"/>
          <w:b/>
          <w:sz w:val="21"/>
          <w:szCs w:val="21"/>
        </w:rPr>
        <w:t>_</w:t>
      </w:r>
    </w:p>
    <w:p w14:paraId="622EB0CD" w14:textId="77777777" w:rsidR="00DD3272" w:rsidRPr="0058694A" w:rsidRDefault="00DD3272" w:rsidP="00DD3272">
      <w:pPr>
        <w:jc w:val="center"/>
        <w:rPr>
          <w:rFonts w:ascii="Museo Sans 300" w:hAnsi="Museo Sans 300"/>
          <w:b/>
          <w:sz w:val="21"/>
          <w:szCs w:val="21"/>
        </w:rPr>
      </w:pPr>
      <w:r w:rsidRPr="0058694A">
        <w:rPr>
          <w:rFonts w:ascii="Museo Sans 300" w:hAnsi="Museo Sans 300"/>
          <w:b/>
          <w:sz w:val="21"/>
          <w:szCs w:val="21"/>
        </w:rPr>
        <w:t>RESOLUCIÓN DE ADJUDICACIÓN No ME-___/20__</w:t>
      </w:r>
    </w:p>
    <w:p w14:paraId="622EB0CE" w14:textId="77777777" w:rsidR="00DD3272" w:rsidRPr="0058694A" w:rsidRDefault="003A65BF" w:rsidP="00DD3272">
      <w:pPr>
        <w:jc w:val="center"/>
        <w:rPr>
          <w:rFonts w:ascii="Museo Sans 300" w:hAnsi="Museo Sans 300"/>
          <w:b/>
          <w:sz w:val="21"/>
          <w:szCs w:val="21"/>
        </w:rPr>
      </w:pPr>
      <w:r w:rsidRPr="0058694A">
        <w:rPr>
          <w:rFonts w:ascii="Museo Sans 300" w:hAnsi="Museo Sans 300"/>
          <w:b/>
          <w:sz w:val="21"/>
          <w:szCs w:val="21"/>
        </w:rPr>
        <w:t>LICITACIÓN No</w:t>
      </w:r>
      <w:r w:rsidR="00DD3272" w:rsidRPr="0058694A">
        <w:rPr>
          <w:rFonts w:ascii="Museo Sans 300" w:hAnsi="Museo Sans 300"/>
          <w:b/>
          <w:sz w:val="21"/>
          <w:szCs w:val="21"/>
        </w:rPr>
        <w:t xml:space="preserve"> ME-_____/20</w:t>
      </w:r>
      <w:r w:rsidR="007A6ECA" w:rsidRPr="0058694A">
        <w:rPr>
          <w:rFonts w:ascii="Museo Sans 300" w:hAnsi="Museo Sans 300"/>
          <w:b/>
          <w:sz w:val="21"/>
          <w:szCs w:val="21"/>
        </w:rPr>
        <w:t>_</w:t>
      </w:r>
      <w:r w:rsidR="00DD3272" w:rsidRPr="0058694A">
        <w:rPr>
          <w:rFonts w:ascii="Museo Sans 300" w:hAnsi="Museo Sans 300"/>
          <w:b/>
          <w:sz w:val="21"/>
          <w:szCs w:val="21"/>
        </w:rPr>
        <w:t>_</w:t>
      </w:r>
    </w:p>
    <w:p w14:paraId="622EB0CF" w14:textId="77777777" w:rsidR="00DD3272" w:rsidRPr="0058694A" w:rsidRDefault="00DD3272" w:rsidP="00DD3272">
      <w:pPr>
        <w:jc w:val="center"/>
        <w:rPr>
          <w:rFonts w:ascii="Museo Sans 300" w:hAnsi="Museo Sans 300"/>
          <w:b/>
          <w:sz w:val="21"/>
          <w:szCs w:val="21"/>
        </w:rPr>
      </w:pPr>
      <w:r w:rsidRPr="0058694A">
        <w:rPr>
          <w:rFonts w:ascii="Museo Sans 300" w:hAnsi="Museo Sans 300"/>
          <w:b/>
          <w:color w:val="000000"/>
          <w:sz w:val="21"/>
          <w:szCs w:val="21"/>
        </w:rPr>
        <w:t xml:space="preserve">REFERENTE A LOS </w:t>
      </w:r>
      <w:r w:rsidRPr="0058694A">
        <w:rPr>
          <w:rFonts w:ascii="Museo Sans 300" w:hAnsi="Museo Sans 300"/>
          <w:b/>
          <w:sz w:val="21"/>
          <w:szCs w:val="21"/>
        </w:rPr>
        <w:t>“_______________________________________________________”</w:t>
      </w:r>
    </w:p>
    <w:p w14:paraId="622EB0D0" w14:textId="77777777" w:rsidR="00DD3272" w:rsidRPr="0058694A" w:rsidRDefault="00DD3272" w:rsidP="00DD3272">
      <w:pPr>
        <w:jc w:val="center"/>
        <w:rPr>
          <w:rFonts w:ascii="Museo Sans 300" w:hAnsi="Museo Sans 300"/>
          <w:b/>
          <w:color w:val="000000"/>
          <w:sz w:val="21"/>
          <w:szCs w:val="21"/>
        </w:rPr>
      </w:pPr>
      <w:r w:rsidRPr="0058694A">
        <w:rPr>
          <w:rFonts w:ascii="Museo Sans 300" w:hAnsi="Museo Sans 300"/>
          <w:b/>
          <w:bCs/>
          <w:sz w:val="21"/>
          <w:szCs w:val="21"/>
        </w:rPr>
        <w:t>FINANCIAMIENTO: __________________________.</w:t>
      </w:r>
    </w:p>
    <w:p w14:paraId="622EB0D1" w14:textId="77777777" w:rsidR="00DD3272" w:rsidRPr="0058694A" w:rsidRDefault="00DD3272" w:rsidP="00DD3272">
      <w:pPr>
        <w:jc w:val="both"/>
        <w:rPr>
          <w:rFonts w:ascii="Museo Sans 300" w:hAnsi="Museo Sans 300"/>
          <w:b/>
          <w:color w:val="000000"/>
          <w:sz w:val="21"/>
          <w:szCs w:val="21"/>
        </w:rPr>
      </w:pPr>
    </w:p>
    <w:p w14:paraId="622EB0D2" w14:textId="77777777" w:rsidR="00DD3272" w:rsidRPr="0058694A" w:rsidRDefault="00DD3272" w:rsidP="00DD3272">
      <w:pPr>
        <w:jc w:val="both"/>
        <w:rPr>
          <w:rFonts w:ascii="Museo Sans 300" w:hAnsi="Museo Sans 300"/>
          <w:b/>
          <w:color w:val="000000"/>
          <w:sz w:val="21"/>
          <w:szCs w:val="21"/>
        </w:rPr>
      </w:pPr>
    </w:p>
    <w:p w14:paraId="622EB0D3" w14:textId="1B551B10" w:rsidR="00177FD0" w:rsidRPr="0058694A" w:rsidRDefault="00DD3272" w:rsidP="00177FD0">
      <w:pPr>
        <w:tabs>
          <w:tab w:val="left" w:pos="3060"/>
        </w:tabs>
        <w:jc w:val="both"/>
        <w:rPr>
          <w:rFonts w:ascii="Museo Sans 300" w:hAnsi="Museo Sans 300"/>
          <w:sz w:val="21"/>
          <w:szCs w:val="21"/>
        </w:rPr>
      </w:pPr>
      <w:r w:rsidRPr="0058694A">
        <w:rPr>
          <w:rFonts w:ascii="Museo Sans 300" w:hAnsi="Museo Sans 300"/>
          <w:b/>
          <w:bCs/>
          <w:sz w:val="21"/>
          <w:szCs w:val="21"/>
        </w:rPr>
        <w:t>NOSOTROS,</w:t>
      </w:r>
      <w:r w:rsidRPr="0058694A">
        <w:rPr>
          <w:rFonts w:ascii="Museo Sans 300" w:hAnsi="Museo Sans 300"/>
          <w:sz w:val="21"/>
          <w:szCs w:val="21"/>
        </w:rPr>
        <w:t xml:space="preserve"> </w:t>
      </w:r>
      <w:r w:rsidRPr="0058694A">
        <w:rPr>
          <w:rFonts w:ascii="Museo Sans 300" w:hAnsi="Museo Sans 300" w:cs="Arial"/>
          <w:b/>
          <w:sz w:val="21"/>
          <w:szCs w:val="21"/>
        </w:rPr>
        <w:t>________________________________</w:t>
      </w:r>
      <w:r w:rsidRPr="0058694A">
        <w:rPr>
          <w:rFonts w:ascii="Museo Sans 300" w:hAnsi="Museo Sans 300" w:cs="Arial"/>
          <w:sz w:val="21"/>
          <w:szCs w:val="21"/>
        </w:rPr>
        <w:t xml:space="preserve"> Ministerio de Educación,</w:t>
      </w:r>
      <w:r w:rsidR="00580A0D" w:rsidRPr="0058694A">
        <w:rPr>
          <w:rFonts w:ascii="Museo Sans 300" w:hAnsi="Museo Sans 300" w:cs="Arial"/>
          <w:sz w:val="21"/>
          <w:szCs w:val="21"/>
        </w:rPr>
        <w:t xml:space="preserve"> Ciencia y Tecnología</w:t>
      </w:r>
      <w:r w:rsidRPr="0058694A">
        <w:rPr>
          <w:rFonts w:ascii="Museo Sans 300" w:hAnsi="Museo Sans 300" w:cs="Arial"/>
          <w:sz w:val="21"/>
          <w:szCs w:val="21"/>
        </w:rPr>
        <w:t xml:space="preserve"> Gobierno y Estado de El Salvador, en calidad de ____________________________,</w:t>
      </w:r>
      <w:r w:rsidRPr="0058694A">
        <w:rPr>
          <w:rFonts w:ascii="Museo Sans 300" w:hAnsi="Museo Sans 300" w:cs="Arial"/>
          <w:sz w:val="21"/>
          <w:szCs w:val="21"/>
          <w:lang w:val="es-SV"/>
        </w:rPr>
        <w:t xml:space="preserve"> </w:t>
      </w:r>
      <w:r w:rsidRPr="0058694A">
        <w:rPr>
          <w:rFonts w:ascii="Museo Sans 300" w:hAnsi="Museo Sans 300" w:cs="Arial"/>
          <w:sz w:val="21"/>
          <w:szCs w:val="21"/>
        </w:rPr>
        <w:t xml:space="preserve">y que en el transcurso de este instrumento me denominaré </w:t>
      </w:r>
      <w:r w:rsidRPr="0058694A">
        <w:rPr>
          <w:rFonts w:ascii="Museo Sans 300" w:hAnsi="Museo Sans 300" w:cs="Arial"/>
          <w:b/>
          <w:bCs/>
          <w:sz w:val="21"/>
          <w:szCs w:val="21"/>
        </w:rPr>
        <w:t>“la Institución Contratante” o “MINED</w:t>
      </w:r>
      <w:r w:rsidR="00580A0D" w:rsidRPr="0058694A">
        <w:rPr>
          <w:rFonts w:ascii="Museo Sans 300" w:hAnsi="Museo Sans 300" w:cs="Arial"/>
          <w:b/>
          <w:bCs/>
          <w:sz w:val="21"/>
          <w:szCs w:val="21"/>
        </w:rPr>
        <w:t>UCYT</w:t>
      </w:r>
      <w:r w:rsidRPr="0058694A">
        <w:rPr>
          <w:rFonts w:ascii="Museo Sans 300" w:hAnsi="Museo Sans 300" w:cs="Arial"/>
          <w:b/>
          <w:bCs/>
          <w:sz w:val="21"/>
          <w:szCs w:val="21"/>
        </w:rPr>
        <w:t>”</w:t>
      </w:r>
      <w:r w:rsidRPr="0058694A">
        <w:rPr>
          <w:rFonts w:ascii="Museo Sans 300" w:hAnsi="Museo Sans 300"/>
          <w:sz w:val="21"/>
          <w:szCs w:val="21"/>
          <w:lang w:val="es-SV"/>
        </w:rPr>
        <w:t>; y _________________________________</w:t>
      </w:r>
      <w:r w:rsidRPr="0058694A">
        <w:rPr>
          <w:rFonts w:ascii="Museo Sans 300" w:hAnsi="Museo Sans 300"/>
          <w:sz w:val="21"/>
          <w:szCs w:val="21"/>
          <w:lang w:val="es-MX"/>
        </w:rPr>
        <w:t xml:space="preserve"> </w:t>
      </w:r>
      <w:r w:rsidRPr="0058694A">
        <w:rPr>
          <w:rFonts w:ascii="Museo Sans 300" w:hAnsi="Museo Sans 300"/>
          <w:sz w:val="21"/>
          <w:szCs w:val="21"/>
        </w:rPr>
        <w:t>actuando en mi carácter personal y que en el transcurso del presente instrumento me denominaré “</w:t>
      </w:r>
      <w:r w:rsidRPr="0058694A">
        <w:rPr>
          <w:rFonts w:ascii="Museo Sans 300" w:hAnsi="Museo Sans 300"/>
          <w:b/>
          <w:bCs/>
          <w:sz w:val="21"/>
          <w:szCs w:val="21"/>
        </w:rPr>
        <w:t>el Contratista”</w:t>
      </w:r>
      <w:r w:rsidRPr="0058694A">
        <w:rPr>
          <w:rFonts w:ascii="Museo Sans 300" w:hAnsi="Museo Sans 300"/>
          <w:sz w:val="21"/>
          <w:szCs w:val="21"/>
        </w:rPr>
        <w:t xml:space="preserve">. </w:t>
      </w:r>
      <w:r w:rsidRPr="0058694A">
        <w:rPr>
          <w:rFonts w:ascii="Museo Sans 300" w:hAnsi="Museo Sans 300"/>
          <w:b/>
          <w:bCs/>
          <w:sz w:val="21"/>
          <w:szCs w:val="21"/>
        </w:rPr>
        <w:t>CONVENIMOS:</w:t>
      </w:r>
      <w:r w:rsidRPr="0058694A">
        <w:rPr>
          <w:rFonts w:ascii="Museo Sans 300" w:hAnsi="Museo Sans 300"/>
          <w:sz w:val="21"/>
          <w:szCs w:val="21"/>
        </w:rPr>
        <w:t xml:space="preserve"> En celebrar el presente contrato de “</w:t>
      </w:r>
      <w:r w:rsidRPr="0058694A">
        <w:rPr>
          <w:rFonts w:ascii="Museo Sans 300" w:hAnsi="Museo Sans 300"/>
          <w:b/>
          <w:sz w:val="21"/>
          <w:szCs w:val="21"/>
        </w:rPr>
        <w:t xml:space="preserve">________________________________” </w:t>
      </w:r>
      <w:r w:rsidRPr="0058694A">
        <w:rPr>
          <w:rFonts w:ascii="Museo Sans 300" w:hAnsi="Museo Sans 300"/>
          <w:color w:val="000000"/>
          <w:sz w:val="21"/>
          <w:szCs w:val="21"/>
        </w:rPr>
        <w:t>conforme a las cláusulas que a continuación se especifican: I</w:t>
      </w:r>
      <w:r w:rsidRPr="0058694A">
        <w:rPr>
          <w:rFonts w:ascii="Museo Sans 300" w:hAnsi="Museo Sans 300"/>
          <w:b/>
          <w:bCs/>
          <w:color w:val="000000"/>
          <w:sz w:val="21"/>
          <w:szCs w:val="21"/>
        </w:rPr>
        <w:t xml:space="preserve">. OBJETO DEL CONTRATO: </w:t>
      </w:r>
      <w:r w:rsidRPr="0058694A">
        <w:rPr>
          <w:rFonts w:ascii="Museo Sans 300" w:hAnsi="Museo Sans 300"/>
          <w:color w:val="000000"/>
          <w:sz w:val="21"/>
          <w:szCs w:val="21"/>
        </w:rPr>
        <w:t>El contratista se compromete a desarrollar la adjudicación detallada a continuación:</w:t>
      </w:r>
      <w:r w:rsidRPr="0058694A">
        <w:rPr>
          <w:rFonts w:ascii="Museo Sans 300" w:hAnsi="Museo Sans 300"/>
          <w:b/>
          <w:sz w:val="21"/>
          <w:szCs w:val="21"/>
        </w:rPr>
        <w:t xml:space="preserve"> </w:t>
      </w:r>
      <w:r w:rsidRPr="0058694A">
        <w:rPr>
          <w:rFonts w:ascii="Museo Sans 300" w:hAnsi="Museo Sans 300"/>
          <w:sz w:val="21"/>
          <w:szCs w:val="21"/>
        </w:rPr>
        <w:t>“</w:t>
      </w:r>
      <w:r w:rsidRPr="0058694A">
        <w:rPr>
          <w:rFonts w:ascii="Museo Sans 300" w:hAnsi="Museo Sans 300"/>
          <w:b/>
          <w:sz w:val="21"/>
          <w:szCs w:val="21"/>
        </w:rPr>
        <w:t>_____________________________________”.</w:t>
      </w:r>
      <w:r w:rsidRPr="0058694A">
        <w:rPr>
          <w:rFonts w:ascii="Museo Sans 300" w:hAnsi="Museo Sans 300"/>
          <w:bCs/>
          <w:sz w:val="21"/>
          <w:szCs w:val="21"/>
        </w:rPr>
        <w:t xml:space="preserve"> </w:t>
      </w:r>
      <w:r w:rsidRPr="0058694A">
        <w:rPr>
          <w:rFonts w:ascii="Museo Sans 300" w:hAnsi="Museo Sans 300"/>
          <w:b/>
          <w:color w:val="000000"/>
          <w:sz w:val="21"/>
          <w:szCs w:val="21"/>
        </w:rPr>
        <w:t xml:space="preserve">II. PRECIO Y FORMA DE PAGO: </w:t>
      </w:r>
      <w:r w:rsidR="00776597" w:rsidRPr="0058694A">
        <w:rPr>
          <w:rFonts w:ascii="Museo Sans 300" w:hAnsi="Museo Sans 300"/>
          <w:bCs/>
          <w:color w:val="000000"/>
          <w:sz w:val="21"/>
          <w:szCs w:val="21"/>
        </w:rPr>
        <w:t xml:space="preserve">El precio </w:t>
      </w:r>
      <w:proofErr w:type="gramStart"/>
      <w:r w:rsidR="00776597" w:rsidRPr="0058694A">
        <w:rPr>
          <w:rFonts w:ascii="Museo Sans 300" w:hAnsi="Museo Sans 300"/>
          <w:bCs/>
          <w:color w:val="000000"/>
          <w:sz w:val="21"/>
          <w:szCs w:val="21"/>
        </w:rPr>
        <w:t xml:space="preserve">total </w:t>
      </w:r>
      <w:r w:rsidRPr="0058694A">
        <w:rPr>
          <w:rFonts w:ascii="Museo Sans 300" w:hAnsi="Museo Sans 300"/>
          <w:bCs/>
          <w:color w:val="000000"/>
          <w:sz w:val="21"/>
          <w:szCs w:val="21"/>
        </w:rPr>
        <w:t xml:space="preserve"> por</w:t>
      </w:r>
      <w:proofErr w:type="gramEnd"/>
      <w:r w:rsidRPr="0058694A">
        <w:rPr>
          <w:rFonts w:ascii="Museo Sans 300" w:hAnsi="Museo Sans 300"/>
          <w:bCs/>
          <w:color w:val="000000"/>
          <w:sz w:val="21"/>
          <w:szCs w:val="21"/>
        </w:rPr>
        <w:t xml:space="preserve"> los servicios objeto del presente contrato asciende a la suma de </w:t>
      </w:r>
      <w:r w:rsidRPr="0058694A">
        <w:rPr>
          <w:rFonts w:ascii="Museo Sans 300" w:hAnsi="Museo Sans 300"/>
          <w:b/>
          <w:color w:val="000000"/>
          <w:sz w:val="21"/>
          <w:szCs w:val="21"/>
        </w:rPr>
        <w:t>___________________________________ I</w:t>
      </w:r>
      <w:r w:rsidRPr="0058694A">
        <w:rPr>
          <w:rFonts w:ascii="Museo Sans 300" w:hAnsi="Museo Sans 300"/>
          <w:b/>
          <w:sz w:val="21"/>
          <w:szCs w:val="21"/>
        </w:rPr>
        <w:t>VA INCLUIDO,</w:t>
      </w:r>
      <w:r w:rsidRPr="0058694A">
        <w:rPr>
          <w:rFonts w:ascii="Museo Sans 300" w:hAnsi="Museo Sans 300"/>
          <w:bCs/>
          <w:sz w:val="21"/>
          <w:szCs w:val="21"/>
        </w:rPr>
        <w:t xml:space="preserve"> a</w:t>
      </w:r>
      <w:r w:rsidRPr="0058694A">
        <w:rPr>
          <w:rFonts w:ascii="Museo Sans 300" w:hAnsi="Museo Sans 300" w:cs="Arial"/>
          <w:sz w:val="21"/>
          <w:szCs w:val="21"/>
        </w:rPr>
        <w:t>sí mismo a dicho precio se le harán las retenciones de ley aplicables; cantidad que se</w:t>
      </w:r>
      <w:r w:rsidRPr="0058694A">
        <w:rPr>
          <w:rFonts w:ascii="Museo Sans 300" w:hAnsi="Museo Sans 300"/>
          <w:bCs/>
          <w:sz w:val="21"/>
          <w:szCs w:val="21"/>
        </w:rPr>
        <w:t xml:space="preserve">rá pagada por la institución contratante de la forma siguiente: </w:t>
      </w:r>
      <w:r w:rsidRPr="0058694A">
        <w:rPr>
          <w:rFonts w:ascii="Museo Sans 300" w:hAnsi="Museo Sans 300"/>
          <w:b/>
          <w:sz w:val="21"/>
          <w:szCs w:val="21"/>
        </w:rPr>
        <w:t>_____________________________________</w:t>
      </w:r>
      <w:r w:rsidRPr="0058694A">
        <w:rPr>
          <w:rFonts w:ascii="Museo Sans 300" w:hAnsi="Museo Sans 300"/>
          <w:sz w:val="21"/>
          <w:szCs w:val="21"/>
        </w:rPr>
        <w:t>.</w:t>
      </w:r>
      <w:r w:rsidRPr="0058694A">
        <w:rPr>
          <w:rFonts w:ascii="Museo Sans 300" w:hAnsi="Museo Sans 300"/>
          <w:bCs/>
          <w:sz w:val="21"/>
          <w:szCs w:val="21"/>
        </w:rPr>
        <w:t xml:space="preserve"> </w:t>
      </w:r>
      <w:proofErr w:type="gramStart"/>
      <w:r w:rsidRPr="0058694A">
        <w:rPr>
          <w:rFonts w:ascii="Museo Sans 300" w:hAnsi="Museo Sans 300"/>
          <w:bCs/>
          <w:sz w:val="21"/>
          <w:szCs w:val="21"/>
        </w:rPr>
        <w:t>Los Documentos a presentar</w:t>
      </w:r>
      <w:proofErr w:type="gramEnd"/>
      <w:r w:rsidRPr="0058694A">
        <w:rPr>
          <w:rFonts w:ascii="Museo Sans 300" w:hAnsi="Museo Sans 300"/>
          <w:bCs/>
          <w:sz w:val="21"/>
          <w:szCs w:val="21"/>
        </w:rPr>
        <w:t xml:space="preserve"> son: I) Factura de Consumidor Final, a nombre del MINISTERIO DE EDUCACIÓN</w:t>
      </w:r>
      <w:r w:rsidR="00084FEE" w:rsidRPr="0058694A">
        <w:rPr>
          <w:rFonts w:ascii="Museo Sans 300" w:hAnsi="Museo Sans 300"/>
          <w:bCs/>
          <w:sz w:val="21"/>
          <w:szCs w:val="21"/>
        </w:rPr>
        <w:t>, CIENCIA Y TECNOLOGÍA</w:t>
      </w:r>
      <w:r w:rsidRPr="0058694A">
        <w:rPr>
          <w:rFonts w:ascii="Museo Sans 300" w:hAnsi="Museo Sans 300"/>
          <w:bCs/>
          <w:sz w:val="21"/>
          <w:szCs w:val="21"/>
        </w:rPr>
        <w:t>/ (fuente de financiamiento) en la que se indiquen una descripción, la cantidad, el precio unitario y el monto total de los servicios. II) Acta de Recepción</w:t>
      </w:r>
      <w:r w:rsidRPr="0058694A">
        <w:rPr>
          <w:rFonts w:ascii="Museo Sans 300" w:hAnsi="Museo Sans 300"/>
          <w:sz w:val="21"/>
          <w:szCs w:val="21"/>
        </w:rPr>
        <w:t>,</w:t>
      </w:r>
      <w:r w:rsidRPr="0058694A">
        <w:rPr>
          <w:rFonts w:ascii="Museo Sans 300" w:hAnsi="Museo Sans 300"/>
          <w:bCs/>
          <w:sz w:val="21"/>
          <w:szCs w:val="21"/>
        </w:rPr>
        <w:t xml:space="preserve"> de</w:t>
      </w:r>
      <w:r w:rsidR="00776597" w:rsidRPr="0058694A">
        <w:rPr>
          <w:rFonts w:ascii="Museo Sans 300" w:hAnsi="Museo Sans 300"/>
          <w:bCs/>
          <w:sz w:val="21"/>
          <w:szCs w:val="21"/>
        </w:rPr>
        <w:t xml:space="preserve">bidamente firmada </w:t>
      </w:r>
      <w:proofErr w:type="gramStart"/>
      <w:r w:rsidR="00776597" w:rsidRPr="0058694A">
        <w:rPr>
          <w:rFonts w:ascii="Museo Sans 300" w:hAnsi="Museo Sans 300"/>
          <w:bCs/>
          <w:sz w:val="21"/>
          <w:szCs w:val="21"/>
        </w:rPr>
        <w:t>y  sellada</w:t>
      </w:r>
      <w:proofErr w:type="gramEnd"/>
      <w:r w:rsidR="00776597" w:rsidRPr="0058694A">
        <w:rPr>
          <w:rFonts w:ascii="Museo Sans 300" w:hAnsi="Museo Sans 300"/>
          <w:bCs/>
          <w:sz w:val="21"/>
          <w:szCs w:val="21"/>
        </w:rPr>
        <w:t xml:space="preserve"> por el Administrador de Contrato de</w:t>
      </w:r>
      <w:r w:rsidRPr="0058694A">
        <w:rPr>
          <w:rFonts w:ascii="Museo Sans 300" w:hAnsi="Museo Sans 300"/>
          <w:bCs/>
          <w:sz w:val="21"/>
          <w:szCs w:val="21"/>
        </w:rPr>
        <w:t xml:space="preserve"> haber recibido</w:t>
      </w:r>
      <w:r w:rsidR="00776597" w:rsidRPr="0058694A">
        <w:rPr>
          <w:rFonts w:ascii="Museo Sans 300" w:hAnsi="Museo Sans 300"/>
          <w:bCs/>
          <w:sz w:val="21"/>
          <w:szCs w:val="21"/>
        </w:rPr>
        <w:t xml:space="preserve"> los servicios objeto de este contrato</w:t>
      </w:r>
      <w:r w:rsidRPr="0058694A">
        <w:rPr>
          <w:rFonts w:ascii="Museo Sans 300" w:hAnsi="Museo Sans 300"/>
          <w:bCs/>
          <w:sz w:val="21"/>
          <w:szCs w:val="21"/>
        </w:rPr>
        <w:t xml:space="preserve"> </w:t>
      </w:r>
      <w:r w:rsidRPr="0058694A">
        <w:rPr>
          <w:rFonts w:ascii="Museo Sans 300" w:hAnsi="Museo Sans 300"/>
          <w:b/>
          <w:sz w:val="21"/>
          <w:szCs w:val="21"/>
        </w:rPr>
        <w:t>III. PLAZO</w:t>
      </w:r>
      <w:r w:rsidRPr="0058694A">
        <w:rPr>
          <w:rFonts w:ascii="Museo Sans 300" w:hAnsi="Museo Sans 300"/>
          <w:bCs/>
          <w:sz w:val="21"/>
          <w:szCs w:val="21"/>
        </w:rPr>
        <w:t>: El plazo</w:t>
      </w:r>
      <w:r w:rsidR="008D32EB" w:rsidRPr="0058694A">
        <w:rPr>
          <w:rFonts w:ascii="Museo Sans 300" w:hAnsi="Museo Sans 300"/>
          <w:bCs/>
          <w:sz w:val="21"/>
          <w:szCs w:val="21"/>
        </w:rPr>
        <w:t xml:space="preserve"> máximo</w:t>
      </w:r>
      <w:r w:rsidRPr="0058694A">
        <w:rPr>
          <w:rFonts w:ascii="Museo Sans 300" w:hAnsi="Museo Sans 300"/>
          <w:bCs/>
          <w:sz w:val="21"/>
          <w:szCs w:val="21"/>
        </w:rPr>
        <w:t xml:space="preserve"> del servicio objeto del presente contrato será de </w:t>
      </w:r>
      <w:r w:rsidRPr="0058694A">
        <w:rPr>
          <w:rFonts w:ascii="Museo Sans 300" w:hAnsi="Museo Sans 300"/>
          <w:b/>
          <w:sz w:val="21"/>
          <w:szCs w:val="21"/>
        </w:rPr>
        <w:t>____________________</w:t>
      </w:r>
      <w:r w:rsidRPr="0058694A">
        <w:rPr>
          <w:rFonts w:ascii="Museo Sans 300" w:hAnsi="Museo Sans 300"/>
          <w:bCs/>
          <w:sz w:val="21"/>
          <w:szCs w:val="21"/>
        </w:rPr>
        <w:t xml:space="preserve"> contados a partir de la fecha indicada en la Orden de Inicio, emitida por el Ministerio de Educación</w:t>
      </w:r>
      <w:r w:rsidR="009A5A6E" w:rsidRPr="0058694A">
        <w:rPr>
          <w:rFonts w:ascii="Museo Sans 300" w:hAnsi="Museo Sans 300"/>
          <w:bCs/>
          <w:sz w:val="21"/>
          <w:szCs w:val="21"/>
        </w:rPr>
        <w:t>, Ciencia y Tecnología</w:t>
      </w:r>
      <w:r w:rsidRPr="0058694A">
        <w:rPr>
          <w:rFonts w:ascii="Museo Sans 300" w:hAnsi="Museo Sans 300"/>
          <w:b/>
          <w:sz w:val="21"/>
          <w:szCs w:val="21"/>
        </w:rPr>
        <w:t xml:space="preserve"> </w:t>
      </w:r>
      <w:r w:rsidRPr="0058694A">
        <w:rPr>
          <w:rFonts w:ascii="Museo Sans 300" w:hAnsi="Museo Sans 300" w:cs="Arial"/>
          <w:b/>
          <w:sz w:val="21"/>
          <w:szCs w:val="21"/>
        </w:rPr>
        <w:t>IV. ANTICIPO</w:t>
      </w:r>
      <w:r w:rsidRPr="0058694A">
        <w:rPr>
          <w:rFonts w:ascii="Museo Sans 300" w:hAnsi="Museo Sans 300" w:cs="Arial"/>
          <w:b/>
          <w:bCs/>
          <w:sz w:val="21"/>
          <w:szCs w:val="21"/>
        </w:rPr>
        <w:t xml:space="preserve"> (si hubiere)</w:t>
      </w:r>
      <w:r w:rsidRPr="0058694A">
        <w:rPr>
          <w:rFonts w:ascii="Museo Sans 300" w:hAnsi="Museo Sans 300" w:cs="Arial"/>
          <w:b/>
          <w:sz w:val="21"/>
          <w:szCs w:val="21"/>
        </w:rPr>
        <w:t>:</w:t>
      </w:r>
      <w:r w:rsidRPr="0058694A">
        <w:rPr>
          <w:rFonts w:ascii="Museo Sans 300" w:hAnsi="Museo Sans 300" w:cs="Arial"/>
          <w:sz w:val="21"/>
          <w:szCs w:val="21"/>
        </w:rPr>
        <w:t xml:space="preserve"> Se realizará un anticipo, correspondiente al </w:t>
      </w:r>
      <w:r w:rsidRPr="0058694A">
        <w:rPr>
          <w:rFonts w:ascii="Museo Sans 300" w:hAnsi="Museo Sans 300" w:cs="Arial"/>
          <w:b/>
          <w:sz w:val="21"/>
          <w:szCs w:val="21"/>
        </w:rPr>
        <w:t>________ POR CIENTO (___)</w:t>
      </w:r>
      <w:r w:rsidRPr="0058694A">
        <w:rPr>
          <w:rFonts w:ascii="Museo Sans 300" w:hAnsi="Museo Sans 300" w:cs="Arial"/>
          <w:sz w:val="21"/>
          <w:szCs w:val="21"/>
        </w:rPr>
        <w:t xml:space="preserve"> del monto del Contrato, equivalente a </w:t>
      </w:r>
      <w:r w:rsidRPr="0058694A">
        <w:rPr>
          <w:rFonts w:ascii="Museo Sans 300" w:hAnsi="Museo Sans 300" w:cs="Arial"/>
          <w:b/>
          <w:sz w:val="21"/>
          <w:szCs w:val="21"/>
        </w:rPr>
        <w:t>____________________</w:t>
      </w:r>
      <w:r w:rsidRPr="0058694A">
        <w:rPr>
          <w:rFonts w:ascii="Museo Sans 300" w:hAnsi="Museo Sans 300" w:cs="Arial"/>
          <w:sz w:val="21"/>
          <w:szCs w:val="21"/>
        </w:rPr>
        <w:t xml:space="preserve">. El anticipo será gestionado cuando se haya recibido la Garantía de Anticipo, equivalente al cien por ciento del valor del </w:t>
      </w:r>
      <w:proofErr w:type="gramStart"/>
      <w:r w:rsidRPr="0058694A">
        <w:rPr>
          <w:rFonts w:ascii="Museo Sans 300" w:hAnsi="Museo Sans 300" w:cs="Arial"/>
          <w:sz w:val="21"/>
          <w:szCs w:val="21"/>
        </w:rPr>
        <w:t>anticipo  y</w:t>
      </w:r>
      <w:proofErr w:type="gramEnd"/>
      <w:r w:rsidRPr="0058694A">
        <w:rPr>
          <w:rFonts w:ascii="Museo Sans 300" w:hAnsi="Museo Sans 300" w:cs="Arial"/>
          <w:sz w:val="21"/>
          <w:szCs w:val="21"/>
        </w:rPr>
        <w:t xml:space="preserve"> Factura de Consumidor final a nombre del MINISTERIO DE EDUCACIÓN</w:t>
      </w:r>
      <w:r w:rsidR="00586F23" w:rsidRPr="0058694A">
        <w:rPr>
          <w:rFonts w:ascii="Museo Sans 300" w:hAnsi="Museo Sans 300" w:cs="Arial"/>
          <w:sz w:val="21"/>
          <w:szCs w:val="21"/>
        </w:rPr>
        <w:t>, CIENCIA Y TECNOLOGÍA</w:t>
      </w:r>
      <w:r w:rsidRPr="0058694A">
        <w:rPr>
          <w:rFonts w:ascii="Museo Sans 300" w:hAnsi="Museo Sans 300" w:cs="Arial"/>
          <w:sz w:val="21"/>
          <w:szCs w:val="21"/>
        </w:rPr>
        <w:t xml:space="preserve">/ (fuente de financiamiento).  El anticipo será amortizado en su totalidad en cada uno de los pagos del contrato.   </w:t>
      </w:r>
      <w:proofErr w:type="gramStart"/>
      <w:r w:rsidRPr="0058694A">
        <w:rPr>
          <w:rFonts w:ascii="Museo Sans 300" w:hAnsi="Museo Sans 300" w:cs="Arial"/>
          <w:sz w:val="21"/>
          <w:szCs w:val="21"/>
        </w:rPr>
        <w:t>En caso que</w:t>
      </w:r>
      <w:proofErr w:type="gramEnd"/>
      <w:r w:rsidRPr="0058694A">
        <w:rPr>
          <w:rFonts w:ascii="Museo Sans 300" w:hAnsi="Museo Sans 300" w:cs="Arial"/>
          <w:sz w:val="21"/>
          <w:szCs w:val="21"/>
        </w:rPr>
        <w:t xml:space="preserve"> el contratista ya no requiera el anticipo solicitado, bastará con manifestarlo por escrito.  </w:t>
      </w:r>
      <w:r w:rsidRPr="0058694A">
        <w:rPr>
          <w:rFonts w:ascii="Museo Sans 300" w:hAnsi="Museo Sans 300" w:cs="Arial"/>
          <w:b/>
          <w:sz w:val="21"/>
          <w:szCs w:val="21"/>
        </w:rPr>
        <w:t>V.</w:t>
      </w:r>
      <w:r w:rsidRPr="0058694A">
        <w:rPr>
          <w:rFonts w:ascii="Museo Sans 300" w:hAnsi="Museo Sans 300"/>
          <w:b/>
          <w:sz w:val="21"/>
          <w:szCs w:val="21"/>
        </w:rPr>
        <w:t xml:space="preserve"> FORMA DE ENTREGA Y RECEPCIÓN</w:t>
      </w:r>
      <w:r w:rsidRPr="0058694A">
        <w:rPr>
          <w:rFonts w:ascii="Museo Sans 300" w:hAnsi="Museo Sans 300"/>
          <w:sz w:val="21"/>
          <w:szCs w:val="21"/>
        </w:rPr>
        <w:t xml:space="preserve">. </w:t>
      </w:r>
      <w:r w:rsidRPr="0058694A">
        <w:rPr>
          <w:rFonts w:ascii="Museo Sans 300" w:hAnsi="Museo Sans 300"/>
          <w:bCs/>
          <w:sz w:val="21"/>
          <w:szCs w:val="21"/>
        </w:rPr>
        <w:t xml:space="preserve">De conformidad al artículo cuarenta y cuatro literal J), de la LACAP, el contratista garantiza que entregará los servicios objeto de este contrato </w:t>
      </w:r>
      <w:r w:rsidRPr="0058694A">
        <w:rPr>
          <w:rFonts w:ascii="Museo Sans 300" w:hAnsi="Museo Sans 300"/>
          <w:sz w:val="21"/>
          <w:szCs w:val="21"/>
        </w:rPr>
        <w:t xml:space="preserve">con las mismas condiciones y </w:t>
      </w:r>
      <w:r w:rsidR="00F62EAC" w:rsidRPr="0058694A">
        <w:rPr>
          <w:rFonts w:ascii="Museo Sans 300" w:hAnsi="Museo Sans 300"/>
          <w:sz w:val="21"/>
          <w:szCs w:val="21"/>
        </w:rPr>
        <w:t>términos</w:t>
      </w:r>
      <w:r w:rsidRPr="0058694A">
        <w:rPr>
          <w:rFonts w:ascii="Museo Sans 300" w:hAnsi="Museo Sans 300"/>
          <w:sz w:val="21"/>
          <w:szCs w:val="21"/>
        </w:rPr>
        <w:t xml:space="preserve"> ofertad</w:t>
      </w:r>
      <w:r w:rsidR="00F62EAC" w:rsidRPr="0058694A">
        <w:rPr>
          <w:rFonts w:ascii="Museo Sans 300" w:hAnsi="Museo Sans 300"/>
          <w:sz w:val="21"/>
          <w:szCs w:val="21"/>
        </w:rPr>
        <w:t>o</w:t>
      </w:r>
      <w:r w:rsidRPr="0058694A">
        <w:rPr>
          <w:rFonts w:ascii="Museo Sans 300" w:hAnsi="Museo Sans 300"/>
          <w:sz w:val="21"/>
          <w:szCs w:val="21"/>
        </w:rPr>
        <w:t xml:space="preserve">s de acuerdo a lo establecido en las bases de licitación a satisfacción del </w:t>
      </w:r>
      <w:r w:rsidR="00586F23" w:rsidRPr="0058694A">
        <w:rPr>
          <w:rFonts w:ascii="Museo Sans 300" w:hAnsi="Museo Sans 300"/>
          <w:sz w:val="21"/>
          <w:szCs w:val="21"/>
        </w:rPr>
        <w:t>MINEDUCYT</w:t>
      </w:r>
      <w:r w:rsidRPr="0058694A">
        <w:rPr>
          <w:rFonts w:ascii="Museo Sans 300" w:hAnsi="Museo Sans 300"/>
          <w:sz w:val="21"/>
          <w:szCs w:val="21"/>
        </w:rPr>
        <w:t xml:space="preserve">; en los lugares indicados en el ______________________ de las Bases de </w:t>
      </w:r>
      <w:proofErr w:type="gramStart"/>
      <w:r w:rsidRPr="0058694A">
        <w:rPr>
          <w:rFonts w:ascii="Museo Sans 300" w:hAnsi="Museo Sans 300"/>
          <w:sz w:val="21"/>
          <w:szCs w:val="21"/>
        </w:rPr>
        <w:t>Licitación(</w:t>
      </w:r>
      <w:proofErr w:type="spellStart"/>
      <w:proofErr w:type="gramEnd"/>
      <w:r w:rsidRPr="0058694A">
        <w:rPr>
          <w:rFonts w:ascii="Museo Sans 300" w:hAnsi="Museo Sans 300"/>
          <w:sz w:val="21"/>
          <w:szCs w:val="21"/>
        </w:rPr>
        <w:t>ó</w:t>
      </w:r>
      <w:proofErr w:type="spellEnd"/>
      <w:r w:rsidRPr="0058694A">
        <w:rPr>
          <w:rFonts w:ascii="Museo Sans 300" w:hAnsi="Museo Sans 300"/>
          <w:sz w:val="21"/>
          <w:szCs w:val="21"/>
        </w:rPr>
        <w:t xml:space="preserve"> concurso). </w:t>
      </w:r>
      <w:r w:rsidRPr="0058694A">
        <w:rPr>
          <w:rFonts w:ascii="Museo Sans 300" w:hAnsi="Museo Sans 300"/>
          <w:b/>
          <w:bCs/>
          <w:sz w:val="21"/>
          <w:szCs w:val="21"/>
        </w:rPr>
        <w:t>VI.</w:t>
      </w:r>
      <w:r w:rsidRPr="0058694A">
        <w:rPr>
          <w:rFonts w:ascii="Museo Sans 300" w:hAnsi="Museo Sans 300"/>
          <w:b/>
          <w:sz w:val="21"/>
          <w:szCs w:val="21"/>
        </w:rPr>
        <w:t xml:space="preserve"> OBLIGACIONES DE LA INSTITUCIÓN CONTRATANTE</w:t>
      </w:r>
      <w:r w:rsidRPr="0058694A">
        <w:rPr>
          <w:rFonts w:ascii="Museo Sans 300" w:hAnsi="Museo Sans 300"/>
          <w:sz w:val="21"/>
          <w:szCs w:val="21"/>
        </w:rPr>
        <w:t xml:space="preserve">: El pago de los Servicios será cancelado y aplicado al </w:t>
      </w:r>
      <w:r w:rsidRPr="0058694A">
        <w:rPr>
          <w:rFonts w:ascii="Museo Sans 300" w:hAnsi="Museo Sans 300"/>
          <w:bCs/>
          <w:sz w:val="21"/>
          <w:szCs w:val="21"/>
        </w:rPr>
        <w:t>(fuente de financiamiento)</w:t>
      </w:r>
      <w:r w:rsidRPr="0058694A">
        <w:rPr>
          <w:rFonts w:ascii="Museo Sans 300" w:hAnsi="Museo Sans 300"/>
          <w:sz w:val="21"/>
          <w:szCs w:val="21"/>
        </w:rPr>
        <w:t xml:space="preserve">, por el monto de </w:t>
      </w:r>
      <w:r w:rsidRPr="0058694A">
        <w:rPr>
          <w:rFonts w:ascii="Museo Sans 300" w:hAnsi="Museo Sans 300"/>
          <w:b/>
          <w:color w:val="000000"/>
          <w:sz w:val="21"/>
          <w:szCs w:val="21"/>
        </w:rPr>
        <w:t>_____________________ I</w:t>
      </w:r>
      <w:r w:rsidRPr="0058694A">
        <w:rPr>
          <w:rFonts w:ascii="Museo Sans 300" w:hAnsi="Museo Sans 300"/>
          <w:b/>
          <w:sz w:val="21"/>
          <w:szCs w:val="21"/>
        </w:rPr>
        <w:t>VA INCLUIDO</w:t>
      </w:r>
      <w:r w:rsidRPr="0058694A">
        <w:rPr>
          <w:rFonts w:ascii="Museo Sans 300" w:hAnsi="Museo Sans 300"/>
          <w:sz w:val="21"/>
          <w:szCs w:val="21"/>
        </w:rPr>
        <w:t xml:space="preserve">. </w:t>
      </w:r>
      <w:r w:rsidRPr="0058694A">
        <w:rPr>
          <w:rFonts w:ascii="Museo Sans 300" w:hAnsi="Museo Sans 300"/>
          <w:b/>
          <w:sz w:val="21"/>
          <w:szCs w:val="21"/>
        </w:rPr>
        <w:t>VII. SUPERVISIÓN Y CONTROL</w:t>
      </w:r>
      <w:r w:rsidR="00B10C19" w:rsidRPr="0058694A">
        <w:rPr>
          <w:rFonts w:ascii="Museo Sans 300" w:hAnsi="Museo Sans 300"/>
          <w:b/>
          <w:sz w:val="21"/>
          <w:szCs w:val="21"/>
        </w:rPr>
        <w:t>: La</w:t>
      </w:r>
      <w:r w:rsidRPr="0058694A">
        <w:rPr>
          <w:rFonts w:ascii="Museo Sans 300" w:hAnsi="Museo Sans 300"/>
          <w:sz w:val="21"/>
          <w:szCs w:val="21"/>
        </w:rPr>
        <w:t xml:space="preserve"> administración de este contrato será ejercida por _______________________, </w:t>
      </w:r>
      <w:r w:rsidR="00B10C19" w:rsidRPr="0058694A">
        <w:rPr>
          <w:rFonts w:ascii="Museo Sans 300" w:hAnsi="Museo Sans 300"/>
          <w:sz w:val="21"/>
          <w:szCs w:val="21"/>
        </w:rPr>
        <w:t>quién</w:t>
      </w:r>
      <w:r w:rsidRPr="0058694A">
        <w:rPr>
          <w:rFonts w:ascii="Museo Sans 300" w:hAnsi="Museo Sans 300"/>
          <w:sz w:val="21"/>
          <w:szCs w:val="21"/>
        </w:rPr>
        <w:t xml:space="preserve"> será la persona </w:t>
      </w:r>
      <w:proofErr w:type="gramStart"/>
      <w:r w:rsidRPr="0058694A">
        <w:rPr>
          <w:rFonts w:ascii="Museo Sans 300" w:hAnsi="Museo Sans 300"/>
          <w:sz w:val="21"/>
          <w:szCs w:val="21"/>
        </w:rPr>
        <w:t>encargada  de</w:t>
      </w:r>
      <w:proofErr w:type="gramEnd"/>
      <w:r w:rsidRPr="0058694A">
        <w:rPr>
          <w:rFonts w:ascii="Museo Sans 300" w:hAnsi="Museo Sans 300"/>
          <w:sz w:val="21"/>
          <w:szCs w:val="21"/>
        </w:rPr>
        <w:t xml:space="preserve"> administrar la ejecución de este contrato y tendrá el derecho a inspeccionar  a fin de verificar su conformidad  con </w:t>
      </w:r>
      <w:r w:rsidR="00F62EAC" w:rsidRPr="0058694A">
        <w:rPr>
          <w:rFonts w:ascii="Museo Sans 300" w:hAnsi="Museo Sans 300"/>
          <w:sz w:val="21"/>
          <w:szCs w:val="21"/>
        </w:rPr>
        <w:t xml:space="preserve">los términos </w:t>
      </w:r>
      <w:r w:rsidRPr="0058694A">
        <w:rPr>
          <w:rFonts w:ascii="Museo Sans 300" w:hAnsi="Museo Sans 300"/>
          <w:sz w:val="21"/>
          <w:szCs w:val="21"/>
        </w:rPr>
        <w:t>del contrato.</w:t>
      </w:r>
      <w:r w:rsidRPr="0058694A">
        <w:rPr>
          <w:rFonts w:ascii="Museo Sans 300" w:hAnsi="Museo Sans 300"/>
          <w:bCs/>
          <w:sz w:val="21"/>
          <w:szCs w:val="21"/>
        </w:rPr>
        <w:t xml:space="preserve"> Cuando los servicios inspeccionados no se ajusten a los términos contractuales, el contratante podrá rechazarlos previo informe de ___________________ y el contratista deberá sin cargo para el contratante, reemplazarlos o hacer todas las modificaciones necesarias para que </w:t>
      </w:r>
      <w:proofErr w:type="gramStart"/>
      <w:r w:rsidRPr="0058694A">
        <w:rPr>
          <w:rFonts w:ascii="Museo Sans 300" w:hAnsi="Museo Sans 300"/>
          <w:bCs/>
          <w:sz w:val="21"/>
          <w:szCs w:val="21"/>
        </w:rPr>
        <w:t>estos  cumplan</w:t>
      </w:r>
      <w:proofErr w:type="gramEnd"/>
      <w:r w:rsidRPr="0058694A">
        <w:rPr>
          <w:rFonts w:ascii="Museo Sans 300" w:hAnsi="Museo Sans 300"/>
          <w:bCs/>
          <w:sz w:val="21"/>
          <w:szCs w:val="21"/>
        </w:rPr>
        <w:t xml:space="preserve"> l</w:t>
      </w:r>
      <w:r w:rsidR="00F62EAC" w:rsidRPr="0058694A">
        <w:rPr>
          <w:rFonts w:ascii="Museo Sans 300" w:hAnsi="Museo Sans 300"/>
          <w:bCs/>
          <w:sz w:val="21"/>
          <w:szCs w:val="21"/>
        </w:rPr>
        <w:t>os términos</w:t>
      </w:r>
      <w:r w:rsidRPr="0058694A">
        <w:rPr>
          <w:rFonts w:ascii="Museo Sans 300" w:hAnsi="Museo Sans 300"/>
          <w:bCs/>
          <w:sz w:val="21"/>
          <w:szCs w:val="21"/>
        </w:rPr>
        <w:t xml:space="preserve"> del contrato. </w:t>
      </w:r>
      <w:r w:rsidRPr="0058694A">
        <w:rPr>
          <w:rFonts w:ascii="Museo Sans 300" w:hAnsi="Museo Sans 300"/>
          <w:b/>
          <w:sz w:val="21"/>
          <w:szCs w:val="21"/>
        </w:rPr>
        <w:t>VIII.</w:t>
      </w:r>
      <w:r w:rsidRPr="0058694A">
        <w:rPr>
          <w:rFonts w:ascii="Museo Sans 300" w:hAnsi="Museo Sans 300"/>
          <w:bCs/>
          <w:sz w:val="21"/>
          <w:szCs w:val="21"/>
        </w:rPr>
        <w:t xml:space="preserve"> </w:t>
      </w:r>
      <w:r w:rsidRPr="0058694A">
        <w:rPr>
          <w:rFonts w:ascii="Museo Sans 300" w:hAnsi="Museo Sans 300"/>
          <w:b/>
          <w:sz w:val="21"/>
          <w:szCs w:val="21"/>
        </w:rPr>
        <w:t>CESIÓN</w:t>
      </w:r>
      <w:r w:rsidRPr="0058694A">
        <w:rPr>
          <w:rFonts w:ascii="Museo Sans 300" w:hAnsi="Museo Sans 300"/>
          <w:sz w:val="21"/>
          <w:szCs w:val="21"/>
        </w:rPr>
        <w:t xml:space="preserve">. Queda expresamente prohibido al contratista traspasar o ceder a cualquier </w:t>
      </w:r>
      <w:proofErr w:type="spellStart"/>
      <w:r w:rsidRPr="0058694A">
        <w:rPr>
          <w:rFonts w:ascii="Museo Sans 300" w:hAnsi="Museo Sans 300"/>
          <w:sz w:val="21"/>
          <w:szCs w:val="21"/>
        </w:rPr>
        <w:t>titulo</w:t>
      </w:r>
      <w:proofErr w:type="spellEnd"/>
      <w:r w:rsidRPr="0058694A">
        <w:rPr>
          <w:rFonts w:ascii="Museo Sans 300" w:hAnsi="Museo Sans 300"/>
          <w:sz w:val="21"/>
          <w:szCs w:val="21"/>
        </w:rPr>
        <w:t xml:space="preserve"> los derechos y obligaciones que emanan del presente contrato. La Transgresión de esta disposición dará lugar a la caducidad del contrato, procediéndose además a hacer efectiva la garantía de cumplimiento. </w:t>
      </w:r>
      <w:r w:rsidRPr="0058694A">
        <w:rPr>
          <w:rFonts w:ascii="Museo Sans 300" w:hAnsi="Museo Sans 300"/>
          <w:b/>
          <w:sz w:val="21"/>
          <w:szCs w:val="21"/>
        </w:rPr>
        <w:t>VIX. GARANTIAS</w:t>
      </w:r>
      <w:r w:rsidRPr="0058694A">
        <w:rPr>
          <w:rFonts w:ascii="Museo Sans 300" w:hAnsi="Museo Sans 300"/>
          <w:sz w:val="21"/>
          <w:szCs w:val="21"/>
        </w:rPr>
        <w:t>. Para garantizar el cumplimiento de las obligaciones emanadas del presente contrato el contratista deberá rendir a satisfacción del MINED</w:t>
      </w:r>
      <w:r w:rsidR="00586F23" w:rsidRPr="0058694A">
        <w:rPr>
          <w:rFonts w:ascii="Museo Sans 300" w:hAnsi="Museo Sans 300"/>
          <w:sz w:val="21"/>
          <w:szCs w:val="21"/>
        </w:rPr>
        <w:t>UCYT</w:t>
      </w:r>
      <w:r w:rsidRPr="0058694A">
        <w:rPr>
          <w:rFonts w:ascii="Museo Sans 300" w:hAnsi="Museo Sans 300"/>
          <w:sz w:val="21"/>
          <w:szCs w:val="21"/>
        </w:rPr>
        <w:t xml:space="preserve">, dentro del plazo de </w:t>
      </w:r>
      <w:r w:rsidR="004D3142" w:rsidRPr="0058694A">
        <w:rPr>
          <w:rFonts w:ascii="Museo Sans 300" w:hAnsi="Museo Sans 300"/>
          <w:sz w:val="21"/>
          <w:szCs w:val="21"/>
        </w:rPr>
        <w:t>cinco</w:t>
      </w:r>
      <w:r w:rsidRPr="0058694A">
        <w:rPr>
          <w:rFonts w:ascii="Museo Sans 300" w:hAnsi="Museo Sans 300"/>
          <w:sz w:val="21"/>
          <w:szCs w:val="21"/>
        </w:rPr>
        <w:t xml:space="preserve"> días hábiles posteriores a la notificación que el contrato está debidamente legalizado, de acuerdo a los requerimientos establecidos en las bases de licitación: </w:t>
      </w:r>
      <w:r w:rsidRPr="0058694A">
        <w:rPr>
          <w:rFonts w:ascii="Museo Sans 300" w:hAnsi="Museo Sans 300"/>
          <w:b/>
          <w:sz w:val="21"/>
          <w:szCs w:val="21"/>
        </w:rPr>
        <w:t>una Garantía de Cumplimiento de contrato</w:t>
      </w:r>
      <w:r w:rsidRPr="0058694A">
        <w:rPr>
          <w:rFonts w:ascii="Museo Sans 300" w:hAnsi="Museo Sans 300"/>
          <w:sz w:val="21"/>
          <w:szCs w:val="21"/>
        </w:rPr>
        <w:t xml:space="preserve">, a favor del Ministerio de </w:t>
      </w:r>
      <w:r w:rsidR="00586F23" w:rsidRPr="0058694A">
        <w:rPr>
          <w:rFonts w:ascii="Museo Sans 300" w:hAnsi="Museo Sans 300"/>
          <w:sz w:val="21"/>
          <w:szCs w:val="21"/>
        </w:rPr>
        <w:t xml:space="preserve">Educación, Ciencia y Tecnología </w:t>
      </w:r>
      <w:r w:rsidRPr="0058694A">
        <w:rPr>
          <w:rFonts w:ascii="Museo Sans 300" w:hAnsi="Museo Sans 300"/>
          <w:sz w:val="21"/>
          <w:szCs w:val="21"/>
        </w:rPr>
        <w:t xml:space="preserve"> por un monto de </w:t>
      </w:r>
      <w:r w:rsidRPr="0058694A">
        <w:rPr>
          <w:rFonts w:ascii="Museo Sans 300" w:hAnsi="Museo Sans 300"/>
          <w:b/>
          <w:bCs/>
          <w:sz w:val="21"/>
          <w:szCs w:val="21"/>
        </w:rPr>
        <w:t>______________________,</w:t>
      </w:r>
      <w:r w:rsidRPr="0058694A">
        <w:rPr>
          <w:rFonts w:ascii="Museo Sans 300" w:hAnsi="Museo Sans 300"/>
          <w:sz w:val="21"/>
          <w:szCs w:val="21"/>
        </w:rPr>
        <w:t xml:space="preserve"> equivalente al doce por ciento (12%) del valor del contrato. </w:t>
      </w:r>
      <w:r w:rsidRPr="0058694A">
        <w:rPr>
          <w:rFonts w:ascii="Museo Sans 300" w:hAnsi="Museo Sans 300"/>
          <w:sz w:val="21"/>
          <w:szCs w:val="21"/>
        </w:rPr>
        <w:lastRenderedPageBreak/>
        <w:t xml:space="preserve">Dicha garantía tendrá una vigencia de ______ meses, a partir de la fecha de </w:t>
      </w:r>
      <w:r w:rsidRPr="0058694A">
        <w:rPr>
          <w:rFonts w:ascii="Museo Sans 300" w:hAnsi="Museo Sans 300" w:cs="Arial"/>
          <w:sz w:val="21"/>
          <w:szCs w:val="21"/>
          <w:lang w:val="es-SV"/>
        </w:rPr>
        <w:t>suscripción del contrato</w:t>
      </w:r>
      <w:r w:rsidRPr="0058694A">
        <w:rPr>
          <w:rFonts w:ascii="Museo Sans 300" w:hAnsi="Museo Sans 300"/>
          <w:sz w:val="21"/>
          <w:szCs w:val="21"/>
        </w:rPr>
        <w:t xml:space="preserve">. </w:t>
      </w:r>
      <w:r w:rsidRPr="0058694A">
        <w:rPr>
          <w:rFonts w:ascii="Museo Sans 300" w:hAnsi="Museo Sans 300" w:cs="Arial"/>
          <w:b/>
          <w:bCs/>
          <w:sz w:val="21"/>
          <w:szCs w:val="21"/>
          <w:lang w:val="es-SV"/>
        </w:rPr>
        <w:t>Garantía de Anticipo (si hubiere)</w:t>
      </w:r>
      <w:r w:rsidRPr="0058694A">
        <w:rPr>
          <w:rFonts w:ascii="Museo Sans 300" w:hAnsi="Museo Sans 300" w:cs="Arial"/>
          <w:sz w:val="21"/>
          <w:szCs w:val="21"/>
          <w:lang w:val="es-SV"/>
        </w:rPr>
        <w:t>: E</w:t>
      </w:r>
      <w:r w:rsidRPr="0058694A">
        <w:rPr>
          <w:rFonts w:ascii="Museo Sans 300" w:hAnsi="Museo Sans 300" w:cs="Arial"/>
          <w:sz w:val="21"/>
          <w:szCs w:val="21"/>
        </w:rPr>
        <w:t>l MINED</w:t>
      </w:r>
      <w:r w:rsidR="00586F23" w:rsidRPr="0058694A">
        <w:rPr>
          <w:rFonts w:ascii="Museo Sans 300" w:hAnsi="Museo Sans 300" w:cs="Arial"/>
          <w:sz w:val="21"/>
          <w:szCs w:val="21"/>
        </w:rPr>
        <w:t>UCYT</w:t>
      </w:r>
      <w:r w:rsidRPr="0058694A">
        <w:rPr>
          <w:rFonts w:ascii="Museo Sans 300" w:hAnsi="Museo Sans 300" w:cs="Arial"/>
          <w:sz w:val="21"/>
          <w:szCs w:val="21"/>
        </w:rPr>
        <w:t xml:space="preserve"> dará un anticipo</w:t>
      </w:r>
      <w:r w:rsidRPr="0058694A">
        <w:rPr>
          <w:rFonts w:ascii="Museo Sans 300" w:hAnsi="Museo Sans 300" w:cs="Arial"/>
          <w:bCs/>
          <w:sz w:val="21"/>
          <w:szCs w:val="21"/>
        </w:rPr>
        <w:t xml:space="preserve"> del ______ POR CIENTO (____)</w:t>
      </w:r>
      <w:r w:rsidRPr="0058694A">
        <w:rPr>
          <w:rFonts w:ascii="Museo Sans 300" w:hAnsi="Museo Sans 300" w:cs="Arial"/>
          <w:sz w:val="21"/>
          <w:szCs w:val="21"/>
        </w:rPr>
        <w:t xml:space="preserve"> del monto del contrato, equivalente a </w:t>
      </w:r>
      <w:r w:rsidRPr="0058694A">
        <w:rPr>
          <w:rFonts w:ascii="Museo Sans 300" w:hAnsi="Museo Sans 300" w:cs="Arial"/>
          <w:b/>
          <w:sz w:val="21"/>
          <w:szCs w:val="21"/>
        </w:rPr>
        <w:t xml:space="preserve">_____________________, </w:t>
      </w:r>
      <w:r w:rsidRPr="0058694A">
        <w:rPr>
          <w:rFonts w:ascii="Museo Sans 300" w:hAnsi="Museo Sans 300" w:cs="Arial"/>
          <w:sz w:val="21"/>
          <w:szCs w:val="21"/>
        </w:rPr>
        <w:t>contra presentación de una Garantía de Buena Inversión de Anticipo. Dicha Garantía se otorgará a favor del MINED</w:t>
      </w:r>
      <w:r w:rsidR="00586F23" w:rsidRPr="0058694A">
        <w:rPr>
          <w:rFonts w:ascii="Museo Sans 300" w:hAnsi="Museo Sans 300" w:cs="Arial"/>
          <w:sz w:val="21"/>
          <w:szCs w:val="21"/>
        </w:rPr>
        <w:t>UCYT</w:t>
      </w:r>
      <w:r w:rsidRPr="0058694A">
        <w:rPr>
          <w:rFonts w:ascii="Museo Sans 300" w:hAnsi="Museo Sans 300" w:cs="Arial"/>
          <w:sz w:val="21"/>
          <w:szCs w:val="21"/>
        </w:rPr>
        <w:t xml:space="preserve">, para garantizar que el anticipo efectivamente se aplique a la dotación y ejecución inicial del Contrato. La presentación de esta Garantía será un requisito para la entrega del anticipo. La cuantía de la misma será del cien por ciento (100%) del monto del anticipo y su vigencia durará hasta quedar totalmente pagado o compensado el anticipo o por el plazo de _______ a partir de la fecha de suscripción del contrato. </w:t>
      </w:r>
      <w:r w:rsidRPr="0058694A">
        <w:rPr>
          <w:rFonts w:ascii="Museo Sans 300" w:hAnsi="Museo Sans 300"/>
          <w:b/>
          <w:sz w:val="21"/>
          <w:szCs w:val="21"/>
        </w:rPr>
        <w:t>X. INCUMPLIMIENTO</w:t>
      </w:r>
      <w:r w:rsidRPr="0058694A">
        <w:rPr>
          <w:rFonts w:ascii="Museo Sans 300" w:hAnsi="Museo Sans 300"/>
          <w:sz w:val="21"/>
          <w:szCs w:val="21"/>
        </w:rPr>
        <w:t xml:space="preserve">. En caso de mora en el cumplimiento por parte del contratista de las obligaciones, emanadas del presente contrato, se aplicarán las multas establecidas en el artículo ochenta y cinco de la LACAP. El contratista expresamente se somete a las sanciones que emanan de la ley o del presente contrato las que serán impuestas por la Institución contratante, a cuya competencia se somete a efectos de la imposición. </w:t>
      </w:r>
      <w:r w:rsidRPr="0058694A">
        <w:rPr>
          <w:rFonts w:ascii="Museo Sans 300" w:hAnsi="Museo Sans 300"/>
          <w:b/>
          <w:sz w:val="21"/>
          <w:szCs w:val="21"/>
        </w:rPr>
        <w:t>XI. PLAZO DE RECLAMOS</w:t>
      </w:r>
      <w:r w:rsidRPr="0058694A">
        <w:rPr>
          <w:rFonts w:ascii="Museo Sans 300" w:hAnsi="Museo Sans 300"/>
          <w:sz w:val="21"/>
          <w:szCs w:val="21"/>
        </w:rPr>
        <w:t xml:space="preserve">. A partir de la </w:t>
      </w:r>
      <w:r w:rsidR="008D32EB" w:rsidRPr="0058694A">
        <w:rPr>
          <w:rFonts w:ascii="Museo Sans 300" w:hAnsi="Museo Sans 300"/>
          <w:sz w:val="21"/>
          <w:szCs w:val="21"/>
        </w:rPr>
        <w:t>suscripción del contrato</w:t>
      </w:r>
      <w:r w:rsidRPr="0058694A">
        <w:rPr>
          <w:rFonts w:ascii="Museo Sans 300" w:hAnsi="Museo Sans 300"/>
          <w:sz w:val="21"/>
          <w:szCs w:val="21"/>
        </w:rPr>
        <w:t xml:space="preserve">, la Institución tendrá un plazo de _______ meses de acuerdo a la garantía </w:t>
      </w:r>
      <w:proofErr w:type="gramStart"/>
      <w:r w:rsidRPr="0058694A">
        <w:rPr>
          <w:rFonts w:ascii="Museo Sans 300" w:hAnsi="Museo Sans 300"/>
          <w:sz w:val="21"/>
          <w:szCs w:val="21"/>
        </w:rPr>
        <w:t>de  cumplimiento</w:t>
      </w:r>
      <w:proofErr w:type="gramEnd"/>
      <w:r w:rsidRPr="0058694A">
        <w:rPr>
          <w:rFonts w:ascii="Museo Sans 300" w:hAnsi="Museo Sans 300"/>
          <w:sz w:val="21"/>
          <w:szCs w:val="21"/>
        </w:rPr>
        <w:t xml:space="preserve"> de contrato, para efectuar cualquier reclamo respecto de alguna inconformidad sobre </w:t>
      </w:r>
      <w:r w:rsidR="00E90983" w:rsidRPr="0058694A">
        <w:rPr>
          <w:rFonts w:ascii="Museo Sans 300" w:hAnsi="Museo Sans 300"/>
          <w:sz w:val="21"/>
          <w:szCs w:val="21"/>
        </w:rPr>
        <w:t>los servicios contratados</w:t>
      </w:r>
      <w:r w:rsidRPr="0058694A">
        <w:rPr>
          <w:rFonts w:ascii="Museo Sans 300" w:hAnsi="Museo Sans 300"/>
          <w:sz w:val="21"/>
          <w:szCs w:val="21"/>
        </w:rPr>
        <w:t xml:space="preserve"> </w:t>
      </w:r>
      <w:r w:rsidRPr="0058694A">
        <w:rPr>
          <w:rFonts w:ascii="Museo Sans 300" w:hAnsi="Museo Sans 300"/>
          <w:b/>
          <w:sz w:val="21"/>
          <w:szCs w:val="21"/>
        </w:rPr>
        <w:t>XII. MODIFICACIÓN</w:t>
      </w:r>
      <w:r w:rsidRPr="0058694A">
        <w:rPr>
          <w:rFonts w:ascii="Museo Sans 300" w:hAnsi="Museo Sans 300"/>
          <w:sz w:val="21"/>
          <w:szCs w:val="21"/>
        </w:rPr>
        <w:t xml:space="preserve">. De común acuerdo, el presente contrato podrá ser modificado. En tal caso, la institución contratante emitirá la correspondiente resolución, la cual </w:t>
      </w:r>
      <w:r w:rsidR="008D32EB" w:rsidRPr="0058694A">
        <w:rPr>
          <w:rFonts w:ascii="Museo Sans 300" w:hAnsi="Museo Sans 300"/>
          <w:sz w:val="21"/>
          <w:szCs w:val="21"/>
        </w:rPr>
        <w:t>formará parte integrante del presente contrato.</w:t>
      </w:r>
      <w:r w:rsidRPr="0058694A">
        <w:rPr>
          <w:rFonts w:ascii="Museo Sans 300" w:hAnsi="Museo Sans 300"/>
          <w:sz w:val="21"/>
          <w:szCs w:val="21"/>
        </w:rPr>
        <w:t xml:space="preserve"> </w:t>
      </w:r>
      <w:r w:rsidRPr="0058694A">
        <w:rPr>
          <w:rFonts w:ascii="Museo Sans 300" w:hAnsi="Museo Sans 300"/>
          <w:b/>
          <w:sz w:val="21"/>
          <w:szCs w:val="21"/>
        </w:rPr>
        <w:t>XIII. DOCUMENTOS CONTRACTUALES</w:t>
      </w:r>
      <w:r w:rsidRPr="0058694A">
        <w:rPr>
          <w:rFonts w:ascii="Museo Sans 300" w:hAnsi="Museo Sans 300"/>
          <w:sz w:val="21"/>
          <w:szCs w:val="21"/>
        </w:rPr>
        <w:t>. Forman parte integral del presente contrato los siguientes documentos</w:t>
      </w:r>
      <w:r w:rsidR="008D32EB" w:rsidRPr="0058694A">
        <w:rPr>
          <w:rFonts w:ascii="Museo Sans 300" w:hAnsi="Museo Sans 300"/>
          <w:sz w:val="21"/>
          <w:szCs w:val="21"/>
        </w:rPr>
        <w:t xml:space="preserve">, si los hubiere </w:t>
      </w:r>
      <w:r w:rsidRPr="0058694A">
        <w:rPr>
          <w:rFonts w:ascii="Museo Sans 300" w:hAnsi="Museo Sans 300"/>
          <w:sz w:val="21"/>
          <w:szCs w:val="21"/>
        </w:rPr>
        <w:t xml:space="preserve">: a)Bases de licitación, b) Adendas, c)Aclaraciones, d)Enmiendas, e)Consultas, f)Documentos de petición de suministro, g) Interpretaciones e instrucciones sobre la forma de cumplir las prestaciones formuladas por la institución contratante, h) Garantías, i) La oferta, j) La resolución de adjudicación,(Resolución del Recurso de Revisión si hubiere) K) Resoluciones modificativas, si las hubiere y l) Otros documentos que emanaren del presente contrato. En caso de controversia entre estos documentos y el contrato, prevalecerá este último. </w:t>
      </w:r>
      <w:r w:rsidRPr="0058694A">
        <w:rPr>
          <w:rFonts w:ascii="Museo Sans 300" w:hAnsi="Museo Sans 300"/>
          <w:b/>
          <w:sz w:val="21"/>
          <w:szCs w:val="21"/>
        </w:rPr>
        <w:t>XIV. INTERPRETACIÓN DEL CONTRATO</w:t>
      </w:r>
      <w:r w:rsidRPr="0058694A">
        <w:rPr>
          <w:rFonts w:ascii="Museo Sans 300" w:hAnsi="Museo Sans 300"/>
          <w:sz w:val="21"/>
          <w:szCs w:val="21"/>
        </w:rPr>
        <w:t xml:space="preserve">. De conformidad al artículo ochenta y cuatro incisos primero y segundo de la LACAP, la institución contratante se reserva la facultad de interpretar el presente contrato, de conformidad a la Constitución de la República, la LACAP, demás legislación aplicable y los Principios Generales del Derecho Administrativo y de la forma que más convenga al interés público que se pretende satisfacer de forma directa o indirecta con la prestación, objeto del presente instrumento, pudiendo en tal caso girar las instrucciones por escrito que al respecto considere convenientes. El contratista expresamente acepta tal disposición y se obliga a dar estricto cumplimiento a las instrucciones que al respecto dicte la institución contratante las cuales le serán comunicadas por medio del Administrador de este </w:t>
      </w:r>
      <w:r w:rsidR="008D32EB" w:rsidRPr="0058694A">
        <w:rPr>
          <w:rFonts w:ascii="Museo Sans 300" w:hAnsi="Museo Sans 300"/>
          <w:sz w:val="21"/>
          <w:szCs w:val="21"/>
        </w:rPr>
        <w:t>contrato. En</w:t>
      </w:r>
      <w:r w:rsidR="000B7971" w:rsidRPr="0058694A">
        <w:rPr>
          <w:rFonts w:ascii="Museo Sans 300" w:hAnsi="Museo Sans 300"/>
          <w:sz w:val="21"/>
          <w:szCs w:val="21"/>
        </w:rPr>
        <w:t xml:space="preserve"> caso de haber dudas o contradicciones en la interpretación de los conceptos </w:t>
      </w:r>
      <w:proofErr w:type="gramStart"/>
      <w:r w:rsidR="000B7971" w:rsidRPr="0058694A">
        <w:rPr>
          <w:rFonts w:ascii="Museo Sans 300" w:hAnsi="Museo Sans 300"/>
          <w:sz w:val="21"/>
          <w:szCs w:val="21"/>
        </w:rPr>
        <w:t>expresados  entre</w:t>
      </w:r>
      <w:proofErr w:type="gramEnd"/>
      <w:r w:rsidR="000B7971" w:rsidRPr="0058694A">
        <w:rPr>
          <w:rFonts w:ascii="Museo Sans 300" w:hAnsi="Museo Sans 300"/>
          <w:sz w:val="21"/>
          <w:szCs w:val="21"/>
        </w:rPr>
        <w:t xml:space="preserve"> el presente contrato y las bases de licitación o documentos anexos, que forman parte de este contrato, prevalecerán los conceptos expresados en el contrato.</w:t>
      </w:r>
      <w:r w:rsidRPr="0058694A">
        <w:rPr>
          <w:rFonts w:ascii="Museo Sans 300" w:hAnsi="Museo Sans 300"/>
          <w:sz w:val="21"/>
          <w:szCs w:val="21"/>
        </w:rPr>
        <w:t xml:space="preserve"> </w:t>
      </w:r>
      <w:r w:rsidRPr="0058694A">
        <w:rPr>
          <w:rFonts w:ascii="Museo Sans 300" w:hAnsi="Museo Sans 300"/>
          <w:b/>
          <w:sz w:val="21"/>
          <w:szCs w:val="21"/>
        </w:rPr>
        <w:t>XV. MODIFICACIÓN UNILATERAL.</w:t>
      </w:r>
      <w:r w:rsidRPr="0058694A">
        <w:rPr>
          <w:rFonts w:ascii="Museo Sans 300" w:hAnsi="Museo Sans 300"/>
          <w:sz w:val="21"/>
          <w:szCs w:val="21"/>
        </w:rPr>
        <w:t xml:space="preserve"> Queda convenido por ambas partes que cuando el interés público lo hiciera necesario, sea por necesidades nuevas, causas imprevistas u otras circunstancias, la institución contratante podrá modificar de forma unilateral el presente contrato, emitiendo al efecto la resolución correspondiente, la que formará parte integrante del presente contrato.</w:t>
      </w:r>
      <w:r w:rsidRPr="0058694A">
        <w:rPr>
          <w:rFonts w:ascii="Museo Sans 300" w:hAnsi="Museo Sans 300"/>
          <w:b/>
          <w:sz w:val="21"/>
          <w:szCs w:val="21"/>
        </w:rPr>
        <w:t xml:space="preserve"> XVI. CASO FORTUITO Y FUERZA MAYOR</w:t>
      </w:r>
      <w:r w:rsidRPr="0058694A">
        <w:rPr>
          <w:rFonts w:ascii="Museo Sans 300" w:hAnsi="Museo Sans 300"/>
          <w:sz w:val="21"/>
          <w:szCs w:val="21"/>
        </w:rPr>
        <w:t xml:space="preserve">. En situaciones de fuerza mayor o caso fortuito </w:t>
      </w:r>
      <w:proofErr w:type="spellStart"/>
      <w:r w:rsidRPr="0058694A">
        <w:rPr>
          <w:rFonts w:ascii="Museo Sans 300" w:hAnsi="Museo Sans 300"/>
          <w:sz w:val="21"/>
          <w:szCs w:val="21"/>
        </w:rPr>
        <w:t>ó</w:t>
      </w:r>
      <w:proofErr w:type="spellEnd"/>
      <w:r w:rsidRPr="0058694A">
        <w:rPr>
          <w:rFonts w:ascii="Museo Sans 300" w:hAnsi="Museo Sans 300"/>
          <w:sz w:val="21"/>
          <w:szCs w:val="21"/>
        </w:rPr>
        <w:t xml:space="preserve"> de conformidad al artículo ochenta y seis de la LACAP el contratista, previa justificación y entrega de la garantía cuando proceda, podrá solicitar una prórroga del plazo de cumplimiento de las obligaciones objeto del presente contrato. En todo caso, y aparte de la facultad de la institución para otorgar tal prórroga, la misma se concederá por medio de resolución razonada que formará parte integrante del presente contrato. </w:t>
      </w:r>
      <w:r w:rsidRPr="0058694A">
        <w:rPr>
          <w:rFonts w:ascii="Museo Sans 300" w:hAnsi="Museo Sans 300" w:cs="Arial"/>
          <w:b/>
          <w:sz w:val="21"/>
          <w:szCs w:val="21"/>
        </w:rPr>
        <w:t>XVII. SOLUCIONES DE CONFLICTOS:</w:t>
      </w:r>
      <w:r w:rsidRPr="0058694A">
        <w:rPr>
          <w:rFonts w:ascii="Museo Sans 300" w:hAnsi="Museo Sans 300" w:cs="Arial"/>
          <w:sz w:val="21"/>
          <w:szCs w:val="21"/>
        </w:rPr>
        <w:t xml:space="preserve"> Para resolver cualquier disputa o controversia que surja en cuanto a la interpretación o cumplimiento del presente contrato, las partes se someten a los tribunales comunes de este país, y a las disposiciones de las Leyes Salvadoreñas. </w:t>
      </w:r>
      <w:r w:rsidRPr="0058694A">
        <w:rPr>
          <w:rFonts w:ascii="Museo Sans 300" w:hAnsi="Museo Sans 300"/>
          <w:b/>
          <w:sz w:val="21"/>
          <w:szCs w:val="21"/>
        </w:rPr>
        <w:t>XVIII. TERMINACIÓN BILATERAL</w:t>
      </w:r>
      <w:r w:rsidRPr="0058694A">
        <w:rPr>
          <w:rFonts w:ascii="Museo Sans 300" w:hAnsi="Museo Sans 300"/>
          <w:sz w:val="21"/>
          <w:szCs w:val="21"/>
        </w:rPr>
        <w:t xml:space="preserve">. Las partes contratantes podrán de conformidad al artículo noventa y cinco de la LACAP, dar por terminado bilateralmente la relación jurídica que emana del presente contrato, debiendo en tal caso emitirse la resolución correspondiente y otorgarse el instrumento </w:t>
      </w:r>
      <w:proofErr w:type="gramStart"/>
      <w:r w:rsidRPr="0058694A">
        <w:rPr>
          <w:rFonts w:ascii="Museo Sans 300" w:hAnsi="Museo Sans 300"/>
          <w:sz w:val="21"/>
          <w:szCs w:val="21"/>
        </w:rPr>
        <w:t>de  rescisión</w:t>
      </w:r>
      <w:proofErr w:type="gramEnd"/>
      <w:r w:rsidRPr="0058694A">
        <w:rPr>
          <w:rFonts w:ascii="Museo Sans 300" w:hAnsi="Museo Sans 300"/>
          <w:sz w:val="21"/>
          <w:szCs w:val="21"/>
        </w:rPr>
        <w:t xml:space="preserve">  en  un  plazo no mayor de ocho días hábiles de notificada tal resolución. </w:t>
      </w:r>
      <w:r w:rsidRPr="0058694A">
        <w:rPr>
          <w:rFonts w:ascii="Museo Sans 300" w:hAnsi="Museo Sans 300"/>
          <w:b/>
          <w:sz w:val="21"/>
          <w:szCs w:val="21"/>
        </w:rPr>
        <w:t>XIX. JURISDICCIÓN Y LEGISLACIÓN APLICABLE</w:t>
      </w:r>
      <w:r w:rsidRPr="0058694A">
        <w:rPr>
          <w:rFonts w:ascii="Museo Sans 300" w:hAnsi="Museo Sans 300"/>
          <w:sz w:val="21"/>
          <w:szCs w:val="21"/>
        </w:rPr>
        <w:t xml:space="preserve">. Para los efectos jurisdiccionales de este contrato las partes se someten a la legislación vigente de la República de El Salvador cuya aplicación se realizará </w:t>
      </w:r>
      <w:r w:rsidRPr="0058694A">
        <w:rPr>
          <w:rFonts w:ascii="Museo Sans 300" w:hAnsi="Museo Sans 300"/>
          <w:sz w:val="21"/>
          <w:szCs w:val="21"/>
        </w:rPr>
        <w:lastRenderedPageBreak/>
        <w:t xml:space="preserve">de conformidad a lo establecido en el artículo </w:t>
      </w:r>
      <w:proofErr w:type="gramStart"/>
      <w:r w:rsidRPr="0058694A">
        <w:rPr>
          <w:rFonts w:ascii="Museo Sans 300" w:hAnsi="Museo Sans 300"/>
          <w:sz w:val="21"/>
          <w:szCs w:val="21"/>
        </w:rPr>
        <w:t>cinco  de</w:t>
      </w:r>
      <w:proofErr w:type="gramEnd"/>
      <w:r w:rsidRPr="0058694A">
        <w:rPr>
          <w:rFonts w:ascii="Museo Sans 300" w:hAnsi="Museo Sans 300"/>
          <w:sz w:val="21"/>
          <w:szCs w:val="21"/>
        </w:rPr>
        <w:t xml:space="preserve"> la LACAP. Asimismo, señalan como domicilio especial el de esta ciudad a la competencia de cuyos tribunales se someten; Las partes renuncian a efectuar reclamaciones por las vías que no sean las establecidas por este contrato o las leyes del país. </w:t>
      </w:r>
      <w:r w:rsidR="00177FD0" w:rsidRPr="0058694A">
        <w:rPr>
          <w:rFonts w:ascii="Museo Sans 300" w:hAnsi="Museo Sans 300"/>
          <w:b/>
          <w:sz w:val="21"/>
          <w:szCs w:val="21"/>
        </w:rPr>
        <w:t xml:space="preserve">XX. </w:t>
      </w:r>
      <w:r w:rsidR="00177FD0" w:rsidRPr="0058694A">
        <w:rPr>
          <w:rFonts w:ascii="Museo Sans 300" w:hAnsi="Museo Sans 300" w:cs="Arial"/>
          <w:b/>
          <w:sz w:val="21"/>
          <w:szCs w:val="21"/>
        </w:rPr>
        <w:t>RESPONSABILIDAD SOCIAL PARA LA PREVENCIÓN Y ERRADICACIÓN DEL TRABAJO INFANTIL</w:t>
      </w:r>
      <w:r w:rsidR="00177FD0" w:rsidRPr="0058694A">
        <w:rPr>
          <w:rFonts w:ascii="Museo Sans 300" w:hAnsi="Museo Sans 300" w:cs="Arial"/>
          <w:sz w:val="21"/>
          <w:szCs w:val="21"/>
        </w:rPr>
        <w:t xml:space="preserve">.  Si durante la ejecución del contrato se comprobare por la Dirección General de Inspección de Trabajo del Ministerio de Trabajo y Previsión Social, incumplimiento por parte del contratista a la normativa que prohíbe el trabajo infantil y de protección de la persona adolescente trabajadora, se deberá tramitar el procedimiento sancionatorio que dispone el artículo 160 de la LACAP para </w:t>
      </w:r>
      <w:r w:rsidR="00177FD0" w:rsidRPr="00380F85">
        <w:rPr>
          <w:rFonts w:ascii="Museo Sans 300" w:hAnsi="Museo Sans 300" w:cs="Arial"/>
          <w:sz w:val="21"/>
          <w:szCs w:val="21"/>
        </w:rPr>
        <w:t xml:space="preserve">determinar el cometimiento o no durante la ejecución del contrato de la conducta tipificada como causal de inhabilitación en el artículo 158 romano V literal b) de la LACAP relativa a la invocación de hechos falsos para obtener la adjudicación de la contratación. Se entenderá por comprobado el incumplimiento a la normativa por parte de la Dirección General de Inspección de Trabajo, si durante el trámite de </w:t>
      </w:r>
      <w:proofErr w:type="gramStart"/>
      <w:r w:rsidR="00177FD0" w:rsidRPr="00380F85">
        <w:rPr>
          <w:rFonts w:ascii="Museo Sans 300" w:hAnsi="Museo Sans 300" w:cs="Arial"/>
          <w:sz w:val="21"/>
          <w:szCs w:val="21"/>
        </w:rPr>
        <w:t>re inspección</w:t>
      </w:r>
      <w:proofErr w:type="gramEnd"/>
      <w:r w:rsidR="00177FD0" w:rsidRPr="00380F85">
        <w:rPr>
          <w:rFonts w:ascii="Museo Sans 300" w:hAnsi="Museo Sans 300" w:cs="Arial"/>
          <w:sz w:val="21"/>
          <w:szCs w:val="21"/>
        </w:rPr>
        <w:t xml:space="preserve"> se determina que hubo subsanación por haber cometido una infracción, o por el contrario si se remitiere a procedimiento sancionatorio, y en éste último caso deberá finalizar el procedimiento para conocer la resolución final. </w:t>
      </w:r>
      <w:r w:rsidR="00177FD0" w:rsidRPr="00380F85">
        <w:rPr>
          <w:rFonts w:ascii="Museo Sans 300" w:hAnsi="Museo Sans 300" w:cs="Arial"/>
          <w:b/>
          <w:sz w:val="21"/>
          <w:szCs w:val="21"/>
        </w:rPr>
        <w:t>XXI.</w:t>
      </w:r>
      <w:r w:rsidR="00177FD0" w:rsidRPr="00380F85">
        <w:rPr>
          <w:rFonts w:ascii="Museo Sans 300" w:hAnsi="Museo Sans 300"/>
          <w:b/>
          <w:sz w:val="21"/>
          <w:szCs w:val="21"/>
        </w:rPr>
        <w:t xml:space="preserve"> NOTIFICACIÓN</w:t>
      </w:r>
      <w:r w:rsidR="00177FD0" w:rsidRPr="00380F85">
        <w:rPr>
          <w:rFonts w:ascii="Museo Sans 300" w:hAnsi="Museo Sans 300"/>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los siguientes: Para el </w:t>
      </w:r>
      <w:r w:rsidR="00177FD0" w:rsidRPr="00380F85">
        <w:rPr>
          <w:rFonts w:ascii="Museo Sans 300" w:hAnsi="Museo Sans 300"/>
          <w:b/>
          <w:sz w:val="21"/>
          <w:szCs w:val="21"/>
        </w:rPr>
        <w:t>Ministerio de Educación</w:t>
      </w:r>
      <w:r w:rsidR="00362518" w:rsidRPr="00380F85">
        <w:rPr>
          <w:rFonts w:ascii="Museo Sans 300" w:hAnsi="Museo Sans 300"/>
          <w:sz w:val="21"/>
          <w:szCs w:val="21"/>
        </w:rPr>
        <w:t xml:space="preserve">, </w:t>
      </w:r>
      <w:r w:rsidR="00362518" w:rsidRPr="00380F85">
        <w:rPr>
          <w:rFonts w:ascii="Museo Sans 300" w:hAnsi="Museo Sans 300"/>
          <w:b/>
          <w:sz w:val="21"/>
          <w:szCs w:val="21"/>
        </w:rPr>
        <w:t>Ciencia y Tecnología</w:t>
      </w:r>
      <w:r w:rsidR="00177FD0" w:rsidRPr="00380F85">
        <w:rPr>
          <w:rFonts w:ascii="Museo Sans 300" w:hAnsi="Museo Sans 300"/>
          <w:sz w:val="21"/>
          <w:szCs w:val="21"/>
        </w:rPr>
        <w:t xml:space="preserve"> Dirección: Centro de </w:t>
      </w:r>
      <w:r w:rsidR="00874EDE" w:rsidRPr="00380F85">
        <w:rPr>
          <w:rFonts w:ascii="Museo Sans 300" w:hAnsi="Museo Sans 300"/>
          <w:sz w:val="21"/>
          <w:szCs w:val="21"/>
        </w:rPr>
        <w:t>Gobierno, Plan Maestro, Dirección</w:t>
      </w:r>
      <w:r w:rsidR="00177FD0" w:rsidRPr="00380F85">
        <w:rPr>
          <w:rFonts w:ascii="Museo Sans 300" w:hAnsi="Museo Sans 300"/>
          <w:sz w:val="21"/>
          <w:szCs w:val="21"/>
        </w:rPr>
        <w:t xml:space="preserve"> de </w:t>
      </w:r>
      <w:r w:rsidR="005A2754" w:rsidRPr="00380F85">
        <w:rPr>
          <w:rFonts w:ascii="Museo Sans 300" w:hAnsi="Museo Sans 300"/>
          <w:sz w:val="21"/>
          <w:szCs w:val="21"/>
        </w:rPr>
        <w:t xml:space="preserve">Compras </w:t>
      </w:r>
      <w:proofErr w:type="gramStart"/>
      <w:r w:rsidR="005A2754" w:rsidRPr="00380F85">
        <w:rPr>
          <w:rFonts w:ascii="Museo Sans 300" w:hAnsi="Museo Sans 300"/>
          <w:sz w:val="21"/>
          <w:szCs w:val="21"/>
        </w:rPr>
        <w:t>Públicas</w:t>
      </w:r>
      <w:r w:rsidR="00177FD0" w:rsidRPr="00380F85">
        <w:rPr>
          <w:rFonts w:ascii="Museo Sans 300" w:hAnsi="Museo Sans 300"/>
          <w:sz w:val="21"/>
          <w:szCs w:val="21"/>
        </w:rPr>
        <w:t xml:space="preserve"> ,</w:t>
      </w:r>
      <w:proofErr w:type="gramEnd"/>
      <w:r w:rsidR="00177FD0" w:rsidRPr="00380F85">
        <w:rPr>
          <w:rFonts w:ascii="Museo Sans 300" w:hAnsi="Museo Sans 300"/>
          <w:sz w:val="21"/>
          <w:szCs w:val="21"/>
        </w:rPr>
        <w:t xml:space="preserve"> Edificio A-1, segundo nivel. Teléfono: 2592-3031. Para el Contratista</w:t>
      </w:r>
      <w:r w:rsidR="00177FD0" w:rsidRPr="00380F85">
        <w:rPr>
          <w:rFonts w:ascii="Museo Sans 300" w:hAnsi="Museo Sans 300" w:cs="Arial"/>
          <w:b/>
          <w:sz w:val="21"/>
          <w:szCs w:val="21"/>
        </w:rPr>
        <w:t>:</w:t>
      </w:r>
      <w:r w:rsidR="00177FD0" w:rsidRPr="00380F85">
        <w:rPr>
          <w:rFonts w:ascii="Museo Sans 300" w:hAnsi="Museo Sans 300"/>
          <w:sz w:val="21"/>
          <w:szCs w:val="21"/>
        </w:rPr>
        <w:t xml:space="preserve"> </w:t>
      </w:r>
      <w:r w:rsidR="00177FD0" w:rsidRPr="00380F85">
        <w:rPr>
          <w:rFonts w:ascii="Museo Sans 300" w:hAnsi="Museo Sans 300"/>
          <w:b/>
          <w:bCs/>
          <w:sz w:val="21"/>
          <w:szCs w:val="21"/>
          <w:lang w:val="es-SV"/>
        </w:rPr>
        <w:t>_________________________________</w:t>
      </w:r>
      <w:r w:rsidR="00177FD0" w:rsidRPr="00380F85">
        <w:rPr>
          <w:rFonts w:ascii="Museo Sans 300" w:hAnsi="Museo Sans 300"/>
          <w:sz w:val="21"/>
          <w:szCs w:val="21"/>
        </w:rPr>
        <w:t>.</w:t>
      </w:r>
      <w:r w:rsidR="00177FD0" w:rsidRPr="0058694A">
        <w:rPr>
          <w:rFonts w:ascii="Museo Sans 300" w:hAnsi="Museo Sans 300"/>
          <w:sz w:val="21"/>
          <w:szCs w:val="21"/>
        </w:rPr>
        <w:t xml:space="preserve"> </w:t>
      </w:r>
      <w:r w:rsidR="00177FD0" w:rsidRPr="0058694A">
        <w:rPr>
          <w:rFonts w:ascii="Museo Sans 300" w:hAnsi="Museo Sans 300" w:cs="Arial"/>
          <w:b/>
          <w:bCs/>
          <w:color w:val="000000"/>
          <w:sz w:val="21"/>
          <w:szCs w:val="21"/>
        </w:rPr>
        <w:t>XXII. VIGENCIA DEL CONTRATO:</w:t>
      </w:r>
      <w:r w:rsidR="00177FD0" w:rsidRPr="0058694A">
        <w:rPr>
          <w:rFonts w:ascii="Museo Sans 300" w:hAnsi="Museo Sans 300" w:cs="Arial"/>
          <w:bCs/>
          <w:color w:val="000000"/>
          <w:sz w:val="21"/>
          <w:szCs w:val="21"/>
        </w:rPr>
        <w:t xml:space="preserve"> El presente contrato </w:t>
      </w:r>
      <w:proofErr w:type="gramStart"/>
      <w:r w:rsidR="00177FD0" w:rsidRPr="0058694A">
        <w:rPr>
          <w:rFonts w:ascii="Museo Sans 300" w:hAnsi="Museo Sans 300" w:cs="Arial"/>
          <w:bCs/>
          <w:color w:val="000000"/>
          <w:sz w:val="21"/>
          <w:szCs w:val="21"/>
        </w:rPr>
        <w:t>entrará en vigencia</w:t>
      </w:r>
      <w:proofErr w:type="gramEnd"/>
      <w:r w:rsidR="00177FD0" w:rsidRPr="0058694A">
        <w:rPr>
          <w:rFonts w:ascii="Museo Sans 300" w:hAnsi="Museo Sans 300" w:cs="Arial"/>
          <w:bCs/>
          <w:color w:val="000000"/>
          <w:sz w:val="21"/>
          <w:szCs w:val="21"/>
        </w:rPr>
        <w:t xml:space="preserve"> a partir de la fecha de su firma, hasta quedar totalmente liquidado el mismo. </w:t>
      </w:r>
      <w:r w:rsidR="00177FD0" w:rsidRPr="0058694A">
        <w:rPr>
          <w:rFonts w:ascii="Museo Sans 300" w:hAnsi="Museo Sans 300" w:cs="Arial"/>
          <w:b/>
          <w:bCs/>
          <w:color w:val="000000"/>
          <w:sz w:val="21"/>
          <w:szCs w:val="21"/>
        </w:rPr>
        <w:t>XXIII. IDIOMA:</w:t>
      </w:r>
      <w:r w:rsidR="00177FD0" w:rsidRPr="0058694A">
        <w:rPr>
          <w:rFonts w:ascii="Museo Sans 300" w:hAnsi="Museo Sans 300" w:cs="Arial"/>
          <w:bCs/>
          <w:color w:val="000000"/>
          <w:sz w:val="21"/>
          <w:szCs w:val="21"/>
        </w:rPr>
        <w:t xml:space="preserve"> El idioma oficial del contrato será el castellano. </w:t>
      </w:r>
      <w:r w:rsidR="00177FD0" w:rsidRPr="0058694A">
        <w:rPr>
          <w:rFonts w:ascii="Museo Sans 300" w:hAnsi="Museo Sans 300"/>
          <w:sz w:val="21"/>
          <w:szCs w:val="21"/>
        </w:rPr>
        <w:t xml:space="preserve">Así nos expresamos los comparecientes, </w:t>
      </w:r>
      <w:proofErr w:type="gramStart"/>
      <w:r w:rsidR="00177FD0" w:rsidRPr="0058694A">
        <w:rPr>
          <w:rFonts w:ascii="Museo Sans 300" w:hAnsi="Museo Sans 300"/>
          <w:sz w:val="21"/>
          <w:szCs w:val="21"/>
        </w:rPr>
        <w:t>quienes</w:t>
      </w:r>
      <w:proofErr w:type="gramEnd"/>
      <w:r w:rsidR="00177FD0" w:rsidRPr="0058694A">
        <w:rPr>
          <w:rFonts w:ascii="Museo Sans 300" w:hAnsi="Museo Sans 300"/>
          <w:sz w:val="21"/>
          <w:szCs w:val="21"/>
        </w:rPr>
        <w:t xml:space="preserve"> enterados y conscientes de los términos y efectos legales del presente contrato por convenir así a los intereses de nuestros representados, ratificamos su contenido. En fe de lo cual firmamos en la ciudad de San Salvador, a los _______ días del mes de ________ del dos mil _____.</w:t>
      </w:r>
    </w:p>
    <w:p w14:paraId="622EB0D4" w14:textId="77777777" w:rsidR="00DD3272" w:rsidRPr="0058694A" w:rsidRDefault="00DD3272" w:rsidP="00DD3272">
      <w:pPr>
        <w:tabs>
          <w:tab w:val="left" w:pos="3060"/>
        </w:tabs>
        <w:jc w:val="both"/>
        <w:rPr>
          <w:rFonts w:ascii="Museo Sans 300" w:hAnsi="Museo Sans 300"/>
          <w:sz w:val="21"/>
          <w:szCs w:val="21"/>
        </w:rPr>
      </w:pPr>
    </w:p>
    <w:p w14:paraId="622EB0D5" w14:textId="77777777" w:rsidR="00DD3272" w:rsidRPr="0058694A" w:rsidRDefault="00DD3272" w:rsidP="00DD3272">
      <w:pPr>
        <w:spacing w:line="360" w:lineRule="auto"/>
        <w:jc w:val="both"/>
        <w:rPr>
          <w:rFonts w:ascii="Museo Sans 300" w:hAnsi="Museo Sans 300"/>
          <w:bCs/>
          <w:sz w:val="21"/>
          <w:szCs w:val="21"/>
        </w:rPr>
      </w:pPr>
    </w:p>
    <w:p w14:paraId="622EB0D6" w14:textId="77777777" w:rsidR="00DD3272" w:rsidRPr="0058694A" w:rsidRDefault="00DD3272" w:rsidP="00DD3272">
      <w:pPr>
        <w:spacing w:line="360" w:lineRule="auto"/>
        <w:jc w:val="both"/>
        <w:rPr>
          <w:rFonts w:ascii="Museo Sans 300" w:hAnsi="Museo Sans 300"/>
          <w:bCs/>
          <w:sz w:val="21"/>
          <w:szCs w:val="21"/>
        </w:rPr>
      </w:pPr>
    </w:p>
    <w:p w14:paraId="622EB0D7" w14:textId="77777777" w:rsidR="00DD3272" w:rsidRPr="0058694A" w:rsidRDefault="00DD3272" w:rsidP="00DD3272">
      <w:pPr>
        <w:spacing w:line="360" w:lineRule="auto"/>
        <w:jc w:val="both"/>
        <w:rPr>
          <w:rFonts w:ascii="Museo Sans 300" w:hAnsi="Museo Sans 300"/>
          <w:bCs/>
          <w:sz w:val="21"/>
          <w:szCs w:val="21"/>
        </w:rPr>
      </w:pPr>
    </w:p>
    <w:p w14:paraId="622EB0D8" w14:textId="77777777" w:rsidR="00DD3272" w:rsidRPr="0058694A" w:rsidRDefault="00DD3272" w:rsidP="00DD3272">
      <w:pPr>
        <w:spacing w:line="360" w:lineRule="auto"/>
        <w:jc w:val="both"/>
        <w:rPr>
          <w:rFonts w:ascii="Museo Sans 300" w:hAnsi="Museo Sans 300"/>
          <w:bCs/>
          <w:sz w:val="21"/>
          <w:szCs w:val="21"/>
        </w:rPr>
      </w:pPr>
    </w:p>
    <w:tbl>
      <w:tblPr>
        <w:tblW w:w="8889" w:type="dxa"/>
        <w:jc w:val="center"/>
        <w:tblLook w:val="01E0" w:firstRow="1" w:lastRow="1" w:firstColumn="1" w:lastColumn="1" w:noHBand="0" w:noVBand="0"/>
      </w:tblPr>
      <w:tblGrid>
        <w:gridCol w:w="4758"/>
        <w:gridCol w:w="236"/>
        <w:gridCol w:w="3895"/>
      </w:tblGrid>
      <w:tr w:rsidR="00DD3272" w:rsidRPr="0058694A" w14:paraId="622EB0DD" w14:textId="77777777" w:rsidTr="008206DF">
        <w:trPr>
          <w:jc w:val="center"/>
        </w:trPr>
        <w:tc>
          <w:tcPr>
            <w:tcW w:w="4758" w:type="dxa"/>
            <w:hideMark/>
          </w:tcPr>
          <w:p w14:paraId="622EB0D9" w14:textId="77777777" w:rsidR="00DD3272" w:rsidRPr="0058694A" w:rsidRDefault="00DD3272" w:rsidP="008206DF">
            <w:pPr>
              <w:pStyle w:val="Ttulo2"/>
              <w:spacing w:line="360" w:lineRule="auto"/>
              <w:rPr>
                <w:rFonts w:ascii="Museo Sans 300" w:hAnsi="Museo Sans 300"/>
                <w:sz w:val="21"/>
                <w:szCs w:val="21"/>
                <w:lang w:eastAsia="en-US"/>
              </w:rPr>
            </w:pPr>
            <w:r w:rsidRPr="0058694A">
              <w:rPr>
                <w:rFonts w:ascii="Museo Sans 300" w:hAnsi="Museo Sans 300" w:cs="Arial"/>
                <w:sz w:val="21"/>
                <w:szCs w:val="21"/>
                <w:lang w:eastAsia="en-US"/>
              </w:rPr>
              <w:t>CONTRATANTE</w:t>
            </w:r>
          </w:p>
        </w:tc>
        <w:tc>
          <w:tcPr>
            <w:tcW w:w="236" w:type="dxa"/>
          </w:tcPr>
          <w:p w14:paraId="622EB0DA" w14:textId="77777777" w:rsidR="00DD3272" w:rsidRPr="0058694A" w:rsidRDefault="00DD3272" w:rsidP="008206DF">
            <w:pPr>
              <w:spacing w:line="360" w:lineRule="auto"/>
              <w:jc w:val="both"/>
              <w:rPr>
                <w:rFonts w:ascii="Museo Sans 300" w:hAnsi="Museo Sans 300"/>
                <w:b/>
                <w:sz w:val="21"/>
                <w:szCs w:val="21"/>
                <w:lang w:eastAsia="en-US"/>
              </w:rPr>
            </w:pPr>
          </w:p>
        </w:tc>
        <w:tc>
          <w:tcPr>
            <w:tcW w:w="3895" w:type="dxa"/>
          </w:tcPr>
          <w:p w14:paraId="622EB0DB" w14:textId="77777777" w:rsidR="00DD3272" w:rsidRPr="0058694A" w:rsidRDefault="00DD3272" w:rsidP="008206DF">
            <w:pPr>
              <w:pStyle w:val="Ttulo1"/>
              <w:spacing w:line="276" w:lineRule="auto"/>
              <w:rPr>
                <w:rFonts w:ascii="Museo Sans 300" w:hAnsi="Museo Sans 300" w:cs="Arial"/>
                <w:b/>
                <w:sz w:val="21"/>
                <w:szCs w:val="21"/>
                <w:lang w:eastAsia="en-US"/>
              </w:rPr>
            </w:pPr>
            <w:r w:rsidRPr="0058694A">
              <w:rPr>
                <w:rFonts w:ascii="Museo Sans 300" w:hAnsi="Museo Sans 300" w:cs="Arial"/>
                <w:b/>
                <w:sz w:val="21"/>
                <w:szCs w:val="21"/>
                <w:lang w:eastAsia="en-US"/>
              </w:rPr>
              <w:t>CONTRATISTA</w:t>
            </w:r>
          </w:p>
          <w:p w14:paraId="622EB0DC" w14:textId="77777777" w:rsidR="00DD3272" w:rsidRPr="0058694A" w:rsidRDefault="00DD3272" w:rsidP="008206DF">
            <w:pPr>
              <w:spacing w:line="360" w:lineRule="auto"/>
              <w:jc w:val="both"/>
              <w:rPr>
                <w:rFonts w:ascii="Museo Sans 300" w:hAnsi="Museo Sans 300"/>
                <w:b/>
                <w:sz w:val="21"/>
                <w:szCs w:val="21"/>
                <w:lang w:eastAsia="en-US"/>
              </w:rPr>
            </w:pPr>
          </w:p>
        </w:tc>
      </w:tr>
    </w:tbl>
    <w:p w14:paraId="622EB0DE" w14:textId="77777777" w:rsidR="00DD3272" w:rsidRPr="0058694A" w:rsidRDefault="00DD3272" w:rsidP="00DD3272">
      <w:pPr>
        <w:spacing w:line="360" w:lineRule="auto"/>
        <w:jc w:val="both"/>
        <w:rPr>
          <w:rFonts w:ascii="Museo Sans 300" w:hAnsi="Museo Sans 300"/>
          <w:bCs/>
          <w:sz w:val="21"/>
          <w:szCs w:val="21"/>
        </w:rPr>
      </w:pPr>
    </w:p>
    <w:p w14:paraId="622EB0DF" w14:textId="77777777" w:rsidR="00DD3272" w:rsidRPr="0058694A" w:rsidRDefault="00DD3272" w:rsidP="00DD3272">
      <w:pPr>
        <w:rPr>
          <w:rFonts w:ascii="Museo Sans 300" w:hAnsi="Museo Sans 300" w:cs="Arial"/>
          <w:b/>
          <w:sz w:val="21"/>
          <w:szCs w:val="21"/>
        </w:rPr>
      </w:pPr>
    </w:p>
    <w:p w14:paraId="622EB0E0" w14:textId="77777777" w:rsidR="00DD3272" w:rsidRPr="0058694A" w:rsidRDefault="00DD3272" w:rsidP="00DD3272">
      <w:pPr>
        <w:rPr>
          <w:rFonts w:ascii="Museo Sans 300" w:hAnsi="Museo Sans 300" w:cs="Arial"/>
          <w:sz w:val="21"/>
          <w:szCs w:val="21"/>
        </w:rPr>
      </w:pPr>
    </w:p>
    <w:p w14:paraId="622EB0E1" w14:textId="77777777" w:rsidR="00DD3272" w:rsidRPr="0058694A" w:rsidRDefault="00DD3272" w:rsidP="00DD3272">
      <w:pPr>
        <w:jc w:val="center"/>
        <w:rPr>
          <w:rFonts w:ascii="Museo Sans 300" w:hAnsi="Museo Sans 300" w:cs="Arial"/>
          <w:b/>
          <w:sz w:val="21"/>
          <w:szCs w:val="21"/>
          <w:lang w:val="es-SV"/>
        </w:rPr>
      </w:pPr>
    </w:p>
    <w:p w14:paraId="622EB0E2" w14:textId="77777777" w:rsidR="00DD3272" w:rsidRPr="0058694A" w:rsidRDefault="00DD3272" w:rsidP="00DD3272">
      <w:pPr>
        <w:jc w:val="center"/>
        <w:rPr>
          <w:rFonts w:ascii="Museo Sans 300" w:hAnsi="Museo Sans 300" w:cs="Arial"/>
          <w:b/>
          <w:sz w:val="21"/>
          <w:szCs w:val="21"/>
          <w:lang w:val="es-SV"/>
        </w:rPr>
      </w:pPr>
    </w:p>
    <w:p w14:paraId="622EB0E3" w14:textId="77777777" w:rsidR="00DD3272" w:rsidRPr="0058694A" w:rsidRDefault="00DD3272" w:rsidP="00DD3272">
      <w:pPr>
        <w:jc w:val="center"/>
        <w:rPr>
          <w:rFonts w:ascii="Museo Sans 300" w:hAnsi="Museo Sans 300" w:cs="Arial"/>
          <w:b/>
          <w:sz w:val="21"/>
          <w:szCs w:val="21"/>
          <w:lang w:val="es-SV"/>
        </w:rPr>
      </w:pPr>
    </w:p>
    <w:p w14:paraId="622EB0E4" w14:textId="77777777" w:rsidR="00DD3272" w:rsidRPr="0058694A" w:rsidRDefault="00DD3272" w:rsidP="00DD3272">
      <w:pPr>
        <w:jc w:val="center"/>
        <w:rPr>
          <w:rFonts w:ascii="Museo Sans 300" w:hAnsi="Museo Sans 300" w:cs="Arial"/>
          <w:b/>
          <w:sz w:val="21"/>
          <w:szCs w:val="21"/>
          <w:lang w:val="es-SV"/>
        </w:rPr>
      </w:pPr>
    </w:p>
    <w:p w14:paraId="622EB0E5" w14:textId="77777777" w:rsidR="00DD3272" w:rsidRPr="0058694A" w:rsidRDefault="00DD3272" w:rsidP="00DD3272">
      <w:pPr>
        <w:jc w:val="center"/>
        <w:rPr>
          <w:rFonts w:ascii="Museo Sans 300" w:hAnsi="Museo Sans 300" w:cs="Arial"/>
          <w:b/>
          <w:sz w:val="21"/>
          <w:szCs w:val="21"/>
          <w:lang w:val="es-SV"/>
        </w:rPr>
      </w:pPr>
    </w:p>
    <w:p w14:paraId="622EB0E6" w14:textId="77777777" w:rsidR="00DD3272" w:rsidRPr="0058694A" w:rsidRDefault="00DD3272" w:rsidP="00DD3272">
      <w:pPr>
        <w:jc w:val="center"/>
        <w:rPr>
          <w:rFonts w:ascii="Museo Sans 300" w:hAnsi="Museo Sans 300" w:cs="Arial"/>
          <w:b/>
          <w:sz w:val="21"/>
          <w:szCs w:val="21"/>
          <w:lang w:val="es-SV"/>
        </w:rPr>
      </w:pPr>
    </w:p>
    <w:p w14:paraId="622EB0E7" w14:textId="77777777" w:rsidR="00DD3272" w:rsidRPr="0058694A" w:rsidRDefault="00DD3272" w:rsidP="00DD3272">
      <w:pPr>
        <w:jc w:val="center"/>
        <w:rPr>
          <w:rFonts w:ascii="Museo Sans 300" w:hAnsi="Museo Sans 300" w:cs="Arial"/>
          <w:b/>
          <w:sz w:val="21"/>
          <w:szCs w:val="21"/>
          <w:lang w:val="es-SV"/>
        </w:rPr>
      </w:pPr>
    </w:p>
    <w:p w14:paraId="622EB0E8" w14:textId="77777777" w:rsidR="00DD3272" w:rsidRPr="0058694A" w:rsidRDefault="00DD3272" w:rsidP="00DD3272">
      <w:pPr>
        <w:jc w:val="center"/>
        <w:rPr>
          <w:rFonts w:ascii="Museo Sans 300" w:hAnsi="Museo Sans 300" w:cs="Arial"/>
          <w:b/>
          <w:sz w:val="21"/>
          <w:szCs w:val="21"/>
          <w:lang w:val="es-SV"/>
        </w:rPr>
      </w:pPr>
    </w:p>
    <w:p w14:paraId="622EB0E9" w14:textId="77777777" w:rsidR="00DD3272" w:rsidRPr="0058694A" w:rsidRDefault="00DD3272" w:rsidP="00DD3272">
      <w:pPr>
        <w:jc w:val="center"/>
        <w:rPr>
          <w:rFonts w:ascii="Museo Sans 300" w:hAnsi="Museo Sans 300" w:cs="Arial"/>
          <w:b/>
          <w:sz w:val="21"/>
          <w:szCs w:val="21"/>
          <w:lang w:val="es-SV"/>
        </w:rPr>
      </w:pPr>
    </w:p>
    <w:p w14:paraId="622EB0EA" w14:textId="77777777" w:rsidR="00DD3272" w:rsidRPr="0058694A" w:rsidRDefault="00DD3272" w:rsidP="00DD3272">
      <w:pPr>
        <w:jc w:val="center"/>
        <w:rPr>
          <w:rFonts w:ascii="Museo Sans 300" w:hAnsi="Museo Sans 300" w:cs="Arial"/>
          <w:b/>
          <w:sz w:val="21"/>
          <w:szCs w:val="21"/>
          <w:lang w:val="es-SV"/>
        </w:rPr>
      </w:pPr>
    </w:p>
    <w:p w14:paraId="622EB0EB" w14:textId="77777777" w:rsidR="00EF31C2" w:rsidRPr="0058694A" w:rsidRDefault="00EF31C2" w:rsidP="00DD3272">
      <w:pPr>
        <w:jc w:val="center"/>
        <w:rPr>
          <w:rFonts w:ascii="Museo Sans 300" w:hAnsi="Museo Sans 300" w:cs="Arial"/>
          <w:b/>
          <w:sz w:val="21"/>
          <w:szCs w:val="21"/>
          <w:lang w:val="es-SV"/>
        </w:rPr>
      </w:pPr>
    </w:p>
    <w:p w14:paraId="622EB0EC" w14:textId="77777777" w:rsidR="0059406F" w:rsidRPr="0058694A" w:rsidRDefault="0059406F" w:rsidP="00DD3272">
      <w:pPr>
        <w:jc w:val="center"/>
        <w:rPr>
          <w:rFonts w:ascii="Museo Sans 300" w:hAnsi="Museo Sans 300" w:cs="Arial"/>
          <w:b/>
          <w:sz w:val="21"/>
          <w:szCs w:val="21"/>
          <w:lang w:val="es-SV"/>
        </w:rPr>
      </w:pPr>
    </w:p>
    <w:p w14:paraId="622EB0ED" w14:textId="77777777" w:rsidR="0059406F" w:rsidRPr="0058694A" w:rsidRDefault="0059406F" w:rsidP="00DD3272">
      <w:pPr>
        <w:jc w:val="center"/>
        <w:rPr>
          <w:rFonts w:ascii="Museo Sans 300" w:hAnsi="Museo Sans 300" w:cs="Arial"/>
          <w:b/>
          <w:sz w:val="21"/>
          <w:szCs w:val="21"/>
          <w:lang w:val="es-SV"/>
        </w:rPr>
      </w:pPr>
    </w:p>
    <w:p w14:paraId="622EB0EE" w14:textId="77777777" w:rsidR="0059406F" w:rsidRPr="0058694A" w:rsidRDefault="0059406F" w:rsidP="00DD3272">
      <w:pPr>
        <w:jc w:val="center"/>
        <w:rPr>
          <w:rFonts w:ascii="Museo Sans 300" w:hAnsi="Museo Sans 300" w:cs="Arial"/>
          <w:b/>
          <w:sz w:val="21"/>
          <w:szCs w:val="21"/>
          <w:lang w:val="es-SV"/>
        </w:rPr>
      </w:pPr>
    </w:p>
    <w:p w14:paraId="622EB0EF" w14:textId="77777777" w:rsidR="0059406F" w:rsidRPr="0058694A" w:rsidRDefault="0059406F" w:rsidP="00DD3272">
      <w:pPr>
        <w:jc w:val="center"/>
        <w:rPr>
          <w:rFonts w:ascii="Museo Sans 300" w:hAnsi="Museo Sans 300" w:cs="Arial"/>
          <w:b/>
          <w:sz w:val="21"/>
          <w:szCs w:val="21"/>
          <w:lang w:val="es-SV"/>
        </w:rPr>
      </w:pPr>
    </w:p>
    <w:p w14:paraId="79C09260" w14:textId="77777777" w:rsidR="00AB61A6" w:rsidRDefault="00AB61A6" w:rsidP="00DD3272">
      <w:pPr>
        <w:jc w:val="center"/>
        <w:rPr>
          <w:rFonts w:ascii="Museo Sans 300" w:hAnsi="Museo Sans 300" w:cs="Arial"/>
          <w:b/>
          <w:sz w:val="36"/>
          <w:szCs w:val="36"/>
          <w:lang w:val="es-SV"/>
        </w:rPr>
      </w:pPr>
    </w:p>
    <w:p w14:paraId="379FFF5B" w14:textId="77777777" w:rsidR="00AB61A6" w:rsidRDefault="00AB61A6" w:rsidP="00DD3272">
      <w:pPr>
        <w:jc w:val="center"/>
        <w:rPr>
          <w:rFonts w:ascii="Museo Sans 300" w:hAnsi="Museo Sans 300" w:cs="Arial"/>
          <w:b/>
          <w:sz w:val="36"/>
          <w:szCs w:val="36"/>
          <w:lang w:val="es-SV"/>
        </w:rPr>
      </w:pPr>
    </w:p>
    <w:p w14:paraId="6BDCB178" w14:textId="77777777" w:rsidR="00AB61A6" w:rsidRDefault="00AB61A6" w:rsidP="00DD3272">
      <w:pPr>
        <w:jc w:val="center"/>
        <w:rPr>
          <w:rFonts w:ascii="Museo Sans 300" w:hAnsi="Museo Sans 300" w:cs="Arial"/>
          <w:b/>
          <w:sz w:val="36"/>
          <w:szCs w:val="36"/>
          <w:lang w:val="es-SV"/>
        </w:rPr>
      </w:pPr>
    </w:p>
    <w:p w14:paraId="3C3550C5" w14:textId="77777777" w:rsidR="00AB61A6" w:rsidRDefault="00AB61A6" w:rsidP="00DD3272">
      <w:pPr>
        <w:jc w:val="center"/>
        <w:rPr>
          <w:rFonts w:ascii="Museo Sans 300" w:hAnsi="Museo Sans 300" w:cs="Arial"/>
          <w:b/>
          <w:sz w:val="36"/>
          <w:szCs w:val="36"/>
          <w:lang w:val="es-SV"/>
        </w:rPr>
      </w:pPr>
    </w:p>
    <w:p w14:paraId="16F989C6" w14:textId="77777777" w:rsidR="00AB61A6" w:rsidRDefault="00AB61A6" w:rsidP="00DD3272">
      <w:pPr>
        <w:jc w:val="center"/>
        <w:rPr>
          <w:rFonts w:ascii="Museo Sans 300" w:hAnsi="Museo Sans 300" w:cs="Arial"/>
          <w:b/>
          <w:sz w:val="36"/>
          <w:szCs w:val="36"/>
          <w:lang w:val="es-SV"/>
        </w:rPr>
      </w:pPr>
    </w:p>
    <w:p w14:paraId="3F6D12CA" w14:textId="77777777" w:rsidR="00AB61A6" w:rsidRDefault="00AB61A6" w:rsidP="00DD3272">
      <w:pPr>
        <w:jc w:val="center"/>
        <w:rPr>
          <w:rFonts w:ascii="Museo Sans 300" w:hAnsi="Museo Sans 300" w:cs="Arial"/>
          <w:b/>
          <w:sz w:val="36"/>
          <w:szCs w:val="36"/>
          <w:lang w:val="es-SV"/>
        </w:rPr>
      </w:pPr>
    </w:p>
    <w:p w14:paraId="20160F17" w14:textId="77777777" w:rsidR="00AB61A6" w:rsidRDefault="00AB61A6" w:rsidP="00DD3272">
      <w:pPr>
        <w:jc w:val="center"/>
        <w:rPr>
          <w:rFonts w:ascii="Museo Sans 300" w:hAnsi="Museo Sans 300" w:cs="Arial"/>
          <w:b/>
          <w:sz w:val="36"/>
          <w:szCs w:val="36"/>
          <w:lang w:val="es-SV"/>
        </w:rPr>
      </w:pPr>
    </w:p>
    <w:p w14:paraId="622EB0F0" w14:textId="5676A147" w:rsidR="00D94D89" w:rsidRPr="00AB61A6" w:rsidRDefault="00DD3272" w:rsidP="00DD3272">
      <w:pPr>
        <w:jc w:val="center"/>
        <w:rPr>
          <w:rFonts w:ascii="Museo Sans 300" w:hAnsi="Museo Sans 300" w:cs="Arial"/>
          <w:b/>
          <w:sz w:val="36"/>
          <w:szCs w:val="36"/>
          <w:lang w:val="es-SV"/>
        </w:rPr>
      </w:pPr>
      <w:r w:rsidRPr="00AB61A6">
        <w:rPr>
          <w:rFonts w:ascii="Museo Sans 300" w:hAnsi="Museo Sans 300" w:cs="Arial"/>
          <w:b/>
          <w:sz w:val="36"/>
          <w:szCs w:val="36"/>
          <w:lang w:val="es-SV"/>
        </w:rPr>
        <w:t>ANEXOS</w:t>
      </w:r>
    </w:p>
    <w:p w14:paraId="0168518F" w14:textId="79F9CD28" w:rsidR="00DC639A" w:rsidRPr="00AB61A6" w:rsidRDefault="00DC639A" w:rsidP="00DD3272">
      <w:pPr>
        <w:jc w:val="center"/>
        <w:rPr>
          <w:rFonts w:ascii="Museo Sans 300" w:hAnsi="Museo Sans 300" w:cs="Arial"/>
          <w:b/>
          <w:sz w:val="36"/>
          <w:szCs w:val="36"/>
          <w:lang w:val="es-SV"/>
        </w:rPr>
      </w:pPr>
    </w:p>
    <w:p w14:paraId="7F4075DB" w14:textId="66F65C5A" w:rsidR="00AB61A6" w:rsidRDefault="00AB61A6" w:rsidP="00DD3272">
      <w:pPr>
        <w:jc w:val="center"/>
        <w:rPr>
          <w:rFonts w:ascii="Museo Sans 300" w:hAnsi="Museo Sans 300" w:cs="Arial"/>
          <w:b/>
          <w:sz w:val="21"/>
          <w:szCs w:val="21"/>
          <w:lang w:val="es-SV"/>
        </w:rPr>
      </w:pPr>
    </w:p>
    <w:p w14:paraId="1441C409" w14:textId="3A0A50DB" w:rsidR="00AB61A6" w:rsidRDefault="00AB61A6" w:rsidP="00DD3272">
      <w:pPr>
        <w:jc w:val="center"/>
        <w:rPr>
          <w:rFonts w:ascii="Museo Sans 300" w:hAnsi="Museo Sans 300" w:cs="Arial"/>
          <w:b/>
          <w:sz w:val="21"/>
          <w:szCs w:val="21"/>
          <w:lang w:val="es-SV"/>
        </w:rPr>
      </w:pPr>
    </w:p>
    <w:p w14:paraId="38CCB541" w14:textId="20525455" w:rsidR="00AB61A6" w:rsidRDefault="00AB61A6" w:rsidP="00DD3272">
      <w:pPr>
        <w:jc w:val="center"/>
        <w:rPr>
          <w:rFonts w:ascii="Museo Sans 300" w:hAnsi="Museo Sans 300" w:cs="Arial"/>
          <w:b/>
          <w:sz w:val="21"/>
          <w:szCs w:val="21"/>
          <w:lang w:val="es-SV"/>
        </w:rPr>
      </w:pPr>
    </w:p>
    <w:p w14:paraId="117A12EE" w14:textId="1334E3F8" w:rsidR="00AB61A6" w:rsidRDefault="00AB61A6" w:rsidP="00DD3272">
      <w:pPr>
        <w:jc w:val="center"/>
        <w:rPr>
          <w:rFonts w:ascii="Museo Sans 300" w:hAnsi="Museo Sans 300" w:cs="Arial"/>
          <w:b/>
          <w:sz w:val="21"/>
          <w:szCs w:val="21"/>
          <w:lang w:val="es-SV"/>
        </w:rPr>
      </w:pPr>
    </w:p>
    <w:p w14:paraId="6F1A5AB6" w14:textId="6116EC1B" w:rsidR="00AB61A6" w:rsidRDefault="00AB61A6" w:rsidP="00DD3272">
      <w:pPr>
        <w:jc w:val="center"/>
        <w:rPr>
          <w:rFonts w:ascii="Museo Sans 300" w:hAnsi="Museo Sans 300" w:cs="Arial"/>
          <w:b/>
          <w:sz w:val="21"/>
          <w:szCs w:val="21"/>
          <w:lang w:val="es-SV"/>
        </w:rPr>
      </w:pPr>
    </w:p>
    <w:p w14:paraId="476CA88A" w14:textId="2E8AA314" w:rsidR="00AB61A6" w:rsidRDefault="00AB61A6" w:rsidP="00DD3272">
      <w:pPr>
        <w:jc w:val="center"/>
        <w:rPr>
          <w:rFonts w:ascii="Museo Sans 300" w:hAnsi="Museo Sans 300" w:cs="Arial"/>
          <w:b/>
          <w:sz w:val="21"/>
          <w:szCs w:val="21"/>
          <w:lang w:val="es-SV"/>
        </w:rPr>
      </w:pPr>
    </w:p>
    <w:p w14:paraId="179F1427" w14:textId="4CD4E67F" w:rsidR="00AB61A6" w:rsidRDefault="00AB61A6" w:rsidP="00DD3272">
      <w:pPr>
        <w:jc w:val="center"/>
        <w:rPr>
          <w:rFonts w:ascii="Museo Sans 300" w:hAnsi="Museo Sans 300" w:cs="Arial"/>
          <w:b/>
          <w:sz w:val="21"/>
          <w:szCs w:val="21"/>
          <w:lang w:val="es-SV"/>
        </w:rPr>
      </w:pPr>
    </w:p>
    <w:p w14:paraId="1E9B772C" w14:textId="4D378F14" w:rsidR="00AB61A6" w:rsidRDefault="00AB61A6" w:rsidP="00DD3272">
      <w:pPr>
        <w:jc w:val="center"/>
        <w:rPr>
          <w:rFonts w:ascii="Museo Sans 300" w:hAnsi="Museo Sans 300" w:cs="Arial"/>
          <w:b/>
          <w:sz w:val="21"/>
          <w:szCs w:val="21"/>
          <w:lang w:val="es-SV"/>
        </w:rPr>
      </w:pPr>
    </w:p>
    <w:p w14:paraId="6778BFAA" w14:textId="1E5DCEF3" w:rsidR="00AB61A6" w:rsidRDefault="00AB61A6" w:rsidP="00DD3272">
      <w:pPr>
        <w:jc w:val="center"/>
        <w:rPr>
          <w:rFonts w:ascii="Museo Sans 300" w:hAnsi="Museo Sans 300" w:cs="Arial"/>
          <w:b/>
          <w:sz w:val="21"/>
          <w:szCs w:val="21"/>
          <w:lang w:val="es-SV"/>
        </w:rPr>
      </w:pPr>
    </w:p>
    <w:p w14:paraId="0FD9133A" w14:textId="15C34E79" w:rsidR="00AB61A6" w:rsidRDefault="00AB61A6" w:rsidP="00DD3272">
      <w:pPr>
        <w:jc w:val="center"/>
        <w:rPr>
          <w:rFonts w:ascii="Museo Sans 300" w:hAnsi="Museo Sans 300" w:cs="Arial"/>
          <w:b/>
          <w:sz w:val="21"/>
          <w:szCs w:val="21"/>
          <w:lang w:val="es-SV"/>
        </w:rPr>
      </w:pPr>
    </w:p>
    <w:p w14:paraId="00A6267E" w14:textId="011F5B89" w:rsidR="00AB61A6" w:rsidRDefault="00AB61A6" w:rsidP="00DD3272">
      <w:pPr>
        <w:jc w:val="center"/>
        <w:rPr>
          <w:rFonts w:ascii="Museo Sans 300" w:hAnsi="Museo Sans 300" w:cs="Arial"/>
          <w:b/>
          <w:sz w:val="21"/>
          <w:szCs w:val="21"/>
          <w:lang w:val="es-SV"/>
        </w:rPr>
      </w:pPr>
    </w:p>
    <w:p w14:paraId="2B074D3F" w14:textId="522B2AE2" w:rsidR="00AB61A6" w:rsidRDefault="00AB61A6" w:rsidP="00DD3272">
      <w:pPr>
        <w:jc w:val="center"/>
        <w:rPr>
          <w:rFonts w:ascii="Museo Sans 300" w:hAnsi="Museo Sans 300" w:cs="Arial"/>
          <w:b/>
          <w:sz w:val="21"/>
          <w:szCs w:val="21"/>
          <w:lang w:val="es-SV"/>
        </w:rPr>
      </w:pPr>
    </w:p>
    <w:p w14:paraId="5D190C1C" w14:textId="24F274D3" w:rsidR="00AB61A6" w:rsidRDefault="00AB61A6" w:rsidP="00DD3272">
      <w:pPr>
        <w:jc w:val="center"/>
        <w:rPr>
          <w:rFonts w:ascii="Museo Sans 300" w:hAnsi="Museo Sans 300" w:cs="Arial"/>
          <w:b/>
          <w:sz w:val="21"/>
          <w:szCs w:val="21"/>
          <w:lang w:val="es-SV"/>
        </w:rPr>
      </w:pPr>
    </w:p>
    <w:p w14:paraId="047896A7" w14:textId="21382989" w:rsidR="00AB61A6" w:rsidRDefault="00AB61A6" w:rsidP="00DD3272">
      <w:pPr>
        <w:jc w:val="center"/>
        <w:rPr>
          <w:rFonts w:ascii="Museo Sans 300" w:hAnsi="Museo Sans 300" w:cs="Arial"/>
          <w:b/>
          <w:sz w:val="21"/>
          <w:szCs w:val="21"/>
          <w:lang w:val="es-SV"/>
        </w:rPr>
      </w:pPr>
    </w:p>
    <w:p w14:paraId="029E2E56" w14:textId="09644A40" w:rsidR="00AB61A6" w:rsidRDefault="00AB61A6" w:rsidP="00DD3272">
      <w:pPr>
        <w:jc w:val="center"/>
        <w:rPr>
          <w:rFonts w:ascii="Museo Sans 300" w:hAnsi="Museo Sans 300" w:cs="Arial"/>
          <w:b/>
          <w:sz w:val="21"/>
          <w:szCs w:val="21"/>
          <w:lang w:val="es-SV"/>
        </w:rPr>
      </w:pPr>
    </w:p>
    <w:p w14:paraId="678124C9" w14:textId="606D11F1" w:rsidR="00AB61A6" w:rsidRDefault="00AB61A6" w:rsidP="00DD3272">
      <w:pPr>
        <w:jc w:val="center"/>
        <w:rPr>
          <w:rFonts w:ascii="Museo Sans 300" w:hAnsi="Museo Sans 300" w:cs="Arial"/>
          <w:b/>
          <w:sz w:val="21"/>
          <w:szCs w:val="21"/>
          <w:lang w:val="es-SV"/>
        </w:rPr>
      </w:pPr>
    </w:p>
    <w:p w14:paraId="535640C9" w14:textId="2F0050FD" w:rsidR="00AB61A6" w:rsidRDefault="00AB61A6" w:rsidP="00DD3272">
      <w:pPr>
        <w:jc w:val="center"/>
        <w:rPr>
          <w:rFonts w:ascii="Museo Sans 300" w:hAnsi="Museo Sans 300" w:cs="Arial"/>
          <w:b/>
          <w:sz w:val="21"/>
          <w:szCs w:val="21"/>
          <w:lang w:val="es-SV"/>
        </w:rPr>
      </w:pPr>
    </w:p>
    <w:p w14:paraId="3A2FB7F4" w14:textId="094DA739" w:rsidR="00AB61A6" w:rsidRDefault="00AB61A6" w:rsidP="00DD3272">
      <w:pPr>
        <w:jc w:val="center"/>
        <w:rPr>
          <w:rFonts w:ascii="Museo Sans 300" w:hAnsi="Museo Sans 300" w:cs="Arial"/>
          <w:b/>
          <w:sz w:val="21"/>
          <w:szCs w:val="21"/>
          <w:lang w:val="es-SV"/>
        </w:rPr>
      </w:pPr>
    </w:p>
    <w:p w14:paraId="0314DC39" w14:textId="5251381E" w:rsidR="00AB61A6" w:rsidRDefault="00AB61A6" w:rsidP="00DD3272">
      <w:pPr>
        <w:jc w:val="center"/>
        <w:rPr>
          <w:rFonts w:ascii="Museo Sans 300" w:hAnsi="Museo Sans 300" w:cs="Arial"/>
          <w:b/>
          <w:sz w:val="21"/>
          <w:szCs w:val="21"/>
          <w:lang w:val="es-SV"/>
        </w:rPr>
      </w:pPr>
    </w:p>
    <w:p w14:paraId="10E2C6B2" w14:textId="66ED6571" w:rsidR="00AB61A6" w:rsidRDefault="00AB61A6" w:rsidP="00DD3272">
      <w:pPr>
        <w:jc w:val="center"/>
        <w:rPr>
          <w:rFonts w:ascii="Museo Sans 300" w:hAnsi="Museo Sans 300" w:cs="Arial"/>
          <w:b/>
          <w:sz w:val="21"/>
          <w:szCs w:val="21"/>
          <w:lang w:val="es-SV"/>
        </w:rPr>
      </w:pPr>
    </w:p>
    <w:p w14:paraId="3C598488" w14:textId="513E1F23" w:rsidR="00AB61A6" w:rsidRDefault="00AB61A6" w:rsidP="00DD3272">
      <w:pPr>
        <w:jc w:val="center"/>
        <w:rPr>
          <w:rFonts w:ascii="Museo Sans 300" w:hAnsi="Museo Sans 300" w:cs="Arial"/>
          <w:b/>
          <w:sz w:val="21"/>
          <w:szCs w:val="21"/>
          <w:lang w:val="es-SV"/>
        </w:rPr>
      </w:pPr>
    </w:p>
    <w:p w14:paraId="573D515D" w14:textId="666739D8" w:rsidR="00AB61A6" w:rsidRDefault="00AB61A6" w:rsidP="00DD3272">
      <w:pPr>
        <w:jc w:val="center"/>
        <w:rPr>
          <w:rFonts w:ascii="Museo Sans 300" w:hAnsi="Museo Sans 300" w:cs="Arial"/>
          <w:b/>
          <w:sz w:val="21"/>
          <w:szCs w:val="21"/>
          <w:lang w:val="es-SV"/>
        </w:rPr>
      </w:pPr>
    </w:p>
    <w:p w14:paraId="2123043D" w14:textId="576659CC" w:rsidR="00AB61A6" w:rsidRDefault="00AB61A6" w:rsidP="00DD3272">
      <w:pPr>
        <w:jc w:val="center"/>
        <w:rPr>
          <w:rFonts w:ascii="Museo Sans 300" w:hAnsi="Museo Sans 300" w:cs="Arial"/>
          <w:b/>
          <w:sz w:val="21"/>
          <w:szCs w:val="21"/>
          <w:lang w:val="es-SV"/>
        </w:rPr>
      </w:pPr>
    </w:p>
    <w:p w14:paraId="0C8FC573" w14:textId="02967432" w:rsidR="00AB61A6" w:rsidRDefault="00AB61A6" w:rsidP="00DD3272">
      <w:pPr>
        <w:jc w:val="center"/>
        <w:rPr>
          <w:rFonts w:ascii="Museo Sans 300" w:hAnsi="Museo Sans 300" w:cs="Arial"/>
          <w:b/>
          <w:sz w:val="21"/>
          <w:szCs w:val="21"/>
          <w:lang w:val="es-SV"/>
        </w:rPr>
      </w:pPr>
    </w:p>
    <w:p w14:paraId="60F4441B" w14:textId="15E5A484" w:rsidR="00AB61A6" w:rsidRDefault="00AB61A6" w:rsidP="00DD3272">
      <w:pPr>
        <w:jc w:val="center"/>
        <w:rPr>
          <w:rFonts w:ascii="Museo Sans 300" w:hAnsi="Museo Sans 300" w:cs="Arial"/>
          <w:b/>
          <w:sz w:val="21"/>
          <w:szCs w:val="21"/>
          <w:lang w:val="es-SV"/>
        </w:rPr>
      </w:pPr>
    </w:p>
    <w:p w14:paraId="25E52B3B" w14:textId="63B830A7" w:rsidR="00AB61A6" w:rsidRDefault="00AB61A6" w:rsidP="00DD3272">
      <w:pPr>
        <w:jc w:val="center"/>
        <w:rPr>
          <w:rFonts w:ascii="Museo Sans 300" w:hAnsi="Museo Sans 300" w:cs="Arial"/>
          <w:b/>
          <w:sz w:val="21"/>
          <w:szCs w:val="21"/>
          <w:lang w:val="es-SV"/>
        </w:rPr>
      </w:pPr>
    </w:p>
    <w:p w14:paraId="2C2F55AE" w14:textId="2EF6B3FA" w:rsidR="00AB61A6" w:rsidRDefault="00AB61A6" w:rsidP="00DD3272">
      <w:pPr>
        <w:jc w:val="center"/>
        <w:rPr>
          <w:rFonts w:ascii="Museo Sans 300" w:hAnsi="Museo Sans 300" w:cs="Arial"/>
          <w:b/>
          <w:sz w:val="21"/>
          <w:szCs w:val="21"/>
          <w:lang w:val="es-SV"/>
        </w:rPr>
      </w:pPr>
    </w:p>
    <w:p w14:paraId="49634766" w14:textId="00B6FC22" w:rsidR="00AB61A6" w:rsidRDefault="00AB61A6" w:rsidP="00DD3272">
      <w:pPr>
        <w:jc w:val="center"/>
        <w:rPr>
          <w:rFonts w:ascii="Museo Sans 300" w:hAnsi="Museo Sans 300" w:cs="Arial"/>
          <w:b/>
          <w:sz w:val="21"/>
          <w:szCs w:val="21"/>
          <w:lang w:val="es-SV"/>
        </w:rPr>
      </w:pPr>
    </w:p>
    <w:p w14:paraId="06F3634C" w14:textId="4234FDE7" w:rsidR="00AB61A6" w:rsidRDefault="00AB61A6" w:rsidP="00DD3272">
      <w:pPr>
        <w:jc w:val="center"/>
        <w:rPr>
          <w:rFonts w:ascii="Museo Sans 300" w:hAnsi="Museo Sans 300" w:cs="Arial"/>
          <w:b/>
          <w:sz w:val="21"/>
          <w:szCs w:val="21"/>
          <w:lang w:val="es-SV"/>
        </w:rPr>
      </w:pPr>
    </w:p>
    <w:p w14:paraId="05FD5B1B" w14:textId="639CBDE0" w:rsidR="00AB61A6" w:rsidRDefault="00AB61A6" w:rsidP="00DD3272">
      <w:pPr>
        <w:jc w:val="center"/>
        <w:rPr>
          <w:rFonts w:ascii="Museo Sans 300" w:hAnsi="Museo Sans 300" w:cs="Arial"/>
          <w:b/>
          <w:sz w:val="21"/>
          <w:szCs w:val="21"/>
          <w:lang w:val="es-SV"/>
        </w:rPr>
      </w:pPr>
    </w:p>
    <w:p w14:paraId="0F2D1484" w14:textId="4F78D322" w:rsidR="00AB61A6" w:rsidRDefault="00AB61A6" w:rsidP="00DD3272">
      <w:pPr>
        <w:jc w:val="center"/>
        <w:rPr>
          <w:rFonts w:ascii="Museo Sans 300" w:hAnsi="Museo Sans 300" w:cs="Arial"/>
          <w:b/>
          <w:sz w:val="21"/>
          <w:szCs w:val="21"/>
          <w:lang w:val="es-SV"/>
        </w:rPr>
      </w:pPr>
    </w:p>
    <w:p w14:paraId="6948AE9E" w14:textId="245FD97D" w:rsidR="00AB61A6" w:rsidRDefault="00AB61A6" w:rsidP="00DD3272">
      <w:pPr>
        <w:jc w:val="center"/>
        <w:rPr>
          <w:rFonts w:ascii="Museo Sans 300" w:hAnsi="Museo Sans 300" w:cs="Arial"/>
          <w:b/>
          <w:sz w:val="21"/>
          <w:szCs w:val="21"/>
          <w:lang w:val="es-SV"/>
        </w:rPr>
      </w:pPr>
    </w:p>
    <w:p w14:paraId="0C274E14" w14:textId="5AEB1B8C" w:rsidR="00AB61A6" w:rsidRDefault="00AB61A6" w:rsidP="00DD3272">
      <w:pPr>
        <w:jc w:val="center"/>
        <w:rPr>
          <w:rFonts w:ascii="Museo Sans 300" w:hAnsi="Museo Sans 300" w:cs="Arial"/>
          <w:b/>
          <w:sz w:val="21"/>
          <w:szCs w:val="21"/>
          <w:lang w:val="es-SV"/>
        </w:rPr>
      </w:pPr>
    </w:p>
    <w:p w14:paraId="088CB23D" w14:textId="189E829D" w:rsidR="00AB61A6" w:rsidRDefault="00AB61A6" w:rsidP="00DD3272">
      <w:pPr>
        <w:jc w:val="center"/>
        <w:rPr>
          <w:rFonts w:ascii="Museo Sans 300" w:hAnsi="Museo Sans 300" w:cs="Arial"/>
          <w:b/>
          <w:sz w:val="21"/>
          <w:szCs w:val="21"/>
          <w:lang w:val="es-SV"/>
        </w:rPr>
      </w:pPr>
    </w:p>
    <w:p w14:paraId="14057A35" w14:textId="312E0D6F" w:rsidR="00AB61A6" w:rsidRDefault="00AB61A6" w:rsidP="00DD3272">
      <w:pPr>
        <w:jc w:val="center"/>
        <w:rPr>
          <w:rFonts w:ascii="Museo Sans 300" w:hAnsi="Museo Sans 300" w:cs="Arial"/>
          <w:b/>
          <w:sz w:val="21"/>
          <w:szCs w:val="21"/>
          <w:lang w:val="es-SV"/>
        </w:rPr>
      </w:pPr>
    </w:p>
    <w:p w14:paraId="4EC62E6B" w14:textId="23EFA992" w:rsidR="00AB61A6" w:rsidRDefault="00AB61A6" w:rsidP="00DD3272">
      <w:pPr>
        <w:jc w:val="center"/>
        <w:rPr>
          <w:rFonts w:ascii="Museo Sans 300" w:hAnsi="Museo Sans 300" w:cs="Arial"/>
          <w:b/>
          <w:sz w:val="21"/>
          <w:szCs w:val="21"/>
          <w:lang w:val="es-SV"/>
        </w:rPr>
      </w:pPr>
    </w:p>
    <w:p w14:paraId="3C4912B1" w14:textId="5A5EE32C" w:rsidR="00AB61A6" w:rsidRDefault="00AB61A6" w:rsidP="00DD3272">
      <w:pPr>
        <w:jc w:val="center"/>
        <w:rPr>
          <w:rFonts w:ascii="Museo Sans 300" w:hAnsi="Museo Sans 300" w:cs="Arial"/>
          <w:b/>
          <w:sz w:val="21"/>
          <w:szCs w:val="21"/>
          <w:lang w:val="es-SV"/>
        </w:rPr>
      </w:pPr>
    </w:p>
    <w:p w14:paraId="053DE4C8" w14:textId="77777777" w:rsidR="00AB61A6" w:rsidRDefault="00AB61A6" w:rsidP="00DD3272">
      <w:pPr>
        <w:jc w:val="center"/>
        <w:rPr>
          <w:rFonts w:ascii="Museo Sans 300" w:hAnsi="Museo Sans 300" w:cs="Arial"/>
          <w:b/>
          <w:sz w:val="21"/>
          <w:szCs w:val="21"/>
          <w:lang w:val="es-SV"/>
        </w:rPr>
      </w:pPr>
    </w:p>
    <w:p w14:paraId="40EB1930" w14:textId="16322320" w:rsidR="00AB61A6" w:rsidRDefault="00AB61A6" w:rsidP="00DD3272">
      <w:pPr>
        <w:jc w:val="center"/>
        <w:rPr>
          <w:rFonts w:ascii="Museo Sans 300" w:hAnsi="Museo Sans 300" w:cs="Arial"/>
          <w:b/>
          <w:sz w:val="21"/>
          <w:szCs w:val="21"/>
          <w:lang w:val="es-SV"/>
        </w:rPr>
      </w:pPr>
    </w:p>
    <w:p w14:paraId="1C7A508E" w14:textId="77777777" w:rsidR="00AB61A6" w:rsidRDefault="00AB61A6" w:rsidP="00DD3272">
      <w:pPr>
        <w:jc w:val="center"/>
        <w:rPr>
          <w:rFonts w:ascii="Museo Sans 300" w:hAnsi="Museo Sans 300" w:cs="Arial"/>
          <w:b/>
          <w:sz w:val="21"/>
          <w:szCs w:val="21"/>
          <w:lang w:val="es-SV"/>
        </w:rPr>
      </w:pPr>
    </w:p>
    <w:p w14:paraId="622EB0F1" w14:textId="77777777" w:rsidR="00D94D89" w:rsidRDefault="00D94D89" w:rsidP="00DD3272">
      <w:pPr>
        <w:jc w:val="center"/>
        <w:rPr>
          <w:rFonts w:ascii="Museo Sans 300" w:hAnsi="Museo Sans 300" w:cs="Arial"/>
          <w:b/>
          <w:sz w:val="21"/>
          <w:szCs w:val="21"/>
          <w:lang w:val="es-SV"/>
        </w:rPr>
      </w:pPr>
    </w:p>
    <w:p w14:paraId="622EB0F2" w14:textId="77777777" w:rsidR="00DD3272" w:rsidRPr="0058694A" w:rsidRDefault="00DD3272" w:rsidP="00DD3272">
      <w:pPr>
        <w:jc w:val="center"/>
        <w:rPr>
          <w:rFonts w:ascii="Museo Sans 300" w:hAnsi="Museo Sans 300" w:cs="Arial"/>
          <w:b/>
          <w:sz w:val="21"/>
          <w:szCs w:val="21"/>
          <w:lang w:val="es-SV"/>
        </w:rPr>
      </w:pPr>
      <w:r w:rsidRPr="0058694A">
        <w:rPr>
          <w:rFonts w:ascii="Museo Sans 300" w:hAnsi="Museo Sans 300" w:cs="Arial"/>
          <w:b/>
          <w:sz w:val="21"/>
          <w:szCs w:val="21"/>
          <w:lang w:val="es-SV"/>
        </w:rPr>
        <w:t>ANEXO A</w:t>
      </w:r>
    </w:p>
    <w:p w14:paraId="622EB0F3" w14:textId="77777777" w:rsidR="00DD3272" w:rsidRPr="0058694A" w:rsidRDefault="00DD3272" w:rsidP="00DD3272">
      <w:pPr>
        <w:jc w:val="center"/>
        <w:rPr>
          <w:rFonts w:ascii="Museo Sans 300" w:hAnsi="Museo Sans 300" w:cs="Arial"/>
          <w:b/>
          <w:sz w:val="21"/>
          <w:szCs w:val="21"/>
          <w:lang w:val="es-SV"/>
        </w:rPr>
      </w:pPr>
      <w:r w:rsidRPr="0058694A">
        <w:rPr>
          <w:rFonts w:ascii="Museo Sans 300" w:hAnsi="Museo Sans 300" w:cs="Arial"/>
          <w:b/>
          <w:sz w:val="21"/>
          <w:szCs w:val="21"/>
          <w:lang w:val="es-SV"/>
        </w:rPr>
        <w:t xml:space="preserve">EXPERIENCIA DE LA EMPRESA </w:t>
      </w:r>
    </w:p>
    <w:p w14:paraId="622EB0F4" w14:textId="77777777" w:rsidR="00DD3272" w:rsidRPr="0058694A" w:rsidRDefault="00DD3272" w:rsidP="00DD3272">
      <w:pPr>
        <w:jc w:val="both"/>
        <w:rPr>
          <w:rFonts w:ascii="Museo Sans 300" w:hAnsi="Museo Sans 300" w:cs="Arial"/>
          <w:sz w:val="21"/>
          <w:szCs w:val="21"/>
          <w:lang w:val="es-SV"/>
        </w:rPr>
      </w:pPr>
    </w:p>
    <w:p w14:paraId="622EB0F5" w14:textId="77777777" w:rsidR="00DD3272" w:rsidRPr="0058694A" w:rsidRDefault="00DD3272" w:rsidP="00DD3272">
      <w:pPr>
        <w:jc w:val="both"/>
        <w:rPr>
          <w:rFonts w:ascii="Museo Sans 300" w:hAnsi="Museo Sans 300" w:cs="Arial"/>
          <w:sz w:val="21"/>
          <w:szCs w:val="21"/>
          <w:lang w:val="es-SV"/>
        </w:rPr>
      </w:pPr>
    </w:p>
    <w:p w14:paraId="622EB0F6" w14:textId="77777777" w:rsidR="00DD3272" w:rsidRPr="0058694A" w:rsidRDefault="00DD3272" w:rsidP="00DD3272">
      <w:pPr>
        <w:jc w:val="both"/>
        <w:rPr>
          <w:rFonts w:ascii="Museo Sans 300" w:hAnsi="Museo Sans 300" w:cs="Arial"/>
          <w:sz w:val="21"/>
          <w:szCs w:val="21"/>
          <w:lang w:val="es-SV"/>
        </w:rPr>
      </w:pPr>
      <w:r w:rsidRPr="0058694A">
        <w:rPr>
          <w:rFonts w:ascii="Museo Sans 300" w:hAnsi="Museo Sans 300" w:cs="Arial"/>
          <w:sz w:val="21"/>
          <w:szCs w:val="21"/>
          <w:lang w:val="es-SV"/>
        </w:rPr>
        <w:t xml:space="preserve">El licitante deberá enumerar y proporcionar información de </w:t>
      </w:r>
      <w:r w:rsidR="00A70810" w:rsidRPr="0058694A">
        <w:rPr>
          <w:rFonts w:ascii="Museo Sans 300" w:hAnsi="Museo Sans 300" w:cs="Arial"/>
          <w:sz w:val="21"/>
          <w:szCs w:val="21"/>
          <w:lang w:val="es-SV"/>
        </w:rPr>
        <w:t xml:space="preserve">todos sus contratos terminados o </w:t>
      </w:r>
      <w:r w:rsidRPr="0058694A">
        <w:rPr>
          <w:rFonts w:ascii="Museo Sans 300" w:hAnsi="Museo Sans 300" w:cs="Arial"/>
          <w:sz w:val="21"/>
          <w:szCs w:val="21"/>
          <w:lang w:val="es-SV"/>
        </w:rPr>
        <w:t>en ejecución de un valor igual o mayor al monto ofertado, para los años requeridos en la cláusula “Documentos Comprendidos en la Oferta”, que sean de naturaleza y complejidad similares al servicio para el cual el licitante desea ser declarado capaz de contratar.  La información deberá ser entregada en forma resumida, utilizando el siguiente Anexo:</w:t>
      </w:r>
    </w:p>
    <w:p w14:paraId="622EB0F7" w14:textId="77777777" w:rsidR="00DD3272" w:rsidRPr="0058694A" w:rsidRDefault="00DD3272" w:rsidP="00DD3272">
      <w:pPr>
        <w:jc w:val="both"/>
        <w:rPr>
          <w:rFonts w:ascii="Museo Sans 300" w:hAnsi="Museo Sans 300" w:cs="Arial"/>
          <w:b/>
          <w:sz w:val="21"/>
          <w:szCs w:val="21"/>
          <w:lang w:val="es-SV"/>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1"/>
        <w:gridCol w:w="1769"/>
        <w:gridCol w:w="1556"/>
        <w:gridCol w:w="1661"/>
        <w:gridCol w:w="2382"/>
      </w:tblGrid>
      <w:tr w:rsidR="0097101C" w:rsidRPr="0058694A" w14:paraId="622EB101" w14:textId="77777777" w:rsidTr="003A65BF">
        <w:trPr>
          <w:jc w:val="center"/>
        </w:trPr>
        <w:tc>
          <w:tcPr>
            <w:tcW w:w="951" w:type="pct"/>
            <w:tcBorders>
              <w:top w:val="single" w:sz="4" w:space="0" w:color="auto"/>
              <w:left w:val="single" w:sz="4" w:space="0" w:color="auto"/>
              <w:bottom w:val="single" w:sz="4" w:space="0" w:color="auto"/>
              <w:right w:val="single" w:sz="4" w:space="0" w:color="auto"/>
            </w:tcBorders>
            <w:shd w:val="pct35" w:color="auto" w:fill="FFFFFF"/>
            <w:vAlign w:val="center"/>
            <w:hideMark/>
          </w:tcPr>
          <w:p w14:paraId="622EB0F8" w14:textId="77777777" w:rsidR="0097101C" w:rsidRPr="003A65BF" w:rsidRDefault="0097101C" w:rsidP="008206DF">
            <w:pPr>
              <w:pStyle w:val="Encabezado"/>
              <w:tabs>
                <w:tab w:val="left" w:pos="708"/>
              </w:tabs>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DESCRIPCIÓN</w:t>
            </w:r>
          </w:p>
          <w:p w14:paraId="622EB0F9" w14:textId="77777777" w:rsidR="0097101C" w:rsidRPr="003A65BF" w:rsidRDefault="0097101C" w:rsidP="003A65BF">
            <w:pPr>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DE LOS SERVICIOS PRESTADOS</w:t>
            </w:r>
            <w:r w:rsidR="003A65BF">
              <w:rPr>
                <w:rFonts w:ascii="Museo Sans 300" w:hAnsi="Museo Sans 300" w:cs="Arial"/>
                <w:b/>
                <w:sz w:val="17"/>
                <w:szCs w:val="17"/>
                <w:lang w:val="es-SV" w:eastAsia="en-US"/>
              </w:rPr>
              <w:t xml:space="preserve"> (*)</w:t>
            </w:r>
          </w:p>
        </w:tc>
        <w:tc>
          <w:tcPr>
            <w:tcW w:w="972" w:type="pct"/>
            <w:tcBorders>
              <w:top w:val="single" w:sz="4" w:space="0" w:color="auto"/>
              <w:left w:val="single" w:sz="4" w:space="0" w:color="auto"/>
              <w:bottom w:val="single" w:sz="4" w:space="0" w:color="auto"/>
              <w:right w:val="single" w:sz="4" w:space="0" w:color="auto"/>
            </w:tcBorders>
            <w:shd w:val="pct35" w:color="auto" w:fill="FFFFFF"/>
            <w:vAlign w:val="center"/>
            <w:hideMark/>
          </w:tcPr>
          <w:p w14:paraId="622EB0FA" w14:textId="77777777" w:rsidR="0097101C" w:rsidRPr="003A65BF" w:rsidRDefault="0097101C" w:rsidP="008206DF">
            <w:pPr>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NOMBRE DE</w:t>
            </w:r>
          </w:p>
          <w:p w14:paraId="622EB0FB" w14:textId="77777777" w:rsidR="0097101C" w:rsidRPr="003A65BF" w:rsidRDefault="0097101C" w:rsidP="008206DF">
            <w:pPr>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 xml:space="preserve">CONTRATANTE </w:t>
            </w:r>
          </w:p>
        </w:tc>
        <w:tc>
          <w:tcPr>
            <w:tcW w:w="855" w:type="pct"/>
            <w:tcBorders>
              <w:top w:val="single" w:sz="4" w:space="0" w:color="auto"/>
              <w:left w:val="single" w:sz="4" w:space="0" w:color="auto"/>
              <w:bottom w:val="single" w:sz="4" w:space="0" w:color="auto"/>
              <w:right w:val="single" w:sz="4" w:space="0" w:color="auto"/>
            </w:tcBorders>
            <w:shd w:val="pct35" w:color="auto" w:fill="FFFFFF"/>
            <w:vAlign w:val="center"/>
            <w:hideMark/>
          </w:tcPr>
          <w:p w14:paraId="622EB0FC" w14:textId="77777777" w:rsidR="0097101C" w:rsidRPr="003A65BF" w:rsidRDefault="0097101C" w:rsidP="008206DF">
            <w:pPr>
              <w:spacing w:line="276" w:lineRule="auto"/>
              <w:jc w:val="center"/>
              <w:rPr>
                <w:rFonts w:ascii="Museo Sans 300" w:hAnsi="Museo Sans 300" w:cs="Arial"/>
                <w:b/>
                <w:sz w:val="17"/>
                <w:szCs w:val="17"/>
                <w:lang w:val="es-SV" w:eastAsia="en-US"/>
              </w:rPr>
            </w:pPr>
            <w:proofErr w:type="gramStart"/>
            <w:r w:rsidRPr="003A65BF">
              <w:rPr>
                <w:rFonts w:ascii="Museo Sans 300" w:hAnsi="Museo Sans 300" w:cs="Arial"/>
                <w:b/>
                <w:sz w:val="17"/>
                <w:szCs w:val="17"/>
                <w:lang w:val="es-SV" w:eastAsia="en-US"/>
              </w:rPr>
              <w:t>PERSONA A CONTACTAR</w:t>
            </w:r>
            <w:proofErr w:type="gramEnd"/>
            <w:r w:rsidRPr="003A65BF">
              <w:rPr>
                <w:rFonts w:ascii="Museo Sans 300" w:hAnsi="Museo Sans 300" w:cs="Arial"/>
                <w:b/>
                <w:sz w:val="17"/>
                <w:szCs w:val="17"/>
                <w:lang w:val="es-SV" w:eastAsia="en-US"/>
              </w:rPr>
              <w:t>, DIRECCIÓN Y TELÉFONO</w:t>
            </w:r>
          </w:p>
        </w:tc>
        <w:tc>
          <w:tcPr>
            <w:tcW w:w="913" w:type="pct"/>
            <w:tcBorders>
              <w:top w:val="single" w:sz="4" w:space="0" w:color="auto"/>
              <w:left w:val="single" w:sz="4" w:space="0" w:color="auto"/>
              <w:bottom w:val="single" w:sz="4" w:space="0" w:color="auto"/>
              <w:right w:val="single" w:sz="4" w:space="0" w:color="auto"/>
            </w:tcBorders>
            <w:shd w:val="pct35" w:color="auto" w:fill="FFFFFF"/>
            <w:vAlign w:val="center"/>
            <w:hideMark/>
          </w:tcPr>
          <w:p w14:paraId="622EB0FD" w14:textId="77777777" w:rsidR="0097101C" w:rsidRPr="003A65BF" w:rsidRDefault="0097101C" w:rsidP="008206DF">
            <w:pPr>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MONTO</w:t>
            </w:r>
          </w:p>
          <w:p w14:paraId="622EB0FE" w14:textId="77777777" w:rsidR="0097101C" w:rsidRPr="003A65BF" w:rsidRDefault="0097101C" w:rsidP="008206DF">
            <w:pPr>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CONTRATADO</w:t>
            </w:r>
          </w:p>
        </w:tc>
        <w:tc>
          <w:tcPr>
            <w:tcW w:w="1309" w:type="pct"/>
            <w:tcBorders>
              <w:top w:val="single" w:sz="4" w:space="0" w:color="auto"/>
              <w:left w:val="single" w:sz="4" w:space="0" w:color="auto"/>
              <w:bottom w:val="single" w:sz="4" w:space="0" w:color="auto"/>
              <w:right w:val="single" w:sz="4" w:space="0" w:color="auto"/>
            </w:tcBorders>
            <w:shd w:val="pct35" w:color="auto" w:fill="FFFFFF"/>
            <w:vAlign w:val="center"/>
            <w:hideMark/>
          </w:tcPr>
          <w:p w14:paraId="622EB0FF" w14:textId="77777777" w:rsidR="0097101C" w:rsidRPr="003A65BF" w:rsidRDefault="0097101C" w:rsidP="008206DF">
            <w:pPr>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PLAZO DE EJECUCIÓN/FECHA DE INICIO Y FINALIZACIÓN DEL CONTRATO</w:t>
            </w:r>
          </w:p>
          <w:p w14:paraId="622EB100" w14:textId="77777777" w:rsidR="0097101C" w:rsidRPr="003A65BF" w:rsidRDefault="0097101C" w:rsidP="008206DF">
            <w:pPr>
              <w:spacing w:line="276" w:lineRule="auto"/>
              <w:jc w:val="center"/>
              <w:rPr>
                <w:rFonts w:ascii="Museo Sans 300" w:hAnsi="Museo Sans 300" w:cs="Arial"/>
                <w:b/>
                <w:sz w:val="17"/>
                <w:szCs w:val="17"/>
                <w:lang w:val="es-SV" w:eastAsia="en-US"/>
              </w:rPr>
            </w:pPr>
            <w:r w:rsidRPr="003A65BF">
              <w:rPr>
                <w:rFonts w:ascii="Museo Sans 300" w:hAnsi="Museo Sans 300" w:cs="Arial"/>
                <w:b/>
                <w:sz w:val="17"/>
                <w:szCs w:val="17"/>
                <w:lang w:val="es-SV" w:eastAsia="en-US"/>
              </w:rPr>
              <w:t>(mes y año)</w:t>
            </w:r>
          </w:p>
        </w:tc>
      </w:tr>
      <w:tr w:rsidR="0097101C" w:rsidRPr="0058694A" w14:paraId="622EB109" w14:textId="77777777" w:rsidTr="003A65BF">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622EB102" w14:textId="77777777" w:rsidR="0097101C" w:rsidRPr="0058694A" w:rsidRDefault="0097101C" w:rsidP="008206DF">
            <w:pPr>
              <w:spacing w:line="276" w:lineRule="auto"/>
              <w:rPr>
                <w:rFonts w:ascii="Museo Sans 300" w:hAnsi="Museo Sans 300" w:cs="Arial"/>
                <w:sz w:val="21"/>
                <w:szCs w:val="21"/>
                <w:lang w:val="es-SV" w:eastAsia="en-US"/>
              </w:rPr>
            </w:pPr>
          </w:p>
        </w:tc>
        <w:tc>
          <w:tcPr>
            <w:tcW w:w="972" w:type="pct"/>
            <w:tcBorders>
              <w:top w:val="single" w:sz="4" w:space="0" w:color="auto"/>
              <w:left w:val="single" w:sz="4" w:space="0" w:color="auto"/>
              <w:bottom w:val="single" w:sz="4" w:space="0" w:color="auto"/>
              <w:right w:val="single" w:sz="4" w:space="0" w:color="auto"/>
            </w:tcBorders>
            <w:vAlign w:val="center"/>
          </w:tcPr>
          <w:p w14:paraId="622EB103" w14:textId="77777777" w:rsidR="0097101C" w:rsidRPr="0058694A" w:rsidRDefault="0097101C" w:rsidP="008206DF">
            <w:pPr>
              <w:spacing w:line="276" w:lineRule="auto"/>
              <w:rPr>
                <w:rFonts w:ascii="Museo Sans 300" w:hAnsi="Museo Sans 300" w:cs="Arial"/>
                <w:sz w:val="21"/>
                <w:szCs w:val="21"/>
                <w:lang w:val="es-SV" w:eastAsia="en-US"/>
              </w:rPr>
            </w:pPr>
          </w:p>
        </w:tc>
        <w:tc>
          <w:tcPr>
            <w:tcW w:w="855" w:type="pct"/>
            <w:tcBorders>
              <w:top w:val="single" w:sz="4" w:space="0" w:color="auto"/>
              <w:left w:val="single" w:sz="4" w:space="0" w:color="auto"/>
              <w:bottom w:val="single" w:sz="4" w:space="0" w:color="auto"/>
              <w:right w:val="single" w:sz="4" w:space="0" w:color="auto"/>
            </w:tcBorders>
            <w:vAlign w:val="center"/>
          </w:tcPr>
          <w:p w14:paraId="622EB104" w14:textId="77777777" w:rsidR="0097101C" w:rsidRPr="0058694A" w:rsidRDefault="0097101C" w:rsidP="008206DF">
            <w:pPr>
              <w:spacing w:line="276" w:lineRule="auto"/>
              <w:rPr>
                <w:rFonts w:ascii="Museo Sans 300" w:hAnsi="Museo Sans 300" w:cs="Arial"/>
                <w:sz w:val="21"/>
                <w:szCs w:val="21"/>
                <w:lang w:val="es-SV" w:eastAsia="en-US"/>
              </w:rPr>
            </w:pPr>
          </w:p>
          <w:p w14:paraId="622EB105" w14:textId="77777777" w:rsidR="0097101C" w:rsidRPr="0058694A" w:rsidRDefault="0097101C" w:rsidP="008206DF">
            <w:pPr>
              <w:spacing w:line="276" w:lineRule="auto"/>
              <w:rPr>
                <w:rFonts w:ascii="Museo Sans 300" w:hAnsi="Museo Sans 300" w:cs="Arial"/>
                <w:sz w:val="21"/>
                <w:szCs w:val="21"/>
                <w:lang w:val="es-SV" w:eastAsia="en-US"/>
              </w:rPr>
            </w:pPr>
          </w:p>
          <w:p w14:paraId="622EB106" w14:textId="77777777" w:rsidR="0097101C" w:rsidRPr="0058694A" w:rsidRDefault="0097101C" w:rsidP="008206DF">
            <w:pPr>
              <w:spacing w:line="276" w:lineRule="auto"/>
              <w:rPr>
                <w:rFonts w:ascii="Museo Sans 300" w:hAnsi="Museo Sans 300" w:cs="Arial"/>
                <w:sz w:val="21"/>
                <w:szCs w:val="21"/>
                <w:lang w:val="es-SV" w:eastAsia="en-US"/>
              </w:rPr>
            </w:pPr>
          </w:p>
        </w:tc>
        <w:tc>
          <w:tcPr>
            <w:tcW w:w="913" w:type="pct"/>
            <w:tcBorders>
              <w:top w:val="single" w:sz="4" w:space="0" w:color="auto"/>
              <w:left w:val="single" w:sz="4" w:space="0" w:color="auto"/>
              <w:bottom w:val="single" w:sz="4" w:space="0" w:color="auto"/>
              <w:right w:val="single" w:sz="4" w:space="0" w:color="auto"/>
            </w:tcBorders>
            <w:vAlign w:val="center"/>
          </w:tcPr>
          <w:p w14:paraId="622EB107" w14:textId="77777777" w:rsidR="0097101C" w:rsidRPr="0058694A" w:rsidRDefault="0097101C" w:rsidP="008206DF">
            <w:pPr>
              <w:spacing w:line="276" w:lineRule="auto"/>
              <w:rPr>
                <w:rFonts w:ascii="Museo Sans 300" w:hAnsi="Museo Sans 300" w:cs="Arial"/>
                <w:sz w:val="21"/>
                <w:szCs w:val="21"/>
                <w:lang w:val="es-SV" w:eastAsia="en-US"/>
              </w:rPr>
            </w:pPr>
          </w:p>
        </w:tc>
        <w:tc>
          <w:tcPr>
            <w:tcW w:w="1309" w:type="pct"/>
            <w:tcBorders>
              <w:top w:val="single" w:sz="4" w:space="0" w:color="auto"/>
              <w:left w:val="single" w:sz="4" w:space="0" w:color="auto"/>
              <w:bottom w:val="single" w:sz="4" w:space="0" w:color="auto"/>
              <w:right w:val="single" w:sz="4" w:space="0" w:color="auto"/>
            </w:tcBorders>
            <w:vAlign w:val="center"/>
          </w:tcPr>
          <w:p w14:paraId="622EB108" w14:textId="77777777" w:rsidR="0097101C" w:rsidRPr="0058694A" w:rsidRDefault="0097101C" w:rsidP="008206DF">
            <w:pPr>
              <w:spacing w:line="276" w:lineRule="auto"/>
              <w:rPr>
                <w:rFonts w:ascii="Museo Sans 300" w:hAnsi="Museo Sans 300" w:cs="Arial"/>
                <w:sz w:val="21"/>
                <w:szCs w:val="21"/>
                <w:lang w:val="es-SV" w:eastAsia="en-US"/>
              </w:rPr>
            </w:pPr>
          </w:p>
        </w:tc>
      </w:tr>
      <w:tr w:rsidR="0097101C" w:rsidRPr="0058694A" w14:paraId="622EB111" w14:textId="77777777" w:rsidTr="003A65BF">
        <w:trPr>
          <w:jc w:val="center"/>
        </w:trPr>
        <w:tc>
          <w:tcPr>
            <w:tcW w:w="951" w:type="pct"/>
            <w:tcBorders>
              <w:top w:val="single" w:sz="4" w:space="0" w:color="auto"/>
              <w:left w:val="single" w:sz="4" w:space="0" w:color="auto"/>
              <w:bottom w:val="single" w:sz="4" w:space="0" w:color="auto"/>
              <w:right w:val="single" w:sz="4" w:space="0" w:color="auto"/>
            </w:tcBorders>
          </w:tcPr>
          <w:p w14:paraId="622EB10A" w14:textId="77777777" w:rsidR="0097101C" w:rsidRPr="0058694A" w:rsidRDefault="0097101C" w:rsidP="008206DF">
            <w:pPr>
              <w:spacing w:line="276" w:lineRule="auto"/>
              <w:rPr>
                <w:rFonts w:ascii="Museo Sans 300" w:hAnsi="Museo Sans 300" w:cs="Arial"/>
                <w:sz w:val="21"/>
                <w:szCs w:val="21"/>
                <w:lang w:val="es-SV" w:eastAsia="en-US"/>
              </w:rPr>
            </w:pPr>
          </w:p>
          <w:p w14:paraId="622EB10B" w14:textId="77777777" w:rsidR="0097101C" w:rsidRPr="0058694A" w:rsidRDefault="0097101C" w:rsidP="008206DF">
            <w:pPr>
              <w:spacing w:line="276" w:lineRule="auto"/>
              <w:rPr>
                <w:rFonts w:ascii="Museo Sans 300" w:hAnsi="Museo Sans 300" w:cs="Arial"/>
                <w:sz w:val="21"/>
                <w:szCs w:val="21"/>
                <w:lang w:val="es-SV" w:eastAsia="en-US"/>
              </w:rPr>
            </w:pPr>
          </w:p>
          <w:p w14:paraId="622EB10C" w14:textId="77777777" w:rsidR="0097101C" w:rsidRPr="0058694A" w:rsidRDefault="0097101C" w:rsidP="008206DF">
            <w:pPr>
              <w:spacing w:line="276" w:lineRule="auto"/>
              <w:rPr>
                <w:rFonts w:ascii="Museo Sans 300" w:hAnsi="Museo Sans 300" w:cs="Arial"/>
                <w:sz w:val="21"/>
                <w:szCs w:val="21"/>
                <w:lang w:val="es-SV" w:eastAsia="en-US"/>
              </w:rPr>
            </w:pPr>
          </w:p>
        </w:tc>
        <w:tc>
          <w:tcPr>
            <w:tcW w:w="972" w:type="pct"/>
            <w:tcBorders>
              <w:top w:val="single" w:sz="4" w:space="0" w:color="auto"/>
              <w:left w:val="single" w:sz="4" w:space="0" w:color="auto"/>
              <w:bottom w:val="single" w:sz="4" w:space="0" w:color="auto"/>
              <w:right w:val="single" w:sz="4" w:space="0" w:color="auto"/>
            </w:tcBorders>
          </w:tcPr>
          <w:p w14:paraId="622EB10D" w14:textId="77777777" w:rsidR="0097101C" w:rsidRPr="0058694A" w:rsidRDefault="0097101C" w:rsidP="008206DF">
            <w:pPr>
              <w:spacing w:line="276" w:lineRule="auto"/>
              <w:rPr>
                <w:rFonts w:ascii="Museo Sans 300" w:hAnsi="Museo Sans 300" w:cs="Arial"/>
                <w:sz w:val="21"/>
                <w:szCs w:val="21"/>
                <w:lang w:val="es-SV" w:eastAsia="en-US"/>
              </w:rPr>
            </w:pPr>
          </w:p>
        </w:tc>
        <w:tc>
          <w:tcPr>
            <w:tcW w:w="855" w:type="pct"/>
            <w:tcBorders>
              <w:top w:val="single" w:sz="4" w:space="0" w:color="auto"/>
              <w:left w:val="single" w:sz="4" w:space="0" w:color="auto"/>
              <w:bottom w:val="single" w:sz="4" w:space="0" w:color="auto"/>
              <w:right w:val="single" w:sz="4" w:space="0" w:color="auto"/>
            </w:tcBorders>
          </w:tcPr>
          <w:p w14:paraId="622EB10E" w14:textId="77777777" w:rsidR="0097101C" w:rsidRPr="0058694A" w:rsidRDefault="0097101C" w:rsidP="008206DF">
            <w:pPr>
              <w:spacing w:line="276" w:lineRule="auto"/>
              <w:rPr>
                <w:rFonts w:ascii="Museo Sans 300" w:hAnsi="Museo Sans 300" w:cs="Arial"/>
                <w:sz w:val="21"/>
                <w:szCs w:val="21"/>
                <w:lang w:val="es-SV" w:eastAsia="en-US"/>
              </w:rPr>
            </w:pPr>
          </w:p>
        </w:tc>
        <w:tc>
          <w:tcPr>
            <w:tcW w:w="913" w:type="pct"/>
            <w:tcBorders>
              <w:top w:val="single" w:sz="4" w:space="0" w:color="auto"/>
              <w:left w:val="single" w:sz="4" w:space="0" w:color="auto"/>
              <w:bottom w:val="single" w:sz="4" w:space="0" w:color="auto"/>
              <w:right w:val="single" w:sz="4" w:space="0" w:color="auto"/>
            </w:tcBorders>
          </w:tcPr>
          <w:p w14:paraId="622EB10F" w14:textId="77777777" w:rsidR="0097101C" w:rsidRPr="0058694A" w:rsidRDefault="0097101C" w:rsidP="008206DF">
            <w:pPr>
              <w:spacing w:line="276" w:lineRule="auto"/>
              <w:rPr>
                <w:rFonts w:ascii="Museo Sans 300" w:hAnsi="Museo Sans 300" w:cs="Arial"/>
                <w:sz w:val="21"/>
                <w:szCs w:val="21"/>
                <w:lang w:val="es-SV" w:eastAsia="en-US"/>
              </w:rPr>
            </w:pPr>
          </w:p>
        </w:tc>
        <w:tc>
          <w:tcPr>
            <w:tcW w:w="1309" w:type="pct"/>
            <w:tcBorders>
              <w:top w:val="single" w:sz="4" w:space="0" w:color="auto"/>
              <w:left w:val="single" w:sz="4" w:space="0" w:color="auto"/>
              <w:bottom w:val="single" w:sz="4" w:space="0" w:color="auto"/>
              <w:right w:val="single" w:sz="4" w:space="0" w:color="auto"/>
            </w:tcBorders>
          </w:tcPr>
          <w:p w14:paraId="622EB110" w14:textId="77777777" w:rsidR="0097101C" w:rsidRPr="0058694A" w:rsidRDefault="0097101C" w:rsidP="008206DF">
            <w:pPr>
              <w:spacing w:line="276" w:lineRule="auto"/>
              <w:rPr>
                <w:rFonts w:ascii="Museo Sans 300" w:hAnsi="Museo Sans 300" w:cs="Arial"/>
                <w:sz w:val="21"/>
                <w:szCs w:val="21"/>
                <w:lang w:val="es-SV" w:eastAsia="en-US"/>
              </w:rPr>
            </w:pPr>
          </w:p>
        </w:tc>
      </w:tr>
      <w:tr w:rsidR="0097101C" w:rsidRPr="0058694A" w14:paraId="622EB119" w14:textId="77777777" w:rsidTr="003A65BF">
        <w:trPr>
          <w:jc w:val="center"/>
        </w:trPr>
        <w:tc>
          <w:tcPr>
            <w:tcW w:w="951" w:type="pct"/>
            <w:tcBorders>
              <w:top w:val="single" w:sz="4" w:space="0" w:color="auto"/>
              <w:left w:val="single" w:sz="4" w:space="0" w:color="auto"/>
              <w:bottom w:val="single" w:sz="4" w:space="0" w:color="auto"/>
              <w:right w:val="single" w:sz="4" w:space="0" w:color="auto"/>
            </w:tcBorders>
          </w:tcPr>
          <w:p w14:paraId="622EB112" w14:textId="77777777" w:rsidR="0097101C" w:rsidRPr="0058694A" w:rsidRDefault="0097101C" w:rsidP="008206DF">
            <w:pPr>
              <w:spacing w:line="276" w:lineRule="auto"/>
              <w:rPr>
                <w:rFonts w:ascii="Museo Sans 300" w:hAnsi="Museo Sans 300" w:cs="Arial"/>
                <w:sz w:val="21"/>
                <w:szCs w:val="21"/>
                <w:lang w:val="es-SV" w:eastAsia="en-US"/>
              </w:rPr>
            </w:pPr>
          </w:p>
          <w:p w14:paraId="622EB113" w14:textId="77777777" w:rsidR="0097101C" w:rsidRPr="0058694A" w:rsidRDefault="0097101C" w:rsidP="008206DF">
            <w:pPr>
              <w:spacing w:line="276" w:lineRule="auto"/>
              <w:rPr>
                <w:rFonts w:ascii="Museo Sans 300" w:hAnsi="Museo Sans 300" w:cs="Arial"/>
                <w:sz w:val="21"/>
                <w:szCs w:val="21"/>
                <w:lang w:val="es-SV" w:eastAsia="en-US"/>
              </w:rPr>
            </w:pPr>
          </w:p>
          <w:p w14:paraId="622EB114" w14:textId="77777777" w:rsidR="0097101C" w:rsidRPr="0058694A" w:rsidRDefault="0097101C" w:rsidP="008206DF">
            <w:pPr>
              <w:spacing w:line="276" w:lineRule="auto"/>
              <w:rPr>
                <w:rFonts w:ascii="Museo Sans 300" w:hAnsi="Museo Sans 300" w:cs="Arial"/>
                <w:sz w:val="21"/>
                <w:szCs w:val="21"/>
                <w:lang w:val="es-SV" w:eastAsia="en-US"/>
              </w:rPr>
            </w:pPr>
          </w:p>
        </w:tc>
        <w:tc>
          <w:tcPr>
            <w:tcW w:w="972" w:type="pct"/>
            <w:tcBorders>
              <w:top w:val="single" w:sz="4" w:space="0" w:color="auto"/>
              <w:left w:val="single" w:sz="4" w:space="0" w:color="auto"/>
              <w:bottom w:val="single" w:sz="4" w:space="0" w:color="auto"/>
              <w:right w:val="single" w:sz="4" w:space="0" w:color="auto"/>
            </w:tcBorders>
          </w:tcPr>
          <w:p w14:paraId="622EB115" w14:textId="77777777" w:rsidR="0097101C" w:rsidRPr="0058694A" w:rsidRDefault="0097101C" w:rsidP="008206DF">
            <w:pPr>
              <w:spacing w:line="276" w:lineRule="auto"/>
              <w:rPr>
                <w:rFonts w:ascii="Museo Sans 300" w:hAnsi="Museo Sans 300" w:cs="Arial"/>
                <w:sz w:val="21"/>
                <w:szCs w:val="21"/>
                <w:lang w:val="es-SV" w:eastAsia="en-US"/>
              </w:rPr>
            </w:pPr>
          </w:p>
        </w:tc>
        <w:tc>
          <w:tcPr>
            <w:tcW w:w="855" w:type="pct"/>
            <w:tcBorders>
              <w:top w:val="single" w:sz="4" w:space="0" w:color="auto"/>
              <w:left w:val="single" w:sz="4" w:space="0" w:color="auto"/>
              <w:bottom w:val="single" w:sz="4" w:space="0" w:color="auto"/>
              <w:right w:val="single" w:sz="4" w:space="0" w:color="auto"/>
            </w:tcBorders>
          </w:tcPr>
          <w:p w14:paraId="622EB116" w14:textId="77777777" w:rsidR="0097101C" w:rsidRPr="0058694A" w:rsidRDefault="0097101C" w:rsidP="008206DF">
            <w:pPr>
              <w:spacing w:line="276" w:lineRule="auto"/>
              <w:rPr>
                <w:rFonts w:ascii="Museo Sans 300" w:hAnsi="Museo Sans 300" w:cs="Arial"/>
                <w:sz w:val="21"/>
                <w:szCs w:val="21"/>
                <w:lang w:val="es-SV" w:eastAsia="en-US"/>
              </w:rPr>
            </w:pPr>
          </w:p>
        </w:tc>
        <w:tc>
          <w:tcPr>
            <w:tcW w:w="913" w:type="pct"/>
            <w:tcBorders>
              <w:top w:val="single" w:sz="4" w:space="0" w:color="auto"/>
              <w:left w:val="single" w:sz="4" w:space="0" w:color="auto"/>
              <w:bottom w:val="single" w:sz="4" w:space="0" w:color="auto"/>
              <w:right w:val="single" w:sz="4" w:space="0" w:color="auto"/>
            </w:tcBorders>
          </w:tcPr>
          <w:p w14:paraId="622EB117" w14:textId="77777777" w:rsidR="0097101C" w:rsidRPr="0058694A" w:rsidRDefault="0097101C" w:rsidP="008206DF">
            <w:pPr>
              <w:spacing w:line="276" w:lineRule="auto"/>
              <w:rPr>
                <w:rFonts w:ascii="Museo Sans 300" w:hAnsi="Museo Sans 300" w:cs="Arial"/>
                <w:sz w:val="21"/>
                <w:szCs w:val="21"/>
                <w:lang w:val="es-SV" w:eastAsia="en-US"/>
              </w:rPr>
            </w:pPr>
          </w:p>
        </w:tc>
        <w:tc>
          <w:tcPr>
            <w:tcW w:w="1309" w:type="pct"/>
            <w:tcBorders>
              <w:top w:val="single" w:sz="4" w:space="0" w:color="auto"/>
              <w:left w:val="single" w:sz="4" w:space="0" w:color="auto"/>
              <w:bottom w:val="single" w:sz="4" w:space="0" w:color="auto"/>
              <w:right w:val="single" w:sz="4" w:space="0" w:color="auto"/>
            </w:tcBorders>
          </w:tcPr>
          <w:p w14:paraId="622EB118" w14:textId="77777777" w:rsidR="0097101C" w:rsidRPr="0058694A" w:rsidRDefault="0097101C" w:rsidP="008206DF">
            <w:pPr>
              <w:spacing w:line="276" w:lineRule="auto"/>
              <w:rPr>
                <w:rFonts w:ascii="Museo Sans 300" w:hAnsi="Museo Sans 300" w:cs="Arial"/>
                <w:sz w:val="21"/>
                <w:szCs w:val="21"/>
                <w:lang w:val="es-SV" w:eastAsia="en-US"/>
              </w:rPr>
            </w:pPr>
          </w:p>
        </w:tc>
      </w:tr>
      <w:tr w:rsidR="0097101C" w:rsidRPr="0058694A" w14:paraId="622EB120" w14:textId="77777777" w:rsidTr="003A65BF">
        <w:trPr>
          <w:jc w:val="center"/>
        </w:trPr>
        <w:tc>
          <w:tcPr>
            <w:tcW w:w="2778" w:type="pct"/>
            <w:gridSpan w:val="3"/>
            <w:tcBorders>
              <w:top w:val="single" w:sz="4" w:space="0" w:color="auto"/>
              <w:left w:val="single" w:sz="4" w:space="0" w:color="auto"/>
              <w:bottom w:val="single" w:sz="4" w:space="0" w:color="auto"/>
              <w:right w:val="single" w:sz="4" w:space="0" w:color="auto"/>
            </w:tcBorders>
          </w:tcPr>
          <w:p w14:paraId="622EB11A" w14:textId="77777777" w:rsidR="0097101C" w:rsidRPr="0058694A" w:rsidRDefault="0097101C" w:rsidP="008206DF">
            <w:pPr>
              <w:spacing w:line="276" w:lineRule="auto"/>
              <w:rPr>
                <w:rFonts w:ascii="Museo Sans 300" w:hAnsi="Museo Sans 300" w:cs="Arial"/>
                <w:sz w:val="21"/>
                <w:szCs w:val="21"/>
                <w:lang w:val="es-SV" w:eastAsia="en-US"/>
              </w:rPr>
            </w:pPr>
          </w:p>
          <w:p w14:paraId="622EB11B" w14:textId="77777777" w:rsidR="0097101C" w:rsidRPr="0058694A" w:rsidRDefault="0097101C" w:rsidP="008206DF">
            <w:pPr>
              <w:spacing w:line="276" w:lineRule="auto"/>
              <w:jc w:val="center"/>
              <w:rPr>
                <w:rFonts w:ascii="Museo Sans 300" w:hAnsi="Museo Sans 300" w:cs="Arial"/>
                <w:b/>
                <w:sz w:val="21"/>
                <w:szCs w:val="21"/>
                <w:lang w:val="es-SV" w:eastAsia="en-US"/>
              </w:rPr>
            </w:pPr>
            <w:r w:rsidRPr="0058694A">
              <w:rPr>
                <w:rFonts w:ascii="Museo Sans 300" w:hAnsi="Museo Sans 300" w:cs="Arial"/>
                <w:b/>
                <w:sz w:val="21"/>
                <w:szCs w:val="21"/>
                <w:lang w:val="es-SV" w:eastAsia="en-US"/>
              </w:rPr>
              <w:t>MONTO TOTAL DE CONTRATOS</w:t>
            </w:r>
          </w:p>
          <w:p w14:paraId="622EB11C" w14:textId="77777777" w:rsidR="0097101C" w:rsidRPr="0058694A" w:rsidRDefault="0097101C" w:rsidP="008206DF">
            <w:pPr>
              <w:spacing w:line="276" w:lineRule="auto"/>
              <w:rPr>
                <w:rFonts w:ascii="Museo Sans 300" w:hAnsi="Museo Sans 300" w:cs="Arial"/>
                <w:sz w:val="21"/>
                <w:szCs w:val="21"/>
                <w:lang w:val="es-SV" w:eastAsia="en-US"/>
              </w:rPr>
            </w:pPr>
          </w:p>
        </w:tc>
        <w:tc>
          <w:tcPr>
            <w:tcW w:w="913" w:type="pct"/>
            <w:tcBorders>
              <w:top w:val="single" w:sz="4" w:space="0" w:color="auto"/>
              <w:left w:val="single" w:sz="4" w:space="0" w:color="auto"/>
              <w:bottom w:val="single" w:sz="4" w:space="0" w:color="auto"/>
              <w:right w:val="single" w:sz="4" w:space="0" w:color="auto"/>
            </w:tcBorders>
          </w:tcPr>
          <w:p w14:paraId="622EB11D" w14:textId="77777777" w:rsidR="0097101C" w:rsidRPr="0058694A" w:rsidRDefault="0097101C" w:rsidP="008206DF">
            <w:pPr>
              <w:spacing w:line="276" w:lineRule="auto"/>
              <w:rPr>
                <w:rFonts w:ascii="Museo Sans 300" w:hAnsi="Museo Sans 300" w:cs="Arial"/>
                <w:sz w:val="21"/>
                <w:szCs w:val="21"/>
                <w:lang w:val="es-SV" w:eastAsia="en-US"/>
              </w:rPr>
            </w:pPr>
          </w:p>
          <w:p w14:paraId="622EB11E" w14:textId="77777777" w:rsidR="0097101C" w:rsidRPr="0058694A" w:rsidRDefault="0097101C" w:rsidP="003A65BF">
            <w:pPr>
              <w:spacing w:line="276" w:lineRule="auto"/>
              <w:rPr>
                <w:rFonts w:ascii="Museo Sans 300" w:hAnsi="Museo Sans 300" w:cs="Arial"/>
                <w:b/>
                <w:sz w:val="21"/>
                <w:szCs w:val="21"/>
                <w:lang w:val="es-SV" w:eastAsia="en-US"/>
              </w:rPr>
            </w:pPr>
            <w:r w:rsidRPr="0058694A">
              <w:rPr>
                <w:rFonts w:ascii="Museo Sans 300" w:hAnsi="Museo Sans 300" w:cs="Arial"/>
                <w:b/>
                <w:sz w:val="21"/>
                <w:szCs w:val="21"/>
                <w:lang w:val="es-SV" w:eastAsia="en-US"/>
              </w:rPr>
              <w:t>US$</w:t>
            </w:r>
          </w:p>
        </w:tc>
        <w:tc>
          <w:tcPr>
            <w:tcW w:w="1309" w:type="pct"/>
            <w:tcBorders>
              <w:top w:val="single" w:sz="4" w:space="0" w:color="auto"/>
              <w:left w:val="single" w:sz="4" w:space="0" w:color="auto"/>
              <w:bottom w:val="single" w:sz="4" w:space="0" w:color="auto"/>
              <w:right w:val="single" w:sz="4" w:space="0" w:color="auto"/>
            </w:tcBorders>
          </w:tcPr>
          <w:p w14:paraId="622EB11F" w14:textId="77777777" w:rsidR="0097101C" w:rsidRPr="0058694A" w:rsidRDefault="0097101C" w:rsidP="008206DF">
            <w:pPr>
              <w:spacing w:line="276" w:lineRule="auto"/>
              <w:rPr>
                <w:rFonts w:ascii="Museo Sans 300" w:hAnsi="Museo Sans 300" w:cs="Arial"/>
                <w:b/>
                <w:sz w:val="21"/>
                <w:szCs w:val="21"/>
                <w:lang w:val="es-SV" w:eastAsia="en-US"/>
              </w:rPr>
            </w:pPr>
          </w:p>
        </w:tc>
      </w:tr>
    </w:tbl>
    <w:p w14:paraId="622EB121" w14:textId="77777777" w:rsidR="00DD3272" w:rsidRPr="0058694A" w:rsidRDefault="00DD3272" w:rsidP="00DD3272">
      <w:pPr>
        <w:rPr>
          <w:rFonts w:ascii="Museo Sans 300" w:hAnsi="Museo Sans 300" w:cs="Arial"/>
          <w:sz w:val="21"/>
          <w:szCs w:val="21"/>
          <w:lang w:val="es-SV"/>
        </w:rPr>
      </w:pPr>
    </w:p>
    <w:p w14:paraId="622EB122" w14:textId="77777777" w:rsidR="00DD3272" w:rsidRPr="0058694A" w:rsidRDefault="00DD3272" w:rsidP="00DD3272">
      <w:pPr>
        <w:jc w:val="both"/>
        <w:rPr>
          <w:rFonts w:ascii="Museo Sans 300" w:hAnsi="Museo Sans 300" w:cs="Arial"/>
          <w:b/>
          <w:sz w:val="21"/>
          <w:szCs w:val="21"/>
          <w:lang w:val="es-SV"/>
        </w:rPr>
      </w:pPr>
      <w:r w:rsidRPr="0058694A">
        <w:rPr>
          <w:rFonts w:ascii="Museo Sans 300" w:hAnsi="Museo Sans 300" w:cs="Arial"/>
          <w:b/>
          <w:sz w:val="21"/>
          <w:szCs w:val="21"/>
          <w:lang w:val="es-SV"/>
        </w:rPr>
        <w:t>(*) No es necesario que se hayan ejecutado contratos durante todos los años requeridos, el criterio a evaluar es el monto acumulado, independientemente si se realizaron en uno u otro año.</w:t>
      </w:r>
    </w:p>
    <w:p w14:paraId="622EB123" w14:textId="77777777" w:rsidR="00DD3272" w:rsidRPr="0058694A" w:rsidRDefault="00DD3272" w:rsidP="00DD3272">
      <w:pPr>
        <w:jc w:val="center"/>
        <w:rPr>
          <w:rFonts w:ascii="Museo Sans 300" w:hAnsi="Museo Sans 300" w:cs="Arial"/>
          <w:sz w:val="21"/>
          <w:szCs w:val="21"/>
          <w:lang w:val="es-SV"/>
        </w:rPr>
      </w:pPr>
    </w:p>
    <w:p w14:paraId="622EB124" w14:textId="77777777" w:rsidR="00DD3272" w:rsidRPr="0058694A" w:rsidRDefault="00DD3272" w:rsidP="00DD3272">
      <w:pPr>
        <w:jc w:val="center"/>
        <w:rPr>
          <w:rFonts w:ascii="Museo Sans 300" w:hAnsi="Museo Sans 300" w:cs="Arial"/>
          <w:sz w:val="21"/>
          <w:szCs w:val="21"/>
          <w:lang w:val="es-SV"/>
        </w:rPr>
      </w:pPr>
    </w:p>
    <w:p w14:paraId="622EB125" w14:textId="77777777" w:rsidR="00DD3272" w:rsidRPr="0058694A" w:rsidRDefault="00DD3272" w:rsidP="00DD3272">
      <w:pPr>
        <w:jc w:val="center"/>
        <w:rPr>
          <w:rFonts w:ascii="Museo Sans 300" w:hAnsi="Museo Sans 300" w:cs="Arial"/>
          <w:sz w:val="21"/>
          <w:szCs w:val="21"/>
          <w:lang w:val="es-SV"/>
        </w:rPr>
      </w:pPr>
    </w:p>
    <w:p w14:paraId="622EB126" w14:textId="77777777" w:rsidR="00DD3272" w:rsidRPr="0058694A" w:rsidRDefault="00DD3272" w:rsidP="00DD3272">
      <w:pPr>
        <w:jc w:val="center"/>
        <w:rPr>
          <w:rFonts w:ascii="Museo Sans 300" w:hAnsi="Museo Sans 300" w:cs="Arial"/>
          <w:sz w:val="21"/>
          <w:szCs w:val="21"/>
          <w:lang w:val="es-SV"/>
        </w:rPr>
      </w:pPr>
    </w:p>
    <w:p w14:paraId="622EB127" w14:textId="77777777" w:rsidR="00DD3272" w:rsidRPr="0058694A" w:rsidRDefault="00DD3272" w:rsidP="00DD3272">
      <w:pPr>
        <w:jc w:val="center"/>
        <w:rPr>
          <w:rFonts w:ascii="Museo Sans 300" w:hAnsi="Museo Sans 300" w:cs="Arial"/>
          <w:sz w:val="21"/>
          <w:szCs w:val="21"/>
          <w:lang w:val="es-SV"/>
        </w:rPr>
      </w:pPr>
    </w:p>
    <w:p w14:paraId="622EB128" w14:textId="77777777" w:rsidR="00DD3272" w:rsidRPr="0058694A" w:rsidRDefault="00DD3272" w:rsidP="00DD3272">
      <w:pPr>
        <w:jc w:val="center"/>
        <w:rPr>
          <w:rFonts w:ascii="Museo Sans 300" w:hAnsi="Museo Sans 300" w:cs="Arial"/>
          <w:sz w:val="21"/>
          <w:szCs w:val="21"/>
          <w:lang w:val="es-SV"/>
        </w:rPr>
      </w:pPr>
    </w:p>
    <w:p w14:paraId="622EB129" w14:textId="77777777" w:rsidR="00DD3272" w:rsidRPr="0058694A" w:rsidRDefault="00DD3272" w:rsidP="00DD3272">
      <w:pPr>
        <w:rPr>
          <w:rFonts w:ascii="Museo Sans 300" w:hAnsi="Museo Sans 300" w:cs="Arial"/>
          <w:sz w:val="21"/>
          <w:szCs w:val="21"/>
          <w:lang w:val="es-SV"/>
        </w:rPr>
      </w:pPr>
      <w:r w:rsidRPr="0058694A">
        <w:rPr>
          <w:rFonts w:ascii="Museo Sans 300" w:hAnsi="Museo Sans 300" w:cs="Arial"/>
          <w:sz w:val="21"/>
          <w:szCs w:val="21"/>
          <w:lang w:val="es-SV"/>
        </w:rPr>
        <w:t>Nombre, firma y sello</w:t>
      </w:r>
    </w:p>
    <w:p w14:paraId="622EB12A" w14:textId="77777777" w:rsidR="00DD3272" w:rsidRPr="0058694A" w:rsidRDefault="00DD3272" w:rsidP="00DD3272">
      <w:pPr>
        <w:rPr>
          <w:rFonts w:ascii="Museo Sans 300" w:hAnsi="Museo Sans 300" w:cs="Arial"/>
          <w:sz w:val="21"/>
          <w:szCs w:val="21"/>
          <w:lang w:val="es-SV"/>
        </w:rPr>
      </w:pPr>
      <w:r w:rsidRPr="0058694A">
        <w:rPr>
          <w:rFonts w:ascii="Museo Sans 300" w:hAnsi="Museo Sans 300" w:cs="Arial"/>
          <w:sz w:val="21"/>
          <w:szCs w:val="21"/>
          <w:lang w:val="es-SV"/>
        </w:rPr>
        <w:t>Representante legal, Apoderado</w:t>
      </w:r>
    </w:p>
    <w:p w14:paraId="622EB12B" w14:textId="77777777" w:rsidR="00DD3272" w:rsidRPr="0058694A" w:rsidRDefault="00DD3272" w:rsidP="00DD3272">
      <w:pPr>
        <w:rPr>
          <w:rFonts w:ascii="Museo Sans 300" w:hAnsi="Museo Sans 300" w:cs="Arial"/>
          <w:sz w:val="21"/>
          <w:szCs w:val="21"/>
          <w:lang w:val="es-SV"/>
        </w:rPr>
      </w:pPr>
      <w:r w:rsidRPr="0058694A">
        <w:rPr>
          <w:rFonts w:ascii="Museo Sans 300" w:hAnsi="Museo Sans 300" w:cs="Arial"/>
          <w:sz w:val="21"/>
          <w:szCs w:val="21"/>
          <w:lang w:val="es-SV"/>
        </w:rPr>
        <w:t>O Persona Natural</w:t>
      </w:r>
    </w:p>
    <w:p w14:paraId="622EB12C" w14:textId="77777777" w:rsidR="00DD3272" w:rsidRPr="0058694A" w:rsidRDefault="00DD3272" w:rsidP="00DD3272">
      <w:pPr>
        <w:rPr>
          <w:rFonts w:ascii="Museo Sans 300" w:hAnsi="Museo Sans 300" w:cs="Arial"/>
          <w:sz w:val="21"/>
          <w:szCs w:val="21"/>
          <w:lang w:val="es-SV"/>
        </w:rPr>
      </w:pPr>
    </w:p>
    <w:p w14:paraId="622EB12D" w14:textId="77777777" w:rsidR="00DD3272" w:rsidRPr="0058694A" w:rsidRDefault="00DD3272" w:rsidP="00DD3272">
      <w:pPr>
        <w:rPr>
          <w:rFonts w:ascii="Museo Sans 300" w:hAnsi="Museo Sans 300" w:cs="Arial"/>
          <w:sz w:val="21"/>
          <w:szCs w:val="21"/>
          <w:lang w:val="es-SV"/>
        </w:rPr>
      </w:pPr>
    </w:p>
    <w:p w14:paraId="622EB12E" w14:textId="77777777" w:rsidR="00DD3272" w:rsidRPr="0058694A" w:rsidRDefault="00DD3272" w:rsidP="00DD3272">
      <w:pPr>
        <w:rPr>
          <w:rFonts w:ascii="Museo Sans 300" w:hAnsi="Museo Sans 300" w:cs="Arial"/>
          <w:sz w:val="21"/>
          <w:szCs w:val="21"/>
          <w:lang w:val="es-SV"/>
        </w:rPr>
      </w:pPr>
    </w:p>
    <w:p w14:paraId="622EB12F" w14:textId="77777777" w:rsidR="00DD3272" w:rsidRPr="0058694A" w:rsidRDefault="00DD3272" w:rsidP="00DD3272">
      <w:pPr>
        <w:rPr>
          <w:rFonts w:ascii="Museo Sans 300" w:hAnsi="Museo Sans 300" w:cs="Arial"/>
          <w:sz w:val="21"/>
          <w:szCs w:val="21"/>
          <w:lang w:val="es-SV"/>
        </w:rPr>
      </w:pPr>
    </w:p>
    <w:p w14:paraId="622EB130" w14:textId="327E7F4F" w:rsidR="009D599D" w:rsidRDefault="009D599D" w:rsidP="00DD3272">
      <w:pPr>
        <w:rPr>
          <w:rFonts w:ascii="Museo Sans 300" w:hAnsi="Museo Sans 300" w:cs="Arial"/>
          <w:sz w:val="21"/>
          <w:szCs w:val="21"/>
          <w:lang w:val="es-SV"/>
        </w:rPr>
      </w:pPr>
    </w:p>
    <w:p w14:paraId="39E6CB72" w14:textId="77777777" w:rsidR="00AB61A6" w:rsidRPr="0058694A" w:rsidRDefault="00AB61A6" w:rsidP="00DD3272">
      <w:pPr>
        <w:rPr>
          <w:rFonts w:ascii="Museo Sans 300" w:hAnsi="Museo Sans 300" w:cs="Arial"/>
          <w:sz w:val="21"/>
          <w:szCs w:val="21"/>
          <w:lang w:val="es-SV"/>
        </w:rPr>
      </w:pPr>
    </w:p>
    <w:p w14:paraId="622EB131" w14:textId="77777777" w:rsidR="009D599D" w:rsidRPr="0058694A" w:rsidRDefault="009D599D" w:rsidP="00DD3272">
      <w:pPr>
        <w:rPr>
          <w:rFonts w:ascii="Museo Sans 300" w:hAnsi="Museo Sans 300" w:cs="Arial"/>
          <w:sz w:val="21"/>
          <w:szCs w:val="21"/>
          <w:lang w:val="es-SV"/>
        </w:rPr>
      </w:pPr>
    </w:p>
    <w:p w14:paraId="622EB132" w14:textId="77777777" w:rsidR="009D599D" w:rsidRPr="0058694A" w:rsidRDefault="009D599D" w:rsidP="00DD3272">
      <w:pPr>
        <w:rPr>
          <w:rFonts w:ascii="Museo Sans 300" w:hAnsi="Museo Sans 300" w:cs="Arial"/>
          <w:sz w:val="21"/>
          <w:szCs w:val="21"/>
          <w:lang w:val="es-SV"/>
        </w:rPr>
      </w:pPr>
    </w:p>
    <w:p w14:paraId="622EB133" w14:textId="77777777" w:rsidR="006B3874" w:rsidRPr="0058694A" w:rsidRDefault="006B3874" w:rsidP="006B3874">
      <w:pPr>
        <w:spacing w:after="200" w:line="276" w:lineRule="auto"/>
        <w:jc w:val="center"/>
        <w:rPr>
          <w:rFonts w:ascii="Museo Sans 300" w:hAnsi="Museo Sans 300" w:cs="Arial"/>
          <w:b/>
          <w:sz w:val="21"/>
          <w:szCs w:val="21"/>
          <w:lang w:val="es-SV"/>
        </w:rPr>
      </w:pPr>
    </w:p>
    <w:p w14:paraId="622EB134" w14:textId="77777777" w:rsidR="005E04F2" w:rsidRPr="0058694A" w:rsidRDefault="005E04F2" w:rsidP="006B3874">
      <w:pPr>
        <w:spacing w:after="200" w:line="276" w:lineRule="auto"/>
        <w:jc w:val="center"/>
        <w:rPr>
          <w:rFonts w:ascii="Museo Sans 300" w:hAnsi="Museo Sans 300" w:cs="Arial"/>
          <w:b/>
          <w:sz w:val="21"/>
          <w:szCs w:val="21"/>
          <w:lang w:val="es-SV"/>
        </w:rPr>
      </w:pPr>
    </w:p>
    <w:p w14:paraId="622EB135" w14:textId="77777777" w:rsidR="00DD3272" w:rsidRPr="006B3874" w:rsidRDefault="00DD3272" w:rsidP="006B3874">
      <w:pPr>
        <w:spacing w:after="200" w:line="276" w:lineRule="auto"/>
        <w:jc w:val="center"/>
        <w:rPr>
          <w:rFonts w:ascii="Museo Sans 300" w:hAnsi="Museo Sans 300" w:cs="Arial"/>
          <w:b/>
          <w:sz w:val="24"/>
          <w:szCs w:val="24"/>
          <w:lang w:val="es-SV"/>
        </w:rPr>
      </w:pPr>
      <w:r w:rsidRPr="006B3874">
        <w:rPr>
          <w:rFonts w:ascii="Museo Sans 300" w:hAnsi="Museo Sans 300" w:cs="Arial"/>
          <w:b/>
          <w:sz w:val="24"/>
          <w:szCs w:val="24"/>
          <w:lang w:val="es-SV"/>
        </w:rPr>
        <w:lastRenderedPageBreak/>
        <w:t>ANEXO B</w:t>
      </w:r>
    </w:p>
    <w:p w14:paraId="622EB136" w14:textId="77777777" w:rsidR="00DD3272" w:rsidRPr="006B3874" w:rsidRDefault="00DD3272" w:rsidP="00DD3272">
      <w:pPr>
        <w:jc w:val="center"/>
        <w:rPr>
          <w:rFonts w:ascii="Museo Sans 300" w:hAnsi="Museo Sans 300" w:cs="Arial"/>
          <w:b/>
          <w:sz w:val="24"/>
          <w:szCs w:val="24"/>
          <w:lang w:val="es-SV"/>
        </w:rPr>
      </w:pPr>
      <w:r w:rsidRPr="006B3874">
        <w:rPr>
          <w:rFonts w:ascii="Museo Sans 300" w:hAnsi="Museo Sans 300" w:cs="Arial"/>
          <w:b/>
          <w:sz w:val="24"/>
          <w:szCs w:val="24"/>
          <w:lang w:val="es-SV"/>
        </w:rPr>
        <w:t>FORMULARIO PARA IDENTIFICACIÓN DEL LICITANTE</w:t>
      </w:r>
    </w:p>
    <w:p w14:paraId="622EB137" w14:textId="77777777" w:rsidR="00DD3272" w:rsidRPr="006B3874" w:rsidRDefault="00DD3272" w:rsidP="00DD3272">
      <w:pPr>
        <w:jc w:val="center"/>
        <w:rPr>
          <w:rFonts w:ascii="Museo Sans 300" w:hAnsi="Museo Sans 300" w:cs="Arial"/>
          <w:sz w:val="22"/>
          <w:lang w:val="es-SV"/>
        </w:rPr>
      </w:pPr>
    </w:p>
    <w:p w14:paraId="622EB138" w14:textId="77777777" w:rsidR="00DD3272" w:rsidRPr="006B3874" w:rsidRDefault="00DD3272" w:rsidP="00DD3272">
      <w:pPr>
        <w:jc w:val="center"/>
        <w:rPr>
          <w:rFonts w:ascii="Museo Sans 300" w:hAnsi="Museo Sans 300" w:cs="Arial"/>
          <w:sz w:val="22"/>
          <w:lang w:val="es-SV"/>
        </w:rPr>
      </w:pPr>
    </w:p>
    <w:p w14:paraId="622EB139" w14:textId="77777777" w:rsidR="00DD3272" w:rsidRPr="006B3874" w:rsidRDefault="00DD3272" w:rsidP="00DD3272">
      <w:pPr>
        <w:jc w:val="both"/>
        <w:rPr>
          <w:rFonts w:ascii="Museo Sans 300" w:hAnsi="Museo Sans 300" w:cs="Arial"/>
          <w:lang w:val="es-SV"/>
        </w:rPr>
      </w:pPr>
      <w:r w:rsidRPr="006B3874">
        <w:rPr>
          <w:rFonts w:ascii="Museo Sans 300" w:hAnsi="Museo Sans 300" w:cs="Arial"/>
          <w:lang w:val="es-SV"/>
        </w:rPr>
        <w:t>Nombre del Ofertante: __________________________________</w:t>
      </w:r>
    </w:p>
    <w:p w14:paraId="622EB13A" w14:textId="77777777" w:rsidR="00DD3272" w:rsidRPr="006B3874" w:rsidRDefault="00DD3272" w:rsidP="00DD3272">
      <w:pPr>
        <w:jc w:val="both"/>
        <w:rPr>
          <w:rFonts w:ascii="Museo Sans 300" w:hAnsi="Museo Sans 300" w:cs="Arial"/>
          <w:lang w:val="es-SV"/>
        </w:rPr>
      </w:pPr>
      <w:r w:rsidRPr="006B3874">
        <w:rPr>
          <w:rFonts w:ascii="Museo Sans 300" w:hAnsi="Museo Sans 300" w:cs="Arial"/>
          <w:lang w:val="es-SV"/>
        </w:rPr>
        <w:tab/>
      </w:r>
      <w:r w:rsidRPr="006B3874">
        <w:rPr>
          <w:rFonts w:ascii="Museo Sans 300" w:hAnsi="Museo Sans 300" w:cs="Arial"/>
          <w:lang w:val="es-SV"/>
        </w:rPr>
        <w:tab/>
      </w:r>
      <w:r w:rsidRPr="006B3874">
        <w:rPr>
          <w:rFonts w:ascii="Museo Sans 300" w:hAnsi="Museo Sans 300" w:cs="Arial"/>
          <w:lang w:val="es-SV"/>
        </w:rPr>
        <w:tab/>
      </w:r>
      <w:r w:rsidRPr="006B3874">
        <w:rPr>
          <w:rFonts w:ascii="Museo Sans 300" w:hAnsi="Museo Sans 300" w:cs="Arial"/>
          <w:lang w:val="es-SV"/>
        </w:rPr>
        <w:tab/>
      </w:r>
      <w:proofErr w:type="gramStart"/>
      <w:r w:rsidRPr="006B3874">
        <w:rPr>
          <w:rFonts w:ascii="Museo Sans 300" w:hAnsi="Museo Sans 300" w:cs="Arial"/>
          <w:lang w:val="es-SV"/>
        </w:rPr>
        <w:t>(  )</w:t>
      </w:r>
      <w:proofErr w:type="gramEnd"/>
      <w:r w:rsidRPr="006B3874">
        <w:rPr>
          <w:rFonts w:ascii="Museo Sans 300" w:hAnsi="Museo Sans 300" w:cs="Arial"/>
          <w:lang w:val="es-SV"/>
        </w:rPr>
        <w:t xml:space="preserve"> Persona Jurídica</w:t>
      </w:r>
    </w:p>
    <w:p w14:paraId="622EB13B" w14:textId="77777777" w:rsidR="00DD3272" w:rsidRPr="006B3874" w:rsidRDefault="00DD3272" w:rsidP="00DD3272">
      <w:pPr>
        <w:jc w:val="both"/>
        <w:rPr>
          <w:rFonts w:ascii="Museo Sans 300" w:hAnsi="Museo Sans 300" w:cs="Arial"/>
          <w:lang w:val="es-SV"/>
        </w:rPr>
      </w:pPr>
      <w:r w:rsidRPr="006B3874">
        <w:rPr>
          <w:rFonts w:ascii="Museo Sans 300" w:hAnsi="Museo Sans 300" w:cs="Arial"/>
          <w:lang w:val="es-SV"/>
        </w:rPr>
        <w:tab/>
      </w:r>
      <w:r w:rsidRPr="006B3874">
        <w:rPr>
          <w:rFonts w:ascii="Museo Sans 300" w:hAnsi="Museo Sans 300" w:cs="Arial"/>
          <w:lang w:val="es-SV"/>
        </w:rPr>
        <w:tab/>
      </w:r>
      <w:r w:rsidRPr="006B3874">
        <w:rPr>
          <w:rFonts w:ascii="Museo Sans 300" w:hAnsi="Museo Sans 300" w:cs="Arial"/>
          <w:lang w:val="es-SV"/>
        </w:rPr>
        <w:tab/>
      </w:r>
      <w:r w:rsidRPr="006B3874">
        <w:rPr>
          <w:rFonts w:ascii="Museo Sans 300" w:hAnsi="Museo Sans 300" w:cs="Arial"/>
          <w:lang w:val="es-SV"/>
        </w:rPr>
        <w:tab/>
      </w:r>
      <w:proofErr w:type="gramStart"/>
      <w:r w:rsidRPr="006B3874">
        <w:rPr>
          <w:rFonts w:ascii="Museo Sans 300" w:hAnsi="Museo Sans 300" w:cs="Arial"/>
          <w:lang w:val="es-SV"/>
        </w:rPr>
        <w:t>(  )</w:t>
      </w:r>
      <w:proofErr w:type="gramEnd"/>
      <w:r w:rsidRPr="006B3874">
        <w:rPr>
          <w:rFonts w:ascii="Museo Sans 300" w:hAnsi="Museo Sans 300" w:cs="Arial"/>
          <w:lang w:val="es-SV"/>
        </w:rPr>
        <w:t xml:space="preserve"> Persona Natural</w:t>
      </w:r>
    </w:p>
    <w:p w14:paraId="622EB13C" w14:textId="77777777" w:rsidR="00DD3272" w:rsidRPr="006B3874" w:rsidRDefault="00DD3272" w:rsidP="0059406F">
      <w:pPr>
        <w:jc w:val="both"/>
        <w:rPr>
          <w:rFonts w:ascii="Museo Sans 300" w:hAnsi="Museo Sans 300" w:cs="Arial"/>
          <w:lang w:val="es-SV"/>
        </w:rPr>
      </w:pPr>
    </w:p>
    <w:p w14:paraId="622EB13D" w14:textId="77777777" w:rsidR="00DD3272" w:rsidRPr="006B3874" w:rsidRDefault="00DD3272" w:rsidP="0059406F">
      <w:pPr>
        <w:jc w:val="both"/>
        <w:rPr>
          <w:rFonts w:ascii="Museo Sans 300" w:hAnsi="Museo Sans 300" w:cs="Arial"/>
          <w:lang w:val="es-SV"/>
        </w:rPr>
      </w:pPr>
      <w:r w:rsidRPr="006B3874">
        <w:rPr>
          <w:rFonts w:ascii="Museo Sans 300" w:hAnsi="Museo Sans 300" w:cs="Arial"/>
          <w:lang w:val="es-SV"/>
        </w:rPr>
        <w:t>Dirección de las Oficinas Centrales: _______________________</w:t>
      </w:r>
    </w:p>
    <w:p w14:paraId="622EB13E" w14:textId="77777777" w:rsidR="00DD3272" w:rsidRPr="006B3874" w:rsidRDefault="00DD3272" w:rsidP="0059406F">
      <w:pPr>
        <w:jc w:val="both"/>
        <w:rPr>
          <w:rFonts w:ascii="Museo Sans 300" w:hAnsi="Museo Sans 300" w:cs="Arial"/>
          <w:lang w:val="es-SV"/>
        </w:rPr>
      </w:pPr>
      <w:r w:rsidRPr="006B3874">
        <w:rPr>
          <w:rFonts w:ascii="Museo Sans 300" w:hAnsi="Museo Sans 300" w:cs="Arial"/>
          <w:lang w:val="es-SV"/>
        </w:rPr>
        <w:t>Dirección de Sucursales: ________________________________</w:t>
      </w:r>
    </w:p>
    <w:p w14:paraId="622EB13F" w14:textId="77777777" w:rsidR="00DD3272" w:rsidRPr="006B3874" w:rsidRDefault="00DD3272" w:rsidP="0059406F">
      <w:pPr>
        <w:jc w:val="both"/>
        <w:rPr>
          <w:rFonts w:ascii="Museo Sans 300" w:hAnsi="Museo Sans 300" w:cs="Arial"/>
          <w:lang w:val="es-SV"/>
        </w:rPr>
      </w:pPr>
      <w:r w:rsidRPr="006B3874">
        <w:rPr>
          <w:rFonts w:ascii="Museo Sans 300" w:hAnsi="Museo Sans 300" w:cs="Arial"/>
          <w:lang w:val="es-SV"/>
        </w:rPr>
        <w:t>Teléfonos: ___________________________________________</w:t>
      </w:r>
    </w:p>
    <w:p w14:paraId="622EB140" w14:textId="77777777" w:rsidR="00FA6436" w:rsidRPr="006B3874" w:rsidRDefault="00FA6436" w:rsidP="0059406F">
      <w:pPr>
        <w:jc w:val="both"/>
        <w:rPr>
          <w:rFonts w:ascii="Museo Sans 300" w:hAnsi="Museo Sans 300" w:cs="Arial"/>
          <w:lang w:val="es-SV"/>
        </w:rPr>
      </w:pPr>
      <w:r w:rsidRPr="006B3874">
        <w:rPr>
          <w:rFonts w:ascii="Museo Sans 300" w:hAnsi="Museo Sans 300" w:cs="Arial"/>
          <w:lang w:val="es-SV"/>
        </w:rPr>
        <w:t>Correo electrónico: ______________________________________________</w:t>
      </w:r>
    </w:p>
    <w:p w14:paraId="622EB141" w14:textId="77777777" w:rsidR="00DD3272" w:rsidRPr="006B3874" w:rsidRDefault="00DD3272" w:rsidP="0059406F">
      <w:pPr>
        <w:jc w:val="both"/>
        <w:rPr>
          <w:rFonts w:ascii="Museo Sans 300" w:hAnsi="Museo Sans 300" w:cs="Arial"/>
          <w:lang w:val="es-SV"/>
        </w:rPr>
      </w:pPr>
    </w:p>
    <w:p w14:paraId="622EB142" w14:textId="77777777" w:rsidR="00DD3272" w:rsidRPr="006B3874" w:rsidRDefault="00DD3272" w:rsidP="0059406F">
      <w:pPr>
        <w:jc w:val="both"/>
        <w:rPr>
          <w:rFonts w:ascii="Museo Sans 300" w:hAnsi="Museo Sans 300" w:cs="Arial"/>
          <w:lang w:val="es-SV"/>
        </w:rPr>
      </w:pPr>
    </w:p>
    <w:p w14:paraId="622EB143" w14:textId="77777777" w:rsidR="0059406F" w:rsidRPr="006B3874" w:rsidRDefault="0059406F" w:rsidP="0059406F">
      <w:pPr>
        <w:jc w:val="both"/>
        <w:rPr>
          <w:rFonts w:ascii="Museo Sans 300" w:hAnsi="Museo Sans 300" w:cs="Arial"/>
          <w:lang w:val="es-SV"/>
        </w:rPr>
      </w:pPr>
    </w:p>
    <w:p w14:paraId="622EB144" w14:textId="77777777" w:rsidR="00DD3272" w:rsidRPr="006B3874" w:rsidRDefault="00DD3272" w:rsidP="0059406F">
      <w:pPr>
        <w:jc w:val="both"/>
        <w:rPr>
          <w:rFonts w:ascii="Museo Sans 300" w:hAnsi="Museo Sans 300" w:cs="Arial"/>
          <w:b/>
          <w:lang w:val="es-SV"/>
        </w:rPr>
      </w:pPr>
      <w:r w:rsidRPr="006B3874">
        <w:rPr>
          <w:rFonts w:ascii="Museo Sans 300" w:hAnsi="Museo Sans 300" w:cs="Arial"/>
          <w:b/>
          <w:lang w:val="es-SV"/>
        </w:rPr>
        <w:t>Autorizo los siguientes medios para oír notificaciones:</w:t>
      </w:r>
    </w:p>
    <w:p w14:paraId="622EB145" w14:textId="77777777" w:rsidR="00DD3272" w:rsidRPr="006B3874" w:rsidRDefault="00DD3272" w:rsidP="0059406F">
      <w:pPr>
        <w:jc w:val="both"/>
        <w:rPr>
          <w:rFonts w:ascii="Museo Sans 300" w:hAnsi="Museo Sans 300" w:cs="Arial"/>
          <w:lang w:val="es-SV"/>
        </w:rPr>
      </w:pPr>
    </w:p>
    <w:p w14:paraId="622EB146" w14:textId="77777777" w:rsidR="00DD3272" w:rsidRPr="006B3874" w:rsidRDefault="00DD3272" w:rsidP="0059406F">
      <w:pPr>
        <w:jc w:val="both"/>
        <w:rPr>
          <w:rFonts w:ascii="Museo Sans 300" w:hAnsi="Museo Sans 300" w:cs="Arial"/>
          <w:lang w:val="es-SV"/>
        </w:rPr>
      </w:pPr>
      <w:r w:rsidRPr="006B3874">
        <w:rPr>
          <w:rFonts w:ascii="Museo Sans 300" w:hAnsi="Museo Sans 300" w:cs="Arial"/>
          <w:lang w:val="es-SV"/>
        </w:rPr>
        <w:t>Dirección señalada para notificaciones: _________________________________________</w:t>
      </w:r>
    </w:p>
    <w:p w14:paraId="622EB147" w14:textId="77777777" w:rsidR="00DD3272" w:rsidRPr="006B3874" w:rsidRDefault="00DD3272" w:rsidP="0059406F">
      <w:pPr>
        <w:jc w:val="both"/>
        <w:rPr>
          <w:rFonts w:ascii="Museo Sans 300" w:hAnsi="Museo Sans 300" w:cs="Arial"/>
          <w:lang w:val="es-SV"/>
        </w:rPr>
      </w:pPr>
      <w:r w:rsidRPr="006B3874">
        <w:rPr>
          <w:rFonts w:ascii="Museo Sans 300" w:hAnsi="Museo Sans 300" w:cs="Arial"/>
          <w:lang w:val="es-SV"/>
        </w:rPr>
        <w:t>Correo electrónico: ______________________________________________</w:t>
      </w:r>
    </w:p>
    <w:p w14:paraId="622EB148" w14:textId="77777777" w:rsidR="002B283E" w:rsidRDefault="002B283E" w:rsidP="0059406F">
      <w:pPr>
        <w:jc w:val="both"/>
        <w:rPr>
          <w:rFonts w:ascii="Museo Sans 300" w:hAnsi="Museo Sans 300" w:cs="Arial"/>
          <w:lang w:val="es-SV"/>
        </w:rPr>
      </w:pPr>
    </w:p>
    <w:p w14:paraId="622EB149" w14:textId="77777777" w:rsidR="002B283E" w:rsidRDefault="002B283E" w:rsidP="0059406F">
      <w:pPr>
        <w:jc w:val="both"/>
        <w:rPr>
          <w:rFonts w:ascii="Museo Sans 300" w:hAnsi="Museo Sans 300" w:cs="Arial"/>
          <w:lang w:val="es-SV"/>
        </w:rPr>
      </w:pPr>
    </w:p>
    <w:p w14:paraId="622EB14A" w14:textId="77777777" w:rsidR="001B0A51" w:rsidRPr="006B3874" w:rsidRDefault="00492C47" w:rsidP="0059406F">
      <w:pPr>
        <w:jc w:val="both"/>
        <w:rPr>
          <w:rFonts w:ascii="Museo Sans 300" w:hAnsi="Museo Sans 300" w:cs="Arial"/>
          <w:lang w:val="es-SV"/>
        </w:rPr>
      </w:pPr>
      <w:r w:rsidRPr="006B3874">
        <w:rPr>
          <w:rFonts w:ascii="Museo Sans 300" w:hAnsi="Museo Sans 300" w:cs="Arial"/>
          <w:lang w:val="es-SV"/>
        </w:rPr>
        <w:t xml:space="preserve">Tipo de la </w:t>
      </w:r>
      <w:r w:rsidR="00FC2FE9" w:rsidRPr="006B3874">
        <w:rPr>
          <w:rFonts w:ascii="Museo Sans 300" w:hAnsi="Museo Sans 300" w:cs="Arial"/>
          <w:lang w:val="es-SV"/>
        </w:rPr>
        <w:t>Empresa:</w:t>
      </w:r>
      <w:r w:rsidR="001B0A51" w:rsidRPr="006B3874">
        <w:rPr>
          <w:rFonts w:ascii="Museo Sans 300" w:hAnsi="Museo Sans 300" w:cs="Arial"/>
          <w:lang w:val="es-SV"/>
        </w:rPr>
        <w:t xml:space="preserve"> ______________________________________________</w:t>
      </w:r>
    </w:p>
    <w:p w14:paraId="622EB14B" w14:textId="77777777" w:rsidR="00B04607" w:rsidRPr="006B3874" w:rsidRDefault="00B04607" w:rsidP="0059406F">
      <w:pPr>
        <w:jc w:val="both"/>
        <w:rPr>
          <w:rFonts w:ascii="Museo Sans 300" w:hAnsi="Museo Sans 300" w:cs="Arial"/>
        </w:rPr>
      </w:pPr>
    </w:p>
    <w:p w14:paraId="622EB14C" w14:textId="77777777" w:rsidR="00B04607" w:rsidRPr="006B3874" w:rsidRDefault="00B04607" w:rsidP="0059406F">
      <w:pPr>
        <w:jc w:val="both"/>
        <w:rPr>
          <w:rFonts w:ascii="Museo Sans 300" w:hAnsi="Museo Sans 300" w:cs="Arial"/>
        </w:rPr>
      </w:pPr>
      <w:r w:rsidRPr="006B3874">
        <w:rPr>
          <w:rFonts w:ascii="Museo Sans 300" w:hAnsi="Museo Sans 300" w:cs="Arial"/>
        </w:rPr>
        <w:t xml:space="preserve">Indicar la clasificación de la empresa </w:t>
      </w:r>
      <w:proofErr w:type="gramStart"/>
      <w:r w:rsidRPr="006B3874">
        <w:rPr>
          <w:rFonts w:ascii="Museo Sans 300" w:hAnsi="Museo Sans 300" w:cs="Arial"/>
        </w:rPr>
        <w:t>de acuerdo al</w:t>
      </w:r>
      <w:proofErr w:type="gramEnd"/>
      <w:r w:rsidRPr="006B3874">
        <w:rPr>
          <w:rFonts w:ascii="Museo Sans 300" w:hAnsi="Museo Sans 300" w:cs="Arial"/>
        </w:rPr>
        <w:t xml:space="preserve"> siguiente detalle:</w:t>
      </w:r>
    </w:p>
    <w:p w14:paraId="622EB14D" w14:textId="77777777" w:rsidR="00B04607" w:rsidRPr="002B283E" w:rsidRDefault="00B04607" w:rsidP="0059406F">
      <w:pPr>
        <w:jc w:val="both"/>
        <w:rPr>
          <w:rFonts w:ascii="Museo Sans 300" w:hAnsi="Museo Sans 300" w:cs="Arial"/>
        </w:rPr>
      </w:pPr>
    </w:p>
    <w:p w14:paraId="622EB14E" w14:textId="77777777" w:rsidR="00060BAA" w:rsidRPr="004E768B" w:rsidRDefault="00060BAA" w:rsidP="00060BAA">
      <w:pPr>
        <w:rPr>
          <w:rFonts w:ascii="Museo Sans 300" w:hAnsi="Museo Sans 300" w:cs="Arial"/>
        </w:rPr>
      </w:pPr>
      <w:r w:rsidRPr="002B283E">
        <w:rPr>
          <w:rFonts w:ascii="Museo Sans 300" w:hAnsi="Museo Sans 300" w:cs="Arial"/>
          <w:b/>
        </w:rPr>
        <w:t>Micro Empresa:</w:t>
      </w:r>
      <w:r w:rsidRPr="004E768B">
        <w:rPr>
          <w:rFonts w:ascii="Museo Sans 300" w:hAnsi="Museo Sans 300" w:cs="Arial"/>
        </w:rPr>
        <w:t xml:space="preserve"> Nivel de ventas brutas anuales hasta </w:t>
      </w:r>
      <w:r w:rsidR="002B283E">
        <w:rPr>
          <w:rFonts w:ascii="Museo Sans 300" w:hAnsi="Museo Sans 300" w:cs="Arial"/>
        </w:rPr>
        <w:t>US</w:t>
      </w:r>
      <w:r w:rsidRPr="004E768B">
        <w:rPr>
          <w:rFonts w:ascii="Museo Sans 300" w:hAnsi="Museo Sans 300" w:cs="Arial"/>
        </w:rPr>
        <w:t>$</w:t>
      </w:r>
      <w:r w:rsidR="002B283E">
        <w:rPr>
          <w:rFonts w:ascii="Museo Sans 300" w:hAnsi="Museo Sans 300" w:cs="Arial"/>
        </w:rPr>
        <w:t xml:space="preserve"> </w:t>
      </w:r>
      <w:r w:rsidRPr="004E768B">
        <w:rPr>
          <w:rFonts w:ascii="Museo Sans 300" w:hAnsi="Museo Sans 300" w:cs="Arial"/>
        </w:rPr>
        <w:t>175,930.00</w:t>
      </w:r>
      <w:r w:rsidRPr="004E768B">
        <w:rPr>
          <w:rFonts w:ascii="Museo Sans 300" w:hAnsi="Museo Sans 300" w:cs="Arial"/>
        </w:rPr>
        <w:tab/>
        <w:t xml:space="preserve">           </w:t>
      </w:r>
      <w:r w:rsidRPr="004E768B">
        <w:rPr>
          <w:rFonts w:ascii="Museo Sans 300" w:hAnsi="Museo Sans 300" w:cs="Arial"/>
        </w:rPr>
        <w:tab/>
      </w:r>
      <w:r w:rsidRPr="004E768B">
        <w:rPr>
          <w:rFonts w:ascii="Museo Sans 300" w:hAnsi="Museo Sans 300" w:cs="Arial"/>
        </w:rPr>
        <w:tab/>
        <w:t xml:space="preserve"> </w:t>
      </w:r>
      <w:proofErr w:type="gramStart"/>
      <w:r w:rsidRPr="004E768B">
        <w:rPr>
          <w:rFonts w:ascii="Museo Sans 300" w:hAnsi="Museo Sans 300" w:cs="Arial"/>
        </w:rPr>
        <w:t xml:space="preserve">   (</w:t>
      </w:r>
      <w:proofErr w:type="gramEnd"/>
      <w:r w:rsidRPr="004E768B">
        <w:rPr>
          <w:rFonts w:ascii="Museo Sans 300" w:hAnsi="Museo Sans 300" w:cs="Arial"/>
        </w:rPr>
        <w:t xml:space="preserve">  )</w:t>
      </w:r>
    </w:p>
    <w:p w14:paraId="622EB14F" w14:textId="77777777" w:rsidR="00060BAA" w:rsidRPr="004E768B" w:rsidRDefault="00060BAA" w:rsidP="00060BAA">
      <w:pPr>
        <w:ind w:right="-374"/>
        <w:rPr>
          <w:rFonts w:ascii="Museo Sans 300" w:hAnsi="Museo Sans 300" w:cs="Arial"/>
        </w:rPr>
      </w:pPr>
      <w:r w:rsidRPr="002B283E">
        <w:rPr>
          <w:rFonts w:ascii="Museo Sans 300" w:hAnsi="Museo Sans 300" w:cs="Arial"/>
          <w:b/>
        </w:rPr>
        <w:t>Pequeña Empresa:</w:t>
      </w:r>
      <w:r w:rsidRPr="004E768B">
        <w:rPr>
          <w:rFonts w:ascii="Museo Sans 300" w:hAnsi="Museo Sans 300" w:cs="Arial"/>
        </w:rPr>
        <w:t xml:space="preserve"> Nivel de ventas brutas anuales mayores a </w:t>
      </w:r>
      <w:r w:rsidR="002B283E">
        <w:rPr>
          <w:rFonts w:ascii="Museo Sans 300" w:hAnsi="Museo Sans 300" w:cs="Arial"/>
        </w:rPr>
        <w:t>US</w:t>
      </w:r>
      <w:r w:rsidRPr="004E768B">
        <w:rPr>
          <w:rFonts w:ascii="Museo Sans 300" w:hAnsi="Museo Sans 300" w:cs="Arial"/>
        </w:rPr>
        <w:t>$</w:t>
      </w:r>
      <w:r w:rsidR="002B283E">
        <w:rPr>
          <w:rFonts w:ascii="Museo Sans 300" w:hAnsi="Museo Sans 300" w:cs="Arial"/>
        </w:rPr>
        <w:t xml:space="preserve"> </w:t>
      </w:r>
      <w:r w:rsidRPr="004E768B">
        <w:rPr>
          <w:rFonts w:ascii="Museo Sans 300" w:hAnsi="Museo Sans 300" w:cs="Arial"/>
        </w:rPr>
        <w:t xml:space="preserve">175,930.01 </w:t>
      </w:r>
    </w:p>
    <w:p w14:paraId="622EB150" w14:textId="77777777" w:rsidR="00060BAA" w:rsidRPr="004E768B" w:rsidRDefault="00060BAA" w:rsidP="00060BAA">
      <w:pPr>
        <w:ind w:right="-374"/>
        <w:rPr>
          <w:rFonts w:ascii="Museo Sans 300" w:hAnsi="Museo Sans 300" w:cs="Arial"/>
        </w:rPr>
      </w:pPr>
      <w:r w:rsidRPr="004E768B">
        <w:rPr>
          <w:rFonts w:ascii="Museo Sans 300" w:hAnsi="Museo Sans 300" w:cs="Arial"/>
        </w:rPr>
        <w:t xml:space="preserve">hasta </w:t>
      </w:r>
      <w:r w:rsidR="002B283E">
        <w:rPr>
          <w:rFonts w:ascii="Museo Sans 300" w:hAnsi="Museo Sans 300" w:cs="Arial"/>
        </w:rPr>
        <w:t>US</w:t>
      </w:r>
      <w:r w:rsidRPr="004E768B">
        <w:rPr>
          <w:rFonts w:ascii="Museo Sans 300" w:hAnsi="Museo Sans 300" w:cs="Arial"/>
        </w:rPr>
        <w:t>$</w:t>
      </w:r>
      <w:r w:rsidRPr="004E768B">
        <w:rPr>
          <w:rFonts w:ascii="Museo Sans 300" w:hAnsi="Museo Sans 300" w:cs="Arial"/>
          <w:color w:val="201F1E"/>
          <w:sz w:val="18"/>
          <w:szCs w:val="18"/>
          <w:shd w:val="clear" w:color="auto" w:fill="FFFFFF"/>
        </w:rPr>
        <w:t xml:space="preserve"> 1,758,205.00</w:t>
      </w:r>
      <w:r w:rsidRPr="004E768B">
        <w:rPr>
          <w:rFonts w:ascii="Museo Sans 300" w:hAnsi="Museo Sans 300" w:cs="Arial"/>
        </w:rPr>
        <w:t xml:space="preserve">                                                                                                       </w:t>
      </w:r>
      <w:r w:rsidR="001058A4">
        <w:rPr>
          <w:rFonts w:ascii="Museo Sans 300" w:hAnsi="Museo Sans 300" w:cs="Arial"/>
        </w:rPr>
        <w:t xml:space="preserve"> </w:t>
      </w:r>
      <w:r w:rsidR="002B283E">
        <w:rPr>
          <w:rFonts w:ascii="Museo Sans 300" w:hAnsi="Museo Sans 300" w:cs="Arial"/>
        </w:rPr>
        <w:t xml:space="preserve">               </w:t>
      </w:r>
      <w:r w:rsidR="001058A4">
        <w:rPr>
          <w:rFonts w:ascii="Museo Sans 300" w:hAnsi="Museo Sans 300" w:cs="Arial"/>
        </w:rPr>
        <w:t xml:space="preserve">  </w:t>
      </w:r>
      <w:proofErr w:type="gramStart"/>
      <w:r w:rsidRPr="004E768B">
        <w:rPr>
          <w:rFonts w:ascii="Museo Sans 300" w:hAnsi="Museo Sans 300" w:cs="Arial"/>
        </w:rPr>
        <w:t xml:space="preserve">   (</w:t>
      </w:r>
      <w:proofErr w:type="gramEnd"/>
      <w:r w:rsidRPr="004E768B">
        <w:rPr>
          <w:rFonts w:ascii="Museo Sans 300" w:hAnsi="Museo Sans 300" w:cs="Arial"/>
        </w:rPr>
        <w:t xml:space="preserve">  ) </w:t>
      </w:r>
    </w:p>
    <w:p w14:paraId="622EB151" w14:textId="77777777" w:rsidR="00060BAA" w:rsidRPr="004E768B" w:rsidRDefault="00060BAA" w:rsidP="00060BAA">
      <w:pPr>
        <w:ind w:right="-91"/>
        <w:rPr>
          <w:rFonts w:ascii="Museo Sans 300" w:hAnsi="Museo Sans 300" w:cs="Arial"/>
        </w:rPr>
      </w:pPr>
      <w:r w:rsidRPr="002B283E">
        <w:rPr>
          <w:rFonts w:ascii="Museo Sans 300" w:hAnsi="Museo Sans 300" w:cs="Arial"/>
          <w:b/>
        </w:rPr>
        <w:t>Gran Empresa:</w:t>
      </w:r>
      <w:r w:rsidRPr="004E768B">
        <w:rPr>
          <w:rFonts w:ascii="Museo Sans 300" w:hAnsi="Museo Sans 300" w:cs="Arial"/>
        </w:rPr>
        <w:t xml:space="preserve"> Nivel de ventas brutas anuales mayores a US$ 1,758,205.01</w:t>
      </w:r>
      <w:r w:rsidR="002B283E">
        <w:rPr>
          <w:rFonts w:ascii="Museo Sans 300" w:hAnsi="Museo Sans 300" w:cs="Arial"/>
        </w:rPr>
        <w:t xml:space="preserve">         </w:t>
      </w:r>
      <w:r w:rsidRPr="004E768B">
        <w:rPr>
          <w:rFonts w:ascii="Museo Sans 300" w:hAnsi="Museo Sans 300" w:cs="Arial"/>
        </w:rPr>
        <w:t xml:space="preserve">  </w:t>
      </w:r>
      <w:r w:rsidRPr="004E768B">
        <w:rPr>
          <w:rFonts w:ascii="Museo Sans 300" w:hAnsi="Museo Sans 300" w:cs="Arial"/>
        </w:rPr>
        <w:tab/>
        <w:t xml:space="preserve">    </w:t>
      </w:r>
      <w:r w:rsidR="002B283E">
        <w:rPr>
          <w:rFonts w:ascii="Museo Sans 300" w:hAnsi="Museo Sans 300" w:cs="Arial"/>
        </w:rPr>
        <w:t xml:space="preserve">            </w:t>
      </w:r>
      <w:proofErr w:type="gramStart"/>
      <w:r w:rsidR="002B283E">
        <w:rPr>
          <w:rFonts w:ascii="Museo Sans 300" w:hAnsi="Museo Sans 300" w:cs="Arial"/>
        </w:rPr>
        <w:t xml:space="preserve">   </w:t>
      </w:r>
      <w:r w:rsidRPr="004E768B">
        <w:rPr>
          <w:rFonts w:ascii="Museo Sans 300" w:hAnsi="Museo Sans 300" w:cs="Arial"/>
        </w:rPr>
        <w:t>(</w:t>
      </w:r>
      <w:proofErr w:type="gramEnd"/>
      <w:r w:rsidRPr="004E768B">
        <w:rPr>
          <w:rFonts w:ascii="Museo Sans 300" w:hAnsi="Museo Sans 300" w:cs="Arial"/>
        </w:rPr>
        <w:t xml:space="preserve">  )</w:t>
      </w:r>
    </w:p>
    <w:p w14:paraId="622EB152" w14:textId="77777777" w:rsidR="00060BAA" w:rsidRPr="00060BAA" w:rsidRDefault="00060BAA" w:rsidP="0059406F">
      <w:pPr>
        <w:jc w:val="both"/>
        <w:rPr>
          <w:rFonts w:ascii="Museo Sans 300" w:hAnsi="Museo Sans 300" w:cs="Arial"/>
        </w:rPr>
      </w:pPr>
    </w:p>
    <w:p w14:paraId="622EB153" w14:textId="77777777" w:rsidR="0059406F" w:rsidRPr="006B3874" w:rsidRDefault="0059406F" w:rsidP="0059406F">
      <w:pPr>
        <w:jc w:val="both"/>
        <w:rPr>
          <w:rFonts w:ascii="Museo Sans 300" w:hAnsi="Museo Sans 300" w:cs="Arial"/>
        </w:rPr>
      </w:pPr>
    </w:p>
    <w:p w14:paraId="622EB154" w14:textId="77777777" w:rsidR="00DD3272" w:rsidRPr="002B283E" w:rsidRDefault="00DD3272" w:rsidP="0059406F">
      <w:pPr>
        <w:jc w:val="both"/>
        <w:rPr>
          <w:rFonts w:ascii="Museo Sans 300" w:hAnsi="Museo Sans 300" w:cs="Arial"/>
          <w:b/>
          <w:lang w:val="es-SV"/>
        </w:rPr>
      </w:pPr>
      <w:r w:rsidRPr="002B283E">
        <w:rPr>
          <w:rFonts w:ascii="Museo Sans 300" w:hAnsi="Museo Sans 300" w:cs="Arial"/>
          <w:b/>
          <w:lang w:val="es-SV"/>
        </w:rPr>
        <w:t>Nota: Si los datos proporcionados por los Licitantes (Dirección, Co</w:t>
      </w:r>
      <w:r w:rsidR="00FA6436" w:rsidRPr="002B283E">
        <w:rPr>
          <w:rFonts w:ascii="Museo Sans 300" w:hAnsi="Museo Sans 300" w:cs="Arial"/>
          <w:b/>
          <w:lang w:val="es-SV"/>
        </w:rPr>
        <w:t xml:space="preserve">rreo Electrónico, </w:t>
      </w:r>
      <w:r w:rsidR="002B283E" w:rsidRPr="002B283E">
        <w:rPr>
          <w:rFonts w:ascii="Museo Sans 300" w:hAnsi="Museo Sans 300" w:cs="Arial"/>
          <w:b/>
          <w:lang w:val="es-SV"/>
        </w:rPr>
        <w:t>Teléfono, etc.</w:t>
      </w:r>
      <w:r w:rsidRPr="002B283E">
        <w:rPr>
          <w:rFonts w:ascii="Museo Sans 300" w:hAnsi="Museo Sans 300" w:cs="Arial"/>
          <w:b/>
          <w:lang w:val="es-SV"/>
        </w:rPr>
        <w:t>) no son correctos, el MINED</w:t>
      </w:r>
      <w:r w:rsidR="005E04F2" w:rsidRPr="002B283E">
        <w:rPr>
          <w:rFonts w:ascii="Museo Sans 300" w:hAnsi="Museo Sans 300" w:cs="Arial"/>
          <w:b/>
          <w:lang w:val="es-SV"/>
        </w:rPr>
        <w:t>UCYT</w:t>
      </w:r>
      <w:r w:rsidRPr="002B283E">
        <w:rPr>
          <w:rFonts w:ascii="Museo Sans 300" w:hAnsi="Museo Sans 300" w:cs="Arial"/>
          <w:b/>
          <w:lang w:val="es-SV"/>
        </w:rPr>
        <w:t xml:space="preserve"> no se hace responsable que el Licitante no reciba cualquier información relacionada con este proceso de licitación.</w:t>
      </w:r>
    </w:p>
    <w:p w14:paraId="622EB155" w14:textId="77777777" w:rsidR="00DD3272" w:rsidRPr="006B3874" w:rsidRDefault="00DD3272" w:rsidP="0059406F">
      <w:pPr>
        <w:jc w:val="center"/>
        <w:rPr>
          <w:rFonts w:ascii="Museo Sans 300" w:hAnsi="Museo Sans 300" w:cs="Arial"/>
          <w:lang w:val="es-SV"/>
        </w:rPr>
      </w:pPr>
    </w:p>
    <w:p w14:paraId="622EB156" w14:textId="77777777" w:rsidR="00DD3272" w:rsidRPr="006B3874" w:rsidRDefault="00DD3272" w:rsidP="0059406F">
      <w:pPr>
        <w:rPr>
          <w:rFonts w:ascii="Museo Sans 300" w:hAnsi="Museo Sans 300" w:cs="Arial"/>
          <w:lang w:val="es-SV"/>
        </w:rPr>
      </w:pPr>
    </w:p>
    <w:p w14:paraId="622EB157" w14:textId="77777777" w:rsidR="00DD3272" w:rsidRPr="006B3874" w:rsidRDefault="00DD3272" w:rsidP="0059406F">
      <w:pPr>
        <w:rPr>
          <w:rFonts w:ascii="Museo Sans 300" w:hAnsi="Museo Sans 300" w:cs="Arial"/>
          <w:lang w:val="es-SV"/>
        </w:rPr>
      </w:pPr>
    </w:p>
    <w:p w14:paraId="622EB158" w14:textId="77777777" w:rsidR="00DD3272" w:rsidRPr="006B3874" w:rsidRDefault="00DD3272" w:rsidP="0059406F">
      <w:pPr>
        <w:rPr>
          <w:rFonts w:ascii="Museo Sans 300" w:hAnsi="Museo Sans 300" w:cs="Arial"/>
          <w:lang w:val="es-SV"/>
        </w:rPr>
      </w:pPr>
    </w:p>
    <w:p w14:paraId="622EB159" w14:textId="77777777" w:rsidR="00DD3272" w:rsidRPr="006B3874" w:rsidRDefault="00DD3272" w:rsidP="0059406F">
      <w:pPr>
        <w:rPr>
          <w:rFonts w:ascii="Museo Sans 300" w:hAnsi="Museo Sans 300" w:cs="Arial"/>
          <w:lang w:val="es-SV"/>
        </w:rPr>
      </w:pPr>
    </w:p>
    <w:p w14:paraId="622EB15A" w14:textId="77777777" w:rsidR="00DD3272" w:rsidRPr="006B3874" w:rsidRDefault="00DD3272" w:rsidP="0059406F">
      <w:pPr>
        <w:rPr>
          <w:rFonts w:ascii="Museo Sans 300" w:hAnsi="Museo Sans 300" w:cs="Arial"/>
          <w:lang w:val="es-SV"/>
        </w:rPr>
      </w:pPr>
      <w:r w:rsidRPr="006B3874">
        <w:rPr>
          <w:rFonts w:ascii="Museo Sans 300" w:hAnsi="Museo Sans 300" w:cs="Arial"/>
          <w:lang w:val="es-SV"/>
        </w:rPr>
        <w:t>Nombre, firma y sello</w:t>
      </w:r>
    </w:p>
    <w:p w14:paraId="622EB15B" w14:textId="77777777" w:rsidR="00DD3272" w:rsidRPr="006B3874" w:rsidRDefault="00DD3272" w:rsidP="0059406F">
      <w:pPr>
        <w:rPr>
          <w:rFonts w:ascii="Museo Sans 300" w:hAnsi="Museo Sans 300" w:cs="Arial"/>
          <w:lang w:val="es-SV"/>
        </w:rPr>
      </w:pPr>
      <w:r w:rsidRPr="006B3874">
        <w:rPr>
          <w:rFonts w:ascii="Museo Sans 300" w:hAnsi="Museo Sans 300" w:cs="Arial"/>
          <w:lang w:val="es-SV"/>
        </w:rPr>
        <w:t xml:space="preserve">Representante </w:t>
      </w:r>
      <w:r w:rsidR="00FA6436" w:rsidRPr="006B3874">
        <w:rPr>
          <w:rFonts w:ascii="Museo Sans 300" w:hAnsi="Museo Sans 300" w:cs="Arial"/>
          <w:lang w:val="es-SV"/>
        </w:rPr>
        <w:t>L</w:t>
      </w:r>
      <w:r w:rsidRPr="006B3874">
        <w:rPr>
          <w:rFonts w:ascii="Museo Sans 300" w:hAnsi="Museo Sans 300" w:cs="Arial"/>
          <w:lang w:val="es-SV"/>
        </w:rPr>
        <w:t>egal, Apoderado</w:t>
      </w:r>
    </w:p>
    <w:p w14:paraId="622EB15C" w14:textId="77777777" w:rsidR="00DD3272" w:rsidRPr="006B3874" w:rsidRDefault="00FA6436" w:rsidP="0059406F">
      <w:pPr>
        <w:rPr>
          <w:rFonts w:ascii="Museo Sans 300" w:hAnsi="Museo Sans 300" w:cs="Arial"/>
          <w:lang w:val="es-SV"/>
        </w:rPr>
      </w:pPr>
      <w:r w:rsidRPr="006B3874">
        <w:rPr>
          <w:rFonts w:ascii="Museo Sans 300" w:hAnsi="Museo Sans 300" w:cs="Arial"/>
          <w:lang w:val="es-SV"/>
        </w:rPr>
        <w:t>o</w:t>
      </w:r>
      <w:r w:rsidR="00DD3272" w:rsidRPr="006B3874">
        <w:rPr>
          <w:rFonts w:ascii="Museo Sans 300" w:hAnsi="Museo Sans 300" w:cs="Arial"/>
          <w:lang w:val="es-SV"/>
        </w:rPr>
        <w:t xml:space="preserve"> Persona Natural</w:t>
      </w:r>
    </w:p>
    <w:p w14:paraId="622EB15D" w14:textId="77777777" w:rsidR="006B3874" w:rsidRPr="006B3874" w:rsidRDefault="006B3874" w:rsidP="0059406F">
      <w:pPr>
        <w:jc w:val="center"/>
        <w:rPr>
          <w:rFonts w:ascii="Museo Sans 300" w:hAnsi="Museo Sans 300" w:cs="Arial"/>
          <w:lang w:val="es-SV"/>
        </w:rPr>
      </w:pPr>
    </w:p>
    <w:p w14:paraId="622EB15E" w14:textId="77777777" w:rsidR="006B3874" w:rsidRPr="006B3874" w:rsidRDefault="006B3874" w:rsidP="006B3874">
      <w:pPr>
        <w:tabs>
          <w:tab w:val="left" w:pos="1440"/>
        </w:tabs>
        <w:rPr>
          <w:rFonts w:ascii="Museo Sans 300" w:hAnsi="Museo Sans 300" w:cs="Arial"/>
          <w:lang w:val="es-SV"/>
        </w:rPr>
      </w:pPr>
      <w:r w:rsidRPr="006B3874">
        <w:rPr>
          <w:rFonts w:ascii="Museo Sans 300" w:hAnsi="Museo Sans 300" w:cs="Arial"/>
          <w:lang w:val="es-SV"/>
        </w:rPr>
        <w:tab/>
      </w:r>
    </w:p>
    <w:p w14:paraId="622EB15F" w14:textId="77777777" w:rsidR="006B3874" w:rsidRPr="006B3874" w:rsidRDefault="006B3874" w:rsidP="006B3874">
      <w:pPr>
        <w:tabs>
          <w:tab w:val="left" w:pos="1440"/>
        </w:tabs>
        <w:rPr>
          <w:rFonts w:ascii="Museo Sans 300" w:hAnsi="Museo Sans 300" w:cs="Arial"/>
          <w:lang w:val="es-SV"/>
        </w:rPr>
      </w:pPr>
    </w:p>
    <w:p w14:paraId="622EB160" w14:textId="77777777" w:rsidR="006B3874" w:rsidRPr="006B3874" w:rsidRDefault="006B3874" w:rsidP="006B3874">
      <w:pPr>
        <w:tabs>
          <w:tab w:val="left" w:pos="1440"/>
        </w:tabs>
        <w:rPr>
          <w:rFonts w:ascii="Museo Sans 300" w:hAnsi="Museo Sans 300" w:cs="Arial"/>
          <w:lang w:val="es-SV"/>
        </w:rPr>
      </w:pPr>
    </w:p>
    <w:p w14:paraId="622EB161" w14:textId="77777777" w:rsidR="006B3874" w:rsidRPr="006B3874" w:rsidRDefault="006B3874" w:rsidP="006B3874">
      <w:pPr>
        <w:tabs>
          <w:tab w:val="left" w:pos="1440"/>
        </w:tabs>
        <w:rPr>
          <w:rFonts w:ascii="Museo Sans 300" w:hAnsi="Museo Sans 300" w:cs="Arial"/>
          <w:lang w:val="es-SV"/>
        </w:rPr>
      </w:pPr>
    </w:p>
    <w:p w14:paraId="622EB162" w14:textId="77777777" w:rsidR="006B3874" w:rsidRPr="006B3874" w:rsidRDefault="006B3874" w:rsidP="006B3874">
      <w:pPr>
        <w:tabs>
          <w:tab w:val="left" w:pos="1440"/>
        </w:tabs>
        <w:rPr>
          <w:rFonts w:ascii="Museo Sans 300" w:hAnsi="Museo Sans 300" w:cs="Arial"/>
          <w:lang w:val="es-SV"/>
        </w:rPr>
      </w:pPr>
    </w:p>
    <w:p w14:paraId="622EB163" w14:textId="77777777" w:rsidR="006B3874" w:rsidRDefault="006B3874" w:rsidP="006B3874">
      <w:pPr>
        <w:tabs>
          <w:tab w:val="left" w:pos="1440"/>
        </w:tabs>
        <w:rPr>
          <w:rFonts w:ascii="Museo Sans 300" w:hAnsi="Museo Sans 300" w:cs="Arial"/>
          <w:lang w:val="es-SV"/>
        </w:rPr>
      </w:pPr>
    </w:p>
    <w:p w14:paraId="622EB164" w14:textId="77777777" w:rsidR="00E34AD2" w:rsidRDefault="00E34AD2" w:rsidP="006B3874">
      <w:pPr>
        <w:tabs>
          <w:tab w:val="left" w:pos="1440"/>
        </w:tabs>
        <w:rPr>
          <w:rFonts w:ascii="Museo Sans 300" w:hAnsi="Museo Sans 300" w:cs="Arial"/>
          <w:lang w:val="es-SV"/>
        </w:rPr>
      </w:pPr>
    </w:p>
    <w:p w14:paraId="622EB165" w14:textId="77777777" w:rsidR="00E34AD2" w:rsidRPr="006B3874" w:rsidRDefault="00E34AD2" w:rsidP="006B3874">
      <w:pPr>
        <w:tabs>
          <w:tab w:val="left" w:pos="1440"/>
        </w:tabs>
        <w:rPr>
          <w:rFonts w:ascii="Museo Sans 300" w:hAnsi="Museo Sans 300" w:cs="Arial"/>
          <w:lang w:val="es-SV"/>
        </w:rPr>
      </w:pPr>
    </w:p>
    <w:p w14:paraId="622EB166" w14:textId="77777777" w:rsidR="006B3874" w:rsidRPr="006B3874" w:rsidRDefault="006B3874" w:rsidP="006B3874">
      <w:pPr>
        <w:tabs>
          <w:tab w:val="left" w:pos="1440"/>
        </w:tabs>
        <w:rPr>
          <w:rFonts w:ascii="Museo Sans 300" w:hAnsi="Museo Sans 300" w:cs="Arial"/>
          <w:lang w:val="es-SV"/>
        </w:rPr>
      </w:pPr>
    </w:p>
    <w:p w14:paraId="622EB167" w14:textId="77777777" w:rsidR="006B3874" w:rsidRPr="006B3874" w:rsidRDefault="006B3874" w:rsidP="006B3874">
      <w:pPr>
        <w:tabs>
          <w:tab w:val="left" w:pos="1440"/>
        </w:tabs>
        <w:rPr>
          <w:rFonts w:ascii="Museo Sans 300" w:hAnsi="Museo Sans 300" w:cs="Arial"/>
          <w:lang w:val="es-SV"/>
        </w:rPr>
      </w:pPr>
    </w:p>
    <w:p w14:paraId="622EB168" w14:textId="77777777" w:rsidR="006B3874" w:rsidRPr="006B3874" w:rsidRDefault="006B3874" w:rsidP="006B3874">
      <w:pPr>
        <w:tabs>
          <w:tab w:val="left" w:pos="1440"/>
        </w:tabs>
        <w:rPr>
          <w:rFonts w:ascii="Museo Sans 300" w:hAnsi="Museo Sans 300" w:cs="Arial"/>
          <w:lang w:val="es-SV"/>
        </w:rPr>
      </w:pPr>
    </w:p>
    <w:p w14:paraId="622EB169" w14:textId="77777777" w:rsidR="006B3874" w:rsidRPr="006B3874" w:rsidRDefault="006B3874" w:rsidP="006B3874">
      <w:pPr>
        <w:tabs>
          <w:tab w:val="left" w:pos="1440"/>
        </w:tabs>
        <w:rPr>
          <w:rFonts w:ascii="Museo Sans 300" w:hAnsi="Museo Sans 300" w:cs="Arial"/>
          <w:lang w:val="es-SV"/>
        </w:rPr>
      </w:pPr>
    </w:p>
    <w:p w14:paraId="622EB16A" w14:textId="77777777" w:rsidR="006B3874" w:rsidRPr="006B3874" w:rsidRDefault="006B3874" w:rsidP="006B3874">
      <w:pPr>
        <w:tabs>
          <w:tab w:val="left" w:pos="1440"/>
        </w:tabs>
        <w:rPr>
          <w:rFonts w:ascii="Museo Sans 300" w:hAnsi="Museo Sans 300" w:cs="Arial"/>
          <w:lang w:val="es-SV"/>
        </w:rPr>
      </w:pPr>
    </w:p>
    <w:p w14:paraId="622EB16B" w14:textId="77777777" w:rsidR="00DD3272" w:rsidRPr="007E0F11" w:rsidRDefault="00DD3272" w:rsidP="006B3874">
      <w:pPr>
        <w:tabs>
          <w:tab w:val="left" w:pos="1440"/>
        </w:tabs>
        <w:jc w:val="center"/>
        <w:rPr>
          <w:rFonts w:ascii="Museo Sans 300" w:hAnsi="Museo Sans 300" w:cs="Arial"/>
          <w:b/>
          <w:sz w:val="24"/>
          <w:szCs w:val="24"/>
          <w:lang w:val="es-SV"/>
        </w:rPr>
      </w:pPr>
      <w:r w:rsidRPr="007E0F11">
        <w:rPr>
          <w:rFonts w:ascii="Museo Sans 300" w:hAnsi="Museo Sans 300" w:cs="Arial"/>
          <w:b/>
          <w:sz w:val="24"/>
          <w:szCs w:val="24"/>
          <w:lang w:val="es-SV"/>
        </w:rPr>
        <w:lastRenderedPageBreak/>
        <w:t>ANEXO C</w:t>
      </w:r>
    </w:p>
    <w:p w14:paraId="622EB16C" w14:textId="77777777" w:rsidR="00DD3272" w:rsidRPr="007E0F11" w:rsidRDefault="00DD3272" w:rsidP="00C128BF">
      <w:pPr>
        <w:ind w:left="-142" w:firstLine="142"/>
        <w:jc w:val="center"/>
        <w:rPr>
          <w:rFonts w:ascii="Museo Sans 300" w:hAnsi="Museo Sans 300" w:cs="Arial"/>
          <w:b/>
          <w:sz w:val="24"/>
          <w:szCs w:val="24"/>
          <w:lang w:val="es-SV"/>
        </w:rPr>
      </w:pPr>
      <w:r w:rsidRPr="007E0F11">
        <w:rPr>
          <w:rFonts w:ascii="Museo Sans 300" w:hAnsi="Museo Sans 300" w:cs="Arial"/>
          <w:b/>
          <w:sz w:val="24"/>
          <w:szCs w:val="24"/>
          <w:lang w:val="es-SV"/>
        </w:rPr>
        <w:t>FORMULARIO PARA DECLARACIÓN JURADA</w:t>
      </w:r>
    </w:p>
    <w:p w14:paraId="622EB16D" w14:textId="77777777" w:rsidR="00DD3272" w:rsidRPr="007E0F11" w:rsidRDefault="00DD3272" w:rsidP="00DD3272">
      <w:pPr>
        <w:jc w:val="center"/>
        <w:rPr>
          <w:rFonts w:ascii="Museo Sans 300" w:hAnsi="Museo Sans 300" w:cs="Arial"/>
          <w:b/>
          <w:bCs/>
          <w:sz w:val="24"/>
          <w:szCs w:val="24"/>
          <w:u w:val="single"/>
        </w:rPr>
      </w:pPr>
      <w:r w:rsidRPr="007E0F11">
        <w:rPr>
          <w:rFonts w:ascii="Museo Sans 300" w:hAnsi="Museo Sans 300" w:cs="Arial"/>
          <w:b/>
          <w:sz w:val="24"/>
          <w:szCs w:val="24"/>
          <w:u w:val="single"/>
          <w:lang w:val="es-SV"/>
        </w:rPr>
        <w:t>(</w:t>
      </w:r>
      <w:r w:rsidRPr="007E0F11">
        <w:rPr>
          <w:rFonts w:ascii="Museo Sans 300" w:hAnsi="Museo Sans 300" w:cs="Arial"/>
          <w:b/>
          <w:bCs/>
          <w:sz w:val="24"/>
          <w:szCs w:val="24"/>
          <w:u w:val="single"/>
        </w:rPr>
        <w:t>EN ACTA NOTARIAL)</w:t>
      </w:r>
    </w:p>
    <w:p w14:paraId="622EB16E" w14:textId="77777777" w:rsidR="00F0529C" w:rsidRPr="002B283E" w:rsidRDefault="00F0529C" w:rsidP="00DD3272">
      <w:pPr>
        <w:jc w:val="center"/>
        <w:rPr>
          <w:rFonts w:ascii="Museo Sans 300" w:hAnsi="Museo Sans 300" w:cs="Arial"/>
          <w:b/>
          <w:bCs/>
          <w:sz w:val="26"/>
          <w:szCs w:val="26"/>
          <w:u w:val="single"/>
        </w:rPr>
      </w:pPr>
    </w:p>
    <w:p w14:paraId="622EB16F" w14:textId="77777777" w:rsidR="007E0F11" w:rsidRDefault="007E0F11" w:rsidP="00426B15">
      <w:pPr>
        <w:pStyle w:val="Ttulo4"/>
        <w:rPr>
          <w:rFonts w:ascii="Museo Sans 300" w:hAnsi="Museo Sans 300" w:cs="Arial"/>
          <w:b w:val="0"/>
          <w:sz w:val="20"/>
        </w:rPr>
      </w:pPr>
    </w:p>
    <w:p w14:paraId="622EB170" w14:textId="77777777" w:rsidR="00426B15" w:rsidRPr="00C20FF9" w:rsidRDefault="00426B15" w:rsidP="00426B15">
      <w:pPr>
        <w:pStyle w:val="Ttulo4"/>
        <w:rPr>
          <w:rFonts w:ascii="Museo Sans 300" w:hAnsi="Museo Sans 300"/>
          <w:sz w:val="20"/>
          <w:lang w:val="es-SV"/>
        </w:rPr>
      </w:pPr>
      <w:r w:rsidRPr="00C20FF9">
        <w:rPr>
          <w:rFonts w:ascii="Museo Sans 300" w:hAnsi="Museo Sans 300" w:cs="Arial"/>
          <w:b w:val="0"/>
          <w:sz w:val="20"/>
        </w:rPr>
        <w:t xml:space="preserve">Ref. </w:t>
      </w:r>
      <w:r w:rsidRPr="00C20FF9">
        <w:rPr>
          <w:rFonts w:ascii="Museo Sans 300" w:hAnsi="Museo Sans 300"/>
          <w:sz w:val="20"/>
          <w:lang w:val="es-SV"/>
        </w:rPr>
        <w:t>LICITACIÓN ABIERTA DR-CAFTA</w:t>
      </w:r>
      <w:r w:rsidR="002B283E">
        <w:rPr>
          <w:rFonts w:ascii="Museo Sans 300" w:hAnsi="Museo Sans 300"/>
          <w:sz w:val="20"/>
          <w:lang w:val="es-SV"/>
        </w:rPr>
        <w:t>-</w:t>
      </w:r>
      <w:r w:rsidRPr="00C20FF9">
        <w:rPr>
          <w:rFonts w:ascii="Museo Sans 300" w:hAnsi="Museo Sans 300"/>
          <w:sz w:val="20"/>
          <w:lang w:val="es-SV"/>
        </w:rPr>
        <w:t>LA</w:t>
      </w:r>
      <w:r w:rsidR="002B283E">
        <w:rPr>
          <w:rFonts w:ascii="Museo Sans 300" w:hAnsi="Museo Sans 300"/>
          <w:sz w:val="20"/>
          <w:lang w:val="es-SV"/>
        </w:rPr>
        <w:t>/ADACA-UE</w:t>
      </w:r>
    </w:p>
    <w:p w14:paraId="622EB171" w14:textId="316F1876" w:rsidR="00426B15" w:rsidRPr="002B283E" w:rsidRDefault="00E34AD2" w:rsidP="00426B15">
      <w:pPr>
        <w:pStyle w:val="Ttulo4"/>
        <w:rPr>
          <w:rFonts w:ascii="Museo Sans 300" w:hAnsi="Museo Sans 300"/>
          <w:sz w:val="20"/>
          <w:lang w:val="es-SV"/>
        </w:rPr>
      </w:pPr>
      <w:r>
        <w:rPr>
          <w:rFonts w:ascii="Museo Sans 300" w:hAnsi="Museo Sans 300"/>
          <w:sz w:val="20"/>
          <w:lang w:val="es-SV"/>
        </w:rPr>
        <w:t xml:space="preserve">No.  </w:t>
      </w:r>
      <w:r w:rsidR="007907C0">
        <w:rPr>
          <w:rFonts w:ascii="Museo Sans 300" w:hAnsi="Museo Sans 300"/>
          <w:sz w:val="20"/>
          <w:lang w:val="es-SV"/>
        </w:rPr>
        <w:t>13</w:t>
      </w:r>
      <w:r w:rsidR="00426B15" w:rsidRPr="00C20FF9">
        <w:rPr>
          <w:rFonts w:ascii="Museo Sans 300" w:hAnsi="Museo Sans 300"/>
          <w:sz w:val="20"/>
          <w:lang w:val="es-SV"/>
        </w:rPr>
        <w:t>/202</w:t>
      </w:r>
      <w:r w:rsidR="00B31023">
        <w:rPr>
          <w:rFonts w:ascii="Museo Sans 300" w:hAnsi="Museo Sans 300"/>
          <w:sz w:val="20"/>
          <w:lang w:val="es-SV"/>
        </w:rPr>
        <w:t>3</w:t>
      </w:r>
      <w:r w:rsidR="002B283E">
        <w:rPr>
          <w:rFonts w:ascii="Museo Sans 300" w:hAnsi="Museo Sans 300"/>
          <w:sz w:val="20"/>
          <w:lang w:val="es-SV"/>
        </w:rPr>
        <w:t>-</w:t>
      </w:r>
      <w:r w:rsidR="00426B15" w:rsidRPr="00C20FF9">
        <w:rPr>
          <w:rFonts w:ascii="Museo Sans 300" w:hAnsi="Museo Sans 300"/>
          <w:sz w:val="20"/>
          <w:lang w:val="es-SV"/>
        </w:rPr>
        <w:t>MINEDUCYT–GOES</w:t>
      </w:r>
      <w:r w:rsidR="0046206D">
        <w:rPr>
          <w:rFonts w:ascii="Museo Sans 300" w:hAnsi="Museo Sans 300"/>
          <w:sz w:val="20"/>
          <w:lang w:val="es-SV"/>
        </w:rPr>
        <w:t>-</w:t>
      </w:r>
      <w:r w:rsidR="0046206D" w:rsidRPr="002B283E">
        <w:rPr>
          <w:rFonts w:ascii="Museo Sans 300" w:hAnsi="Museo Sans 300"/>
          <w:sz w:val="20"/>
          <w:lang w:val="es-SV"/>
        </w:rPr>
        <w:t>7240</w:t>
      </w:r>
    </w:p>
    <w:p w14:paraId="622EB172" w14:textId="77777777" w:rsidR="00426B15" w:rsidRPr="00C20FF9" w:rsidRDefault="00426B15" w:rsidP="00426B15">
      <w:pPr>
        <w:jc w:val="center"/>
        <w:rPr>
          <w:rFonts w:ascii="Museo Sans 300" w:hAnsi="Museo Sans 300" w:cs="Arial"/>
          <w:b/>
        </w:rPr>
      </w:pPr>
    </w:p>
    <w:p w14:paraId="622EB173" w14:textId="6E9EBE90" w:rsidR="00426B15" w:rsidRPr="00C20FF9" w:rsidRDefault="00426B15" w:rsidP="00426B15">
      <w:pPr>
        <w:jc w:val="center"/>
        <w:rPr>
          <w:rFonts w:ascii="Museo Sans 300" w:hAnsi="Museo Sans 300" w:cs="Arial"/>
          <w:b/>
          <w:lang w:val="es-SV"/>
        </w:rPr>
      </w:pPr>
      <w:r w:rsidRPr="00C20FF9">
        <w:rPr>
          <w:rFonts w:ascii="Museo Sans 300" w:hAnsi="Museo Sans 300" w:cs="Arial"/>
          <w:b/>
          <w:lang w:val="es-SV"/>
        </w:rPr>
        <w:t>“</w:t>
      </w:r>
      <w:r w:rsidR="00CC2282" w:rsidRPr="009C4F1E">
        <w:rPr>
          <w:rFonts w:ascii="Museo Sans 300" w:eastAsia="Batang" w:hAnsi="Museo Sans 300" w:cs="Arial"/>
          <w:b/>
          <w:bCs/>
          <w:caps/>
          <w:spacing w:val="-2"/>
          <w:lang w:eastAsia="es-SV"/>
        </w:rPr>
        <w:t>MEJORAMIENTO INTEGRAL DE INFRAESTRUCTURA EN CENTROS EDUCATIVOS DEL SECTOR PÚBLICO PRIORIZADOS A NIVEL NACIONAL</w:t>
      </w:r>
      <w:r w:rsidR="00074DB7">
        <w:rPr>
          <w:rFonts w:ascii="Museo Sans 300" w:eastAsia="Batang" w:hAnsi="Museo Sans 300" w:cs="Arial"/>
          <w:b/>
          <w:bCs/>
          <w:caps/>
          <w:spacing w:val="-2"/>
          <w:lang w:eastAsia="es-SV"/>
        </w:rPr>
        <w:t xml:space="preserve"> (AÑO 2023)</w:t>
      </w:r>
      <w:r w:rsidR="00F7532C">
        <w:rPr>
          <w:rFonts w:ascii="Museo Sans 300" w:eastAsia="Batang" w:hAnsi="Museo Sans 300" w:cs="Arial"/>
          <w:b/>
          <w:bCs/>
          <w:caps/>
          <w:spacing w:val="-2"/>
          <w:lang w:eastAsia="es-SV"/>
        </w:rPr>
        <w:t xml:space="preserve"> (SEGUNDA CONVOCATORIA)</w:t>
      </w:r>
      <w:r w:rsidRPr="00C20FF9">
        <w:rPr>
          <w:rFonts w:ascii="Museo Sans 300" w:hAnsi="Museo Sans 300" w:cs="Arial"/>
          <w:b/>
          <w:lang w:val="es-SV"/>
        </w:rPr>
        <w:t>”</w:t>
      </w:r>
      <w:r w:rsidR="0059406F">
        <w:rPr>
          <w:rFonts w:ascii="Museo Sans 300" w:hAnsi="Museo Sans 300" w:cs="Arial"/>
          <w:b/>
          <w:lang w:val="es-SV"/>
        </w:rPr>
        <w:t xml:space="preserve"> </w:t>
      </w:r>
    </w:p>
    <w:p w14:paraId="622EB174" w14:textId="77777777" w:rsidR="00426B15" w:rsidRDefault="00426B15" w:rsidP="00426B15">
      <w:pPr>
        <w:jc w:val="center"/>
        <w:rPr>
          <w:rFonts w:ascii="Museo Sans 300" w:hAnsi="Museo Sans 300" w:cs="Arial"/>
          <w:b/>
          <w:i/>
          <w:color w:val="000000"/>
          <w:spacing w:val="-2"/>
          <w:u w:val="single"/>
          <w:lang w:val="es-SV"/>
        </w:rPr>
      </w:pPr>
    </w:p>
    <w:p w14:paraId="622EB175" w14:textId="77777777" w:rsidR="0059406F" w:rsidRPr="00C20FF9" w:rsidRDefault="0059406F" w:rsidP="00426B15">
      <w:pPr>
        <w:jc w:val="center"/>
        <w:rPr>
          <w:rFonts w:ascii="Museo Sans 300" w:hAnsi="Museo Sans 300" w:cs="Arial"/>
          <w:b/>
          <w:i/>
          <w:color w:val="000000"/>
          <w:spacing w:val="-2"/>
          <w:u w:val="single"/>
          <w:lang w:val="es-SV"/>
        </w:rPr>
      </w:pPr>
    </w:p>
    <w:p w14:paraId="622EB176" w14:textId="3A4D432E" w:rsidR="00CF1EB0" w:rsidRPr="00380F85" w:rsidRDefault="00CF1EB0" w:rsidP="00C128BF">
      <w:pPr>
        <w:ind w:right="-283"/>
        <w:jc w:val="both"/>
        <w:rPr>
          <w:rFonts w:ascii="Museo Sans 300" w:hAnsi="Museo Sans 300" w:cs="Arial"/>
          <w:spacing w:val="-3"/>
        </w:rPr>
      </w:pPr>
      <w:r w:rsidRPr="00C20FF9">
        <w:rPr>
          <w:rFonts w:ascii="Museo Sans 300" w:hAnsi="Museo Sans 300" w:cs="Arial"/>
          <w:spacing w:val="-3"/>
        </w:rPr>
        <w:t>En la ciudad de _______________, a las ______horas del día ____de ______de dos mil ____, Ante mí, _____________notario del domicilio de _______comparece el señor(a)______________(especificar generales completas), a quien conozco (o no conozco) e identifico por medio de _____________________, (si es persona natural</w:t>
      </w:r>
      <w:r w:rsidRPr="00380F85">
        <w:rPr>
          <w:rFonts w:ascii="Museo Sans 300" w:hAnsi="Museo Sans 300" w:cs="Arial"/>
          <w:spacing w:val="-3"/>
        </w:rPr>
        <w:t xml:space="preserve">) ,quien actúa en su calidad de___________( consignar si es Representante Legal o Apoderado y relacionar la personería según el caso ), y en carácter y personería antes indicado ME DICE: Que con el objeto de participar en </w:t>
      </w:r>
      <w:r w:rsidRPr="00380F85">
        <w:rPr>
          <w:rFonts w:ascii="Museo Sans 300" w:hAnsi="Museo Sans 300" w:cs="Arial"/>
        </w:rPr>
        <w:t>el proceso de Licitación del Ministerio de Educación</w:t>
      </w:r>
      <w:r w:rsidR="00626AF9" w:rsidRPr="00380F85">
        <w:rPr>
          <w:rFonts w:ascii="Museo Sans 300" w:hAnsi="Museo Sans 300" w:cs="Arial"/>
        </w:rPr>
        <w:t>, Ciencia y Tecnología</w:t>
      </w:r>
      <w:r w:rsidRPr="00380F85">
        <w:rPr>
          <w:rFonts w:ascii="Museo Sans 300" w:hAnsi="Museo Sans 300" w:cs="Arial"/>
        </w:rPr>
        <w:t xml:space="preserve"> arriba indicado</w:t>
      </w:r>
      <w:r w:rsidRPr="00380F85">
        <w:rPr>
          <w:rFonts w:ascii="Museo Sans 300" w:hAnsi="Museo Sans 300" w:cs="Arial"/>
          <w:spacing w:val="-3"/>
        </w:rPr>
        <w:t xml:space="preserve">, BAJO JURAMENTO HACE LAS SIGUIENTES DECLARACIONES: A) Que toda la información contenida en la Oferta que presento (o presentada en nombre de mi representada) en lo referente a  este proceso de licitación, así como toda la información presentada en anexo a la misma es totalmente veraz. B) Que (el compareciente o su representada), no se encuentra en ninguna de las incapacidades a que se refiere el Artículo </w:t>
      </w:r>
      <w:r w:rsidR="00CB4A88" w:rsidRPr="00380F85">
        <w:rPr>
          <w:rFonts w:ascii="Museo Sans 300" w:hAnsi="Museo Sans 300" w:cs="Arial"/>
          <w:spacing w:val="-3"/>
        </w:rPr>
        <w:t>________</w:t>
      </w:r>
      <w:r w:rsidRPr="00380F85">
        <w:rPr>
          <w:rFonts w:ascii="Museo Sans 300" w:hAnsi="Museo Sans 300" w:cs="Arial"/>
          <w:spacing w:val="-3"/>
        </w:rPr>
        <w:t xml:space="preserve"> de la Ley de </w:t>
      </w:r>
      <w:r w:rsidR="00CB4A88" w:rsidRPr="00380F85">
        <w:rPr>
          <w:rFonts w:ascii="Museo Sans 300" w:hAnsi="Museo Sans 300" w:cs="Arial"/>
          <w:spacing w:val="-3"/>
        </w:rPr>
        <w:t>Compras Públicas</w:t>
      </w:r>
      <w:r w:rsidRPr="00380F85">
        <w:rPr>
          <w:rFonts w:ascii="Museo Sans 300" w:hAnsi="Museo Sans 300" w:cs="Arial"/>
          <w:spacing w:val="-3"/>
        </w:rPr>
        <w:t>. C) Que (el compareciente o su representada), no se encuentra en ninguno de los impedimentos a que se refiere el Artículo Veintiséis de la Ley de Adquisiciones y Contrataciones de la Administración Pública. D)</w:t>
      </w:r>
      <w:r w:rsidRPr="00380F85">
        <w:rPr>
          <w:rFonts w:ascii="Museo Sans 300" w:hAnsi="Museo Sans 300"/>
        </w:rPr>
        <w:t xml:space="preserve"> </w:t>
      </w:r>
      <w:r w:rsidRPr="00380F85">
        <w:rPr>
          <w:rFonts w:ascii="Museo Sans 300" w:hAnsi="Museo Sans 300" w:cs="Arial"/>
          <w:spacing w:val="-3"/>
        </w:rPr>
        <w:t>Que (el compareciente o su representada) no</w:t>
      </w:r>
      <w:r w:rsidRPr="00380F85">
        <w:rPr>
          <w:rFonts w:ascii="Museo Sans 300" w:hAnsi="Museo Sans 300" w:cs="Arial"/>
        </w:rPr>
        <w:t xml:space="preserve"> está excluido para contratar por haber incurrido en las conductas descritas en el </w:t>
      </w:r>
      <w:r w:rsidR="00B538E6" w:rsidRPr="00380F85">
        <w:rPr>
          <w:rFonts w:ascii="Museo Sans 300" w:hAnsi="Museo Sans 300" w:cs="Arial"/>
        </w:rPr>
        <w:t>artículo</w:t>
      </w:r>
      <w:r w:rsidRPr="00380F85">
        <w:rPr>
          <w:rFonts w:ascii="Museo Sans 300" w:hAnsi="Museo Sans 300" w:cs="Arial"/>
        </w:rPr>
        <w:t xml:space="preserve"> Ciento cincuenta y </w:t>
      </w:r>
      <w:proofErr w:type="gramStart"/>
      <w:r w:rsidRPr="00380F85">
        <w:rPr>
          <w:rFonts w:ascii="Museo Sans 300" w:hAnsi="Museo Sans 300" w:cs="Arial"/>
        </w:rPr>
        <w:t>ocho  y</w:t>
      </w:r>
      <w:proofErr w:type="gramEnd"/>
      <w:r w:rsidRPr="00380F85">
        <w:rPr>
          <w:rFonts w:ascii="Museo Sans 300" w:hAnsi="Museo Sans 300" w:cs="Arial"/>
        </w:rPr>
        <w:t xml:space="preserve"> los efectos del Artículo Ciento cincuenta y nueve, ambos de la Ley de Adquisiciones y Contrataciones de la Administración Pública.</w:t>
      </w:r>
      <w:r w:rsidRPr="00380F85">
        <w:rPr>
          <w:rFonts w:ascii="Museo Sans 300" w:hAnsi="Museo Sans 300" w:cs="Arial"/>
          <w:spacing w:val="-3"/>
        </w:rPr>
        <w:t xml:space="preserve"> E) Que (el compareciente o su representada), no ha constituido acuerdos colusorios con uno,  varios o todos los demás ofertantes que participan en el presente proceso, que constituyan violación al literal  c) del Art. 25 de la Ley de Competencia</w:t>
      </w:r>
      <w:r w:rsidRPr="00380F85">
        <w:rPr>
          <w:rFonts w:ascii="Museo Sans 300" w:hAnsi="Museo Sans 300" w:cs="Arial"/>
        </w:rPr>
        <w:t xml:space="preserve"> F</w:t>
      </w:r>
      <w:r w:rsidRPr="00380F85">
        <w:rPr>
          <w:rFonts w:ascii="Museo Sans 300" w:hAnsi="Museo Sans 300" w:cs="Arial"/>
          <w:spacing w:val="-3"/>
        </w:rPr>
        <w:t>) Que (el compareciente o su representada) no tiene ningún tipo de vinculación con empleados o funcionarios del Ministerio de Educación, que implique la transgresión a los Principios, Deberes y Prohibiciones éticas, establecidos en la Ley de Ética Gubernamental.</w:t>
      </w:r>
      <w:r w:rsidRPr="00380F85">
        <w:rPr>
          <w:rFonts w:ascii="Museo Sans 300" w:hAnsi="Museo Sans 300" w:cs="Arial"/>
        </w:rPr>
        <w:t xml:space="preserve"> G</w:t>
      </w:r>
      <w:r w:rsidRPr="00380F85">
        <w:rPr>
          <w:rFonts w:ascii="Museo Sans 300" w:hAnsi="Museo Sans 300" w:cs="Arial"/>
          <w:iCs/>
          <w:spacing w:val="-3"/>
        </w:rPr>
        <w:t xml:space="preserve">) Que (incorporar según aplique, en caso de persona natural consignar: “no empleo”, y en caso de persona jurídica: “en nombre de mi representada denominada –agregar nombre de la persona jurídica que está representando –no se emplea”) a niñas, niños y adolescentes por debajo de la edad mínima de admisión al empleo y se cumple con la normativa vigente en </w:t>
      </w:r>
      <w:proofErr w:type="gramStart"/>
      <w:r w:rsidRPr="00380F85">
        <w:rPr>
          <w:rFonts w:ascii="Museo Sans 300" w:hAnsi="Museo Sans 300" w:cs="Arial"/>
          <w:iCs/>
          <w:spacing w:val="-3"/>
        </w:rPr>
        <w:t>El  Salvador</w:t>
      </w:r>
      <w:proofErr w:type="gramEnd"/>
      <w:r w:rsidRPr="00380F85">
        <w:rPr>
          <w:rFonts w:ascii="Museo Sans 300" w:hAnsi="Museo Sans 300" w:cs="Arial"/>
          <w:iCs/>
          <w:spacing w:val="-3"/>
        </w:rPr>
        <w:t xml:space="preserve"> que prohíbe el trabajo infantil y de protección de la persona adolescente trabajadora. </w:t>
      </w:r>
      <w:r w:rsidRPr="00380F85">
        <w:rPr>
          <w:rFonts w:ascii="Museo Sans 300" w:hAnsi="Museo Sans 300" w:cs="Arial"/>
          <w:spacing w:val="-3"/>
        </w:rPr>
        <w:t xml:space="preserve">Me continúa manifestando el compareciente que declara haber recibido completas las adendas, enmiendas y notas aclaratorias (si las hubiere) y tomado en cuenta en la presentación de la oferta y documentación para la presentación de los documentos de </w:t>
      </w:r>
      <w:proofErr w:type="gramStart"/>
      <w:r w:rsidRPr="00380F85">
        <w:rPr>
          <w:rFonts w:ascii="Museo Sans 300" w:hAnsi="Museo Sans 300" w:cs="Arial"/>
          <w:spacing w:val="-3"/>
        </w:rPr>
        <w:t>este  proceso</w:t>
      </w:r>
      <w:proofErr w:type="gramEnd"/>
      <w:r w:rsidRPr="00380F85">
        <w:rPr>
          <w:rFonts w:ascii="Museo Sans 300" w:hAnsi="Museo Sans 300" w:cs="Arial"/>
          <w:spacing w:val="-3"/>
        </w:rPr>
        <w:t xml:space="preserve">, así como también haber leído y aceptado estas bases de licitación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de licitación,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interrupción, manifiesta su conformidad por estar redactada de acuerdo a su voluntad, ratifica su contenido y </w:t>
      </w:r>
      <w:proofErr w:type="gramStart"/>
      <w:r w:rsidRPr="00380F85">
        <w:rPr>
          <w:rFonts w:ascii="Museo Sans 300" w:hAnsi="Museo Sans 300" w:cs="Arial"/>
          <w:spacing w:val="-3"/>
        </w:rPr>
        <w:t>firmamos.-</w:t>
      </w:r>
      <w:proofErr w:type="gramEnd"/>
      <w:r w:rsidRPr="00380F85">
        <w:rPr>
          <w:rFonts w:ascii="Museo Sans 300" w:hAnsi="Museo Sans 300" w:cs="Arial"/>
          <w:spacing w:val="-3"/>
        </w:rPr>
        <w:t xml:space="preserve"> DOY FE.-</w:t>
      </w:r>
    </w:p>
    <w:p w14:paraId="622EB177" w14:textId="77777777" w:rsidR="00DD3272" w:rsidRPr="00380F85" w:rsidRDefault="00DD3272" w:rsidP="00DD3272">
      <w:pPr>
        <w:rPr>
          <w:rFonts w:ascii="Museo Sans 300" w:hAnsi="Museo Sans 300" w:cs="Arial"/>
        </w:rPr>
      </w:pPr>
      <w:r w:rsidRPr="00380F85">
        <w:rPr>
          <w:rFonts w:ascii="Museo Sans 300" w:hAnsi="Museo Sans 300" w:cs="Arial"/>
        </w:rPr>
        <w:t>_______________________________</w:t>
      </w:r>
      <w:r w:rsidR="00F56B4D" w:rsidRPr="00380F85">
        <w:rPr>
          <w:rFonts w:ascii="Museo Sans 300" w:hAnsi="Museo Sans 300" w:cs="Arial"/>
        </w:rPr>
        <w:tab/>
      </w:r>
      <w:r w:rsidR="00F56B4D" w:rsidRPr="00380F85">
        <w:rPr>
          <w:rFonts w:ascii="Museo Sans 300" w:hAnsi="Museo Sans 300" w:cs="Arial"/>
        </w:rPr>
        <w:tab/>
      </w:r>
      <w:r w:rsidR="00F56B4D" w:rsidRPr="00380F85">
        <w:rPr>
          <w:rFonts w:ascii="Museo Sans 300" w:hAnsi="Museo Sans 300" w:cs="Arial"/>
        </w:rPr>
        <w:tab/>
        <w:t xml:space="preserve">        </w:t>
      </w:r>
      <w:r w:rsidRPr="00380F85">
        <w:rPr>
          <w:rFonts w:ascii="Museo Sans 300" w:hAnsi="Museo Sans 300" w:cs="Arial"/>
        </w:rPr>
        <w:t xml:space="preserve">  _______________________</w:t>
      </w:r>
    </w:p>
    <w:p w14:paraId="622EB178" w14:textId="77777777" w:rsidR="00DD3272" w:rsidRPr="00380F85" w:rsidRDefault="00DD3272" w:rsidP="00F56B4D">
      <w:pPr>
        <w:pStyle w:val="Listaconvietas2"/>
        <w:numPr>
          <w:ilvl w:val="0"/>
          <w:numId w:val="0"/>
        </w:numPr>
        <w:rPr>
          <w:rFonts w:ascii="Museo Sans 300" w:hAnsi="Museo Sans 300" w:cs="Arial"/>
          <w:b/>
          <w:sz w:val="21"/>
          <w:szCs w:val="21"/>
        </w:rPr>
      </w:pPr>
      <w:r w:rsidRPr="00380F85">
        <w:rPr>
          <w:rFonts w:ascii="Museo Sans 300" w:hAnsi="Museo Sans 300"/>
        </w:rPr>
        <w:t xml:space="preserve">Nombre y firma (original) del compareciente             </w:t>
      </w:r>
      <w:r w:rsidR="00F56B4D" w:rsidRPr="00380F85">
        <w:rPr>
          <w:rFonts w:ascii="Museo Sans 300" w:hAnsi="Museo Sans 300"/>
        </w:rPr>
        <w:t xml:space="preserve">           </w:t>
      </w:r>
      <w:r w:rsidRPr="00380F85">
        <w:rPr>
          <w:rFonts w:ascii="Museo Sans 300" w:hAnsi="Museo Sans 300"/>
        </w:rPr>
        <w:t xml:space="preserve">  Nombre, firma (original) y sello </w:t>
      </w:r>
    </w:p>
    <w:p w14:paraId="622EB179" w14:textId="77777777" w:rsidR="00DD3272" w:rsidRPr="00380F85" w:rsidRDefault="00F56B4D" w:rsidP="00F56B4D">
      <w:pPr>
        <w:ind w:left="3540"/>
        <w:rPr>
          <w:rFonts w:ascii="Museo Sans 300" w:hAnsi="Museo Sans 300" w:cs="Arial"/>
        </w:rPr>
      </w:pPr>
      <w:r w:rsidRPr="00380F85">
        <w:rPr>
          <w:rFonts w:ascii="Museo Sans 300" w:hAnsi="Museo Sans 300" w:cs="Arial"/>
        </w:rPr>
        <w:t xml:space="preserve">                                                  </w:t>
      </w:r>
      <w:proofErr w:type="gramStart"/>
      <w:r w:rsidRPr="00380F85">
        <w:rPr>
          <w:rFonts w:ascii="Museo Sans 300" w:hAnsi="Museo Sans 300" w:cs="Arial"/>
        </w:rPr>
        <w:t>del  Notario</w:t>
      </w:r>
      <w:proofErr w:type="gramEnd"/>
    </w:p>
    <w:p w14:paraId="622EB17A" w14:textId="77777777" w:rsidR="00DD3272" w:rsidRPr="00380F85" w:rsidRDefault="00DD3272" w:rsidP="00DD3272">
      <w:pPr>
        <w:jc w:val="center"/>
        <w:rPr>
          <w:rFonts w:ascii="Museo Sans 300" w:hAnsi="Museo Sans 300" w:cs="Arial"/>
          <w:b/>
          <w:sz w:val="21"/>
          <w:szCs w:val="21"/>
        </w:rPr>
      </w:pPr>
    </w:p>
    <w:p w14:paraId="622EB17B" w14:textId="77777777" w:rsidR="00DD3272" w:rsidRPr="00380F85" w:rsidRDefault="00DD3272" w:rsidP="00510EE8">
      <w:pPr>
        <w:numPr>
          <w:ilvl w:val="0"/>
          <w:numId w:val="16"/>
        </w:numPr>
        <w:rPr>
          <w:rFonts w:ascii="Museo Sans 300" w:hAnsi="Museo Sans 300"/>
          <w:sz w:val="16"/>
          <w:szCs w:val="16"/>
        </w:rPr>
      </w:pPr>
      <w:r w:rsidRPr="00380F85">
        <w:rPr>
          <w:rFonts w:ascii="Museo Sans 300" w:hAnsi="Museo Sans 300" w:cs="Arial"/>
          <w:b/>
          <w:spacing w:val="-3"/>
          <w:sz w:val="16"/>
          <w:szCs w:val="16"/>
        </w:rPr>
        <w:t xml:space="preserve">Este formato el Notario debe ajustarlo según la calidad con la que actúe el compareciente (Persona Natural </w:t>
      </w:r>
      <w:proofErr w:type="spellStart"/>
      <w:r w:rsidRPr="00380F85">
        <w:rPr>
          <w:rFonts w:ascii="Museo Sans 300" w:hAnsi="Museo Sans 300" w:cs="Arial"/>
          <w:b/>
          <w:spacing w:val="-3"/>
          <w:sz w:val="16"/>
          <w:szCs w:val="16"/>
        </w:rPr>
        <w:t>ó</w:t>
      </w:r>
      <w:proofErr w:type="spellEnd"/>
      <w:r w:rsidRPr="00380F85">
        <w:rPr>
          <w:rFonts w:ascii="Museo Sans 300" w:hAnsi="Museo Sans 300" w:cs="Arial"/>
          <w:b/>
          <w:spacing w:val="-3"/>
          <w:sz w:val="16"/>
          <w:szCs w:val="16"/>
        </w:rPr>
        <w:t xml:space="preserve"> Persona Jurídica)</w:t>
      </w:r>
    </w:p>
    <w:p w14:paraId="622EB17C" w14:textId="77777777" w:rsidR="00DD3272" w:rsidRPr="009B7E7A" w:rsidRDefault="00DD3272" w:rsidP="00DD3272">
      <w:pPr>
        <w:jc w:val="center"/>
        <w:rPr>
          <w:rFonts w:ascii="Museo Sans 300" w:hAnsi="Museo Sans 300" w:cs="Arial"/>
          <w:b/>
          <w:sz w:val="24"/>
          <w:szCs w:val="24"/>
          <w:lang w:val="es-SV"/>
        </w:rPr>
      </w:pPr>
      <w:r w:rsidRPr="00C20FF9">
        <w:rPr>
          <w:rFonts w:ascii="Museo Sans 300" w:hAnsi="Museo Sans 300" w:cs="Arial"/>
          <w:lang w:val="es-SV"/>
        </w:rPr>
        <w:br w:type="page"/>
      </w:r>
      <w:r w:rsidRPr="009B7E7A">
        <w:rPr>
          <w:rFonts w:ascii="Museo Sans 300" w:hAnsi="Museo Sans 300" w:cs="Arial"/>
          <w:b/>
          <w:sz w:val="24"/>
          <w:szCs w:val="24"/>
          <w:lang w:val="es-SV"/>
        </w:rPr>
        <w:lastRenderedPageBreak/>
        <w:t>ANEXO D</w:t>
      </w:r>
    </w:p>
    <w:p w14:paraId="622EB17D" w14:textId="77777777" w:rsidR="00DD3272" w:rsidRPr="009B7E7A" w:rsidRDefault="00DD3272" w:rsidP="00DD3272">
      <w:pPr>
        <w:jc w:val="center"/>
        <w:rPr>
          <w:rFonts w:ascii="Museo Sans 300" w:hAnsi="Museo Sans 300" w:cs="Arial"/>
          <w:b/>
          <w:sz w:val="24"/>
          <w:szCs w:val="24"/>
          <w:lang w:val="es-SV"/>
        </w:rPr>
      </w:pPr>
      <w:r w:rsidRPr="009B7E7A">
        <w:rPr>
          <w:rFonts w:ascii="Museo Sans 300" w:hAnsi="Museo Sans 300" w:cs="Arial"/>
          <w:b/>
          <w:sz w:val="24"/>
          <w:szCs w:val="24"/>
          <w:lang w:val="es-SV"/>
        </w:rPr>
        <w:t>FORMULARIO PARA LA SUBCONTRATACIÓN</w:t>
      </w:r>
    </w:p>
    <w:p w14:paraId="622EB17E" w14:textId="77777777" w:rsidR="00DD3272" w:rsidRPr="00C20FF9" w:rsidRDefault="00DD3272" w:rsidP="00DD3272">
      <w:pPr>
        <w:pStyle w:val="Textoindependiente"/>
        <w:jc w:val="center"/>
        <w:rPr>
          <w:rFonts w:ascii="Museo Sans 300" w:hAnsi="Museo Sans 300" w:cs="Arial"/>
          <w:sz w:val="28"/>
          <w:szCs w:val="28"/>
          <w:lang w:val="es-SV"/>
        </w:rPr>
      </w:pPr>
    </w:p>
    <w:p w14:paraId="622EB17F" w14:textId="77777777" w:rsidR="00DD3272" w:rsidRPr="00C20FF9" w:rsidRDefault="00DD3272" w:rsidP="00DD3272">
      <w:pPr>
        <w:rPr>
          <w:rFonts w:ascii="Museo Sans 300" w:hAnsi="Museo Sans 300" w:cs="Arial"/>
          <w:sz w:val="24"/>
          <w:lang w:val="es-SV"/>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8505"/>
      </w:tblGrid>
      <w:tr w:rsidR="00DD3272" w:rsidRPr="00C20FF9" w14:paraId="622EB182" w14:textId="77777777" w:rsidTr="007E0F11">
        <w:trPr>
          <w:trHeight w:val="539"/>
        </w:trPr>
        <w:tc>
          <w:tcPr>
            <w:tcW w:w="779" w:type="dxa"/>
            <w:tcBorders>
              <w:top w:val="single" w:sz="4" w:space="0" w:color="auto"/>
              <w:left w:val="single" w:sz="4" w:space="0" w:color="auto"/>
              <w:bottom w:val="single" w:sz="4" w:space="0" w:color="auto"/>
              <w:right w:val="single" w:sz="4" w:space="0" w:color="auto"/>
            </w:tcBorders>
            <w:vAlign w:val="center"/>
          </w:tcPr>
          <w:p w14:paraId="622EB180" w14:textId="77777777" w:rsidR="00DD3272" w:rsidRPr="00C20FF9" w:rsidRDefault="007E0F11" w:rsidP="008206DF">
            <w:pPr>
              <w:spacing w:line="276" w:lineRule="auto"/>
              <w:jc w:val="center"/>
              <w:rPr>
                <w:rFonts w:ascii="Museo Sans 300" w:hAnsi="Museo Sans 300" w:cs="Arial"/>
                <w:b/>
                <w:bCs/>
                <w:sz w:val="24"/>
                <w:lang w:val="es-SV" w:eastAsia="en-US"/>
              </w:rPr>
            </w:pPr>
            <w:r>
              <w:rPr>
                <w:rFonts w:ascii="Museo Sans 300" w:hAnsi="Museo Sans 300" w:cs="Arial"/>
                <w:b/>
                <w:bCs/>
                <w:sz w:val="24"/>
                <w:lang w:val="es-SV" w:eastAsia="en-US"/>
              </w:rPr>
              <w:t>No.</w:t>
            </w:r>
          </w:p>
        </w:tc>
        <w:tc>
          <w:tcPr>
            <w:tcW w:w="8505" w:type="dxa"/>
            <w:tcBorders>
              <w:top w:val="single" w:sz="4" w:space="0" w:color="auto"/>
              <w:left w:val="single" w:sz="4" w:space="0" w:color="auto"/>
              <w:bottom w:val="single" w:sz="4" w:space="0" w:color="auto"/>
              <w:right w:val="single" w:sz="4" w:space="0" w:color="auto"/>
            </w:tcBorders>
            <w:vAlign w:val="center"/>
          </w:tcPr>
          <w:p w14:paraId="622EB181" w14:textId="77777777" w:rsidR="00DD3272" w:rsidRPr="00C20FF9" w:rsidRDefault="00DD3272" w:rsidP="007E0F11">
            <w:pPr>
              <w:spacing w:line="276" w:lineRule="auto"/>
              <w:jc w:val="center"/>
              <w:rPr>
                <w:rFonts w:ascii="Museo Sans 300" w:hAnsi="Museo Sans 300" w:cs="Arial"/>
                <w:b/>
                <w:bCs/>
                <w:sz w:val="24"/>
                <w:lang w:val="es-SV" w:eastAsia="en-US"/>
              </w:rPr>
            </w:pPr>
            <w:r w:rsidRPr="00C20FF9">
              <w:rPr>
                <w:rFonts w:ascii="Museo Sans 300" w:hAnsi="Museo Sans 300" w:cs="Arial"/>
                <w:b/>
                <w:bCs/>
                <w:sz w:val="24"/>
                <w:lang w:val="es-SV" w:eastAsia="en-US"/>
              </w:rPr>
              <w:t>DESCRIPCIÓN DEL SERVICIO A SUBCONTRATAR</w:t>
            </w:r>
          </w:p>
        </w:tc>
      </w:tr>
      <w:tr w:rsidR="00DD3272" w:rsidRPr="007E0F11" w14:paraId="622EB1A2" w14:textId="77777777" w:rsidTr="00A25768">
        <w:trPr>
          <w:trHeight w:val="6430"/>
        </w:trPr>
        <w:tc>
          <w:tcPr>
            <w:tcW w:w="779" w:type="dxa"/>
            <w:tcBorders>
              <w:top w:val="single" w:sz="4" w:space="0" w:color="auto"/>
              <w:left w:val="single" w:sz="4" w:space="0" w:color="auto"/>
              <w:bottom w:val="single" w:sz="4" w:space="0" w:color="auto"/>
              <w:right w:val="single" w:sz="4" w:space="0" w:color="auto"/>
            </w:tcBorders>
          </w:tcPr>
          <w:p w14:paraId="622EB183"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4"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5"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6"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7"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8"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9"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A"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B"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C"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D"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E"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8F"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0"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1"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2"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3"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4"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5"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6"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7"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8"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9"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A"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B" w14:textId="77777777" w:rsidR="00DD3272" w:rsidRPr="007E0F11" w:rsidRDefault="00DD3272" w:rsidP="009B7E7A">
            <w:pPr>
              <w:spacing w:line="276" w:lineRule="auto"/>
              <w:jc w:val="both"/>
              <w:rPr>
                <w:rFonts w:ascii="Museo Sans 300" w:hAnsi="Museo Sans 300" w:cs="Arial"/>
                <w:sz w:val="21"/>
                <w:szCs w:val="21"/>
                <w:lang w:val="es-SV"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22EB19C" w14:textId="77777777" w:rsidR="00DD3272" w:rsidRPr="007E0F11" w:rsidRDefault="00DD3272" w:rsidP="009B7E7A">
            <w:pPr>
              <w:spacing w:line="276" w:lineRule="auto"/>
              <w:jc w:val="both"/>
              <w:rPr>
                <w:rFonts w:ascii="Museo Sans 300" w:hAnsi="Museo Sans 300" w:cs="Arial"/>
                <w:sz w:val="21"/>
                <w:szCs w:val="21"/>
                <w:lang w:val="es-SV" w:eastAsia="en-US"/>
              </w:rPr>
            </w:pPr>
          </w:p>
          <w:p w14:paraId="622EB19D" w14:textId="77777777" w:rsidR="005D73C2" w:rsidRPr="007E0F11" w:rsidRDefault="005D73C2" w:rsidP="009B7E7A">
            <w:pPr>
              <w:shd w:val="clear" w:color="auto" w:fill="FFFFFF" w:themeFill="background1"/>
              <w:spacing w:line="276" w:lineRule="auto"/>
              <w:jc w:val="both"/>
              <w:rPr>
                <w:rFonts w:ascii="Museo Sans 300" w:hAnsi="Museo Sans 300" w:cs="Arial"/>
                <w:bCs/>
                <w:sz w:val="21"/>
                <w:szCs w:val="21"/>
                <w:shd w:val="clear" w:color="auto" w:fill="F2DBDB" w:themeFill="accent2" w:themeFillTint="33"/>
                <w:lang w:val="es-SV" w:eastAsia="en-US"/>
              </w:rPr>
            </w:pPr>
            <w:r w:rsidRPr="007E0F11">
              <w:rPr>
                <w:rFonts w:ascii="Museo Sans 300" w:hAnsi="Museo Sans 300" w:cs="Arial"/>
                <w:bCs/>
                <w:sz w:val="21"/>
                <w:szCs w:val="21"/>
                <w:shd w:val="clear" w:color="auto" w:fill="F2DBDB" w:themeFill="accent2" w:themeFillTint="33"/>
                <w:lang w:val="es-SV" w:eastAsia="en-US"/>
              </w:rPr>
              <w:t xml:space="preserve">Si se realizará la subcontratación indicar la información requerida de las empresas a subcontratar establecida en </w:t>
            </w:r>
            <w:r w:rsidR="007E0F11" w:rsidRPr="007E0F11">
              <w:rPr>
                <w:rFonts w:ascii="Museo Sans 300" w:hAnsi="Museo Sans 300" w:cs="Arial"/>
                <w:bCs/>
                <w:sz w:val="21"/>
                <w:szCs w:val="21"/>
                <w:shd w:val="clear" w:color="auto" w:fill="F2DBDB" w:themeFill="accent2" w:themeFillTint="33"/>
                <w:lang w:val="es-SV" w:eastAsia="en-US"/>
              </w:rPr>
              <w:t>la Cláusula</w:t>
            </w:r>
            <w:r w:rsidRPr="007E0F11">
              <w:rPr>
                <w:rFonts w:ascii="Museo Sans 300" w:hAnsi="Museo Sans 300" w:cs="Arial"/>
                <w:bCs/>
                <w:sz w:val="21"/>
                <w:szCs w:val="21"/>
                <w:shd w:val="clear" w:color="auto" w:fill="F2DBDB" w:themeFill="accent2" w:themeFillTint="33"/>
                <w:lang w:val="es-SV" w:eastAsia="en-US"/>
              </w:rPr>
              <w:t xml:space="preserve"> 2</w:t>
            </w:r>
            <w:r w:rsidR="006606B3" w:rsidRPr="007E0F11">
              <w:rPr>
                <w:rFonts w:ascii="Museo Sans 300" w:hAnsi="Museo Sans 300" w:cs="Arial"/>
                <w:bCs/>
                <w:sz w:val="21"/>
                <w:szCs w:val="21"/>
                <w:shd w:val="clear" w:color="auto" w:fill="F2DBDB" w:themeFill="accent2" w:themeFillTint="33"/>
                <w:lang w:val="es-SV" w:eastAsia="en-US"/>
              </w:rPr>
              <w:t>6</w:t>
            </w:r>
            <w:r w:rsidRPr="007E0F11">
              <w:rPr>
                <w:rFonts w:ascii="Museo Sans 300" w:hAnsi="Museo Sans 300" w:cs="Arial"/>
                <w:bCs/>
                <w:sz w:val="21"/>
                <w:szCs w:val="21"/>
                <w:shd w:val="clear" w:color="auto" w:fill="F2DBDB" w:themeFill="accent2" w:themeFillTint="33"/>
                <w:lang w:val="es-SV" w:eastAsia="en-US"/>
              </w:rPr>
              <w:t xml:space="preserve"> relativa a la subcontratación.</w:t>
            </w:r>
          </w:p>
          <w:p w14:paraId="622EB19E" w14:textId="77777777" w:rsidR="005D73C2" w:rsidRPr="007E0F11" w:rsidRDefault="005D73C2" w:rsidP="009B7E7A">
            <w:pPr>
              <w:shd w:val="clear" w:color="auto" w:fill="FFFFFF" w:themeFill="background1"/>
              <w:spacing w:line="276" w:lineRule="auto"/>
              <w:jc w:val="both"/>
              <w:rPr>
                <w:rFonts w:ascii="Museo Sans 300" w:hAnsi="Museo Sans 300" w:cs="Arial"/>
                <w:bCs/>
                <w:sz w:val="21"/>
                <w:szCs w:val="21"/>
                <w:shd w:val="clear" w:color="auto" w:fill="F2DBDB" w:themeFill="accent2" w:themeFillTint="33"/>
                <w:lang w:val="es-SV" w:eastAsia="en-US"/>
              </w:rPr>
            </w:pPr>
          </w:p>
          <w:p w14:paraId="622EB19F" w14:textId="77777777" w:rsidR="004302CA" w:rsidRPr="007E0F11" w:rsidRDefault="009A5B87" w:rsidP="009B7E7A">
            <w:pPr>
              <w:shd w:val="clear" w:color="auto" w:fill="FFFFFF" w:themeFill="background1"/>
              <w:spacing w:line="276" w:lineRule="auto"/>
              <w:jc w:val="both"/>
              <w:rPr>
                <w:rFonts w:ascii="Museo Sans 300" w:hAnsi="Museo Sans 300" w:cs="Arial"/>
                <w:bCs/>
                <w:sz w:val="21"/>
                <w:szCs w:val="21"/>
                <w:shd w:val="clear" w:color="auto" w:fill="F2DBDB" w:themeFill="accent2" w:themeFillTint="33"/>
                <w:lang w:val="es-SV" w:eastAsia="en-US"/>
              </w:rPr>
            </w:pPr>
            <w:r w:rsidRPr="007E0F11">
              <w:rPr>
                <w:rFonts w:ascii="Museo Sans 300" w:hAnsi="Museo Sans 300" w:cs="Arial"/>
                <w:bCs/>
                <w:sz w:val="21"/>
                <w:szCs w:val="21"/>
                <w:shd w:val="clear" w:color="auto" w:fill="F2DBDB" w:themeFill="accent2" w:themeFillTint="33"/>
                <w:lang w:val="es-SV" w:eastAsia="en-US"/>
              </w:rPr>
              <w:t>Si el oferente prescinde de la subcontratación deberá hacerlo constar en este formulario,</w:t>
            </w:r>
            <w:r w:rsidR="002B2A5E" w:rsidRPr="007E0F11">
              <w:rPr>
                <w:rFonts w:ascii="Museo Sans 300" w:hAnsi="Museo Sans 300" w:cs="Arial"/>
                <w:bCs/>
                <w:sz w:val="21"/>
                <w:szCs w:val="21"/>
                <w:shd w:val="clear" w:color="auto" w:fill="F2DBDB" w:themeFill="accent2" w:themeFillTint="33"/>
                <w:lang w:val="es-SV" w:eastAsia="en-US"/>
              </w:rPr>
              <w:t xml:space="preserve"> c</w:t>
            </w:r>
            <w:r w:rsidR="004302CA" w:rsidRPr="007E0F11">
              <w:rPr>
                <w:rFonts w:ascii="Museo Sans 300" w:hAnsi="Museo Sans 300" w:cs="Arial"/>
                <w:bCs/>
                <w:sz w:val="21"/>
                <w:szCs w:val="21"/>
                <w:shd w:val="clear" w:color="auto" w:fill="F2DBDB" w:themeFill="accent2" w:themeFillTint="33"/>
                <w:lang w:val="es-SV" w:eastAsia="en-US"/>
              </w:rPr>
              <w:t xml:space="preserve">onsignando el texto “NO APLICA”. </w:t>
            </w:r>
          </w:p>
          <w:p w14:paraId="622EB1A0" w14:textId="77777777" w:rsidR="005D73C2" w:rsidRPr="007E0F11" w:rsidRDefault="005D73C2" w:rsidP="009B7E7A">
            <w:pPr>
              <w:shd w:val="clear" w:color="auto" w:fill="FFFFFF" w:themeFill="background1"/>
              <w:spacing w:line="276" w:lineRule="auto"/>
              <w:jc w:val="both"/>
              <w:rPr>
                <w:rFonts w:ascii="Museo Sans 300" w:hAnsi="Museo Sans 300" w:cs="Arial"/>
                <w:bCs/>
                <w:sz w:val="21"/>
                <w:szCs w:val="21"/>
                <w:shd w:val="clear" w:color="auto" w:fill="F2DBDB" w:themeFill="accent2" w:themeFillTint="33"/>
                <w:lang w:val="es-SV" w:eastAsia="en-US"/>
              </w:rPr>
            </w:pPr>
          </w:p>
          <w:p w14:paraId="622EB1A1" w14:textId="77777777" w:rsidR="004302CA" w:rsidRPr="007E0F11" w:rsidRDefault="004302CA" w:rsidP="009B7E7A">
            <w:pPr>
              <w:shd w:val="clear" w:color="auto" w:fill="FFFFFF" w:themeFill="background1"/>
              <w:spacing w:line="276" w:lineRule="auto"/>
              <w:jc w:val="both"/>
              <w:rPr>
                <w:rFonts w:ascii="Museo Sans 300" w:hAnsi="Museo Sans 300" w:cs="Arial"/>
                <w:sz w:val="21"/>
                <w:szCs w:val="21"/>
                <w:lang w:val="es-SV" w:eastAsia="en-US"/>
              </w:rPr>
            </w:pPr>
            <w:r w:rsidRPr="007E0F11">
              <w:rPr>
                <w:rFonts w:ascii="Museo Sans 300" w:hAnsi="Museo Sans 300" w:cs="Arial"/>
                <w:bCs/>
                <w:sz w:val="21"/>
                <w:szCs w:val="21"/>
                <w:shd w:val="clear" w:color="auto" w:fill="F2DBDB" w:themeFill="accent2" w:themeFillTint="33"/>
                <w:lang w:val="es-SV" w:eastAsia="en-US"/>
              </w:rPr>
              <w:t>La presentación del formulario es indispensable.</w:t>
            </w:r>
          </w:p>
        </w:tc>
      </w:tr>
    </w:tbl>
    <w:p w14:paraId="622EB1A3" w14:textId="77777777" w:rsidR="00DD3272" w:rsidRPr="007E0F11" w:rsidRDefault="00DD3272" w:rsidP="009B7E7A">
      <w:pPr>
        <w:jc w:val="both"/>
        <w:rPr>
          <w:rFonts w:ascii="Museo Sans 300" w:hAnsi="Museo Sans 300" w:cs="Arial"/>
          <w:color w:val="FF0000"/>
          <w:sz w:val="21"/>
          <w:szCs w:val="21"/>
          <w:lang w:val="es-SV"/>
        </w:rPr>
      </w:pPr>
    </w:p>
    <w:p w14:paraId="622EB1A4" w14:textId="77777777" w:rsidR="005619F7" w:rsidRPr="007E0F11" w:rsidRDefault="005619F7" w:rsidP="005055F5">
      <w:pPr>
        <w:jc w:val="both"/>
        <w:rPr>
          <w:rFonts w:ascii="Museo Sans 300" w:hAnsi="Museo Sans 300" w:cs="Arial"/>
          <w:sz w:val="21"/>
          <w:szCs w:val="21"/>
        </w:rPr>
      </w:pPr>
      <w:r w:rsidRPr="007E0F11">
        <w:rPr>
          <w:rFonts w:ascii="Museo Sans 300" w:hAnsi="Museo Sans 300" w:cs="Arial"/>
          <w:sz w:val="21"/>
          <w:szCs w:val="21"/>
        </w:rPr>
        <w:t>Al mismo tiempo el (la) abajo suscrito(a), declaro bajo juramento que los posibles subcontratistas descritos en el cuadro anterior no están incapacitados ni impedidos para ofertar y contratar conforme a la Ley (Art. 25 del Reglamento de la LACAP, vigente a partir del 19 de mayo de 2013).</w:t>
      </w:r>
    </w:p>
    <w:p w14:paraId="622EB1A5" w14:textId="77777777" w:rsidR="005D73C2" w:rsidRPr="007E0F11" w:rsidRDefault="005D73C2" w:rsidP="00DD3272">
      <w:pPr>
        <w:rPr>
          <w:rFonts w:ascii="Museo Sans 300" w:hAnsi="Museo Sans 300" w:cs="Arial"/>
          <w:color w:val="FF0000"/>
          <w:sz w:val="21"/>
          <w:szCs w:val="21"/>
          <w:lang w:val="es-SV"/>
        </w:rPr>
      </w:pPr>
    </w:p>
    <w:p w14:paraId="622EB1A6" w14:textId="77777777" w:rsidR="00DD3272" w:rsidRPr="007E0F11" w:rsidRDefault="00DD3272" w:rsidP="00DD3272">
      <w:pPr>
        <w:rPr>
          <w:rFonts w:ascii="Museo Sans 300" w:hAnsi="Museo Sans 300" w:cs="Arial"/>
          <w:sz w:val="21"/>
          <w:szCs w:val="21"/>
          <w:lang w:val="es-SV"/>
        </w:rPr>
      </w:pPr>
      <w:r w:rsidRPr="007E0F11">
        <w:rPr>
          <w:rFonts w:ascii="Museo Sans 300" w:hAnsi="Museo Sans 300" w:cs="Arial"/>
          <w:sz w:val="21"/>
          <w:szCs w:val="21"/>
          <w:lang w:val="es-SV"/>
        </w:rPr>
        <w:t>Fecha:</w:t>
      </w:r>
    </w:p>
    <w:p w14:paraId="622EB1A7" w14:textId="77777777" w:rsidR="00DD3272" w:rsidRPr="007E0F11" w:rsidRDefault="00DD3272" w:rsidP="00DD3272">
      <w:pPr>
        <w:rPr>
          <w:rFonts w:ascii="Museo Sans 300" w:hAnsi="Museo Sans 300" w:cs="Arial"/>
          <w:sz w:val="21"/>
          <w:szCs w:val="21"/>
          <w:lang w:val="es-SV"/>
        </w:rPr>
      </w:pPr>
    </w:p>
    <w:p w14:paraId="622EB1A8" w14:textId="77777777" w:rsidR="00DD3272" w:rsidRPr="007E0F11" w:rsidRDefault="00DD3272" w:rsidP="00DD3272">
      <w:pPr>
        <w:rPr>
          <w:rFonts w:ascii="Museo Sans 300" w:hAnsi="Museo Sans 300" w:cs="Arial"/>
          <w:sz w:val="21"/>
          <w:szCs w:val="21"/>
          <w:lang w:val="es-SV"/>
        </w:rPr>
      </w:pPr>
    </w:p>
    <w:p w14:paraId="622EB1A9" w14:textId="77777777" w:rsidR="00DD3272" w:rsidRPr="007E0F11" w:rsidRDefault="00DD3272" w:rsidP="00DD3272">
      <w:pPr>
        <w:jc w:val="both"/>
        <w:rPr>
          <w:rFonts w:ascii="Museo Sans 300" w:hAnsi="Museo Sans 300" w:cs="Arial"/>
          <w:sz w:val="21"/>
          <w:szCs w:val="21"/>
          <w:lang w:val="es-SV"/>
        </w:rPr>
      </w:pPr>
      <w:r w:rsidRPr="007E0F11">
        <w:rPr>
          <w:rFonts w:ascii="Museo Sans 300" w:hAnsi="Museo Sans 300" w:cs="Arial"/>
          <w:sz w:val="21"/>
          <w:szCs w:val="21"/>
          <w:lang w:val="es-SV"/>
        </w:rPr>
        <w:t>Nombre, firma y sello</w:t>
      </w:r>
    </w:p>
    <w:p w14:paraId="622EB1AA" w14:textId="77777777" w:rsidR="00DD3272" w:rsidRPr="007E0F11" w:rsidRDefault="00DD3272" w:rsidP="00DD3272">
      <w:pPr>
        <w:jc w:val="both"/>
        <w:rPr>
          <w:rFonts w:ascii="Museo Sans 300" w:hAnsi="Museo Sans 300" w:cs="Arial"/>
          <w:sz w:val="21"/>
          <w:szCs w:val="21"/>
          <w:lang w:val="es-SV"/>
        </w:rPr>
      </w:pPr>
      <w:r w:rsidRPr="007E0F11">
        <w:rPr>
          <w:rFonts w:ascii="Museo Sans 300" w:hAnsi="Museo Sans 300" w:cs="Arial"/>
          <w:sz w:val="21"/>
          <w:szCs w:val="21"/>
          <w:lang w:val="es-SV"/>
        </w:rPr>
        <w:t>Representante legal, Apoderado</w:t>
      </w:r>
      <w:r w:rsidR="003653F3" w:rsidRPr="007E0F11">
        <w:rPr>
          <w:rFonts w:ascii="Museo Sans 300" w:hAnsi="Museo Sans 300" w:cs="Arial"/>
          <w:sz w:val="21"/>
          <w:szCs w:val="21"/>
          <w:lang w:val="es-SV"/>
        </w:rPr>
        <w:t xml:space="preserve"> </w:t>
      </w:r>
      <w:proofErr w:type="spellStart"/>
      <w:r w:rsidR="003653F3" w:rsidRPr="007E0F11">
        <w:rPr>
          <w:rFonts w:ascii="Museo Sans 300" w:hAnsi="Museo Sans 300" w:cs="Arial"/>
          <w:sz w:val="21"/>
          <w:szCs w:val="21"/>
          <w:lang w:val="es-SV"/>
        </w:rPr>
        <w:t>ó</w:t>
      </w:r>
      <w:proofErr w:type="spellEnd"/>
    </w:p>
    <w:p w14:paraId="622EB1AB" w14:textId="77777777" w:rsidR="00DD3272" w:rsidRPr="007E0F11" w:rsidRDefault="00DD3272" w:rsidP="00DD3272">
      <w:pPr>
        <w:pStyle w:val="Textoindependiente"/>
        <w:jc w:val="both"/>
        <w:rPr>
          <w:rFonts w:ascii="Museo Sans 300" w:hAnsi="Museo Sans 300" w:cs="Arial"/>
          <w:b w:val="0"/>
          <w:sz w:val="21"/>
          <w:szCs w:val="21"/>
          <w:lang w:val="es-SV"/>
        </w:rPr>
      </w:pPr>
      <w:r w:rsidRPr="007E0F11">
        <w:rPr>
          <w:rFonts w:ascii="Museo Sans 300" w:hAnsi="Museo Sans 300" w:cs="Arial"/>
          <w:b w:val="0"/>
          <w:sz w:val="21"/>
          <w:szCs w:val="21"/>
          <w:lang w:val="es-SV"/>
        </w:rPr>
        <w:t>Persona Natural</w:t>
      </w:r>
    </w:p>
    <w:p w14:paraId="622EB1AC" w14:textId="77777777" w:rsidR="005E36A2" w:rsidRDefault="00DD3272" w:rsidP="00DD3272">
      <w:pPr>
        <w:jc w:val="center"/>
        <w:rPr>
          <w:rFonts w:ascii="Museo Sans 300" w:hAnsi="Museo Sans 300"/>
          <w:lang w:val="es-SV"/>
        </w:rPr>
      </w:pPr>
      <w:r w:rsidRPr="00C20FF9">
        <w:rPr>
          <w:rFonts w:ascii="Museo Sans 300" w:hAnsi="Museo Sans 300"/>
          <w:lang w:val="es-SV"/>
        </w:rPr>
        <w:br w:type="page"/>
      </w:r>
    </w:p>
    <w:p w14:paraId="622EB1AD" w14:textId="77777777" w:rsidR="00DD3272" w:rsidRPr="007E0F11" w:rsidRDefault="00DD3272" w:rsidP="00DD3272">
      <w:pPr>
        <w:jc w:val="center"/>
        <w:rPr>
          <w:rFonts w:ascii="Museo Sans 300" w:hAnsi="Museo Sans 300" w:cs="Arial"/>
          <w:b/>
          <w:sz w:val="24"/>
          <w:szCs w:val="24"/>
          <w:lang w:val="es-SV"/>
        </w:rPr>
      </w:pPr>
      <w:r w:rsidRPr="007E0F11">
        <w:rPr>
          <w:rFonts w:ascii="Museo Sans 300" w:hAnsi="Museo Sans 300" w:cs="Arial"/>
          <w:b/>
          <w:sz w:val="24"/>
          <w:szCs w:val="24"/>
          <w:lang w:val="es-SV"/>
        </w:rPr>
        <w:lastRenderedPageBreak/>
        <w:t>ANEXO E</w:t>
      </w:r>
    </w:p>
    <w:p w14:paraId="622EB1AE" w14:textId="77777777" w:rsidR="00DD3272" w:rsidRPr="007E0F11" w:rsidRDefault="00DD3272" w:rsidP="00DD3272">
      <w:pPr>
        <w:jc w:val="center"/>
        <w:rPr>
          <w:rFonts w:ascii="Museo Sans 300" w:hAnsi="Museo Sans 300" w:cs="Arial"/>
          <w:b/>
          <w:sz w:val="24"/>
          <w:szCs w:val="24"/>
          <w:lang w:val="es-SV"/>
        </w:rPr>
      </w:pPr>
      <w:r w:rsidRPr="007E0F11">
        <w:rPr>
          <w:rFonts w:ascii="Museo Sans 300" w:hAnsi="Museo Sans 300" w:cs="Arial"/>
          <w:b/>
          <w:sz w:val="24"/>
          <w:szCs w:val="24"/>
          <w:lang w:val="es-SV"/>
        </w:rPr>
        <w:t>FORMULARIO PARA REFERENCIA</w:t>
      </w:r>
    </w:p>
    <w:p w14:paraId="622EB1AF" w14:textId="77777777" w:rsidR="00DD3272" w:rsidRPr="007E0F11" w:rsidRDefault="00DD3272" w:rsidP="00DD3272">
      <w:pPr>
        <w:jc w:val="center"/>
        <w:rPr>
          <w:rFonts w:ascii="Museo Sans 300" w:hAnsi="Museo Sans 300"/>
          <w:sz w:val="24"/>
          <w:szCs w:val="24"/>
          <w:lang w:val="es-SV"/>
        </w:rPr>
      </w:pPr>
    </w:p>
    <w:p w14:paraId="622EB1B0" w14:textId="77777777" w:rsidR="00DD3272" w:rsidRPr="007E0F11" w:rsidRDefault="00DD3272" w:rsidP="00DD3272">
      <w:pPr>
        <w:jc w:val="center"/>
        <w:rPr>
          <w:rFonts w:ascii="Museo Sans 300" w:hAnsi="Museo Sans 300"/>
          <w:sz w:val="24"/>
          <w:szCs w:val="24"/>
          <w:lang w:val="es-SV"/>
        </w:rPr>
      </w:pPr>
    </w:p>
    <w:p w14:paraId="622EB1B1" w14:textId="77777777" w:rsidR="00DD3272" w:rsidRPr="00C20FF9" w:rsidRDefault="00DD3272" w:rsidP="007E0F11">
      <w:pPr>
        <w:pStyle w:val="Textoindependiente"/>
        <w:jc w:val="both"/>
        <w:rPr>
          <w:rFonts w:ascii="Museo Sans 300" w:hAnsi="Museo Sans 300"/>
        </w:rPr>
      </w:pPr>
      <w:r w:rsidRPr="007E0F11">
        <w:rPr>
          <w:rFonts w:ascii="Museo Sans 300" w:hAnsi="Museo Sans 300"/>
          <w:sz w:val="24"/>
          <w:szCs w:val="24"/>
        </w:rPr>
        <w:t> </w:t>
      </w:r>
      <w:r w:rsidRPr="00C20FF9">
        <w:rPr>
          <w:rFonts w:ascii="Museo Sans 300" w:hAnsi="Museo Sans 300"/>
        </w:rPr>
        <w:t> </w:t>
      </w:r>
    </w:p>
    <w:p w14:paraId="622EB1B2" w14:textId="77777777" w:rsidR="00DD3272" w:rsidRPr="00C20FF9" w:rsidRDefault="00DD3272" w:rsidP="00DD3272">
      <w:pPr>
        <w:jc w:val="both"/>
        <w:rPr>
          <w:rFonts w:ascii="Museo Sans 300" w:hAnsi="Museo Sans 300"/>
        </w:rPr>
      </w:pPr>
      <w:r w:rsidRPr="00C20FF9">
        <w:rPr>
          <w:rFonts w:ascii="Museo Sans 300" w:hAnsi="Museo Sans 300" w:cs="Arial"/>
        </w:rPr>
        <w:t>Señores Ministerio de Educación</w:t>
      </w:r>
      <w:r w:rsidR="008E3D87" w:rsidRPr="00C20FF9">
        <w:rPr>
          <w:rFonts w:ascii="Museo Sans 300" w:hAnsi="Museo Sans 300" w:cs="Arial"/>
        </w:rPr>
        <w:t>, Ciencia y Tecnología</w:t>
      </w:r>
      <w:r w:rsidRPr="00C20FF9">
        <w:rPr>
          <w:rFonts w:ascii="Museo Sans 300" w:hAnsi="Museo Sans 300" w:cs="Arial"/>
        </w:rPr>
        <w:t>:</w:t>
      </w:r>
    </w:p>
    <w:p w14:paraId="622EB1B3" w14:textId="77777777" w:rsidR="005E18C7" w:rsidRPr="00C20FF9" w:rsidRDefault="00DD3272" w:rsidP="005E18C7">
      <w:pPr>
        <w:jc w:val="both"/>
        <w:rPr>
          <w:rFonts w:ascii="Museo Sans 300" w:hAnsi="Museo Sans 300" w:cs="Arial"/>
        </w:rPr>
      </w:pPr>
      <w:r w:rsidRPr="00C20FF9">
        <w:rPr>
          <w:rFonts w:ascii="Museo Sans 300" w:hAnsi="Museo Sans 300" w:cs="Arial"/>
        </w:rPr>
        <w:br/>
        <w:t xml:space="preserve">Por este medio extendemos la presente referencia de Servicios, a la empresa _________________________ quien brindó los </w:t>
      </w:r>
      <w:r w:rsidRPr="00C20FF9">
        <w:rPr>
          <w:rFonts w:ascii="Museo Sans 300" w:hAnsi="Museo Sans 300" w:cs="Arial"/>
          <w:szCs w:val="28"/>
          <w:lang w:val="es-SV"/>
        </w:rPr>
        <w:t>Servicios de ____________________</w:t>
      </w:r>
      <w:r w:rsidRPr="00C20FF9">
        <w:rPr>
          <w:rFonts w:ascii="Museo Sans 300" w:hAnsi="Museo Sans 300" w:cs="Arial"/>
        </w:rPr>
        <w:t xml:space="preserve">______________  para </w:t>
      </w:r>
      <w:r w:rsidRPr="007E0F11">
        <w:rPr>
          <w:rFonts w:ascii="Museo Sans 300" w:hAnsi="Museo Sans 300" w:cs="Arial"/>
          <w:b/>
          <w:i/>
          <w:iCs/>
          <w:u w:val="single"/>
        </w:rPr>
        <w:t>(Nombre de la Institución que emite la referencia)</w:t>
      </w:r>
      <w:r w:rsidRPr="007E0F11">
        <w:rPr>
          <w:rFonts w:ascii="Museo Sans 300" w:hAnsi="Museo Sans 300" w:cs="Arial"/>
          <w:b/>
          <w:u w:val="single"/>
        </w:rPr>
        <w:t>,</w:t>
      </w:r>
      <w:r w:rsidRPr="00C20FF9">
        <w:rPr>
          <w:rFonts w:ascii="Museo Sans 300" w:hAnsi="Museo Sans 300" w:cs="Arial"/>
        </w:rPr>
        <w:t xml:space="preserve"> </w:t>
      </w:r>
      <w:r w:rsidR="00BA0660" w:rsidRPr="00C20FF9">
        <w:rPr>
          <w:rFonts w:ascii="Museo Sans 300" w:hAnsi="Museo Sans 300" w:cs="Arial"/>
        </w:rPr>
        <w:t xml:space="preserve">por un monto de US$_______________ </w:t>
      </w:r>
      <w:r w:rsidRPr="00C20FF9">
        <w:rPr>
          <w:rFonts w:ascii="Museo Sans 300" w:hAnsi="Museo Sans 300" w:cs="Arial"/>
        </w:rPr>
        <w:t>brindándolos con honestidad y responsabilid</w:t>
      </w:r>
      <w:r w:rsidR="005E18C7" w:rsidRPr="00C20FF9">
        <w:rPr>
          <w:rFonts w:ascii="Museo Sans 300" w:hAnsi="Museo Sans 300" w:cs="Arial"/>
        </w:rPr>
        <w:t xml:space="preserve">ad por un plazo de </w:t>
      </w:r>
      <w:r w:rsidR="005E18C7" w:rsidRPr="00C20FF9">
        <w:rPr>
          <w:rFonts w:ascii="Museo Sans 300" w:hAnsi="Museo Sans 300" w:cs="Arial"/>
        </w:rPr>
        <w:softHyphen/>
      </w:r>
      <w:r w:rsidR="005E18C7" w:rsidRPr="00C20FF9">
        <w:rPr>
          <w:rFonts w:ascii="Museo Sans 300" w:hAnsi="Museo Sans 300" w:cs="Arial"/>
        </w:rPr>
        <w:softHyphen/>
        <w:t>___</w:t>
      </w:r>
      <w:r w:rsidR="00DC5B88" w:rsidRPr="00C20FF9">
        <w:rPr>
          <w:rFonts w:ascii="Museo Sans 300" w:hAnsi="Museo Sans 300" w:cs="Arial"/>
        </w:rPr>
        <w:t>______</w:t>
      </w:r>
      <w:r w:rsidR="00BA0660" w:rsidRPr="00C20FF9">
        <w:rPr>
          <w:rFonts w:ascii="Museo Sans 300" w:hAnsi="Museo Sans 300" w:cs="Arial"/>
        </w:rPr>
        <w:t>_____</w:t>
      </w:r>
      <w:r w:rsidR="00DC5B88" w:rsidRPr="00C20FF9">
        <w:rPr>
          <w:rFonts w:ascii="Museo Sans 300" w:hAnsi="Museo Sans 300" w:cs="Arial"/>
        </w:rPr>
        <w:t xml:space="preserve"> </w:t>
      </w:r>
      <w:r w:rsidR="005E18C7" w:rsidRPr="00C20FF9">
        <w:rPr>
          <w:rFonts w:ascii="Museo Sans 300" w:hAnsi="Museo Sans 300" w:cs="Arial"/>
        </w:rPr>
        <w:t>comprendido</w:t>
      </w:r>
      <w:r w:rsidR="00AF6FEC" w:rsidRPr="00C20FF9">
        <w:rPr>
          <w:rFonts w:ascii="Museo Sans 300" w:hAnsi="Museo Sans 300" w:cs="Arial"/>
        </w:rPr>
        <w:t xml:space="preserve"> del________ </w:t>
      </w:r>
      <w:proofErr w:type="spellStart"/>
      <w:r w:rsidR="00AF6FEC" w:rsidRPr="00C20FF9">
        <w:rPr>
          <w:rFonts w:ascii="Museo Sans 300" w:hAnsi="Museo Sans 300" w:cs="Arial"/>
        </w:rPr>
        <w:t>al</w:t>
      </w:r>
      <w:proofErr w:type="spellEnd"/>
      <w:r w:rsidR="00AF6FEC" w:rsidRPr="00C20FF9">
        <w:rPr>
          <w:rFonts w:ascii="Museo Sans 300" w:hAnsi="Museo Sans 300" w:cs="Arial"/>
        </w:rPr>
        <w:t xml:space="preserve"> ________</w:t>
      </w:r>
      <w:r w:rsidR="005E18C7" w:rsidRPr="00C20FF9">
        <w:rPr>
          <w:rFonts w:ascii="Museo Sans 300" w:hAnsi="Museo Sans 300" w:cs="Arial"/>
        </w:rPr>
        <w:t xml:space="preserve"> (fecha de inicio y fin)</w:t>
      </w:r>
      <w:r w:rsidR="00BA0660" w:rsidRPr="00C20FF9">
        <w:rPr>
          <w:rFonts w:ascii="Museo Sans 300" w:hAnsi="Museo Sans 300" w:cs="Arial"/>
        </w:rPr>
        <w:t>.</w:t>
      </w:r>
    </w:p>
    <w:p w14:paraId="622EB1B4" w14:textId="77777777" w:rsidR="00BA0660" w:rsidRPr="00C20FF9" w:rsidRDefault="00BA0660" w:rsidP="005E18C7">
      <w:pPr>
        <w:jc w:val="both"/>
        <w:rPr>
          <w:rFonts w:ascii="Museo Sans 300" w:hAnsi="Museo Sans 300" w:cs="Arial"/>
        </w:rPr>
      </w:pPr>
    </w:p>
    <w:p w14:paraId="622EB1B5" w14:textId="77777777" w:rsidR="00BA0660" w:rsidRPr="00C20FF9" w:rsidRDefault="00BA0660" w:rsidP="005E18C7">
      <w:pPr>
        <w:jc w:val="both"/>
        <w:rPr>
          <w:rFonts w:ascii="Museo Sans 300" w:hAnsi="Museo Sans 300"/>
        </w:rPr>
      </w:pPr>
    </w:p>
    <w:p w14:paraId="622EB1B6" w14:textId="77777777" w:rsidR="00DD3272" w:rsidRPr="00C20FF9" w:rsidRDefault="00DD3272" w:rsidP="00DD3272">
      <w:pPr>
        <w:jc w:val="both"/>
        <w:rPr>
          <w:rFonts w:ascii="Museo Sans 300" w:hAnsi="Museo Sans 300"/>
        </w:rPr>
      </w:pPr>
      <w:r w:rsidRPr="00C20FF9">
        <w:rPr>
          <w:rFonts w:ascii="Museo Sans 300" w:hAnsi="Museo Sans 300" w:cs="Arial"/>
        </w:rPr>
        <w:t xml:space="preserve">Se emite la siguiente calificación, sobre el servicio recibido: </w:t>
      </w:r>
    </w:p>
    <w:p w14:paraId="622EB1B7" w14:textId="77777777" w:rsidR="00DD3272" w:rsidRPr="00C20FF9" w:rsidRDefault="00DD3272" w:rsidP="00DD3272">
      <w:pPr>
        <w:jc w:val="both"/>
        <w:rPr>
          <w:rFonts w:ascii="Museo Sans 300" w:hAnsi="Museo Sans 300"/>
        </w:rPr>
      </w:pPr>
      <w:r w:rsidRPr="00C20FF9">
        <w:rPr>
          <w:rFonts w:ascii="Museo Sans 300" w:hAnsi="Museo Sans 300"/>
        </w:rPr>
        <w:t> </w:t>
      </w:r>
    </w:p>
    <w:p w14:paraId="622EB1B8" w14:textId="77777777" w:rsidR="00DD3272" w:rsidRPr="00C20FF9" w:rsidRDefault="00DD3272" w:rsidP="00FA55DF">
      <w:pPr>
        <w:tabs>
          <w:tab w:val="left" w:pos="2694"/>
        </w:tabs>
        <w:jc w:val="both"/>
        <w:rPr>
          <w:rFonts w:ascii="Museo Sans 300" w:hAnsi="Museo Sans 300"/>
        </w:rPr>
      </w:pPr>
      <w:r w:rsidRPr="00C20FF9">
        <w:rPr>
          <w:rFonts w:ascii="Museo Sans 300" w:hAnsi="Museo Sans 300" w:cs="Arial"/>
        </w:rPr>
        <w:t>Excelente                          </w:t>
      </w:r>
      <w:proofErr w:type="gramStart"/>
      <w:r w:rsidRPr="00C20FF9">
        <w:rPr>
          <w:rFonts w:ascii="Museo Sans 300" w:hAnsi="Museo Sans 300" w:cs="Arial"/>
        </w:rPr>
        <w:t>   (</w:t>
      </w:r>
      <w:proofErr w:type="gramEnd"/>
      <w:r w:rsidRPr="00C20FF9">
        <w:rPr>
          <w:rFonts w:ascii="Museo Sans 300" w:hAnsi="Museo Sans 300" w:cs="Arial"/>
        </w:rPr>
        <w:t>   )</w:t>
      </w:r>
    </w:p>
    <w:p w14:paraId="622EB1B9" w14:textId="77777777" w:rsidR="00DD3272" w:rsidRPr="00C20FF9" w:rsidRDefault="00DD3272" w:rsidP="00FA55DF">
      <w:pPr>
        <w:tabs>
          <w:tab w:val="left" w:pos="2552"/>
        </w:tabs>
        <w:jc w:val="both"/>
        <w:rPr>
          <w:rFonts w:ascii="Museo Sans 300" w:hAnsi="Museo Sans 300"/>
        </w:rPr>
      </w:pPr>
      <w:r w:rsidRPr="00C20FF9">
        <w:rPr>
          <w:rFonts w:ascii="Museo Sans 300" w:hAnsi="Museo Sans 300" w:cs="Arial"/>
        </w:rPr>
        <w:t xml:space="preserve">Muy </w:t>
      </w:r>
      <w:r w:rsidR="00FA55DF" w:rsidRPr="00C20FF9">
        <w:rPr>
          <w:rFonts w:ascii="Museo Sans 300" w:hAnsi="Museo Sans 300" w:cs="Arial"/>
        </w:rPr>
        <w:t>Bueno                       </w:t>
      </w:r>
      <w:proofErr w:type="gramStart"/>
      <w:r w:rsidR="00FA55DF" w:rsidRPr="00C20FF9">
        <w:rPr>
          <w:rFonts w:ascii="Museo Sans 300" w:hAnsi="Museo Sans 300" w:cs="Arial"/>
        </w:rPr>
        <w:t>   </w:t>
      </w:r>
      <w:r w:rsidRPr="00C20FF9">
        <w:rPr>
          <w:rFonts w:ascii="Museo Sans 300" w:hAnsi="Museo Sans 300" w:cs="Arial"/>
        </w:rPr>
        <w:t>(</w:t>
      </w:r>
      <w:proofErr w:type="gramEnd"/>
      <w:r w:rsidRPr="00C20FF9">
        <w:rPr>
          <w:rFonts w:ascii="Museo Sans 300" w:hAnsi="Museo Sans 300" w:cs="Arial"/>
        </w:rPr>
        <w:t>   )</w:t>
      </w:r>
    </w:p>
    <w:p w14:paraId="622EB1BA" w14:textId="77777777" w:rsidR="00DD3272" w:rsidRPr="00C20FF9" w:rsidRDefault="00DD3272" w:rsidP="00DD3272">
      <w:pPr>
        <w:pStyle w:val="Textoindependiente3"/>
        <w:rPr>
          <w:rFonts w:ascii="Museo Sans 300" w:hAnsi="Museo Sans 300" w:cs="Arial"/>
        </w:rPr>
      </w:pPr>
      <w:r w:rsidRPr="00C20FF9">
        <w:rPr>
          <w:rFonts w:ascii="Museo Sans 300" w:hAnsi="Museo Sans 300" w:cs="Arial"/>
        </w:rPr>
        <w:t>Bueno                               </w:t>
      </w:r>
      <w:proofErr w:type="gramStart"/>
      <w:r w:rsidRPr="00C20FF9">
        <w:rPr>
          <w:rFonts w:ascii="Museo Sans 300" w:hAnsi="Museo Sans 300" w:cs="Arial"/>
        </w:rPr>
        <w:t>   (</w:t>
      </w:r>
      <w:proofErr w:type="gramEnd"/>
      <w:r w:rsidRPr="00C20FF9">
        <w:rPr>
          <w:rFonts w:ascii="Museo Sans 300" w:hAnsi="Museo Sans 300" w:cs="Arial"/>
        </w:rPr>
        <w:t>   )</w:t>
      </w:r>
    </w:p>
    <w:p w14:paraId="622EB1BB" w14:textId="77777777" w:rsidR="00DD3272" w:rsidRPr="00C20FF9" w:rsidRDefault="00DD3272" w:rsidP="00DD3272">
      <w:pPr>
        <w:jc w:val="both"/>
        <w:rPr>
          <w:rFonts w:ascii="Museo Sans 300" w:hAnsi="Museo Sans 300"/>
        </w:rPr>
      </w:pPr>
      <w:r w:rsidRPr="00C20FF9">
        <w:rPr>
          <w:rFonts w:ascii="Museo Sans 300" w:hAnsi="Museo Sans 300" w:cs="Arial"/>
        </w:rPr>
        <w:t>Regular                             </w:t>
      </w:r>
      <w:proofErr w:type="gramStart"/>
      <w:r w:rsidR="00A93D91" w:rsidRPr="00C20FF9">
        <w:rPr>
          <w:rFonts w:ascii="Museo Sans 300" w:hAnsi="Museo Sans 300" w:cs="Arial"/>
        </w:rPr>
        <w:t xml:space="preserve"> </w:t>
      </w:r>
      <w:r w:rsidRPr="00C20FF9">
        <w:rPr>
          <w:rFonts w:ascii="Museo Sans 300" w:hAnsi="Museo Sans 300" w:cs="Arial"/>
        </w:rPr>
        <w:t>  (</w:t>
      </w:r>
      <w:proofErr w:type="gramEnd"/>
      <w:r w:rsidRPr="00C20FF9">
        <w:rPr>
          <w:rFonts w:ascii="Museo Sans 300" w:hAnsi="Museo Sans 300" w:cs="Arial"/>
        </w:rPr>
        <w:t>   )</w:t>
      </w:r>
    </w:p>
    <w:p w14:paraId="622EB1BC" w14:textId="77777777" w:rsidR="00DD3272" w:rsidRPr="00C20FF9" w:rsidRDefault="00DD3272" w:rsidP="00DD3272">
      <w:pPr>
        <w:jc w:val="both"/>
        <w:rPr>
          <w:rFonts w:ascii="Museo Sans 300" w:hAnsi="Museo Sans 300"/>
        </w:rPr>
      </w:pPr>
      <w:r w:rsidRPr="00C20FF9">
        <w:rPr>
          <w:rFonts w:ascii="Museo Sans 300" w:hAnsi="Museo Sans 300"/>
        </w:rPr>
        <w:t> </w:t>
      </w:r>
    </w:p>
    <w:p w14:paraId="622EB1BD" w14:textId="77777777" w:rsidR="00DD3272" w:rsidRPr="00C20FF9" w:rsidRDefault="00DD3272" w:rsidP="00DD3272">
      <w:pPr>
        <w:jc w:val="both"/>
        <w:rPr>
          <w:rFonts w:ascii="Museo Sans 300" w:hAnsi="Museo Sans 300"/>
        </w:rPr>
      </w:pPr>
      <w:r w:rsidRPr="00C20FF9">
        <w:rPr>
          <w:rFonts w:ascii="Museo Sans 300" w:hAnsi="Museo Sans 300"/>
        </w:rPr>
        <w:t> </w:t>
      </w:r>
    </w:p>
    <w:p w14:paraId="622EB1BE" w14:textId="77777777" w:rsidR="00DD3272" w:rsidRPr="00C20FF9" w:rsidRDefault="00DD3272" w:rsidP="00DD3272">
      <w:pPr>
        <w:pStyle w:val="Textoindependiente"/>
        <w:jc w:val="both"/>
        <w:rPr>
          <w:rFonts w:ascii="Museo Sans 300" w:hAnsi="Museo Sans 300"/>
          <w:sz w:val="20"/>
        </w:rPr>
      </w:pPr>
      <w:r w:rsidRPr="00C20FF9">
        <w:rPr>
          <w:rFonts w:ascii="Museo Sans 300" w:hAnsi="Museo Sans 300"/>
          <w:b w:val="0"/>
          <w:bCs/>
          <w:sz w:val="20"/>
        </w:rPr>
        <w:t>Y, para efectos de ser presentada al Ministerio de Educación,</w:t>
      </w:r>
      <w:r w:rsidR="00DC66EA" w:rsidRPr="00C20FF9">
        <w:rPr>
          <w:rFonts w:ascii="Museo Sans 300" w:hAnsi="Museo Sans 300"/>
          <w:b w:val="0"/>
          <w:bCs/>
          <w:sz w:val="20"/>
        </w:rPr>
        <w:t xml:space="preserve"> Ciencia y </w:t>
      </w:r>
      <w:proofErr w:type="gramStart"/>
      <w:r w:rsidR="00DC66EA" w:rsidRPr="00C20FF9">
        <w:rPr>
          <w:rFonts w:ascii="Museo Sans 300" w:hAnsi="Museo Sans 300"/>
          <w:b w:val="0"/>
          <w:bCs/>
          <w:sz w:val="20"/>
        </w:rPr>
        <w:t xml:space="preserve">Tecnología, </w:t>
      </w:r>
      <w:r w:rsidRPr="00C20FF9">
        <w:rPr>
          <w:rFonts w:ascii="Museo Sans 300" w:hAnsi="Museo Sans 300"/>
          <w:b w:val="0"/>
          <w:bCs/>
          <w:sz w:val="20"/>
        </w:rPr>
        <w:t xml:space="preserve"> se</w:t>
      </w:r>
      <w:proofErr w:type="gramEnd"/>
      <w:r w:rsidRPr="00C20FF9">
        <w:rPr>
          <w:rFonts w:ascii="Museo Sans 300" w:hAnsi="Museo Sans 300"/>
          <w:b w:val="0"/>
          <w:bCs/>
          <w:sz w:val="20"/>
        </w:rPr>
        <w:t xml:space="preserve"> emite la presente constancia</w:t>
      </w:r>
      <w:r w:rsidR="00A93D91" w:rsidRPr="00C20FF9">
        <w:rPr>
          <w:rFonts w:ascii="Museo Sans 300" w:hAnsi="Museo Sans 300"/>
          <w:b w:val="0"/>
          <w:bCs/>
          <w:sz w:val="20"/>
        </w:rPr>
        <w:t xml:space="preserve"> a los ____ días del mes de _______ </w:t>
      </w:r>
      <w:proofErr w:type="spellStart"/>
      <w:r w:rsidR="00A93D91" w:rsidRPr="00C20FF9">
        <w:rPr>
          <w:rFonts w:ascii="Museo Sans 300" w:hAnsi="Museo Sans 300"/>
          <w:b w:val="0"/>
          <w:bCs/>
          <w:sz w:val="20"/>
        </w:rPr>
        <w:t>de</w:t>
      </w:r>
      <w:proofErr w:type="spellEnd"/>
      <w:r w:rsidR="00A93D91" w:rsidRPr="00C20FF9">
        <w:rPr>
          <w:rFonts w:ascii="Museo Sans 300" w:hAnsi="Museo Sans 300"/>
          <w:b w:val="0"/>
          <w:bCs/>
          <w:sz w:val="20"/>
        </w:rPr>
        <w:t xml:space="preserve"> 20</w:t>
      </w:r>
      <w:r w:rsidR="007E0F11">
        <w:rPr>
          <w:rFonts w:ascii="Museo Sans 300" w:hAnsi="Museo Sans 300"/>
          <w:b w:val="0"/>
          <w:bCs/>
          <w:sz w:val="20"/>
        </w:rPr>
        <w:t>22.</w:t>
      </w:r>
    </w:p>
    <w:p w14:paraId="622EB1BF" w14:textId="77777777" w:rsidR="00DD3272" w:rsidRPr="00C20FF9" w:rsidRDefault="00DD3272" w:rsidP="00DD3272">
      <w:pPr>
        <w:pStyle w:val="Textoindependiente"/>
        <w:jc w:val="center"/>
        <w:rPr>
          <w:rFonts w:ascii="Museo Sans 300" w:hAnsi="Museo Sans 300"/>
          <w:sz w:val="20"/>
        </w:rPr>
      </w:pPr>
      <w:r w:rsidRPr="00C20FF9">
        <w:rPr>
          <w:rFonts w:ascii="Museo Sans 300" w:hAnsi="Museo Sans 300"/>
          <w:sz w:val="20"/>
        </w:rPr>
        <w:t> </w:t>
      </w:r>
    </w:p>
    <w:p w14:paraId="622EB1C0" w14:textId="77777777" w:rsidR="00DD3272" w:rsidRPr="00C20FF9" w:rsidRDefault="00DD3272" w:rsidP="00DD3272">
      <w:pPr>
        <w:pStyle w:val="Textoindependiente"/>
        <w:jc w:val="center"/>
        <w:rPr>
          <w:rFonts w:ascii="Museo Sans 300" w:hAnsi="Museo Sans 300"/>
          <w:sz w:val="20"/>
        </w:rPr>
      </w:pPr>
      <w:r w:rsidRPr="00C20FF9">
        <w:rPr>
          <w:rFonts w:ascii="Museo Sans 300" w:hAnsi="Museo Sans 300"/>
          <w:sz w:val="20"/>
        </w:rPr>
        <w:t> </w:t>
      </w:r>
    </w:p>
    <w:p w14:paraId="622EB1C1" w14:textId="77777777" w:rsidR="00DD3272" w:rsidRPr="00C20FF9" w:rsidRDefault="00DD3272" w:rsidP="00DD3272">
      <w:pPr>
        <w:pStyle w:val="Textoindependiente"/>
        <w:jc w:val="center"/>
        <w:rPr>
          <w:rFonts w:ascii="Museo Sans 300" w:hAnsi="Museo Sans 300"/>
          <w:sz w:val="20"/>
        </w:rPr>
      </w:pPr>
      <w:r w:rsidRPr="00C20FF9">
        <w:rPr>
          <w:rFonts w:ascii="Museo Sans 300" w:hAnsi="Museo Sans 300"/>
          <w:sz w:val="20"/>
        </w:rPr>
        <w:t> </w:t>
      </w:r>
    </w:p>
    <w:p w14:paraId="622EB1C2" w14:textId="77777777" w:rsidR="00DD3272" w:rsidRPr="00C20FF9" w:rsidRDefault="00DD3272" w:rsidP="00DD3272">
      <w:pPr>
        <w:pStyle w:val="Textoindependiente"/>
        <w:rPr>
          <w:rFonts w:ascii="Museo Sans 300" w:hAnsi="Museo Sans 300"/>
          <w:sz w:val="20"/>
        </w:rPr>
      </w:pPr>
      <w:r w:rsidRPr="00C20FF9">
        <w:rPr>
          <w:rFonts w:ascii="Museo Sans 300" w:hAnsi="Museo Sans 300"/>
          <w:b w:val="0"/>
          <w:bCs/>
          <w:sz w:val="20"/>
        </w:rPr>
        <w:t>Firma</w:t>
      </w:r>
    </w:p>
    <w:p w14:paraId="622EB1C3" w14:textId="77777777" w:rsidR="00DD3272" w:rsidRPr="00C20FF9" w:rsidRDefault="00DD3272" w:rsidP="00DD3272">
      <w:pPr>
        <w:pStyle w:val="Textoindependiente"/>
        <w:rPr>
          <w:rFonts w:ascii="Museo Sans 300" w:hAnsi="Museo Sans 300"/>
          <w:sz w:val="20"/>
        </w:rPr>
      </w:pPr>
      <w:r w:rsidRPr="00C20FF9">
        <w:rPr>
          <w:rFonts w:ascii="Museo Sans 300" w:hAnsi="Museo Sans 300"/>
          <w:b w:val="0"/>
          <w:bCs/>
          <w:sz w:val="20"/>
        </w:rPr>
        <w:t>Nombre</w:t>
      </w:r>
    </w:p>
    <w:p w14:paraId="622EB1C4" w14:textId="77777777" w:rsidR="00DD3272" w:rsidRPr="00C20FF9" w:rsidRDefault="00DD3272" w:rsidP="00DD3272">
      <w:pPr>
        <w:pStyle w:val="Textoindependiente"/>
        <w:rPr>
          <w:rFonts w:ascii="Museo Sans 300" w:hAnsi="Museo Sans 300"/>
          <w:sz w:val="20"/>
        </w:rPr>
      </w:pPr>
      <w:r w:rsidRPr="00C20FF9">
        <w:rPr>
          <w:rFonts w:ascii="Museo Sans 300" w:hAnsi="Museo Sans 300"/>
          <w:b w:val="0"/>
          <w:bCs/>
          <w:sz w:val="20"/>
        </w:rPr>
        <w:t xml:space="preserve">Cargo desempeñado en </w:t>
      </w:r>
      <w:smartTag w:uri="urn:schemas-microsoft-com:office:smarttags" w:element="PersonName">
        <w:smartTagPr>
          <w:attr w:name="ProductID" w:val="la Instituci￳n"/>
        </w:smartTagPr>
        <w:r w:rsidRPr="00C20FF9">
          <w:rPr>
            <w:rFonts w:ascii="Museo Sans 300" w:hAnsi="Museo Sans 300"/>
            <w:b w:val="0"/>
            <w:bCs/>
            <w:sz w:val="20"/>
          </w:rPr>
          <w:t>la Institución</w:t>
        </w:r>
      </w:smartTag>
      <w:r w:rsidRPr="00C20FF9">
        <w:rPr>
          <w:rFonts w:ascii="Museo Sans 300" w:hAnsi="Museo Sans 300"/>
          <w:b w:val="0"/>
          <w:bCs/>
          <w:sz w:val="20"/>
        </w:rPr>
        <w:t xml:space="preserve"> que emite la referencia</w:t>
      </w:r>
    </w:p>
    <w:p w14:paraId="622EB1C5" w14:textId="77777777" w:rsidR="00DD3272" w:rsidRPr="00C20FF9" w:rsidRDefault="00DD3272" w:rsidP="00DD3272">
      <w:pPr>
        <w:pStyle w:val="Textoindependiente"/>
        <w:rPr>
          <w:rFonts w:ascii="Museo Sans 300" w:hAnsi="Museo Sans 300"/>
          <w:sz w:val="20"/>
        </w:rPr>
      </w:pPr>
      <w:r w:rsidRPr="00C20FF9">
        <w:rPr>
          <w:rFonts w:ascii="Museo Sans 300" w:hAnsi="Museo Sans 300"/>
          <w:b w:val="0"/>
          <w:bCs/>
          <w:sz w:val="20"/>
        </w:rPr>
        <w:t>Sello</w:t>
      </w:r>
    </w:p>
    <w:p w14:paraId="622EB1C6" w14:textId="77777777" w:rsidR="00DD3272" w:rsidRPr="00C20FF9" w:rsidRDefault="00DD3272" w:rsidP="00DD3272">
      <w:pPr>
        <w:pStyle w:val="Textoindependiente"/>
        <w:rPr>
          <w:rFonts w:ascii="Museo Sans 300" w:hAnsi="Museo Sans 300"/>
          <w:b w:val="0"/>
          <w:bCs/>
          <w:sz w:val="20"/>
        </w:rPr>
      </w:pPr>
      <w:r w:rsidRPr="00C20FF9">
        <w:rPr>
          <w:rFonts w:ascii="Museo Sans 300" w:hAnsi="Museo Sans 300"/>
          <w:b w:val="0"/>
          <w:bCs/>
          <w:sz w:val="20"/>
        </w:rPr>
        <w:t>Dirección y teléfono</w:t>
      </w:r>
    </w:p>
    <w:p w14:paraId="622EB1C7" w14:textId="77777777" w:rsidR="00DD3272" w:rsidRPr="00C20FF9" w:rsidRDefault="00DD3272" w:rsidP="00DD3272">
      <w:pPr>
        <w:jc w:val="center"/>
        <w:rPr>
          <w:rFonts w:ascii="Museo Sans 300" w:hAnsi="Museo Sans 300"/>
          <w:lang w:val="es-SV"/>
        </w:rPr>
      </w:pPr>
    </w:p>
    <w:p w14:paraId="622EB1C8" w14:textId="77777777" w:rsidR="00DD3272" w:rsidRPr="00C20FF9" w:rsidRDefault="00DD3272" w:rsidP="00DD3272">
      <w:pPr>
        <w:jc w:val="center"/>
        <w:rPr>
          <w:rFonts w:ascii="Museo Sans 300" w:hAnsi="Museo Sans 300"/>
          <w:lang w:val="es-SV"/>
        </w:rPr>
      </w:pPr>
    </w:p>
    <w:p w14:paraId="622EB1C9" w14:textId="77777777" w:rsidR="00DD3272" w:rsidRPr="00C20FF9" w:rsidRDefault="00DD3272" w:rsidP="00DD3272">
      <w:pPr>
        <w:jc w:val="center"/>
        <w:rPr>
          <w:rFonts w:ascii="Museo Sans 300" w:hAnsi="Museo Sans 300"/>
          <w:lang w:val="es-SV"/>
        </w:rPr>
      </w:pPr>
    </w:p>
    <w:p w14:paraId="622EB1CA" w14:textId="77777777" w:rsidR="00DD3272" w:rsidRPr="00C20FF9" w:rsidRDefault="00DD3272" w:rsidP="00DD3272">
      <w:pPr>
        <w:jc w:val="center"/>
        <w:rPr>
          <w:rFonts w:ascii="Museo Sans 300" w:hAnsi="Museo Sans 300"/>
          <w:lang w:val="es-SV"/>
        </w:rPr>
      </w:pPr>
    </w:p>
    <w:p w14:paraId="622EB1CB" w14:textId="77777777" w:rsidR="00DD3272" w:rsidRPr="00C20FF9" w:rsidRDefault="00DD3272" w:rsidP="00DD3272">
      <w:pPr>
        <w:jc w:val="center"/>
        <w:rPr>
          <w:rFonts w:ascii="Museo Sans 300" w:hAnsi="Museo Sans 300"/>
          <w:lang w:val="es-SV"/>
        </w:rPr>
      </w:pPr>
    </w:p>
    <w:p w14:paraId="622EB1CC" w14:textId="77777777" w:rsidR="00DD3272" w:rsidRPr="00C20FF9" w:rsidRDefault="00DD3272" w:rsidP="00DD3272">
      <w:pPr>
        <w:jc w:val="center"/>
        <w:rPr>
          <w:rFonts w:ascii="Museo Sans 300" w:hAnsi="Museo Sans 300"/>
          <w:lang w:val="es-SV"/>
        </w:rPr>
      </w:pPr>
    </w:p>
    <w:p w14:paraId="622EB1CD" w14:textId="77777777" w:rsidR="00DD3272" w:rsidRPr="00C20FF9" w:rsidRDefault="00DD3272" w:rsidP="00DD3272">
      <w:pPr>
        <w:jc w:val="center"/>
        <w:rPr>
          <w:rFonts w:ascii="Museo Sans 300" w:hAnsi="Museo Sans 300"/>
          <w:lang w:val="es-SV"/>
        </w:rPr>
      </w:pPr>
    </w:p>
    <w:p w14:paraId="622EB1CE" w14:textId="77777777" w:rsidR="00DD3272" w:rsidRPr="00C20FF9" w:rsidRDefault="00DD3272" w:rsidP="00DD3272">
      <w:pPr>
        <w:jc w:val="center"/>
        <w:rPr>
          <w:rFonts w:ascii="Museo Sans 300" w:hAnsi="Museo Sans 300"/>
          <w:lang w:val="es-SV"/>
        </w:rPr>
      </w:pPr>
    </w:p>
    <w:p w14:paraId="622EB1CF" w14:textId="77777777" w:rsidR="00DD3272" w:rsidRPr="00C20FF9" w:rsidRDefault="00DD3272" w:rsidP="00DD3272">
      <w:pPr>
        <w:jc w:val="center"/>
        <w:rPr>
          <w:rFonts w:ascii="Museo Sans 300" w:hAnsi="Museo Sans 300"/>
          <w:lang w:val="es-SV"/>
        </w:rPr>
      </w:pPr>
    </w:p>
    <w:p w14:paraId="622EB1D0" w14:textId="77777777" w:rsidR="00DD3272" w:rsidRPr="00C20FF9" w:rsidRDefault="00DD3272" w:rsidP="00DD3272">
      <w:pPr>
        <w:jc w:val="center"/>
        <w:rPr>
          <w:rFonts w:ascii="Museo Sans 300" w:hAnsi="Museo Sans 300"/>
          <w:lang w:val="es-SV"/>
        </w:rPr>
      </w:pPr>
    </w:p>
    <w:p w14:paraId="622EB1D1" w14:textId="77777777" w:rsidR="00DD3272" w:rsidRPr="00C20FF9" w:rsidRDefault="00DD3272" w:rsidP="00DD3272">
      <w:pPr>
        <w:jc w:val="center"/>
        <w:rPr>
          <w:rFonts w:ascii="Museo Sans 300" w:hAnsi="Museo Sans 300"/>
          <w:lang w:val="es-SV"/>
        </w:rPr>
      </w:pPr>
    </w:p>
    <w:p w14:paraId="622EB1D2" w14:textId="77777777" w:rsidR="00DD3272" w:rsidRPr="00C20FF9" w:rsidRDefault="00DD3272" w:rsidP="00DD3272">
      <w:pPr>
        <w:jc w:val="center"/>
        <w:rPr>
          <w:rFonts w:ascii="Museo Sans 300" w:hAnsi="Museo Sans 300"/>
          <w:lang w:val="es-SV"/>
        </w:rPr>
      </w:pPr>
    </w:p>
    <w:p w14:paraId="622EB1D3" w14:textId="77777777" w:rsidR="00DD3272" w:rsidRPr="00C20FF9" w:rsidRDefault="00DD3272" w:rsidP="00DD3272">
      <w:pPr>
        <w:jc w:val="center"/>
        <w:rPr>
          <w:rFonts w:ascii="Museo Sans 300" w:hAnsi="Museo Sans 300"/>
          <w:lang w:val="es-SV"/>
        </w:rPr>
      </w:pPr>
    </w:p>
    <w:p w14:paraId="622EB1D4" w14:textId="77777777" w:rsidR="00DD3272" w:rsidRPr="00C20FF9" w:rsidRDefault="00DD3272" w:rsidP="00DD3272">
      <w:pPr>
        <w:jc w:val="center"/>
        <w:rPr>
          <w:rFonts w:ascii="Museo Sans 300" w:hAnsi="Museo Sans 300"/>
          <w:lang w:val="es-SV"/>
        </w:rPr>
      </w:pPr>
    </w:p>
    <w:p w14:paraId="622EB1D5" w14:textId="77777777" w:rsidR="00DD3272" w:rsidRPr="00C20FF9" w:rsidRDefault="00DD3272" w:rsidP="00DD3272">
      <w:pPr>
        <w:jc w:val="center"/>
        <w:rPr>
          <w:rFonts w:ascii="Museo Sans 300" w:hAnsi="Museo Sans 300"/>
          <w:lang w:val="es-SV"/>
        </w:rPr>
      </w:pPr>
    </w:p>
    <w:p w14:paraId="622EB1D6" w14:textId="77777777" w:rsidR="00DD3272" w:rsidRPr="00C20FF9" w:rsidRDefault="00DD3272" w:rsidP="00DD3272">
      <w:pPr>
        <w:jc w:val="center"/>
        <w:rPr>
          <w:rFonts w:ascii="Museo Sans 300" w:hAnsi="Museo Sans 300"/>
          <w:lang w:val="es-SV"/>
        </w:rPr>
      </w:pPr>
    </w:p>
    <w:p w14:paraId="622EB1D7" w14:textId="77777777" w:rsidR="00DD3272" w:rsidRPr="00C20FF9" w:rsidRDefault="00DD3272" w:rsidP="00DD3272">
      <w:pPr>
        <w:jc w:val="center"/>
        <w:rPr>
          <w:rFonts w:ascii="Museo Sans 300" w:hAnsi="Museo Sans 300"/>
          <w:lang w:val="es-SV"/>
        </w:rPr>
      </w:pPr>
    </w:p>
    <w:p w14:paraId="622EB1D8" w14:textId="77777777" w:rsidR="00DD3272" w:rsidRPr="00C20FF9" w:rsidRDefault="00DD3272" w:rsidP="00DD3272">
      <w:pPr>
        <w:jc w:val="center"/>
        <w:rPr>
          <w:rFonts w:ascii="Museo Sans 300" w:hAnsi="Museo Sans 300"/>
          <w:lang w:val="es-SV"/>
        </w:rPr>
      </w:pPr>
    </w:p>
    <w:p w14:paraId="622EB1D9" w14:textId="77777777" w:rsidR="00DD3272" w:rsidRPr="00C20FF9" w:rsidRDefault="00DD3272" w:rsidP="00DD3272">
      <w:pPr>
        <w:jc w:val="center"/>
        <w:rPr>
          <w:rFonts w:ascii="Museo Sans 300" w:hAnsi="Museo Sans 300"/>
          <w:lang w:val="es-SV"/>
        </w:rPr>
      </w:pPr>
    </w:p>
    <w:p w14:paraId="622EB1DA" w14:textId="77777777" w:rsidR="00DD3272" w:rsidRPr="00C20FF9" w:rsidRDefault="00DD3272" w:rsidP="00DD3272">
      <w:pPr>
        <w:jc w:val="center"/>
        <w:rPr>
          <w:rFonts w:ascii="Museo Sans 300" w:hAnsi="Museo Sans 300"/>
          <w:lang w:val="es-SV"/>
        </w:rPr>
      </w:pPr>
    </w:p>
    <w:p w14:paraId="622EB1DB" w14:textId="77777777" w:rsidR="009B7E7A" w:rsidRDefault="009B7E7A">
      <w:pPr>
        <w:spacing w:after="200" w:line="276" w:lineRule="auto"/>
        <w:rPr>
          <w:rFonts w:ascii="Museo Sans 300" w:hAnsi="Museo Sans 300"/>
          <w:lang w:val="es-SV"/>
        </w:rPr>
      </w:pPr>
      <w:r>
        <w:rPr>
          <w:rFonts w:ascii="Museo Sans 300" w:hAnsi="Museo Sans 300"/>
          <w:lang w:val="es-SV"/>
        </w:rPr>
        <w:br w:type="page"/>
      </w:r>
    </w:p>
    <w:p w14:paraId="622EB1DC" w14:textId="77777777" w:rsidR="00DD3272" w:rsidRPr="009B7E7A" w:rsidRDefault="00DD3272" w:rsidP="00DD3272">
      <w:pPr>
        <w:jc w:val="center"/>
        <w:rPr>
          <w:rFonts w:ascii="Museo Sans 300" w:hAnsi="Museo Sans 300"/>
          <w:b/>
          <w:bCs/>
          <w:sz w:val="24"/>
          <w:szCs w:val="24"/>
          <w:lang w:val="es-SV"/>
        </w:rPr>
      </w:pPr>
      <w:r w:rsidRPr="0033540C">
        <w:rPr>
          <w:rFonts w:ascii="Museo Sans 300" w:hAnsi="Museo Sans 300"/>
          <w:b/>
          <w:bCs/>
          <w:sz w:val="24"/>
          <w:szCs w:val="24"/>
          <w:lang w:val="es-SV"/>
        </w:rPr>
        <w:lastRenderedPageBreak/>
        <w:t>ANEXO F</w:t>
      </w:r>
    </w:p>
    <w:p w14:paraId="622EB1DD" w14:textId="77777777" w:rsidR="00DD3272" w:rsidRPr="009B7E7A" w:rsidRDefault="00DD3272" w:rsidP="00DD3272">
      <w:pPr>
        <w:jc w:val="center"/>
        <w:rPr>
          <w:rFonts w:ascii="Museo Sans 300" w:hAnsi="Museo Sans 300"/>
          <w:b/>
          <w:bCs/>
          <w:sz w:val="24"/>
          <w:szCs w:val="24"/>
          <w:lang w:val="es-SV"/>
        </w:rPr>
      </w:pPr>
      <w:r w:rsidRPr="009B7E7A">
        <w:rPr>
          <w:rFonts w:ascii="Museo Sans 300" w:hAnsi="Museo Sans 300"/>
          <w:b/>
          <w:bCs/>
          <w:sz w:val="24"/>
          <w:szCs w:val="24"/>
          <w:lang w:val="es-SV"/>
        </w:rPr>
        <w:t>FORMULARIO DE CERTIFICACIÓN DE NÓMINA DE ACCIONISTAS</w:t>
      </w:r>
    </w:p>
    <w:p w14:paraId="622EB1DE" w14:textId="77777777" w:rsidR="00DD3272" w:rsidRPr="00C20FF9" w:rsidRDefault="00DD3272" w:rsidP="00DD3272">
      <w:pPr>
        <w:jc w:val="center"/>
        <w:rPr>
          <w:rFonts w:ascii="Museo Sans 300" w:hAnsi="Museo Sans 300"/>
          <w:lang w:val="es-SV"/>
        </w:rPr>
      </w:pPr>
    </w:p>
    <w:p w14:paraId="622EB1DF" w14:textId="77777777" w:rsidR="00DD3272" w:rsidRPr="00C20FF9" w:rsidRDefault="00DD3272" w:rsidP="00DD3272">
      <w:pPr>
        <w:jc w:val="center"/>
        <w:rPr>
          <w:rFonts w:ascii="Museo Sans 300" w:hAnsi="Museo Sans 300" w:cs="Arial"/>
          <w:sz w:val="28"/>
          <w:szCs w:val="28"/>
        </w:rPr>
      </w:pPr>
    </w:p>
    <w:p w14:paraId="622EB1E0" w14:textId="77777777" w:rsidR="00DD3272" w:rsidRPr="00C20FF9" w:rsidRDefault="00DD3272" w:rsidP="00DD3272">
      <w:pPr>
        <w:jc w:val="center"/>
        <w:rPr>
          <w:rFonts w:ascii="Museo Sans 300" w:hAnsi="Museo Sans 300" w:cs="Arial"/>
          <w:sz w:val="28"/>
          <w:szCs w:val="28"/>
        </w:rPr>
      </w:pPr>
    </w:p>
    <w:p w14:paraId="622EB1E1" w14:textId="77777777" w:rsidR="00DD3272" w:rsidRPr="00C20FF9" w:rsidRDefault="00DD3272" w:rsidP="00DD3272">
      <w:pPr>
        <w:pStyle w:val="Ttulo1"/>
        <w:rPr>
          <w:rFonts w:ascii="Museo Sans 300" w:hAnsi="Museo Sans 300"/>
          <w:sz w:val="20"/>
          <w:lang w:val="pt-BR"/>
        </w:rPr>
      </w:pPr>
      <w:proofErr w:type="spellStart"/>
      <w:r w:rsidRPr="00C20FF9">
        <w:rPr>
          <w:rFonts w:ascii="Museo Sans 300" w:hAnsi="Museo Sans 300"/>
          <w:sz w:val="20"/>
          <w:lang w:val="pt-BR"/>
        </w:rPr>
        <w:t>Señores</w:t>
      </w:r>
      <w:proofErr w:type="spellEnd"/>
    </w:p>
    <w:p w14:paraId="622EB1E2" w14:textId="77777777" w:rsidR="00DD3272" w:rsidRPr="00C20FF9" w:rsidRDefault="00DD3272" w:rsidP="00DD3272">
      <w:pPr>
        <w:pStyle w:val="Ttulo1"/>
        <w:rPr>
          <w:rFonts w:ascii="Museo Sans 300" w:hAnsi="Museo Sans 300"/>
          <w:sz w:val="20"/>
          <w:lang w:val="pt-BR"/>
        </w:rPr>
      </w:pPr>
      <w:r w:rsidRPr="00C20FF9">
        <w:rPr>
          <w:rFonts w:ascii="Museo Sans 300" w:hAnsi="Museo Sans 300"/>
          <w:sz w:val="20"/>
          <w:lang w:val="pt-BR"/>
        </w:rPr>
        <w:t xml:space="preserve">Ministerio de </w:t>
      </w:r>
      <w:r w:rsidR="00563D7F" w:rsidRPr="00C20FF9">
        <w:rPr>
          <w:rFonts w:ascii="Museo Sans 300" w:hAnsi="Museo Sans 300"/>
          <w:sz w:val="20"/>
          <w:lang w:val="pt-BR"/>
        </w:rPr>
        <w:t>Educacion</w:t>
      </w:r>
      <w:r w:rsidR="00294213" w:rsidRPr="00C20FF9">
        <w:rPr>
          <w:rFonts w:ascii="Museo Sans 300" w:hAnsi="Museo Sans 300"/>
          <w:sz w:val="20"/>
          <w:lang w:val="pt-BR"/>
        </w:rPr>
        <w:t xml:space="preserve">, </w:t>
      </w:r>
      <w:r w:rsidR="00563D7F" w:rsidRPr="00C20FF9">
        <w:rPr>
          <w:rFonts w:ascii="Museo Sans 300" w:hAnsi="Museo Sans 300"/>
          <w:sz w:val="20"/>
          <w:lang w:val="pt-BR"/>
        </w:rPr>
        <w:t>Ciência</w:t>
      </w:r>
      <w:r w:rsidR="00294213" w:rsidRPr="00C20FF9">
        <w:rPr>
          <w:rFonts w:ascii="Museo Sans 300" w:hAnsi="Museo Sans 300"/>
          <w:sz w:val="20"/>
          <w:lang w:val="pt-BR"/>
        </w:rPr>
        <w:t xml:space="preserve"> y </w:t>
      </w:r>
      <w:r w:rsidR="00563D7F" w:rsidRPr="00C20FF9">
        <w:rPr>
          <w:rFonts w:ascii="Museo Sans 300" w:hAnsi="Museo Sans 300"/>
          <w:sz w:val="20"/>
          <w:lang w:val="pt-BR"/>
        </w:rPr>
        <w:t>Tecnologia</w:t>
      </w:r>
    </w:p>
    <w:p w14:paraId="622EB1E3" w14:textId="77777777" w:rsidR="00DD3272" w:rsidRPr="00C20FF9" w:rsidRDefault="00DD3272" w:rsidP="00DD3272">
      <w:pPr>
        <w:pStyle w:val="Ttulo1"/>
        <w:rPr>
          <w:rFonts w:ascii="Museo Sans 300" w:hAnsi="Museo Sans 300"/>
          <w:sz w:val="20"/>
          <w:lang w:val="pt-BR"/>
        </w:rPr>
      </w:pPr>
      <w:r w:rsidRPr="00C20FF9">
        <w:rPr>
          <w:rFonts w:ascii="Museo Sans 300" w:hAnsi="Museo Sans 300"/>
          <w:sz w:val="20"/>
          <w:lang w:val="pt-BR"/>
        </w:rPr>
        <w:t>Presente</w:t>
      </w:r>
    </w:p>
    <w:p w14:paraId="622EB1E4" w14:textId="77777777" w:rsidR="00DD3272" w:rsidRPr="00C20FF9" w:rsidRDefault="00DD3272" w:rsidP="00DD3272">
      <w:pPr>
        <w:rPr>
          <w:rFonts w:ascii="Museo Sans 300" w:hAnsi="Museo Sans 300"/>
          <w:lang w:val="pt-BR"/>
        </w:rPr>
      </w:pPr>
    </w:p>
    <w:p w14:paraId="622EB1E5" w14:textId="77777777" w:rsidR="00DD3272" w:rsidRPr="00C20FF9" w:rsidRDefault="00DD3272" w:rsidP="00DD3272">
      <w:pPr>
        <w:rPr>
          <w:rFonts w:ascii="Museo Sans 300" w:hAnsi="Museo Sans 300"/>
          <w:lang w:val="pt-BR"/>
        </w:rPr>
      </w:pPr>
    </w:p>
    <w:p w14:paraId="622EB1E6" w14:textId="77777777" w:rsidR="00DD3272" w:rsidRPr="00C20FF9" w:rsidRDefault="00DD3272" w:rsidP="00DD3272">
      <w:pPr>
        <w:rPr>
          <w:rFonts w:ascii="Museo Sans 300" w:hAnsi="Museo Sans 300"/>
          <w:lang w:val="pt-BR"/>
        </w:rPr>
      </w:pPr>
    </w:p>
    <w:p w14:paraId="622EB1E7" w14:textId="77777777" w:rsidR="00DD3272" w:rsidRPr="00C20FF9" w:rsidRDefault="00DD3272" w:rsidP="00DD3272">
      <w:pPr>
        <w:jc w:val="both"/>
        <w:rPr>
          <w:rFonts w:ascii="Museo Sans 300" w:hAnsi="Museo Sans 300"/>
        </w:rPr>
      </w:pPr>
      <w:r w:rsidRPr="00C20FF9">
        <w:rPr>
          <w:rFonts w:ascii="Museo Sans 300" w:hAnsi="Museo Sans 300"/>
        </w:rPr>
        <w:t xml:space="preserve">El infrascrito </w:t>
      </w:r>
      <w:r w:rsidR="00E51A6D" w:rsidRPr="00C20FF9">
        <w:rPr>
          <w:rFonts w:ascii="Museo Sans 300" w:hAnsi="Museo Sans 300"/>
          <w:u w:val="single"/>
        </w:rPr>
        <w:t>(</w:t>
      </w:r>
      <w:r w:rsidR="00E51A6D" w:rsidRPr="00C20FF9">
        <w:rPr>
          <w:rFonts w:ascii="Museo Sans 300" w:hAnsi="Museo Sans 300"/>
          <w:b/>
          <w:u w:val="single"/>
        </w:rPr>
        <w:t>Representante</w:t>
      </w:r>
      <w:r w:rsidR="00E124CA" w:rsidRPr="00C20FF9">
        <w:rPr>
          <w:rFonts w:ascii="Museo Sans 300" w:hAnsi="Museo Sans 300"/>
          <w:b/>
          <w:u w:val="single"/>
        </w:rPr>
        <w:t xml:space="preserve"> Legal, </w:t>
      </w:r>
      <w:r w:rsidRPr="00C20FF9">
        <w:rPr>
          <w:rFonts w:ascii="Museo Sans 300" w:hAnsi="Museo Sans 300"/>
          <w:b/>
          <w:u w:val="single"/>
        </w:rPr>
        <w:t>Secretario de la Junta Directiva de la sociedad o quien haga las veces de éste según la Escritura de Constitución o la credencial vigente</w:t>
      </w:r>
      <w:r w:rsidRPr="00C20FF9">
        <w:rPr>
          <w:rFonts w:ascii="Museo Sans 300" w:hAnsi="Museo Sans 300"/>
          <w:u w:val="single"/>
        </w:rPr>
        <w:t>)</w:t>
      </w:r>
      <w:r w:rsidRPr="00C20FF9">
        <w:rPr>
          <w:rFonts w:ascii="Museo Sans 300" w:hAnsi="Museo Sans 300"/>
        </w:rPr>
        <w:t xml:space="preserve"> de la Sociedad______________________________________________________, que puede abreviarse__________________________,  </w:t>
      </w:r>
      <w:r w:rsidRPr="00C20FF9">
        <w:rPr>
          <w:rFonts w:ascii="Museo Sans 300" w:hAnsi="Museo Sans 300"/>
          <w:b/>
          <w:bCs/>
        </w:rPr>
        <w:t>CERTIFICA:</w:t>
      </w:r>
    </w:p>
    <w:p w14:paraId="622EB1E8" w14:textId="77777777" w:rsidR="00DD3272" w:rsidRPr="00C20FF9" w:rsidRDefault="00DD3272" w:rsidP="00DD3272">
      <w:pPr>
        <w:jc w:val="both"/>
        <w:rPr>
          <w:rFonts w:ascii="Museo Sans 300" w:hAnsi="Museo Sans 300"/>
        </w:rPr>
      </w:pPr>
    </w:p>
    <w:p w14:paraId="622EB1E9" w14:textId="77777777" w:rsidR="00DD3272" w:rsidRPr="00C20FF9" w:rsidRDefault="00DD3272" w:rsidP="00DD3272">
      <w:pPr>
        <w:pStyle w:val="Sangradetextonormal"/>
        <w:ind w:left="0"/>
        <w:jc w:val="both"/>
        <w:rPr>
          <w:rFonts w:ascii="Museo Sans 300" w:hAnsi="Museo Sans 300"/>
          <w:b w:val="0"/>
          <w:bCs/>
        </w:rPr>
      </w:pPr>
      <w:r w:rsidRPr="00C20FF9">
        <w:rPr>
          <w:rFonts w:ascii="Museo Sans 300" w:hAnsi="Museo Sans 300"/>
          <w:b w:val="0"/>
          <w:bCs/>
        </w:rPr>
        <w:t>Que tal como consta en el Libro de Registro de Accionista del folio número _____ al _________,  se encuentra la composición del capital accionario detallado así:</w:t>
      </w:r>
    </w:p>
    <w:p w14:paraId="622EB1EA" w14:textId="77777777" w:rsidR="00DD3272" w:rsidRPr="00C20FF9" w:rsidRDefault="00DD3272" w:rsidP="00DD3272">
      <w:pPr>
        <w:jc w:val="both"/>
        <w:rPr>
          <w:rFonts w:ascii="Museo Sans 300" w:hAnsi="Museo Sans 300"/>
          <w:bCs/>
        </w:rPr>
      </w:pPr>
    </w:p>
    <w:p w14:paraId="622EB1EB" w14:textId="77777777" w:rsidR="00DD3272" w:rsidRPr="00C20FF9" w:rsidRDefault="00DD3272" w:rsidP="00DD3272">
      <w:pPr>
        <w:jc w:val="both"/>
        <w:rPr>
          <w:rFonts w:ascii="Museo Sans 300" w:hAnsi="Museo Sans 30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2552"/>
      </w:tblGrid>
      <w:tr w:rsidR="00DD3272" w:rsidRPr="00C20FF9" w14:paraId="622EB1EE" w14:textId="77777777" w:rsidTr="007E0F11">
        <w:tc>
          <w:tcPr>
            <w:tcW w:w="6804" w:type="dxa"/>
            <w:tcBorders>
              <w:top w:val="single" w:sz="4" w:space="0" w:color="auto"/>
              <w:left w:val="single" w:sz="4" w:space="0" w:color="auto"/>
              <w:bottom w:val="single" w:sz="4" w:space="0" w:color="auto"/>
              <w:right w:val="single" w:sz="4" w:space="0" w:color="auto"/>
            </w:tcBorders>
            <w:hideMark/>
          </w:tcPr>
          <w:p w14:paraId="622EB1EC" w14:textId="77777777" w:rsidR="00DD3272" w:rsidRPr="00C20FF9" w:rsidRDefault="00DD3272" w:rsidP="008206DF">
            <w:pPr>
              <w:spacing w:line="276" w:lineRule="auto"/>
              <w:jc w:val="center"/>
              <w:rPr>
                <w:rFonts w:ascii="Museo Sans 300" w:hAnsi="Museo Sans 300"/>
                <w:b/>
                <w:bCs/>
                <w:lang w:eastAsia="en-US"/>
              </w:rPr>
            </w:pPr>
            <w:r w:rsidRPr="00C20FF9">
              <w:rPr>
                <w:rFonts w:ascii="Museo Sans 300" w:hAnsi="Museo Sans 300"/>
                <w:b/>
                <w:bCs/>
                <w:lang w:eastAsia="en-US"/>
              </w:rPr>
              <w:t>Nombre del Accionista</w:t>
            </w:r>
          </w:p>
        </w:tc>
        <w:tc>
          <w:tcPr>
            <w:tcW w:w="2552" w:type="dxa"/>
            <w:tcBorders>
              <w:top w:val="single" w:sz="4" w:space="0" w:color="auto"/>
              <w:left w:val="single" w:sz="4" w:space="0" w:color="auto"/>
              <w:bottom w:val="single" w:sz="4" w:space="0" w:color="auto"/>
              <w:right w:val="single" w:sz="4" w:space="0" w:color="auto"/>
            </w:tcBorders>
            <w:hideMark/>
          </w:tcPr>
          <w:p w14:paraId="622EB1ED" w14:textId="77777777" w:rsidR="00DD3272" w:rsidRPr="00C20FF9" w:rsidRDefault="00DD3272" w:rsidP="008206DF">
            <w:pPr>
              <w:spacing w:line="276" w:lineRule="auto"/>
              <w:jc w:val="center"/>
              <w:rPr>
                <w:rFonts w:ascii="Museo Sans 300" w:hAnsi="Museo Sans 300"/>
                <w:b/>
                <w:bCs/>
                <w:lang w:eastAsia="en-US"/>
              </w:rPr>
            </w:pPr>
            <w:r w:rsidRPr="00C20FF9">
              <w:rPr>
                <w:rFonts w:ascii="Museo Sans 300" w:hAnsi="Museo Sans 300"/>
                <w:b/>
                <w:bCs/>
                <w:lang w:eastAsia="en-US"/>
              </w:rPr>
              <w:t xml:space="preserve">Porcentaje Participación </w:t>
            </w:r>
          </w:p>
        </w:tc>
      </w:tr>
      <w:tr w:rsidR="00DD3272" w:rsidRPr="00C20FF9" w14:paraId="622EB1F3" w14:textId="77777777" w:rsidTr="007E0F11">
        <w:tc>
          <w:tcPr>
            <w:tcW w:w="6804" w:type="dxa"/>
            <w:tcBorders>
              <w:top w:val="single" w:sz="4" w:space="0" w:color="auto"/>
              <w:left w:val="single" w:sz="4" w:space="0" w:color="auto"/>
              <w:bottom w:val="single" w:sz="4" w:space="0" w:color="auto"/>
              <w:right w:val="single" w:sz="4" w:space="0" w:color="auto"/>
            </w:tcBorders>
          </w:tcPr>
          <w:p w14:paraId="622EB1EF" w14:textId="77777777" w:rsidR="00DD3272" w:rsidRPr="00C20FF9" w:rsidRDefault="00DD3272" w:rsidP="008206DF">
            <w:pPr>
              <w:spacing w:line="276" w:lineRule="auto"/>
              <w:jc w:val="both"/>
              <w:rPr>
                <w:rFonts w:ascii="Museo Sans 300" w:hAnsi="Museo Sans 300"/>
                <w:lang w:eastAsia="en-US"/>
              </w:rPr>
            </w:pPr>
          </w:p>
          <w:p w14:paraId="622EB1F0" w14:textId="77777777" w:rsidR="00DD3272" w:rsidRPr="00C20FF9" w:rsidRDefault="00DD3272" w:rsidP="008206DF">
            <w:pPr>
              <w:spacing w:line="276" w:lineRule="auto"/>
              <w:jc w:val="both"/>
              <w:rPr>
                <w:rFonts w:ascii="Museo Sans 300" w:hAnsi="Museo Sans 300"/>
                <w:lang w:eastAsia="en-US"/>
              </w:rPr>
            </w:pPr>
          </w:p>
          <w:p w14:paraId="622EB1F1" w14:textId="77777777" w:rsidR="00DD3272" w:rsidRPr="00C20FF9" w:rsidRDefault="00DD3272" w:rsidP="008206DF">
            <w:pPr>
              <w:spacing w:line="276" w:lineRule="auto"/>
              <w:jc w:val="both"/>
              <w:rPr>
                <w:rFonts w:ascii="Museo Sans 300" w:hAnsi="Museo Sans 300"/>
                <w:lang w:eastAsia="en-US"/>
              </w:rPr>
            </w:pPr>
          </w:p>
        </w:tc>
        <w:tc>
          <w:tcPr>
            <w:tcW w:w="2552" w:type="dxa"/>
            <w:tcBorders>
              <w:top w:val="single" w:sz="4" w:space="0" w:color="auto"/>
              <w:left w:val="single" w:sz="4" w:space="0" w:color="auto"/>
              <w:bottom w:val="single" w:sz="4" w:space="0" w:color="auto"/>
              <w:right w:val="single" w:sz="4" w:space="0" w:color="auto"/>
            </w:tcBorders>
          </w:tcPr>
          <w:p w14:paraId="622EB1F2" w14:textId="77777777" w:rsidR="00DD3272" w:rsidRPr="00C20FF9" w:rsidRDefault="00DD3272" w:rsidP="008206DF">
            <w:pPr>
              <w:spacing w:line="276" w:lineRule="auto"/>
              <w:jc w:val="both"/>
              <w:rPr>
                <w:rFonts w:ascii="Museo Sans 300" w:hAnsi="Museo Sans 300"/>
                <w:lang w:eastAsia="en-US"/>
              </w:rPr>
            </w:pPr>
          </w:p>
        </w:tc>
      </w:tr>
      <w:tr w:rsidR="00DD3272" w:rsidRPr="00C20FF9" w14:paraId="622EB1F8" w14:textId="77777777" w:rsidTr="007E0F11">
        <w:trPr>
          <w:trHeight w:val="380"/>
        </w:trPr>
        <w:tc>
          <w:tcPr>
            <w:tcW w:w="6804" w:type="dxa"/>
            <w:tcBorders>
              <w:top w:val="single" w:sz="4" w:space="0" w:color="auto"/>
              <w:left w:val="single" w:sz="4" w:space="0" w:color="auto"/>
              <w:bottom w:val="single" w:sz="4" w:space="0" w:color="auto"/>
              <w:right w:val="single" w:sz="4" w:space="0" w:color="auto"/>
            </w:tcBorders>
          </w:tcPr>
          <w:p w14:paraId="622EB1F4" w14:textId="77777777" w:rsidR="00DD3272" w:rsidRPr="00C20FF9" w:rsidRDefault="00DD3272" w:rsidP="008206DF">
            <w:pPr>
              <w:pStyle w:val="Ttulo3"/>
              <w:spacing w:line="276" w:lineRule="auto"/>
              <w:rPr>
                <w:rFonts w:ascii="Museo Sans 300" w:hAnsi="Museo Sans 300"/>
                <w:lang w:eastAsia="en-US"/>
              </w:rPr>
            </w:pPr>
            <w:r w:rsidRPr="00C20FF9">
              <w:rPr>
                <w:rFonts w:ascii="Museo Sans 300" w:hAnsi="Museo Sans 300"/>
                <w:lang w:eastAsia="en-US"/>
              </w:rPr>
              <w:t xml:space="preserve">  </w:t>
            </w:r>
          </w:p>
          <w:p w14:paraId="622EB1F5" w14:textId="77777777" w:rsidR="00DD3272" w:rsidRPr="00C20FF9" w:rsidRDefault="00DD3272" w:rsidP="008206DF">
            <w:pPr>
              <w:spacing w:line="276" w:lineRule="auto"/>
              <w:jc w:val="both"/>
              <w:rPr>
                <w:rFonts w:ascii="Museo Sans 300" w:hAnsi="Museo Sans 300"/>
                <w:lang w:eastAsia="en-US"/>
              </w:rPr>
            </w:pPr>
          </w:p>
          <w:p w14:paraId="622EB1F6" w14:textId="77777777" w:rsidR="00DD3272" w:rsidRPr="00C20FF9" w:rsidRDefault="00DD3272" w:rsidP="008206DF">
            <w:pPr>
              <w:spacing w:line="276" w:lineRule="auto"/>
              <w:jc w:val="both"/>
              <w:rPr>
                <w:rFonts w:ascii="Museo Sans 300" w:hAnsi="Museo Sans 300"/>
                <w:lang w:eastAsia="en-US"/>
              </w:rPr>
            </w:pPr>
          </w:p>
        </w:tc>
        <w:tc>
          <w:tcPr>
            <w:tcW w:w="2552" w:type="dxa"/>
            <w:tcBorders>
              <w:top w:val="single" w:sz="4" w:space="0" w:color="auto"/>
              <w:left w:val="single" w:sz="4" w:space="0" w:color="auto"/>
              <w:bottom w:val="single" w:sz="4" w:space="0" w:color="auto"/>
              <w:right w:val="single" w:sz="4" w:space="0" w:color="auto"/>
            </w:tcBorders>
          </w:tcPr>
          <w:p w14:paraId="622EB1F7" w14:textId="77777777" w:rsidR="00DD3272" w:rsidRPr="00C20FF9" w:rsidRDefault="00DD3272" w:rsidP="008206DF">
            <w:pPr>
              <w:spacing w:line="276" w:lineRule="auto"/>
              <w:jc w:val="both"/>
              <w:rPr>
                <w:rFonts w:ascii="Museo Sans 300" w:hAnsi="Museo Sans 300"/>
                <w:lang w:eastAsia="en-US"/>
              </w:rPr>
            </w:pPr>
          </w:p>
        </w:tc>
      </w:tr>
    </w:tbl>
    <w:p w14:paraId="622EB1F9" w14:textId="77777777" w:rsidR="00DD3272" w:rsidRPr="00C20FF9" w:rsidRDefault="00DD3272" w:rsidP="00DD3272">
      <w:pPr>
        <w:jc w:val="both"/>
        <w:rPr>
          <w:rFonts w:ascii="Museo Sans 300" w:hAnsi="Museo Sans 300"/>
        </w:rPr>
      </w:pPr>
      <w:r w:rsidRPr="00C20FF9">
        <w:rPr>
          <w:rFonts w:ascii="Museo Sans 300" w:hAnsi="Museo Sans 300"/>
        </w:rPr>
        <w:t xml:space="preserve"> </w:t>
      </w:r>
    </w:p>
    <w:p w14:paraId="622EB1FA" w14:textId="77777777" w:rsidR="00DD3272" w:rsidRPr="00C20FF9" w:rsidRDefault="00DD3272" w:rsidP="00DD3272">
      <w:pPr>
        <w:pStyle w:val="Ttulo3"/>
        <w:rPr>
          <w:rFonts w:ascii="Museo Sans 300" w:hAnsi="Museo Sans 300"/>
        </w:rPr>
      </w:pPr>
      <w:r w:rsidRPr="00C20FF9">
        <w:rPr>
          <w:rFonts w:ascii="Museo Sans 300" w:hAnsi="Museo Sans 300"/>
        </w:rPr>
        <w:t xml:space="preserve">              </w:t>
      </w:r>
    </w:p>
    <w:p w14:paraId="622EB1FB" w14:textId="77777777" w:rsidR="00DD3272" w:rsidRPr="00C20FF9" w:rsidRDefault="00DD3272" w:rsidP="00DD3272">
      <w:pPr>
        <w:jc w:val="both"/>
        <w:rPr>
          <w:rFonts w:ascii="Museo Sans 300" w:hAnsi="Museo Sans 300"/>
        </w:rPr>
      </w:pPr>
      <w:r w:rsidRPr="00C20FF9">
        <w:rPr>
          <w:rFonts w:ascii="Museo Sans 300" w:hAnsi="Museo Sans 300"/>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622EB1FC" w14:textId="77777777" w:rsidR="00DD3272" w:rsidRPr="00C20FF9" w:rsidRDefault="00DD3272" w:rsidP="00DD3272">
      <w:pPr>
        <w:jc w:val="both"/>
        <w:rPr>
          <w:rFonts w:ascii="Museo Sans 300" w:hAnsi="Museo Sans 300"/>
        </w:rPr>
      </w:pPr>
    </w:p>
    <w:p w14:paraId="622EB1FD" w14:textId="77777777" w:rsidR="00DD3272" w:rsidRPr="00C20FF9" w:rsidRDefault="00DD3272" w:rsidP="00DD3272">
      <w:pPr>
        <w:jc w:val="both"/>
        <w:rPr>
          <w:rFonts w:ascii="Museo Sans 300" w:hAnsi="Museo Sans 300"/>
        </w:rPr>
      </w:pPr>
    </w:p>
    <w:p w14:paraId="622EB1FE" w14:textId="77777777" w:rsidR="00DD3272" w:rsidRPr="00C20FF9" w:rsidRDefault="00DD3272" w:rsidP="00DD3272">
      <w:pPr>
        <w:jc w:val="both"/>
        <w:rPr>
          <w:rFonts w:ascii="Museo Sans 300" w:hAnsi="Museo Sans 300"/>
        </w:rPr>
      </w:pPr>
    </w:p>
    <w:p w14:paraId="622EB1FF" w14:textId="77777777" w:rsidR="00DD3272" w:rsidRPr="00C20FF9" w:rsidRDefault="00DD3272" w:rsidP="00DD3272">
      <w:pPr>
        <w:jc w:val="both"/>
        <w:rPr>
          <w:rFonts w:ascii="Museo Sans 300" w:hAnsi="Museo Sans 300"/>
        </w:rPr>
      </w:pPr>
    </w:p>
    <w:p w14:paraId="622EB200" w14:textId="77777777" w:rsidR="00DD3272" w:rsidRPr="00C20FF9" w:rsidRDefault="00DD3272" w:rsidP="00DD3272">
      <w:pPr>
        <w:rPr>
          <w:rFonts w:ascii="Museo Sans 300" w:hAnsi="Museo Sans 300"/>
        </w:rPr>
      </w:pPr>
      <w:r w:rsidRPr="00C20FF9">
        <w:rPr>
          <w:rFonts w:ascii="Museo Sans 300" w:hAnsi="Museo Sans 300"/>
        </w:rPr>
        <w:t>________________________</w:t>
      </w:r>
    </w:p>
    <w:p w14:paraId="622EB201" w14:textId="77777777" w:rsidR="00DD3272" w:rsidRPr="00C20FF9" w:rsidRDefault="00DD3272" w:rsidP="00DD3272">
      <w:pPr>
        <w:pStyle w:val="Ttulo2"/>
        <w:jc w:val="both"/>
        <w:rPr>
          <w:rFonts w:ascii="Museo Sans 300" w:hAnsi="Museo Sans 300" w:cs="Arial"/>
          <w:b w:val="0"/>
          <w:sz w:val="20"/>
        </w:rPr>
      </w:pPr>
      <w:r w:rsidRPr="00C20FF9">
        <w:rPr>
          <w:rFonts w:ascii="Museo Sans 300" w:hAnsi="Museo Sans 300"/>
          <w:b w:val="0"/>
          <w:sz w:val="20"/>
        </w:rPr>
        <w:t>Firma</w:t>
      </w:r>
      <w:r w:rsidRPr="00C20FF9">
        <w:rPr>
          <w:rFonts w:ascii="Museo Sans 300" w:hAnsi="Museo Sans 300" w:cs="Arial"/>
          <w:b w:val="0"/>
          <w:sz w:val="20"/>
        </w:rPr>
        <w:t xml:space="preserve"> </w:t>
      </w:r>
    </w:p>
    <w:p w14:paraId="622EB202" w14:textId="77777777" w:rsidR="00E836EE" w:rsidRPr="00C20FF9" w:rsidRDefault="00E836EE" w:rsidP="00E836EE">
      <w:pPr>
        <w:rPr>
          <w:rFonts w:ascii="Museo Sans 300" w:hAnsi="Museo Sans 300"/>
          <w:b/>
        </w:rPr>
      </w:pPr>
      <w:r w:rsidRPr="00C20FF9">
        <w:rPr>
          <w:rFonts w:ascii="Museo Sans 300" w:hAnsi="Museo Sans 300"/>
          <w:b/>
        </w:rPr>
        <w:t>(Legalizada por notario)</w:t>
      </w:r>
    </w:p>
    <w:p w14:paraId="622EB203" w14:textId="77777777" w:rsidR="00DD3272" w:rsidRPr="00C20FF9" w:rsidRDefault="00DD3272" w:rsidP="00DD3272">
      <w:pPr>
        <w:rPr>
          <w:rFonts w:ascii="Museo Sans 300" w:hAnsi="Museo Sans 300"/>
        </w:rPr>
      </w:pPr>
    </w:p>
    <w:p w14:paraId="622EB204" w14:textId="77777777" w:rsidR="00DD3272" w:rsidRPr="00C20FF9" w:rsidRDefault="00DD3272" w:rsidP="00DD3272">
      <w:pPr>
        <w:pStyle w:val="Ttulo2"/>
        <w:rPr>
          <w:rFonts w:ascii="Museo Sans 300" w:hAnsi="Museo Sans 300"/>
          <w:b w:val="0"/>
          <w:sz w:val="20"/>
        </w:rPr>
      </w:pPr>
    </w:p>
    <w:p w14:paraId="622EB205" w14:textId="77777777" w:rsidR="00DD3272" w:rsidRPr="00C20FF9" w:rsidRDefault="00DD3272" w:rsidP="00DD3272">
      <w:pPr>
        <w:jc w:val="both"/>
        <w:rPr>
          <w:rFonts w:ascii="Museo Sans 300" w:hAnsi="Museo Sans 300"/>
        </w:rPr>
      </w:pPr>
    </w:p>
    <w:p w14:paraId="622EB206" w14:textId="77777777" w:rsidR="00DD3272" w:rsidRPr="00C20FF9" w:rsidRDefault="00DD3272" w:rsidP="00DD3272">
      <w:pPr>
        <w:jc w:val="both"/>
        <w:rPr>
          <w:rFonts w:ascii="Museo Sans 300" w:hAnsi="Museo Sans 300"/>
        </w:rPr>
      </w:pPr>
    </w:p>
    <w:p w14:paraId="622EB207" w14:textId="77777777" w:rsidR="00DD3272" w:rsidRPr="00C20FF9" w:rsidRDefault="00DD3272" w:rsidP="00DD3272">
      <w:pPr>
        <w:jc w:val="center"/>
        <w:rPr>
          <w:rFonts w:ascii="Museo Sans 300" w:hAnsi="Museo Sans 300"/>
          <w:lang w:val="es-SV"/>
        </w:rPr>
      </w:pPr>
      <w:r w:rsidRPr="00C20FF9">
        <w:rPr>
          <w:rFonts w:ascii="Museo Sans 300" w:hAnsi="Museo Sans 300"/>
        </w:rPr>
        <w:t>* Esta Certificación debe ser extendida dentro del año correspondiente al que se presenta la oferta.</w:t>
      </w:r>
    </w:p>
    <w:p w14:paraId="622EB208" w14:textId="77777777" w:rsidR="008E4439" w:rsidRDefault="008E4439" w:rsidP="00DD3272">
      <w:pPr>
        <w:pStyle w:val="Ttulo2"/>
        <w:rPr>
          <w:rFonts w:ascii="Museo Sans 300" w:hAnsi="Museo Sans 300"/>
          <w:bCs/>
          <w:lang w:val="es-SV"/>
        </w:rPr>
      </w:pPr>
    </w:p>
    <w:p w14:paraId="622EB209" w14:textId="77777777" w:rsidR="00350B7B" w:rsidRPr="00350B7B" w:rsidRDefault="00350B7B" w:rsidP="00350B7B">
      <w:pPr>
        <w:rPr>
          <w:lang w:val="es-SV"/>
        </w:rPr>
      </w:pPr>
    </w:p>
    <w:p w14:paraId="622EB20A" w14:textId="77777777" w:rsidR="009B7E7A" w:rsidRDefault="009B7E7A">
      <w:pPr>
        <w:spacing w:after="200" w:line="276" w:lineRule="auto"/>
        <w:rPr>
          <w:rFonts w:ascii="Museo Sans 300" w:hAnsi="Museo Sans 300"/>
          <w:b/>
          <w:bCs/>
          <w:sz w:val="28"/>
          <w:lang w:val="es-SV"/>
        </w:rPr>
      </w:pPr>
      <w:r>
        <w:rPr>
          <w:rFonts w:ascii="Museo Sans 300" w:hAnsi="Museo Sans 300"/>
          <w:bCs/>
          <w:lang w:val="es-SV"/>
        </w:rPr>
        <w:br w:type="page"/>
      </w:r>
    </w:p>
    <w:p w14:paraId="622EB20B" w14:textId="77777777" w:rsidR="00DD3272" w:rsidRPr="00C20FF9" w:rsidRDefault="00DD3272" w:rsidP="00DD3272">
      <w:pPr>
        <w:pStyle w:val="Ttulo2"/>
        <w:rPr>
          <w:rFonts w:ascii="Museo Sans 300" w:hAnsi="Museo Sans 300"/>
          <w:bCs/>
          <w:lang w:val="es-SV"/>
        </w:rPr>
      </w:pPr>
      <w:r w:rsidRPr="00C20FF9">
        <w:rPr>
          <w:rFonts w:ascii="Museo Sans 300" w:hAnsi="Museo Sans 300"/>
          <w:bCs/>
          <w:lang w:val="es-SV"/>
        </w:rPr>
        <w:lastRenderedPageBreak/>
        <w:t>ANEXO G</w:t>
      </w:r>
    </w:p>
    <w:p w14:paraId="622EB20C" w14:textId="77777777" w:rsidR="00DD3272" w:rsidRPr="00C20FF9" w:rsidRDefault="00DD3272" w:rsidP="00DD3272">
      <w:pPr>
        <w:jc w:val="center"/>
        <w:rPr>
          <w:rFonts w:ascii="Museo Sans 300" w:hAnsi="Museo Sans 300" w:cs="Arial"/>
          <w:b/>
          <w:bCs/>
          <w:sz w:val="28"/>
          <w:lang w:val="es-SV"/>
        </w:rPr>
      </w:pPr>
      <w:r w:rsidRPr="00C20FF9">
        <w:rPr>
          <w:rFonts w:ascii="Museo Sans 300" w:hAnsi="Museo Sans 300" w:cs="Arial"/>
          <w:b/>
          <w:bCs/>
          <w:sz w:val="28"/>
          <w:lang w:val="es-SV"/>
        </w:rPr>
        <w:t>DOCUMENTOS LEGALES</w:t>
      </w:r>
    </w:p>
    <w:p w14:paraId="622EB20D" w14:textId="77777777" w:rsidR="00DF4B17" w:rsidRPr="00C20FF9" w:rsidRDefault="00DF4B17" w:rsidP="00DD3272">
      <w:pPr>
        <w:rPr>
          <w:rFonts w:ascii="Museo Sans 300" w:hAnsi="Museo Sans 300" w:cs="Arial"/>
          <w:b/>
          <w:bCs/>
          <w:szCs w:val="36"/>
          <w:u w:val="single"/>
        </w:rPr>
      </w:pPr>
    </w:p>
    <w:p w14:paraId="5F8C4A86" w14:textId="77777777" w:rsidR="00423D1E" w:rsidRPr="00EC13CE" w:rsidRDefault="00423D1E" w:rsidP="00423D1E">
      <w:pPr>
        <w:jc w:val="both"/>
        <w:rPr>
          <w:rFonts w:ascii="Museo Sans 300" w:hAnsi="Museo Sans 300" w:cs="Arial"/>
          <w:b/>
          <w:bCs/>
          <w:szCs w:val="36"/>
          <w:u w:val="single"/>
        </w:rPr>
      </w:pPr>
      <w:r w:rsidRPr="00EC13CE">
        <w:rPr>
          <w:rFonts w:ascii="Museo Sans 300" w:hAnsi="Museo Sans 300" w:cs="Arial"/>
          <w:b/>
          <w:bCs/>
          <w:szCs w:val="36"/>
          <w:u w:val="single"/>
        </w:rPr>
        <w:t>DOCUMENTOS LEGALES PARA PERSONAS JUR</w:t>
      </w:r>
      <w:r>
        <w:rPr>
          <w:rFonts w:ascii="Museo Sans 300" w:hAnsi="Museo Sans 300" w:cs="Arial"/>
          <w:b/>
          <w:bCs/>
          <w:szCs w:val="36"/>
          <w:u w:val="single"/>
        </w:rPr>
        <w:t>Í</w:t>
      </w:r>
      <w:r w:rsidRPr="00EC13CE">
        <w:rPr>
          <w:rFonts w:ascii="Museo Sans 300" w:hAnsi="Museo Sans 300" w:cs="Arial"/>
          <w:b/>
          <w:bCs/>
          <w:szCs w:val="36"/>
          <w:u w:val="single"/>
        </w:rPr>
        <w:t xml:space="preserve">DICAS </w:t>
      </w:r>
      <w:r w:rsidRPr="00EC13CE">
        <w:rPr>
          <w:rFonts w:ascii="Museo Sans 300" w:hAnsi="Museo Sans 300" w:cs="Arial"/>
          <w:b/>
          <w:bCs/>
          <w:u w:val="single"/>
        </w:rPr>
        <w:t>SALVADOREÑAS</w:t>
      </w:r>
      <w:r w:rsidRPr="00EC13CE">
        <w:rPr>
          <w:rFonts w:ascii="Museo Sans 300" w:hAnsi="Museo Sans 300" w:cs="Arial"/>
          <w:b/>
          <w:bCs/>
          <w:szCs w:val="36"/>
          <w:u w:val="single"/>
        </w:rPr>
        <w:t xml:space="preserve"> (SOCIEDADES)</w:t>
      </w:r>
    </w:p>
    <w:p w14:paraId="2413D04C" w14:textId="77777777" w:rsidR="00423D1E" w:rsidRPr="00EC13CE" w:rsidRDefault="00423D1E" w:rsidP="00423D1E">
      <w:pPr>
        <w:jc w:val="both"/>
        <w:rPr>
          <w:rFonts w:ascii="Museo Sans 300" w:hAnsi="Museo Sans 300"/>
          <w:b/>
        </w:rPr>
      </w:pPr>
    </w:p>
    <w:p w14:paraId="272AB061" w14:textId="77777777" w:rsidR="00423D1E" w:rsidRPr="00EC13CE" w:rsidRDefault="00423D1E" w:rsidP="00423D1E">
      <w:pPr>
        <w:jc w:val="both"/>
        <w:rPr>
          <w:rFonts w:ascii="Museo Sans 300" w:hAnsi="Museo Sans 300" w:cs="Arial"/>
          <w:b/>
          <w:szCs w:val="28"/>
        </w:rPr>
      </w:pPr>
      <w:r w:rsidRPr="00EC13CE">
        <w:rPr>
          <w:rFonts w:ascii="Museo Sans 300" w:hAnsi="Museo Sans 300" w:cs="Arial"/>
          <w:b/>
          <w:szCs w:val="28"/>
        </w:rPr>
        <w:t>Fotocopia certificada por notario de:</w:t>
      </w:r>
    </w:p>
    <w:p w14:paraId="2BBD38A1" w14:textId="77777777" w:rsidR="00423D1E" w:rsidRPr="00EC13CE" w:rsidRDefault="00423D1E" w:rsidP="00423D1E">
      <w:pPr>
        <w:jc w:val="both"/>
        <w:rPr>
          <w:rFonts w:ascii="Museo Sans 300" w:hAnsi="Museo Sans 300" w:cs="Arial"/>
          <w:b/>
          <w:szCs w:val="28"/>
        </w:rPr>
      </w:pPr>
    </w:p>
    <w:p w14:paraId="15324598"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Testimonio de la Escritura Pública de Constitución de la Sociedad, y sus modificaciones (si las hubiere), ambos debidamente inscritos en el Registro de Comercio, o la última Escritura de Modificación al Pacto Social en la que se incorpore todo el clausulado por el cual se rige la sociedad actualmente, debidamente inscrita en el Registro de Comercio.</w:t>
      </w:r>
    </w:p>
    <w:p w14:paraId="44A4882C" w14:textId="77777777" w:rsidR="00423D1E" w:rsidRPr="00EC13CE" w:rsidRDefault="00423D1E" w:rsidP="00423D1E">
      <w:pPr>
        <w:jc w:val="both"/>
        <w:rPr>
          <w:rFonts w:ascii="Museo Sans 300" w:hAnsi="Museo Sans 300" w:cs="Arial"/>
        </w:rPr>
      </w:pPr>
    </w:p>
    <w:p w14:paraId="7708E369"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Credencial vigente donde conste la elección del representante Legal debidamente inscrito en el Registro de Comercio. En caso de estar vencida y proceder legalmente, el Representante Legal deberá presentar certificación del punto de acta mediante el cual se haga constar que continúa en funciones. Esto en el caso que hayan transcurrido menos de seis meses de vencida la respectiva Credencial, de lo contrario deberán presentar el nuevo Nombramiento de sus Administradores. (Art. 265 Código de Comercio)</w:t>
      </w:r>
    </w:p>
    <w:p w14:paraId="2B0934C6" w14:textId="77777777" w:rsidR="00423D1E" w:rsidRPr="00EC13CE" w:rsidRDefault="00423D1E" w:rsidP="00423D1E">
      <w:pPr>
        <w:jc w:val="both"/>
        <w:rPr>
          <w:rFonts w:ascii="Museo Sans 300" w:hAnsi="Museo Sans 300" w:cs="Arial"/>
        </w:rPr>
      </w:pPr>
    </w:p>
    <w:p w14:paraId="1B3A4CB3"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Testimonio de la Escritura Pública de Poder; debidamente inscrito en el Registro de Comercio.</w:t>
      </w:r>
    </w:p>
    <w:p w14:paraId="269D2E6B" w14:textId="77777777" w:rsidR="00423D1E" w:rsidRPr="00EC13CE" w:rsidRDefault="00423D1E" w:rsidP="00423D1E">
      <w:pPr>
        <w:jc w:val="both"/>
        <w:rPr>
          <w:rFonts w:ascii="Museo Sans 300" w:hAnsi="Museo Sans 300" w:cs="Arial"/>
        </w:rPr>
      </w:pPr>
    </w:p>
    <w:p w14:paraId="770A8BF8"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Documento Único de Identidad (DUI), pasaporte o carné de Extranjero residente del Representante Legal o Apoderado.</w:t>
      </w:r>
    </w:p>
    <w:p w14:paraId="6AA8A5C6" w14:textId="77777777" w:rsidR="00423D1E" w:rsidRPr="00EC13CE" w:rsidRDefault="00423D1E" w:rsidP="00423D1E">
      <w:pPr>
        <w:jc w:val="both"/>
        <w:rPr>
          <w:rFonts w:ascii="Museo Sans 300" w:hAnsi="Museo Sans 300" w:cs="Arial"/>
        </w:rPr>
      </w:pPr>
    </w:p>
    <w:p w14:paraId="62EC805C"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Tarjeta del Número de Identificación Tributaría (NIT), del ofertante</w:t>
      </w:r>
    </w:p>
    <w:p w14:paraId="260524B0" w14:textId="77777777" w:rsidR="00423D1E" w:rsidRPr="00EC13CE" w:rsidRDefault="00423D1E" w:rsidP="00423D1E">
      <w:pPr>
        <w:jc w:val="both"/>
        <w:rPr>
          <w:rFonts w:ascii="Museo Sans 300" w:hAnsi="Museo Sans 300" w:cs="Arial"/>
        </w:rPr>
      </w:pPr>
    </w:p>
    <w:p w14:paraId="2E5D308E"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Tarjeta de Registro de Contribuyente del Impuesto a la Transferencia de Bienes Muebles y a la Prestación de Servicios (IVA) del ofertante.</w:t>
      </w:r>
    </w:p>
    <w:p w14:paraId="481C8F67" w14:textId="77777777" w:rsidR="00423D1E" w:rsidRPr="00EC13CE" w:rsidRDefault="00423D1E" w:rsidP="00423D1E">
      <w:pPr>
        <w:jc w:val="both"/>
        <w:rPr>
          <w:rFonts w:ascii="Museo Sans 300" w:hAnsi="Museo Sans 300" w:cs="Arial"/>
        </w:rPr>
      </w:pPr>
    </w:p>
    <w:p w14:paraId="0AB637C4"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w:t>
      </w:r>
      <w:r w:rsidRPr="00EC13CE">
        <w:rPr>
          <w:rFonts w:ascii="Museo Sans 300" w:hAnsi="Museo Sans 300" w:cs="Arial"/>
          <w:color w:val="000000"/>
          <w:lang w:eastAsia="es-SV"/>
        </w:rPr>
        <w:t>dentro del mes en que se inscribió la respectiva escritura de constitución en el Registro de Comercio (Art. 64 Ley de Registro de Comercio)</w:t>
      </w:r>
      <w:r w:rsidRPr="00EC13CE">
        <w:rPr>
          <w:rFonts w:ascii="Museo Sans 300" w:hAnsi="Museo Sans 300" w:cs="Arial"/>
        </w:rPr>
        <w:t xml:space="preserve">. Si el ofertante presenta el recibo de pago, deberá además anexar fotocopia certificada de la matrícula del año anterior.  </w:t>
      </w:r>
    </w:p>
    <w:p w14:paraId="0B860969" w14:textId="77777777" w:rsidR="00423D1E" w:rsidRPr="00EC13CE" w:rsidRDefault="00423D1E" w:rsidP="00423D1E">
      <w:pPr>
        <w:pStyle w:val="Prrafodelista"/>
        <w:rPr>
          <w:rFonts w:ascii="Museo Sans 300" w:hAnsi="Museo Sans 300" w:cs="Arial"/>
        </w:rPr>
      </w:pPr>
    </w:p>
    <w:p w14:paraId="3023C541" w14:textId="77777777" w:rsidR="00423D1E" w:rsidRPr="00EC13CE" w:rsidRDefault="00423D1E" w:rsidP="00423D1E">
      <w:pPr>
        <w:ind w:left="426" w:hanging="426"/>
        <w:jc w:val="both"/>
        <w:rPr>
          <w:rFonts w:ascii="Museo Sans 300" w:hAnsi="Museo Sans 300" w:cs="Arial"/>
        </w:rPr>
      </w:pPr>
      <w:r w:rsidRPr="00EC13CE">
        <w:rPr>
          <w:rFonts w:ascii="Museo Sans 300" w:hAnsi="Museo Sans 300" w:cs="Arial"/>
          <w:b/>
          <w:szCs w:val="28"/>
        </w:rPr>
        <w:t>Original de:</w:t>
      </w:r>
    </w:p>
    <w:p w14:paraId="67532CB9" w14:textId="77777777" w:rsidR="00423D1E" w:rsidRPr="00EC13CE" w:rsidRDefault="00423D1E" w:rsidP="00423D1E">
      <w:pPr>
        <w:pStyle w:val="Prrafodelista"/>
        <w:rPr>
          <w:rFonts w:ascii="Museo Sans 300" w:hAnsi="Museo Sans 300" w:cs="Arial"/>
        </w:rPr>
      </w:pPr>
    </w:p>
    <w:p w14:paraId="7CE79470" w14:textId="77777777" w:rsidR="00423D1E" w:rsidRPr="00EC13CE" w:rsidRDefault="00423D1E" w:rsidP="00510EE8">
      <w:pPr>
        <w:numPr>
          <w:ilvl w:val="0"/>
          <w:numId w:val="15"/>
        </w:numPr>
        <w:ind w:left="426" w:hanging="426"/>
        <w:jc w:val="both"/>
        <w:rPr>
          <w:rFonts w:ascii="Museo Sans 300" w:hAnsi="Museo Sans 300" w:cs="Arial"/>
        </w:rPr>
      </w:pPr>
      <w:r w:rsidRPr="00EC13CE">
        <w:rPr>
          <w:rFonts w:ascii="Museo Sans 300" w:hAnsi="Museo Sans 300" w:cs="Arial"/>
        </w:rPr>
        <w:t xml:space="preserve">Certificación emitida por el Representante Legal o por el Secretario de la Junta Directiva (según sea el caso) de la Nómina de Accionistas o Socios de la Persona jurídica, con firma legalizada por Notario. </w:t>
      </w:r>
    </w:p>
    <w:p w14:paraId="5B3687B8" w14:textId="77777777" w:rsidR="00423D1E" w:rsidRPr="00EC13CE" w:rsidRDefault="00423D1E" w:rsidP="00423D1E">
      <w:pPr>
        <w:jc w:val="both"/>
        <w:rPr>
          <w:rFonts w:ascii="Museo Sans 300" w:hAnsi="Museo Sans 300" w:cs="Arial"/>
          <w:b/>
          <w:szCs w:val="28"/>
        </w:rPr>
      </w:pPr>
    </w:p>
    <w:p w14:paraId="56018193" w14:textId="77777777" w:rsidR="00423D1E" w:rsidRPr="00EC13CE" w:rsidRDefault="00423D1E" w:rsidP="001C03E3">
      <w:pPr>
        <w:numPr>
          <w:ilvl w:val="0"/>
          <w:numId w:val="26"/>
        </w:numPr>
        <w:jc w:val="both"/>
        <w:rPr>
          <w:rFonts w:ascii="Museo Sans 300" w:hAnsi="Museo Sans 300" w:cs="Arial"/>
          <w:szCs w:val="28"/>
        </w:rPr>
      </w:pPr>
      <w:r w:rsidRPr="00EC13CE">
        <w:rPr>
          <w:rFonts w:ascii="Museo Sans 300" w:hAnsi="Museo Sans 300" w:cs="Arial"/>
          <w:szCs w:val="28"/>
        </w:rPr>
        <w:t>Garantía de Mantenimiento de Oferta</w:t>
      </w:r>
    </w:p>
    <w:p w14:paraId="12D4B52E" w14:textId="77777777" w:rsidR="00423D1E" w:rsidRPr="00EC13CE" w:rsidRDefault="00423D1E" w:rsidP="00423D1E">
      <w:pPr>
        <w:jc w:val="both"/>
        <w:rPr>
          <w:rFonts w:ascii="Museo Sans 300" w:hAnsi="Museo Sans 300" w:cs="Arial"/>
          <w:szCs w:val="28"/>
        </w:rPr>
      </w:pPr>
    </w:p>
    <w:p w14:paraId="053751D9" w14:textId="77777777" w:rsidR="00423D1E" w:rsidRPr="00EC13CE" w:rsidRDefault="00423D1E" w:rsidP="001C03E3">
      <w:pPr>
        <w:numPr>
          <w:ilvl w:val="0"/>
          <w:numId w:val="26"/>
        </w:numPr>
        <w:jc w:val="both"/>
        <w:rPr>
          <w:rFonts w:ascii="Museo Sans 300" w:hAnsi="Museo Sans 300" w:cs="Arial"/>
          <w:szCs w:val="28"/>
        </w:rPr>
      </w:pPr>
      <w:r w:rsidRPr="00EC13CE">
        <w:rPr>
          <w:rFonts w:ascii="Museo Sans 300" w:hAnsi="Museo Sans 300" w:cs="Arial"/>
          <w:szCs w:val="28"/>
        </w:rPr>
        <w:t>Solvencia tributaria vigente a la fecha de presentación de Ofertas. (Tiene la opción de presentar la evidencia de haber obtenido esta solvencia en línea).</w:t>
      </w:r>
    </w:p>
    <w:p w14:paraId="364BA4C9" w14:textId="77777777" w:rsidR="00423D1E" w:rsidRPr="00EC13CE" w:rsidRDefault="00423D1E" w:rsidP="00423D1E">
      <w:pPr>
        <w:jc w:val="both"/>
        <w:rPr>
          <w:rFonts w:ascii="Museo Sans 300" w:hAnsi="Museo Sans 300" w:cs="Arial"/>
          <w:szCs w:val="28"/>
        </w:rPr>
      </w:pPr>
    </w:p>
    <w:p w14:paraId="0EFD7A48" w14:textId="77777777" w:rsidR="00423D1E" w:rsidRPr="00EC13CE" w:rsidRDefault="00423D1E" w:rsidP="001C03E3">
      <w:pPr>
        <w:numPr>
          <w:ilvl w:val="0"/>
          <w:numId w:val="26"/>
        </w:numPr>
        <w:jc w:val="both"/>
        <w:rPr>
          <w:rFonts w:ascii="Museo Sans 300" w:hAnsi="Museo Sans 300" w:cs="Arial"/>
          <w:szCs w:val="28"/>
        </w:rPr>
      </w:pPr>
      <w:r w:rsidRPr="00EC13CE">
        <w:rPr>
          <w:rFonts w:ascii="Museo Sans 300" w:hAnsi="Museo Sans 300" w:cs="Arial"/>
          <w:szCs w:val="28"/>
        </w:rPr>
        <w:t xml:space="preserve">Solvencia de pago de la Unidad de Pensiones del Instituto Salvadoreño del Seguro Social, vigente </w:t>
      </w:r>
      <w:r w:rsidRPr="00EC13CE">
        <w:rPr>
          <w:rFonts w:ascii="Museo Sans 300" w:hAnsi="Museo Sans 300" w:cs="Arial"/>
          <w:szCs w:val="28"/>
          <w:lang w:val="es-SV" w:eastAsia="es-SV"/>
        </w:rPr>
        <w:t>a la fecha de presentación de la oferta</w:t>
      </w:r>
      <w:r w:rsidRPr="00EC13CE">
        <w:rPr>
          <w:rFonts w:ascii="Museo Sans 300" w:hAnsi="Museo Sans 300" w:cs="Arial"/>
          <w:szCs w:val="28"/>
        </w:rPr>
        <w:t xml:space="preserve"> (Tiene la opción de presentar la evidencia de haber obtenido esta solvencia en línea). </w:t>
      </w:r>
    </w:p>
    <w:p w14:paraId="2D48C5AB" w14:textId="77777777" w:rsidR="00423D1E" w:rsidRPr="00EC13CE" w:rsidRDefault="00423D1E" w:rsidP="00423D1E">
      <w:pPr>
        <w:ind w:left="360"/>
        <w:jc w:val="both"/>
        <w:rPr>
          <w:rFonts w:ascii="Museo Sans 300" w:hAnsi="Museo Sans 300" w:cs="Arial"/>
          <w:szCs w:val="28"/>
        </w:rPr>
      </w:pPr>
    </w:p>
    <w:p w14:paraId="5BD3FCB9" w14:textId="77777777" w:rsidR="00423D1E" w:rsidRPr="00EC13CE" w:rsidRDefault="00423D1E" w:rsidP="001C03E3">
      <w:pPr>
        <w:numPr>
          <w:ilvl w:val="0"/>
          <w:numId w:val="26"/>
        </w:numPr>
        <w:jc w:val="both"/>
        <w:rPr>
          <w:rFonts w:ascii="Museo Sans 300" w:hAnsi="Museo Sans 300" w:cs="Arial"/>
          <w:szCs w:val="28"/>
        </w:rPr>
      </w:pPr>
      <w:r w:rsidRPr="00EC13CE">
        <w:rPr>
          <w:rFonts w:ascii="Museo Sans 300" w:hAnsi="Museo Sans 300" w:cs="Arial"/>
          <w:szCs w:val="28"/>
        </w:rPr>
        <w:t>Solvencia de pago, emitida por el Instituto Salvadoreño del Seguro Social, de las cotizaciones obrero – patronal</w:t>
      </w:r>
      <w:r>
        <w:rPr>
          <w:rFonts w:ascii="Museo Sans 300" w:hAnsi="Museo Sans 300" w:cs="Arial"/>
          <w:szCs w:val="28"/>
        </w:rPr>
        <w:t>,</w:t>
      </w:r>
      <w:r w:rsidRPr="00EC13CE">
        <w:rPr>
          <w:rFonts w:ascii="Museo Sans 300" w:hAnsi="Museo Sans 300" w:cs="Arial"/>
          <w:szCs w:val="28"/>
        </w:rPr>
        <w:t xml:space="preserve"> vigente a la fecha de presentación de ofertas (Tiene la opción de presentar la evidencia de haber obtenido esta solvencia en línea).</w:t>
      </w:r>
    </w:p>
    <w:p w14:paraId="6E93299C" w14:textId="77777777" w:rsidR="00423D1E" w:rsidRPr="00EC13CE" w:rsidRDefault="00423D1E" w:rsidP="00423D1E">
      <w:pPr>
        <w:ind w:left="340"/>
        <w:jc w:val="both"/>
        <w:rPr>
          <w:rFonts w:ascii="Museo Sans 300" w:hAnsi="Museo Sans 300" w:cs="Arial"/>
          <w:szCs w:val="28"/>
        </w:rPr>
      </w:pPr>
    </w:p>
    <w:p w14:paraId="1EB02ECC" w14:textId="77777777" w:rsidR="00423D1E" w:rsidRPr="00EC13CE" w:rsidRDefault="00423D1E" w:rsidP="001C03E3">
      <w:pPr>
        <w:numPr>
          <w:ilvl w:val="0"/>
          <w:numId w:val="26"/>
        </w:numPr>
        <w:jc w:val="both"/>
        <w:rPr>
          <w:rFonts w:ascii="Museo Sans 300" w:hAnsi="Museo Sans 300" w:cs="Arial"/>
          <w:szCs w:val="28"/>
        </w:rPr>
      </w:pPr>
      <w:r w:rsidRPr="00EC13CE">
        <w:rPr>
          <w:rFonts w:ascii="Museo Sans 300" w:hAnsi="Museo Sans 300" w:cs="Arial"/>
          <w:szCs w:val="28"/>
        </w:rPr>
        <w:lastRenderedPageBreak/>
        <w:t>Solvencia de Pago emitida por el Instituto de Previsión Social de la Fuerza Armada, vigente a la fecha de presentación de ofertas.</w:t>
      </w:r>
    </w:p>
    <w:p w14:paraId="68001BF4" w14:textId="77777777" w:rsidR="00423D1E" w:rsidRPr="00EC13CE" w:rsidRDefault="00423D1E" w:rsidP="00423D1E">
      <w:pPr>
        <w:jc w:val="both"/>
        <w:rPr>
          <w:rFonts w:ascii="Museo Sans 300" w:hAnsi="Museo Sans 300" w:cs="Arial"/>
          <w:szCs w:val="28"/>
        </w:rPr>
      </w:pPr>
    </w:p>
    <w:p w14:paraId="673D434B" w14:textId="77777777" w:rsidR="00423D1E" w:rsidRPr="00EC13CE" w:rsidRDefault="00423D1E" w:rsidP="001C03E3">
      <w:pPr>
        <w:numPr>
          <w:ilvl w:val="0"/>
          <w:numId w:val="26"/>
        </w:numPr>
        <w:jc w:val="both"/>
        <w:rPr>
          <w:rFonts w:ascii="Museo Sans 300" w:hAnsi="Museo Sans 300" w:cs="Arial"/>
          <w:szCs w:val="28"/>
        </w:rPr>
      </w:pPr>
      <w:r w:rsidRPr="00EC13CE">
        <w:rPr>
          <w:rFonts w:ascii="Museo Sans 300" w:hAnsi="Museo Sans 300" w:cs="Arial"/>
          <w:szCs w:val="28"/>
        </w:rPr>
        <w:t>Solvencia de Impuestos Municipales de la Alcaldía Municipal del domicilio actual del ofertante, vigente a la fecha de la presentación de ofertas.</w:t>
      </w:r>
    </w:p>
    <w:p w14:paraId="344B846A" w14:textId="77777777" w:rsidR="00423D1E" w:rsidRPr="00EC13CE" w:rsidRDefault="00423D1E" w:rsidP="00423D1E">
      <w:pPr>
        <w:jc w:val="both"/>
        <w:rPr>
          <w:rFonts w:ascii="Museo Sans 300" w:hAnsi="Museo Sans 300" w:cs="Arial"/>
          <w:szCs w:val="28"/>
        </w:rPr>
      </w:pPr>
    </w:p>
    <w:p w14:paraId="5023AD20" w14:textId="77777777" w:rsidR="00423D1E" w:rsidRPr="00380F85" w:rsidRDefault="00423D1E" w:rsidP="001C03E3">
      <w:pPr>
        <w:numPr>
          <w:ilvl w:val="0"/>
          <w:numId w:val="26"/>
        </w:numPr>
        <w:jc w:val="both"/>
        <w:rPr>
          <w:rFonts w:ascii="Museo Sans 300" w:hAnsi="Museo Sans 300" w:cs="Arial"/>
          <w:szCs w:val="28"/>
        </w:rPr>
      </w:pPr>
      <w:r w:rsidRPr="00EC13CE">
        <w:rPr>
          <w:rFonts w:ascii="Museo Sans 300" w:hAnsi="Museo Sans 300" w:cs="Arial"/>
          <w:szCs w:val="28"/>
          <w:lang w:val="es-SV" w:eastAsia="es-SV"/>
        </w:rPr>
        <w:t xml:space="preserve">Solvencias de pago emitidas por las respectivas Administradoras de Fondos de Pensiones (CRECER y CONFIA), de las cotizaciones correspondientes, vigente a la fecha de presentación de oferta. En caso de cotizar a una </w:t>
      </w:r>
      <w:r w:rsidRPr="00380F85">
        <w:rPr>
          <w:rFonts w:ascii="Museo Sans 300" w:hAnsi="Museo Sans 300" w:cs="Arial"/>
          <w:szCs w:val="28"/>
          <w:lang w:val="es-SV" w:eastAsia="es-SV"/>
        </w:rPr>
        <w:t xml:space="preserve">sola AFP deberá presentar constancias de las otras </w:t>
      </w:r>
      <w:proofErr w:type="spellStart"/>
      <w:r w:rsidRPr="00380F85">
        <w:rPr>
          <w:rFonts w:ascii="Museo Sans 300" w:hAnsi="Museo Sans 300" w:cs="Arial"/>
          <w:szCs w:val="28"/>
          <w:lang w:val="es-SV" w:eastAsia="es-SV"/>
        </w:rPr>
        <w:t>AFP´s</w:t>
      </w:r>
      <w:proofErr w:type="spellEnd"/>
      <w:r w:rsidRPr="00380F85">
        <w:rPr>
          <w:rFonts w:ascii="Museo Sans 300" w:hAnsi="Museo Sans 300" w:cs="Arial"/>
          <w:szCs w:val="28"/>
          <w:lang w:val="es-SV" w:eastAsia="es-SV"/>
        </w:rPr>
        <w:t xml:space="preserve"> en las que se establezca que no presenta afiliaciones</w:t>
      </w:r>
      <w:r w:rsidRPr="00380F85">
        <w:rPr>
          <w:rFonts w:ascii="Museo Sans 300" w:hAnsi="Museo Sans 300" w:cs="Arial"/>
          <w:szCs w:val="28"/>
        </w:rPr>
        <w:t xml:space="preserve"> Solvencia tributaria vigente a la fecha de presentación de Ofertas. (Tiene la opción de presentar la evidencia de haber obtenido esta solvencia en línea).</w:t>
      </w:r>
    </w:p>
    <w:p w14:paraId="03B57D92" w14:textId="77777777" w:rsidR="00423D1E" w:rsidRPr="00380F85" w:rsidRDefault="00423D1E" w:rsidP="00423D1E">
      <w:pPr>
        <w:jc w:val="both"/>
        <w:rPr>
          <w:rFonts w:ascii="Museo Sans 300" w:hAnsi="Museo Sans 300" w:cs="Arial"/>
          <w:szCs w:val="28"/>
        </w:rPr>
      </w:pPr>
    </w:p>
    <w:p w14:paraId="649EEE74"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Declaración Jurada otorgada ante Notario en la cual se haga constar que toda la información contenida en la oferta es veraz y que se somete a lo que establece la Ley de Adquisiciones y Contrataciones de la Administración Pública (Utilizar formato según Anexo C).</w:t>
      </w:r>
    </w:p>
    <w:p w14:paraId="402EBC9F" w14:textId="77777777" w:rsidR="00423D1E" w:rsidRPr="00380F85" w:rsidRDefault="00423D1E" w:rsidP="00423D1E">
      <w:pPr>
        <w:pStyle w:val="Prrafodelista"/>
        <w:ind w:left="0"/>
        <w:rPr>
          <w:rFonts w:ascii="Museo Sans 300" w:hAnsi="Museo Sans 300" w:cs="Arial"/>
          <w:szCs w:val="28"/>
        </w:rPr>
      </w:pPr>
    </w:p>
    <w:p w14:paraId="5C06E97D"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Formulario para Identificación del Licitante (Utilizar formato según Anexo B).</w:t>
      </w:r>
    </w:p>
    <w:p w14:paraId="1038566D" w14:textId="77777777" w:rsidR="00423D1E" w:rsidRPr="00380F85" w:rsidRDefault="00423D1E" w:rsidP="00423D1E">
      <w:pPr>
        <w:pStyle w:val="Prrafodelista"/>
        <w:rPr>
          <w:rFonts w:ascii="Museo Sans 300" w:hAnsi="Museo Sans 300" w:cs="Arial"/>
          <w:szCs w:val="28"/>
        </w:rPr>
      </w:pPr>
    </w:p>
    <w:p w14:paraId="5C584A4B" w14:textId="695316F1"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 xml:space="preserve">Declaración Jurada sobre el cumplimiento de las condiciones especiales plazo y lugar de entrega (Utilizar Anexo </w:t>
      </w:r>
      <w:r w:rsidR="00B4684E" w:rsidRPr="00380F85">
        <w:rPr>
          <w:rFonts w:ascii="Museo Sans 300" w:hAnsi="Museo Sans 300" w:cs="Arial"/>
          <w:szCs w:val="28"/>
        </w:rPr>
        <w:t>k</w:t>
      </w:r>
      <w:r w:rsidRPr="00380F85">
        <w:rPr>
          <w:rFonts w:ascii="Museo Sans 300" w:hAnsi="Museo Sans 300" w:cs="Arial"/>
          <w:szCs w:val="28"/>
        </w:rPr>
        <w:t>)</w:t>
      </w:r>
    </w:p>
    <w:p w14:paraId="42271003" w14:textId="77777777" w:rsidR="00423D1E" w:rsidRPr="00380F85" w:rsidRDefault="00423D1E" w:rsidP="00423D1E">
      <w:pPr>
        <w:pStyle w:val="Prrafodelista"/>
        <w:rPr>
          <w:rFonts w:ascii="Museo Sans 300" w:hAnsi="Museo Sans 300" w:cs="Arial"/>
          <w:szCs w:val="28"/>
        </w:rPr>
      </w:pPr>
    </w:p>
    <w:p w14:paraId="59E32726" w14:textId="77777777" w:rsidR="00423D1E" w:rsidRPr="00380F85" w:rsidRDefault="00423D1E" w:rsidP="00423D1E">
      <w:pPr>
        <w:ind w:left="340"/>
        <w:jc w:val="both"/>
        <w:rPr>
          <w:rFonts w:ascii="Museo Sans 300" w:hAnsi="Museo Sans 300" w:cs="Arial"/>
          <w:szCs w:val="28"/>
        </w:rPr>
      </w:pPr>
      <w:r w:rsidRPr="00380F85">
        <w:rPr>
          <w:rFonts w:ascii="Museo Sans 300" w:hAnsi="Museo Sans 300" w:cs="Arial"/>
          <w:szCs w:val="28"/>
          <w:u w:val="single"/>
        </w:rPr>
        <w:t>Toda solvencia será emitida por los mecanismos que las instituciones emisoras establezcan y además, podrá estar sujeta a verificación con éstas.</w:t>
      </w:r>
    </w:p>
    <w:p w14:paraId="7A61D270" w14:textId="77777777" w:rsidR="00423D1E" w:rsidRPr="00380F85" w:rsidRDefault="00423D1E" w:rsidP="00423D1E">
      <w:pPr>
        <w:jc w:val="both"/>
        <w:rPr>
          <w:rFonts w:ascii="Museo Sans 300" w:hAnsi="Museo Sans 300" w:cs="Arial"/>
          <w:szCs w:val="28"/>
        </w:rPr>
      </w:pPr>
    </w:p>
    <w:p w14:paraId="15D319A3" w14:textId="77777777" w:rsidR="00423D1E" w:rsidRPr="00380F85" w:rsidRDefault="00423D1E" w:rsidP="00423D1E">
      <w:pPr>
        <w:jc w:val="both"/>
        <w:rPr>
          <w:rFonts w:ascii="Museo Sans 300" w:hAnsi="Museo Sans 300" w:cs="Arial"/>
          <w:szCs w:val="28"/>
          <w:lang w:val="es-SV"/>
        </w:rPr>
      </w:pPr>
    </w:p>
    <w:p w14:paraId="5E8B3AEF" w14:textId="77777777" w:rsidR="00423D1E" w:rsidRPr="00380F85" w:rsidRDefault="00423D1E" w:rsidP="00423D1E">
      <w:pPr>
        <w:jc w:val="both"/>
        <w:rPr>
          <w:rFonts w:ascii="Museo Sans 300" w:hAnsi="Museo Sans 300" w:cs="Arial"/>
          <w:b/>
          <w:bCs/>
          <w:szCs w:val="36"/>
          <w:u w:val="single"/>
        </w:rPr>
      </w:pPr>
      <w:r w:rsidRPr="00380F85">
        <w:rPr>
          <w:rFonts w:ascii="Museo Sans 300" w:hAnsi="Museo Sans 300" w:cs="Arial"/>
          <w:b/>
          <w:bCs/>
          <w:szCs w:val="36"/>
          <w:u w:val="single"/>
        </w:rPr>
        <w:t>DOCUMENTOS LEGALES EN CASO DE TRATARSE DE LA PARTICIPACIÓN CONJUNTA DE OFERTANTES:</w:t>
      </w:r>
    </w:p>
    <w:p w14:paraId="1E60CFEC" w14:textId="77777777" w:rsidR="00423D1E" w:rsidRPr="00380F85" w:rsidRDefault="00423D1E" w:rsidP="00423D1E">
      <w:pPr>
        <w:rPr>
          <w:rFonts w:ascii="Museo Sans 300" w:hAnsi="Museo Sans 300" w:cs="Arial"/>
          <w:b/>
          <w:bCs/>
          <w:szCs w:val="36"/>
          <w:u w:val="single"/>
        </w:rPr>
      </w:pPr>
    </w:p>
    <w:p w14:paraId="03155632" w14:textId="77777777" w:rsidR="00423D1E" w:rsidRPr="00380F85" w:rsidRDefault="00423D1E" w:rsidP="00423D1E">
      <w:pPr>
        <w:jc w:val="both"/>
        <w:rPr>
          <w:rFonts w:ascii="Museo Sans 300" w:hAnsi="Museo Sans 300" w:cs="Arial"/>
          <w:b/>
          <w:szCs w:val="28"/>
        </w:rPr>
      </w:pPr>
      <w:r w:rsidRPr="00380F85">
        <w:rPr>
          <w:rFonts w:ascii="Museo Sans 300" w:hAnsi="Museo Sans 300" w:cs="Arial"/>
          <w:b/>
          <w:szCs w:val="28"/>
        </w:rPr>
        <w:t>Fotocopia certificada por notario de:</w:t>
      </w:r>
    </w:p>
    <w:p w14:paraId="64987E40" w14:textId="77777777" w:rsidR="00423D1E" w:rsidRPr="00380F85" w:rsidRDefault="00423D1E" w:rsidP="00423D1E">
      <w:pPr>
        <w:jc w:val="both"/>
        <w:rPr>
          <w:rFonts w:ascii="Museo Sans 300" w:hAnsi="Museo Sans 300" w:cs="Arial"/>
          <w:szCs w:val="28"/>
        </w:rPr>
      </w:pPr>
    </w:p>
    <w:p w14:paraId="49303F09" w14:textId="77777777" w:rsidR="00423D1E" w:rsidRPr="00380F85" w:rsidRDefault="00423D1E" w:rsidP="001C03E3">
      <w:pPr>
        <w:numPr>
          <w:ilvl w:val="0"/>
          <w:numId w:val="25"/>
        </w:numPr>
        <w:jc w:val="both"/>
        <w:rPr>
          <w:rFonts w:ascii="Museo Sans 300" w:hAnsi="Museo Sans 300" w:cs="Arial"/>
          <w:szCs w:val="28"/>
        </w:rPr>
      </w:pPr>
      <w:r w:rsidRPr="00380F85">
        <w:rPr>
          <w:rFonts w:ascii="Museo Sans 300" w:hAnsi="Museo Sans 300" w:cs="Arial"/>
          <w:szCs w:val="28"/>
        </w:rPr>
        <w:t xml:space="preserve">Escritura Pública, que acredite la existencia de la Participación conjunta de ofertantes, en el que se regule por lo menos las obligaciones entre los sujetos y los alcances de su relación, estableciendo cual será la empresa líder. </w:t>
      </w:r>
    </w:p>
    <w:p w14:paraId="5AEF0852" w14:textId="77777777" w:rsidR="00423D1E" w:rsidRPr="00380F85" w:rsidRDefault="00423D1E" w:rsidP="00423D1E">
      <w:pPr>
        <w:jc w:val="both"/>
        <w:rPr>
          <w:rFonts w:ascii="Museo Sans 300" w:hAnsi="Museo Sans 300" w:cs="Arial"/>
          <w:szCs w:val="28"/>
        </w:rPr>
      </w:pPr>
    </w:p>
    <w:p w14:paraId="1F1F19A4" w14:textId="77777777" w:rsidR="00423D1E" w:rsidRPr="00380F85" w:rsidRDefault="00423D1E" w:rsidP="001C03E3">
      <w:pPr>
        <w:numPr>
          <w:ilvl w:val="0"/>
          <w:numId w:val="26"/>
        </w:numPr>
        <w:jc w:val="both"/>
        <w:rPr>
          <w:rFonts w:ascii="Museo Sans 300" w:hAnsi="Museo Sans 300" w:cs="Arial"/>
          <w:i/>
          <w:lang w:val="es-SV"/>
        </w:rPr>
      </w:pPr>
      <w:r w:rsidRPr="00380F85">
        <w:rPr>
          <w:rFonts w:ascii="Museo Sans 300" w:hAnsi="Museo Sans 300" w:cs="Arial"/>
          <w:szCs w:val="28"/>
        </w:rPr>
        <w:t xml:space="preserve">Asimismo cada uno de los integrantes de la participación conjunta de ofertantes, deberán presentar todos los documentos legales y administrativos financieros de la empresa que se requieren a la persona natural o jurídica según fuera el caso, a excepción de la Garantía de Mantenimiento de Oferta la cual debe ser presentada y otorgada en </w:t>
      </w:r>
      <w:r w:rsidRPr="00380F85">
        <w:rPr>
          <w:rFonts w:ascii="Museo Sans 300" w:hAnsi="Museo Sans 300" w:cs="Arial"/>
          <w:szCs w:val="28"/>
          <w:u w:val="single"/>
        </w:rPr>
        <w:t>nombre del asocio temporal</w:t>
      </w:r>
      <w:r w:rsidRPr="00380F85">
        <w:rPr>
          <w:rFonts w:ascii="Museo Sans 300" w:hAnsi="Museo Sans 300" w:cs="Arial"/>
          <w:szCs w:val="28"/>
        </w:rPr>
        <w:t xml:space="preserve"> a favor del MINEDUCYT  y </w:t>
      </w:r>
      <w:r w:rsidRPr="00380F85">
        <w:rPr>
          <w:rFonts w:ascii="Museo Sans 300" w:hAnsi="Museo Sans 300" w:cs="Arial"/>
          <w:lang w:val="es-SV"/>
        </w:rPr>
        <w:t xml:space="preserve">Declaración Jurada de Aceptación de las Especificaciones Técnicas para la Ejecución de la obras y Disponibilidad de Maquinaria y Equipo (Anexo F) </w:t>
      </w:r>
      <w:r w:rsidRPr="00380F85">
        <w:rPr>
          <w:rFonts w:ascii="Museo Sans 300" w:hAnsi="Museo Sans 300" w:cs="Arial"/>
          <w:i/>
          <w:lang w:val="es-SV"/>
        </w:rPr>
        <w:t>.</w:t>
      </w:r>
    </w:p>
    <w:p w14:paraId="072778FB" w14:textId="77777777" w:rsidR="00423D1E" w:rsidRPr="00380F85" w:rsidRDefault="00423D1E" w:rsidP="00423D1E">
      <w:pPr>
        <w:jc w:val="both"/>
        <w:rPr>
          <w:rFonts w:ascii="Museo Sans 300" w:hAnsi="Museo Sans 300" w:cs="Arial"/>
          <w:i/>
          <w:lang w:val="es-SV"/>
        </w:rPr>
      </w:pPr>
    </w:p>
    <w:p w14:paraId="1058E4D7" w14:textId="77777777" w:rsidR="00423D1E" w:rsidRPr="00380F85" w:rsidRDefault="00423D1E" w:rsidP="00423D1E">
      <w:pPr>
        <w:rPr>
          <w:rFonts w:ascii="Museo Sans 300" w:hAnsi="Museo Sans 300" w:cs="Arial"/>
          <w:b/>
          <w:bCs/>
          <w:szCs w:val="36"/>
          <w:u w:val="single"/>
        </w:rPr>
      </w:pPr>
      <w:r w:rsidRPr="00380F85">
        <w:rPr>
          <w:rFonts w:ascii="Museo Sans 300" w:hAnsi="Museo Sans 300" w:cs="Arial"/>
          <w:b/>
          <w:bCs/>
          <w:szCs w:val="36"/>
          <w:u w:val="single"/>
        </w:rPr>
        <w:t>DOCUMENTOS LEGALES PARA PERSONAS NATURALES</w:t>
      </w:r>
    </w:p>
    <w:p w14:paraId="3D4FD3AA" w14:textId="77777777" w:rsidR="00423D1E" w:rsidRPr="00380F85" w:rsidRDefault="00423D1E" w:rsidP="00423D1E">
      <w:pPr>
        <w:jc w:val="both"/>
        <w:rPr>
          <w:rFonts w:ascii="Museo Sans 300" w:hAnsi="Museo Sans 300" w:cs="Arial"/>
          <w:b/>
          <w:bCs/>
          <w:szCs w:val="28"/>
        </w:rPr>
      </w:pPr>
    </w:p>
    <w:p w14:paraId="3A77E624" w14:textId="77777777" w:rsidR="00423D1E" w:rsidRPr="00380F85" w:rsidRDefault="00423D1E" w:rsidP="00423D1E">
      <w:pPr>
        <w:jc w:val="both"/>
        <w:rPr>
          <w:rFonts w:ascii="Museo Sans 300" w:hAnsi="Museo Sans 300" w:cs="Arial"/>
          <w:b/>
          <w:szCs w:val="28"/>
        </w:rPr>
      </w:pPr>
      <w:r w:rsidRPr="00380F85">
        <w:rPr>
          <w:rFonts w:ascii="Museo Sans 300" w:hAnsi="Museo Sans 300" w:cs="Arial"/>
          <w:b/>
          <w:szCs w:val="28"/>
        </w:rPr>
        <w:t>Fotocopia certificada por notario de:</w:t>
      </w:r>
    </w:p>
    <w:p w14:paraId="24C4D490" w14:textId="77777777" w:rsidR="00423D1E" w:rsidRPr="00380F85" w:rsidRDefault="00423D1E" w:rsidP="00423D1E">
      <w:pPr>
        <w:ind w:left="708"/>
        <w:jc w:val="both"/>
        <w:rPr>
          <w:rFonts w:ascii="Museo Sans 300" w:hAnsi="Museo Sans 300" w:cs="Arial"/>
          <w:b/>
          <w:szCs w:val="28"/>
        </w:rPr>
      </w:pPr>
    </w:p>
    <w:p w14:paraId="2E1B57DA" w14:textId="77777777" w:rsidR="00423D1E" w:rsidRPr="00380F85" w:rsidRDefault="00423D1E" w:rsidP="001C03E3">
      <w:pPr>
        <w:numPr>
          <w:ilvl w:val="0"/>
          <w:numId w:val="27"/>
        </w:numPr>
        <w:jc w:val="both"/>
        <w:rPr>
          <w:rFonts w:ascii="Museo Sans 300" w:hAnsi="Museo Sans 300" w:cs="Arial"/>
          <w:szCs w:val="28"/>
        </w:rPr>
      </w:pPr>
      <w:r w:rsidRPr="00380F85">
        <w:rPr>
          <w:rFonts w:ascii="Museo Sans 300" w:hAnsi="Museo Sans 300" w:cs="Arial"/>
          <w:szCs w:val="28"/>
        </w:rPr>
        <w:t>Documento Único de Identidad (DUI), carné de residente o pasaporte, según sea el caso.</w:t>
      </w:r>
    </w:p>
    <w:p w14:paraId="6A06213B" w14:textId="77777777" w:rsidR="00423D1E" w:rsidRPr="00380F85" w:rsidRDefault="00423D1E" w:rsidP="00423D1E">
      <w:pPr>
        <w:jc w:val="both"/>
        <w:rPr>
          <w:rFonts w:ascii="Museo Sans 300" w:hAnsi="Museo Sans 300" w:cs="Arial"/>
          <w:szCs w:val="28"/>
        </w:rPr>
      </w:pPr>
    </w:p>
    <w:p w14:paraId="0835C8E0" w14:textId="77777777" w:rsidR="00423D1E" w:rsidRPr="00380F85" w:rsidRDefault="00423D1E" w:rsidP="001C03E3">
      <w:pPr>
        <w:numPr>
          <w:ilvl w:val="0"/>
          <w:numId w:val="27"/>
        </w:numPr>
        <w:jc w:val="both"/>
        <w:rPr>
          <w:rFonts w:ascii="Museo Sans 300" w:hAnsi="Museo Sans 300" w:cs="Arial"/>
          <w:szCs w:val="28"/>
        </w:rPr>
      </w:pPr>
      <w:r w:rsidRPr="00380F85">
        <w:rPr>
          <w:rFonts w:ascii="Museo Sans 300" w:hAnsi="Museo Sans 300" w:cs="Arial"/>
          <w:szCs w:val="28"/>
        </w:rPr>
        <w:t>Tarjeta de Registro de contribuyente del Impuesto a la Transferencia de Bienes Muebles y a la Prestación de Servicios (IVA). (Sólo aplica para personas naturales de El Salvador).</w:t>
      </w:r>
    </w:p>
    <w:p w14:paraId="1267F732" w14:textId="77777777" w:rsidR="00423D1E" w:rsidRPr="00380F85" w:rsidRDefault="00423D1E" w:rsidP="00423D1E">
      <w:pPr>
        <w:pStyle w:val="Prrafodelista"/>
        <w:rPr>
          <w:rFonts w:ascii="Museo Sans 300" w:hAnsi="Museo Sans 300" w:cs="Arial"/>
        </w:rPr>
      </w:pPr>
    </w:p>
    <w:p w14:paraId="3982E705" w14:textId="77777777" w:rsidR="00423D1E" w:rsidRPr="00380F85" w:rsidRDefault="00423D1E" w:rsidP="00510EE8">
      <w:pPr>
        <w:numPr>
          <w:ilvl w:val="0"/>
          <w:numId w:val="15"/>
        </w:numPr>
        <w:ind w:left="426" w:hanging="426"/>
        <w:jc w:val="both"/>
        <w:rPr>
          <w:rFonts w:ascii="Museo Sans 300" w:hAnsi="Museo Sans 300" w:cs="Arial"/>
          <w:szCs w:val="28"/>
        </w:rPr>
      </w:pPr>
      <w:r w:rsidRPr="00380F85">
        <w:rPr>
          <w:rFonts w:ascii="Museo Sans 300" w:hAnsi="Museo Sans 300" w:cs="Arial"/>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w:t>
      </w:r>
      <w:r w:rsidRPr="00380F85">
        <w:rPr>
          <w:rFonts w:ascii="Museo Sans 300" w:hAnsi="Museo Sans 300" w:cs="Arial"/>
          <w:color w:val="000000"/>
          <w:lang w:eastAsia="es-SV"/>
        </w:rPr>
        <w:t>dentro del mes en que se inscribió la respectiva escritura de constitución en el Registro de Comercio (Art. 64 Ley de Registro de Comercio)</w:t>
      </w:r>
      <w:r w:rsidRPr="00380F85">
        <w:rPr>
          <w:rFonts w:ascii="Museo Sans 300" w:hAnsi="Museo Sans 300" w:cs="Arial"/>
        </w:rPr>
        <w:t>. Si el ofertante presenta el recibo o boleta de pago, deberá además anexar fotocopia certificada de la matrícula del año anterior. La presentación de este documento aplica para personas naturales, cuyo activo supera los US$ 12,000.00.</w:t>
      </w:r>
    </w:p>
    <w:p w14:paraId="6DE58AF2" w14:textId="77777777" w:rsidR="00423D1E" w:rsidRPr="00380F85" w:rsidRDefault="00423D1E" w:rsidP="00423D1E">
      <w:pPr>
        <w:jc w:val="both"/>
        <w:rPr>
          <w:rFonts w:ascii="Museo Sans 300" w:hAnsi="Museo Sans 300" w:cs="Arial"/>
          <w:szCs w:val="28"/>
          <w:lang w:val="es-SV"/>
        </w:rPr>
      </w:pPr>
    </w:p>
    <w:p w14:paraId="1A1067D8" w14:textId="77777777" w:rsidR="00423D1E" w:rsidRPr="00380F85" w:rsidRDefault="00423D1E" w:rsidP="00423D1E">
      <w:pPr>
        <w:jc w:val="both"/>
        <w:rPr>
          <w:rFonts w:ascii="Museo Sans 300" w:hAnsi="Museo Sans 300" w:cs="Arial"/>
          <w:b/>
          <w:szCs w:val="28"/>
        </w:rPr>
      </w:pPr>
      <w:r w:rsidRPr="00380F85">
        <w:rPr>
          <w:rFonts w:ascii="Museo Sans 300" w:hAnsi="Museo Sans 300" w:cs="Arial"/>
          <w:b/>
          <w:szCs w:val="28"/>
        </w:rPr>
        <w:t>Original de:</w:t>
      </w:r>
    </w:p>
    <w:p w14:paraId="026C7BC0" w14:textId="77777777" w:rsidR="00423D1E" w:rsidRPr="00380F85" w:rsidRDefault="00423D1E" w:rsidP="00423D1E">
      <w:pPr>
        <w:jc w:val="both"/>
        <w:rPr>
          <w:rFonts w:ascii="Museo Sans 300" w:hAnsi="Museo Sans 300" w:cs="Arial"/>
          <w:szCs w:val="28"/>
        </w:rPr>
      </w:pPr>
    </w:p>
    <w:p w14:paraId="16D423A8"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Garantía de Mantenimiento de Oferta.</w:t>
      </w:r>
    </w:p>
    <w:p w14:paraId="6368B2A2" w14:textId="77777777" w:rsidR="00423D1E" w:rsidRPr="00380F85" w:rsidRDefault="00423D1E" w:rsidP="00423D1E">
      <w:pPr>
        <w:jc w:val="both"/>
        <w:rPr>
          <w:rFonts w:ascii="Museo Sans 300" w:hAnsi="Museo Sans 300" w:cs="Arial"/>
          <w:szCs w:val="28"/>
        </w:rPr>
      </w:pPr>
    </w:p>
    <w:p w14:paraId="4299D016"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tributaria vigente a la fecha de presentación de Ofertas. (Tiene la opción de presentar la evidencia de haber obtenido esta solvencia en línea).</w:t>
      </w:r>
    </w:p>
    <w:p w14:paraId="21D0B0AA" w14:textId="77777777" w:rsidR="00423D1E" w:rsidRPr="00380F85" w:rsidRDefault="00423D1E" w:rsidP="00423D1E">
      <w:pPr>
        <w:ind w:left="360"/>
        <w:jc w:val="both"/>
        <w:rPr>
          <w:rFonts w:ascii="Museo Sans 300" w:hAnsi="Museo Sans 300" w:cs="Arial"/>
          <w:szCs w:val="28"/>
        </w:rPr>
      </w:pPr>
    </w:p>
    <w:p w14:paraId="5E1626F9"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 xml:space="preserve">Solvencia de pago de la Unidad de Pensiones del Instituto Salvadoreño del Seguro Social, vigente </w:t>
      </w:r>
      <w:r w:rsidRPr="00380F85">
        <w:rPr>
          <w:rFonts w:ascii="Museo Sans 300" w:hAnsi="Museo Sans 300" w:cs="Arial"/>
          <w:szCs w:val="28"/>
          <w:lang w:val="es-SV" w:eastAsia="es-SV"/>
        </w:rPr>
        <w:t>a la fecha de presentación de la oferta</w:t>
      </w:r>
      <w:r w:rsidRPr="00380F85">
        <w:rPr>
          <w:rFonts w:ascii="Museo Sans 300" w:hAnsi="Museo Sans 300" w:cs="Arial"/>
          <w:szCs w:val="28"/>
        </w:rPr>
        <w:t xml:space="preserve"> (Tiene la opción de presentar la evidencia de haber obtenido esta solvencia en línea). </w:t>
      </w:r>
    </w:p>
    <w:p w14:paraId="12E207A9" w14:textId="77777777" w:rsidR="00423D1E" w:rsidRPr="00380F85" w:rsidRDefault="00423D1E" w:rsidP="00423D1E">
      <w:pPr>
        <w:ind w:left="360"/>
        <w:jc w:val="both"/>
        <w:rPr>
          <w:rFonts w:ascii="Museo Sans 300" w:hAnsi="Museo Sans 300" w:cs="Arial"/>
          <w:szCs w:val="28"/>
        </w:rPr>
      </w:pPr>
    </w:p>
    <w:p w14:paraId="044C92C6"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pago, emitida por el Instituto Salvadoreño del Seguro Social, de las cotizaciones obrero – patronal vigente a la fecha de presentación de ofertas (Tiene la opción de presentar la evidencia de haber obtenido esta solvencia en línea).</w:t>
      </w:r>
    </w:p>
    <w:p w14:paraId="08A76823" w14:textId="77777777" w:rsidR="00423D1E" w:rsidRPr="00380F85" w:rsidRDefault="00423D1E" w:rsidP="00423D1E">
      <w:pPr>
        <w:pStyle w:val="Prrafodelista"/>
        <w:rPr>
          <w:rFonts w:ascii="Museo Sans 300" w:hAnsi="Museo Sans 300" w:cs="Arial"/>
          <w:szCs w:val="28"/>
        </w:rPr>
      </w:pPr>
    </w:p>
    <w:p w14:paraId="1952AEA8"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Pago emitida por el Instituto de Previsión Social de la Fuerza Armada, vigente a la fecha de presentación de ofertas.</w:t>
      </w:r>
    </w:p>
    <w:p w14:paraId="14030F64" w14:textId="77777777" w:rsidR="00423D1E" w:rsidRPr="00380F85" w:rsidRDefault="00423D1E" w:rsidP="00423D1E">
      <w:pPr>
        <w:jc w:val="both"/>
        <w:rPr>
          <w:rFonts w:ascii="Museo Sans 300" w:hAnsi="Museo Sans 300" w:cs="Arial"/>
          <w:szCs w:val="28"/>
        </w:rPr>
      </w:pPr>
    </w:p>
    <w:p w14:paraId="5472372F"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Impuestos Municipales de la Alcaldía Municipal del domicilio actual del ofertante, vigente a la fecha de la presentación de ofertas.</w:t>
      </w:r>
    </w:p>
    <w:p w14:paraId="3CBBE755" w14:textId="77777777" w:rsidR="00423D1E" w:rsidRPr="00380F85" w:rsidRDefault="00423D1E" w:rsidP="00423D1E">
      <w:pPr>
        <w:jc w:val="both"/>
        <w:rPr>
          <w:rFonts w:ascii="Museo Sans 300" w:hAnsi="Museo Sans 300" w:cs="Arial"/>
          <w:szCs w:val="28"/>
        </w:rPr>
      </w:pPr>
    </w:p>
    <w:p w14:paraId="0FA678E1"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lang w:val="es-SV" w:eastAsia="es-SV"/>
        </w:rPr>
        <w:t xml:space="preserve">Solvencias de pago emitidas por las respectivas Administradoras de Fondos de Pensiones (CRECER y CONFIA), de las cotizaciones correspondientes, vigente a la fecha de presentación de oferta. En caso de cotizar a una sola AFP deberá presentar constancias de las otras </w:t>
      </w:r>
      <w:proofErr w:type="spellStart"/>
      <w:r w:rsidRPr="00380F85">
        <w:rPr>
          <w:rFonts w:ascii="Museo Sans 300" w:hAnsi="Museo Sans 300" w:cs="Arial"/>
          <w:szCs w:val="28"/>
          <w:lang w:val="es-SV" w:eastAsia="es-SV"/>
        </w:rPr>
        <w:t>AFP´s</w:t>
      </w:r>
      <w:proofErr w:type="spellEnd"/>
      <w:r w:rsidRPr="00380F85">
        <w:rPr>
          <w:rFonts w:ascii="Museo Sans 300" w:hAnsi="Museo Sans 300" w:cs="Arial"/>
          <w:szCs w:val="28"/>
          <w:lang w:val="es-SV" w:eastAsia="es-SV"/>
        </w:rPr>
        <w:t xml:space="preserve"> en las que se establezca que no presenta afiliaciones</w:t>
      </w:r>
      <w:r w:rsidRPr="00380F85">
        <w:rPr>
          <w:rFonts w:ascii="Museo Sans 300" w:hAnsi="Museo Sans 300" w:cs="Arial"/>
          <w:szCs w:val="28"/>
        </w:rPr>
        <w:t xml:space="preserve"> Solvencia tributaria vigente a la fecha de presentación de Ofertas. (Tiene la opción de presentar la evidencia de haber obtenido esta solvencia en línea).</w:t>
      </w:r>
    </w:p>
    <w:p w14:paraId="007810C8" w14:textId="77777777" w:rsidR="00423D1E" w:rsidRPr="00380F85" w:rsidRDefault="00423D1E" w:rsidP="00423D1E">
      <w:pPr>
        <w:ind w:left="360"/>
        <w:jc w:val="both"/>
        <w:rPr>
          <w:rFonts w:ascii="Museo Sans 300" w:hAnsi="Museo Sans 300" w:cs="Arial"/>
          <w:szCs w:val="28"/>
        </w:rPr>
      </w:pPr>
    </w:p>
    <w:p w14:paraId="19286F3F"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Declaración Jurada otorgada ante Notario en la cual se haga constar que toda la información contenida en la oferta es veraz y que se somete a lo que establece la Ley de Adquisiciones y Contrataciones de la Administración Pública (Utilizar formato según Anexo C).</w:t>
      </w:r>
    </w:p>
    <w:p w14:paraId="3F408C45" w14:textId="77777777" w:rsidR="00423D1E" w:rsidRPr="00380F85" w:rsidRDefault="00423D1E" w:rsidP="00423D1E">
      <w:pPr>
        <w:pStyle w:val="Prrafodelista"/>
        <w:rPr>
          <w:rFonts w:ascii="Museo Sans 300" w:hAnsi="Museo Sans 300" w:cs="Arial"/>
          <w:szCs w:val="28"/>
        </w:rPr>
      </w:pPr>
    </w:p>
    <w:p w14:paraId="2A5203E1"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Formulario para Identificación del Licitante (Utilizar formato según Anexo B).</w:t>
      </w:r>
    </w:p>
    <w:p w14:paraId="276B9193" w14:textId="77777777" w:rsidR="00423D1E" w:rsidRPr="00380F85" w:rsidRDefault="00423D1E" w:rsidP="00423D1E">
      <w:pPr>
        <w:jc w:val="both"/>
        <w:rPr>
          <w:rFonts w:ascii="Museo Sans 300" w:hAnsi="Museo Sans 300" w:cs="Arial"/>
          <w:szCs w:val="28"/>
        </w:rPr>
      </w:pPr>
    </w:p>
    <w:p w14:paraId="64BC8F23" w14:textId="7DA31313"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 xml:space="preserve">Declaración Jurada sobre el cumplimiento de las condiciones especiales plazo y lugar de entrega (Utilizar Anexo </w:t>
      </w:r>
      <w:r w:rsidR="00D549FF" w:rsidRPr="00380F85">
        <w:rPr>
          <w:rFonts w:ascii="Museo Sans 300" w:hAnsi="Museo Sans 300" w:cs="Arial"/>
          <w:szCs w:val="28"/>
        </w:rPr>
        <w:t>K</w:t>
      </w:r>
      <w:r w:rsidRPr="00380F85">
        <w:rPr>
          <w:rFonts w:ascii="Museo Sans 300" w:hAnsi="Museo Sans 300" w:cs="Arial"/>
          <w:szCs w:val="28"/>
        </w:rPr>
        <w:t>)</w:t>
      </w:r>
    </w:p>
    <w:p w14:paraId="30CC30A5" w14:textId="77777777" w:rsidR="00423D1E" w:rsidRPr="00380F85" w:rsidRDefault="00423D1E" w:rsidP="00423D1E">
      <w:pPr>
        <w:pStyle w:val="Prrafodelista"/>
        <w:rPr>
          <w:rFonts w:ascii="Museo Sans 300" w:hAnsi="Museo Sans 300" w:cs="Arial"/>
          <w:szCs w:val="28"/>
        </w:rPr>
      </w:pPr>
    </w:p>
    <w:p w14:paraId="41C979BE" w14:textId="77777777" w:rsidR="00423D1E" w:rsidRPr="00380F85" w:rsidRDefault="00423D1E" w:rsidP="00423D1E">
      <w:pPr>
        <w:ind w:left="340"/>
        <w:jc w:val="both"/>
        <w:rPr>
          <w:rFonts w:ascii="Museo Sans 300" w:hAnsi="Museo Sans 300" w:cs="Arial"/>
          <w:szCs w:val="28"/>
        </w:rPr>
      </w:pPr>
      <w:r w:rsidRPr="00380F85">
        <w:rPr>
          <w:rFonts w:ascii="Museo Sans 300" w:hAnsi="Museo Sans 300" w:cs="Arial"/>
          <w:szCs w:val="28"/>
          <w:u w:val="single"/>
        </w:rPr>
        <w:t>Toda solvencia será emitida por los mecanismos que las instituciones emisoras establezcan y además, podrá estar sujeta a verificación con éstas.</w:t>
      </w:r>
    </w:p>
    <w:p w14:paraId="5F091591" w14:textId="78672606" w:rsidR="00423D1E" w:rsidRPr="00380F85" w:rsidRDefault="00423D1E" w:rsidP="00423D1E">
      <w:pPr>
        <w:rPr>
          <w:rFonts w:ascii="Museo Sans 300" w:hAnsi="Museo Sans 300" w:cs="Arial"/>
          <w:b/>
          <w:bCs/>
          <w:szCs w:val="36"/>
          <w:u w:val="single"/>
        </w:rPr>
      </w:pPr>
    </w:p>
    <w:p w14:paraId="282AB189" w14:textId="77777777" w:rsidR="00023D21" w:rsidRPr="00380F85" w:rsidRDefault="00023D21" w:rsidP="00423D1E">
      <w:pPr>
        <w:rPr>
          <w:rFonts w:ascii="Museo Sans 300" w:hAnsi="Museo Sans 300" w:cs="Arial"/>
          <w:b/>
          <w:bCs/>
          <w:szCs w:val="36"/>
          <w:u w:val="single"/>
        </w:rPr>
      </w:pPr>
    </w:p>
    <w:p w14:paraId="7A8D4EFD" w14:textId="77777777" w:rsidR="00423D1E" w:rsidRPr="00380F85" w:rsidRDefault="00423D1E" w:rsidP="00423D1E">
      <w:pPr>
        <w:rPr>
          <w:rFonts w:ascii="Museo Sans 300" w:hAnsi="Museo Sans 300" w:cs="Arial"/>
          <w:b/>
          <w:szCs w:val="36"/>
          <w:u w:val="single"/>
        </w:rPr>
      </w:pPr>
      <w:r w:rsidRPr="00380F85">
        <w:rPr>
          <w:rFonts w:ascii="Museo Sans 300" w:hAnsi="Museo Sans 300" w:cs="Arial"/>
          <w:b/>
          <w:bCs/>
          <w:szCs w:val="36"/>
          <w:u w:val="single"/>
        </w:rPr>
        <w:t xml:space="preserve">DOCUMENTOS LEGALES PARA </w:t>
      </w:r>
      <w:r w:rsidRPr="00380F85">
        <w:rPr>
          <w:rFonts w:ascii="Museo Sans 300" w:hAnsi="Museo Sans 300" w:cs="Arial"/>
          <w:b/>
          <w:szCs w:val="36"/>
          <w:u w:val="single"/>
        </w:rPr>
        <w:t>PERSONA JURÍDICA (ASOCIACIONES O FUNDACIONES)</w:t>
      </w:r>
    </w:p>
    <w:p w14:paraId="1A1C2EA8" w14:textId="77777777" w:rsidR="00423D1E" w:rsidRPr="00380F85" w:rsidRDefault="00423D1E" w:rsidP="00423D1E">
      <w:pPr>
        <w:jc w:val="both"/>
        <w:rPr>
          <w:rFonts w:ascii="Museo Sans 300" w:hAnsi="Museo Sans 300" w:cs="Arial"/>
          <w:b/>
          <w:szCs w:val="28"/>
        </w:rPr>
      </w:pPr>
    </w:p>
    <w:p w14:paraId="4636A87D" w14:textId="77777777" w:rsidR="00423D1E" w:rsidRPr="00380F85" w:rsidRDefault="00423D1E" w:rsidP="00423D1E">
      <w:pPr>
        <w:jc w:val="both"/>
        <w:rPr>
          <w:rFonts w:ascii="Museo Sans 300" w:hAnsi="Museo Sans 300" w:cs="Arial"/>
          <w:b/>
          <w:szCs w:val="28"/>
        </w:rPr>
      </w:pPr>
      <w:r w:rsidRPr="00380F85">
        <w:rPr>
          <w:rFonts w:ascii="Museo Sans 300" w:hAnsi="Museo Sans 300" w:cs="Arial"/>
          <w:b/>
          <w:szCs w:val="28"/>
        </w:rPr>
        <w:t xml:space="preserve"> Fotocopia certificada por notario de:</w:t>
      </w:r>
    </w:p>
    <w:p w14:paraId="39EAABDC" w14:textId="77777777" w:rsidR="00423D1E" w:rsidRPr="00380F85" w:rsidRDefault="00423D1E" w:rsidP="00423D1E">
      <w:pPr>
        <w:jc w:val="both"/>
        <w:rPr>
          <w:rFonts w:ascii="Museo Sans 300" w:hAnsi="Museo Sans 300" w:cs="Arial"/>
          <w:b/>
          <w:szCs w:val="28"/>
        </w:rPr>
      </w:pPr>
    </w:p>
    <w:p w14:paraId="7ACFF8B3" w14:textId="77777777" w:rsidR="00423D1E" w:rsidRPr="00380F85" w:rsidRDefault="00423D1E" w:rsidP="001C03E3">
      <w:pPr>
        <w:numPr>
          <w:ilvl w:val="0"/>
          <w:numId w:val="28"/>
        </w:numPr>
        <w:jc w:val="both"/>
        <w:rPr>
          <w:rFonts w:ascii="Museo Sans 300" w:hAnsi="Museo Sans 300" w:cs="Arial"/>
          <w:szCs w:val="28"/>
        </w:rPr>
      </w:pPr>
      <w:r w:rsidRPr="00380F85">
        <w:rPr>
          <w:rFonts w:ascii="Museo Sans 300" w:hAnsi="Museo Sans 300" w:cs="Arial"/>
          <w:szCs w:val="28"/>
        </w:rPr>
        <w:t>Estatutos inscritos en el Registro de Asociaciones y Fundaciones Sin Fines de Lucro del Ministerio de Gobernación, con sus modificaciones si las hubiere, publicados respectivamente en el Diario Oficial.</w:t>
      </w:r>
    </w:p>
    <w:p w14:paraId="1784ECCE" w14:textId="77777777" w:rsidR="00423D1E" w:rsidRPr="00380F85" w:rsidRDefault="00423D1E" w:rsidP="00423D1E">
      <w:pPr>
        <w:tabs>
          <w:tab w:val="num" w:pos="1440"/>
        </w:tabs>
        <w:ind w:left="360"/>
        <w:jc w:val="both"/>
        <w:rPr>
          <w:rFonts w:ascii="Museo Sans 300" w:hAnsi="Museo Sans 300" w:cs="Arial"/>
          <w:szCs w:val="28"/>
        </w:rPr>
      </w:pPr>
    </w:p>
    <w:p w14:paraId="617D6563" w14:textId="77777777" w:rsidR="00423D1E" w:rsidRPr="00380F85" w:rsidRDefault="00423D1E" w:rsidP="001C03E3">
      <w:pPr>
        <w:numPr>
          <w:ilvl w:val="0"/>
          <w:numId w:val="28"/>
        </w:numPr>
        <w:jc w:val="both"/>
        <w:rPr>
          <w:rFonts w:ascii="Museo Sans 300" w:hAnsi="Museo Sans 300" w:cs="Arial"/>
          <w:szCs w:val="28"/>
        </w:rPr>
      </w:pPr>
      <w:r w:rsidRPr="00380F85">
        <w:rPr>
          <w:rFonts w:ascii="Museo Sans 300" w:hAnsi="Museo Sans 300" w:cs="Arial"/>
          <w:szCs w:val="28"/>
        </w:rPr>
        <w:t>Certificación de la credencial del representante legal de la asociación o fundación, en caso de estar vencida presentar juntamente con la certificación vencida, fotocopia de certificación de que el representante legal continúa en funciones, la cual debe ser extendida de acuerdo a lo dispuesto en sus Estatutos</w:t>
      </w:r>
    </w:p>
    <w:p w14:paraId="22A77CE7" w14:textId="77777777" w:rsidR="00423D1E" w:rsidRPr="00380F85" w:rsidRDefault="00423D1E" w:rsidP="00423D1E">
      <w:pPr>
        <w:tabs>
          <w:tab w:val="num" w:pos="1440"/>
        </w:tabs>
        <w:jc w:val="both"/>
        <w:rPr>
          <w:rFonts w:ascii="Museo Sans 300" w:hAnsi="Museo Sans 300" w:cs="Arial"/>
          <w:szCs w:val="28"/>
        </w:rPr>
      </w:pPr>
    </w:p>
    <w:p w14:paraId="0E6F8004" w14:textId="77777777" w:rsidR="00423D1E" w:rsidRPr="00380F85" w:rsidRDefault="00423D1E" w:rsidP="001C03E3">
      <w:pPr>
        <w:numPr>
          <w:ilvl w:val="0"/>
          <w:numId w:val="28"/>
        </w:numPr>
        <w:jc w:val="both"/>
        <w:rPr>
          <w:rFonts w:ascii="Museo Sans 300" w:hAnsi="Museo Sans 300" w:cs="Arial"/>
          <w:szCs w:val="28"/>
        </w:rPr>
      </w:pPr>
      <w:r w:rsidRPr="00380F85">
        <w:rPr>
          <w:rFonts w:ascii="Museo Sans 300" w:hAnsi="Museo Sans 300" w:cs="Arial"/>
          <w:szCs w:val="28"/>
        </w:rPr>
        <w:t>Testimonio de Escritura Pública de Poder (si aplicare).</w:t>
      </w:r>
    </w:p>
    <w:p w14:paraId="668EC19D" w14:textId="77777777" w:rsidR="00423D1E" w:rsidRPr="00380F85" w:rsidRDefault="00423D1E" w:rsidP="00423D1E">
      <w:pPr>
        <w:jc w:val="both"/>
        <w:rPr>
          <w:rFonts w:ascii="Museo Sans 300" w:hAnsi="Museo Sans 300" w:cs="Arial"/>
          <w:szCs w:val="28"/>
        </w:rPr>
      </w:pPr>
    </w:p>
    <w:p w14:paraId="0DA68BAA" w14:textId="77777777" w:rsidR="00423D1E" w:rsidRPr="00380F85" w:rsidRDefault="00423D1E" w:rsidP="001C03E3">
      <w:pPr>
        <w:numPr>
          <w:ilvl w:val="0"/>
          <w:numId w:val="28"/>
        </w:numPr>
        <w:jc w:val="both"/>
        <w:rPr>
          <w:rFonts w:ascii="Museo Sans 300" w:hAnsi="Museo Sans 300" w:cs="Arial"/>
          <w:szCs w:val="28"/>
        </w:rPr>
      </w:pPr>
      <w:r w:rsidRPr="00380F85">
        <w:rPr>
          <w:rFonts w:ascii="Museo Sans 300" w:hAnsi="Museo Sans 300" w:cs="Arial"/>
          <w:szCs w:val="28"/>
        </w:rPr>
        <w:lastRenderedPageBreak/>
        <w:t>Documento Único de Identidad (DUI), pasaporte o carné de Extranjero residente del Representante Legal o Apoderado.</w:t>
      </w:r>
    </w:p>
    <w:p w14:paraId="4948B440" w14:textId="77777777" w:rsidR="00423D1E" w:rsidRPr="00380F85" w:rsidRDefault="00423D1E" w:rsidP="00423D1E">
      <w:pPr>
        <w:tabs>
          <w:tab w:val="num" w:pos="1080"/>
        </w:tabs>
        <w:jc w:val="both"/>
        <w:rPr>
          <w:rFonts w:ascii="Museo Sans 300" w:hAnsi="Museo Sans 300" w:cs="Arial"/>
          <w:szCs w:val="28"/>
        </w:rPr>
      </w:pPr>
    </w:p>
    <w:p w14:paraId="0537DDA2" w14:textId="77777777" w:rsidR="00423D1E" w:rsidRPr="00380F85" w:rsidRDefault="00423D1E" w:rsidP="001C03E3">
      <w:pPr>
        <w:numPr>
          <w:ilvl w:val="0"/>
          <w:numId w:val="28"/>
        </w:numPr>
        <w:jc w:val="both"/>
        <w:rPr>
          <w:rFonts w:ascii="Museo Sans 300" w:hAnsi="Museo Sans 300" w:cs="Arial"/>
          <w:szCs w:val="28"/>
        </w:rPr>
      </w:pPr>
      <w:r w:rsidRPr="00380F85">
        <w:rPr>
          <w:rFonts w:ascii="Museo Sans 300" w:hAnsi="Museo Sans 300" w:cs="Arial"/>
          <w:szCs w:val="28"/>
        </w:rPr>
        <w:t>Tarjeta del Número de Identificación Tributaría (NIT), del ofertante.</w:t>
      </w:r>
    </w:p>
    <w:p w14:paraId="4B3E5649" w14:textId="77777777" w:rsidR="00423D1E" w:rsidRPr="00380F85" w:rsidRDefault="00423D1E" w:rsidP="00423D1E">
      <w:pPr>
        <w:tabs>
          <w:tab w:val="num" w:pos="1080"/>
        </w:tabs>
        <w:jc w:val="both"/>
        <w:rPr>
          <w:rFonts w:ascii="Museo Sans 300" w:hAnsi="Museo Sans 300" w:cs="Arial"/>
          <w:szCs w:val="28"/>
        </w:rPr>
      </w:pPr>
    </w:p>
    <w:p w14:paraId="3180FE78" w14:textId="77777777" w:rsidR="00423D1E" w:rsidRPr="00380F85" w:rsidRDefault="00423D1E" w:rsidP="001C03E3">
      <w:pPr>
        <w:numPr>
          <w:ilvl w:val="0"/>
          <w:numId w:val="28"/>
        </w:numPr>
        <w:jc w:val="both"/>
        <w:rPr>
          <w:rFonts w:ascii="Museo Sans 300" w:hAnsi="Museo Sans 300" w:cs="Arial"/>
          <w:szCs w:val="28"/>
        </w:rPr>
      </w:pPr>
      <w:r w:rsidRPr="00380F85">
        <w:rPr>
          <w:rFonts w:ascii="Museo Sans 300" w:hAnsi="Museo Sans 300" w:cs="Arial"/>
          <w:szCs w:val="28"/>
        </w:rPr>
        <w:t>Tarjeta de Registro de Contribuyente del Impuesto a la Transferencia de Bienes Muebles y a la Prestación de Servicios (IVA) del ofertante.</w:t>
      </w:r>
    </w:p>
    <w:p w14:paraId="3CAF142A" w14:textId="77777777" w:rsidR="00423D1E" w:rsidRPr="00380F85" w:rsidRDefault="00423D1E" w:rsidP="00423D1E">
      <w:pPr>
        <w:jc w:val="both"/>
        <w:rPr>
          <w:rFonts w:ascii="Museo Sans 300" w:hAnsi="Museo Sans 300" w:cs="Arial"/>
          <w:b/>
          <w:szCs w:val="28"/>
        </w:rPr>
      </w:pPr>
    </w:p>
    <w:p w14:paraId="23A56F8B" w14:textId="77777777" w:rsidR="00423D1E" w:rsidRPr="00380F85" w:rsidRDefault="00423D1E" w:rsidP="00423D1E">
      <w:pPr>
        <w:jc w:val="both"/>
        <w:rPr>
          <w:rFonts w:ascii="Museo Sans 300" w:hAnsi="Museo Sans 300" w:cs="Arial"/>
          <w:b/>
          <w:szCs w:val="28"/>
        </w:rPr>
      </w:pPr>
      <w:r w:rsidRPr="00380F85">
        <w:rPr>
          <w:rFonts w:ascii="Museo Sans 300" w:hAnsi="Museo Sans 300" w:cs="Arial"/>
          <w:b/>
          <w:szCs w:val="28"/>
        </w:rPr>
        <w:t>Original de:</w:t>
      </w:r>
    </w:p>
    <w:p w14:paraId="1CB4EAA2" w14:textId="77777777" w:rsidR="00423D1E" w:rsidRPr="00380F85" w:rsidRDefault="00423D1E" w:rsidP="00423D1E">
      <w:pPr>
        <w:jc w:val="both"/>
        <w:rPr>
          <w:rFonts w:ascii="Museo Sans 300" w:hAnsi="Museo Sans 300" w:cs="Arial"/>
          <w:szCs w:val="28"/>
        </w:rPr>
      </w:pPr>
    </w:p>
    <w:p w14:paraId="639A1919"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Garantía de Mantenimiento de Oferta.</w:t>
      </w:r>
    </w:p>
    <w:p w14:paraId="29C1C287" w14:textId="77777777" w:rsidR="00423D1E" w:rsidRPr="00380F85" w:rsidRDefault="00423D1E" w:rsidP="00423D1E">
      <w:pPr>
        <w:jc w:val="both"/>
        <w:rPr>
          <w:rFonts w:ascii="Museo Sans 300" w:hAnsi="Museo Sans 300" w:cs="Arial"/>
          <w:szCs w:val="28"/>
        </w:rPr>
      </w:pPr>
    </w:p>
    <w:p w14:paraId="095084D8"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tributaria vigente a la fecha de presentación de Ofertas. (Tiene la opción de presentar la evidencia de haber obtenido esta solvencia en línea).</w:t>
      </w:r>
    </w:p>
    <w:p w14:paraId="7105171A" w14:textId="77777777" w:rsidR="00423D1E" w:rsidRPr="00380F85" w:rsidRDefault="00423D1E" w:rsidP="00423D1E">
      <w:pPr>
        <w:jc w:val="both"/>
        <w:rPr>
          <w:rFonts w:ascii="Museo Sans 300" w:hAnsi="Museo Sans 300" w:cs="Arial"/>
          <w:szCs w:val="28"/>
        </w:rPr>
      </w:pPr>
    </w:p>
    <w:p w14:paraId="6B5428F8"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 xml:space="preserve">Solvencia de pago de la Unidad de Pensiones del Instituto Salvadoreño del Seguro Social, vigente </w:t>
      </w:r>
      <w:r w:rsidRPr="00380F85">
        <w:rPr>
          <w:rFonts w:ascii="Museo Sans 300" w:hAnsi="Museo Sans 300" w:cs="Arial"/>
          <w:szCs w:val="28"/>
          <w:lang w:val="es-SV" w:eastAsia="es-SV"/>
        </w:rPr>
        <w:t xml:space="preserve">a la fecha de presentación de la oferta </w:t>
      </w:r>
      <w:r w:rsidRPr="00380F85">
        <w:rPr>
          <w:rFonts w:ascii="Museo Sans 300" w:hAnsi="Museo Sans 300" w:cs="Arial"/>
          <w:szCs w:val="28"/>
        </w:rPr>
        <w:t xml:space="preserve">(Tiene la opción de presentar la evidencia de haber obtenido esta solvencia en línea). </w:t>
      </w:r>
    </w:p>
    <w:p w14:paraId="16B49AEC" w14:textId="77777777" w:rsidR="00423D1E" w:rsidRPr="00380F85" w:rsidRDefault="00423D1E" w:rsidP="00423D1E">
      <w:pPr>
        <w:jc w:val="both"/>
        <w:rPr>
          <w:rFonts w:ascii="Museo Sans 300" w:hAnsi="Museo Sans 300" w:cs="Arial"/>
          <w:szCs w:val="28"/>
        </w:rPr>
      </w:pPr>
    </w:p>
    <w:p w14:paraId="29A807B5"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pago, emitida por el Instituto Salvadoreño del Seguro Social, de las cotizaciones obrero – patronal vigente a la fecha de presentación de ofertas (Tiene la opción de presentar la evidencia de haber obtenido esta solvencia en línea).</w:t>
      </w:r>
    </w:p>
    <w:p w14:paraId="2E3C7888" w14:textId="77777777" w:rsidR="00423D1E" w:rsidRPr="00380F85" w:rsidRDefault="00423D1E" w:rsidP="00423D1E">
      <w:pPr>
        <w:ind w:left="340"/>
        <w:jc w:val="both"/>
        <w:rPr>
          <w:rFonts w:ascii="Museo Sans 300" w:hAnsi="Museo Sans 300" w:cs="Arial"/>
          <w:szCs w:val="28"/>
        </w:rPr>
      </w:pPr>
    </w:p>
    <w:p w14:paraId="60E8C1B6"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Pago emitida por el Instituto de Previsión Social de la Fuerza Armada, vigente a la fecha de presentación de ofertas.</w:t>
      </w:r>
    </w:p>
    <w:p w14:paraId="5C5C47D2" w14:textId="77777777" w:rsidR="00423D1E" w:rsidRPr="00380F85" w:rsidRDefault="00423D1E" w:rsidP="00423D1E">
      <w:pPr>
        <w:jc w:val="both"/>
        <w:rPr>
          <w:rFonts w:ascii="Museo Sans 300" w:hAnsi="Museo Sans 300" w:cs="Arial"/>
          <w:szCs w:val="28"/>
        </w:rPr>
      </w:pPr>
    </w:p>
    <w:p w14:paraId="5B3C21EC"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Impuestos Municipales de la Alcaldía Municipal del domicilio actual del ofertante, vigente a la fecha de la presentación de ofertas.</w:t>
      </w:r>
    </w:p>
    <w:p w14:paraId="2CEE4462" w14:textId="77777777" w:rsidR="00423D1E" w:rsidRPr="00380F85" w:rsidRDefault="00423D1E" w:rsidP="00423D1E">
      <w:pPr>
        <w:ind w:left="360"/>
        <w:jc w:val="both"/>
        <w:rPr>
          <w:rFonts w:ascii="Museo Sans 300" w:hAnsi="Museo Sans 300" w:cs="Arial"/>
          <w:szCs w:val="28"/>
        </w:rPr>
      </w:pPr>
    </w:p>
    <w:p w14:paraId="4BC241C9"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lang w:val="es-SV" w:eastAsia="es-SV"/>
        </w:rPr>
        <w:t xml:space="preserve">Solvencias de pago emitidas por las respectivas Administradoras de Fondos de Pensiones (CRECER y CONFIA), de las cotizaciones correspondientes, vigente a la fecha de presentación de oferta. En caso de cotizar a una sola AFP deberá presentar constancias de las otras </w:t>
      </w:r>
      <w:proofErr w:type="spellStart"/>
      <w:r w:rsidRPr="00380F85">
        <w:rPr>
          <w:rFonts w:ascii="Museo Sans 300" w:hAnsi="Museo Sans 300" w:cs="Arial"/>
          <w:szCs w:val="28"/>
          <w:lang w:val="es-SV" w:eastAsia="es-SV"/>
        </w:rPr>
        <w:t>AFP´s</w:t>
      </w:r>
      <w:proofErr w:type="spellEnd"/>
      <w:r w:rsidRPr="00380F85">
        <w:rPr>
          <w:rFonts w:ascii="Museo Sans 300" w:hAnsi="Museo Sans 300" w:cs="Arial"/>
          <w:szCs w:val="28"/>
          <w:lang w:val="es-SV" w:eastAsia="es-SV"/>
        </w:rPr>
        <w:t xml:space="preserve"> en las que se establezca que no presenta afiliaciones</w:t>
      </w:r>
      <w:r w:rsidRPr="00380F85">
        <w:rPr>
          <w:rFonts w:ascii="Museo Sans 300" w:hAnsi="Museo Sans 300" w:cs="Arial"/>
          <w:szCs w:val="28"/>
        </w:rPr>
        <w:t xml:space="preserve"> Solvencia tributaria vigente a la fecha de presentación de Ofertas. (Tiene la opción de presentar la evidencia de haber obtenido esta solvencia en línea).</w:t>
      </w:r>
    </w:p>
    <w:p w14:paraId="7662A238" w14:textId="77777777" w:rsidR="00423D1E" w:rsidRPr="00380F85" w:rsidRDefault="00423D1E" w:rsidP="00423D1E">
      <w:pPr>
        <w:jc w:val="both"/>
        <w:rPr>
          <w:rFonts w:ascii="Museo Sans 300" w:hAnsi="Museo Sans 300" w:cs="Arial"/>
          <w:szCs w:val="28"/>
        </w:rPr>
      </w:pPr>
    </w:p>
    <w:p w14:paraId="40F63541" w14:textId="77777777" w:rsidR="00423D1E" w:rsidRPr="00380F85" w:rsidRDefault="00423D1E" w:rsidP="001C03E3">
      <w:pPr>
        <w:numPr>
          <w:ilvl w:val="0"/>
          <w:numId w:val="26"/>
        </w:numPr>
        <w:jc w:val="both"/>
        <w:rPr>
          <w:rFonts w:ascii="Museo Sans 300" w:hAnsi="Museo Sans 300" w:cs="Arial"/>
        </w:rPr>
      </w:pPr>
      <w:r w:rsidRPr="00380F85">
        <w:rPr>
          <w:rFonts w:ascii="Museo Sans 300" w:hAnsi="Museo Sans 300" w:cs="Arial"/>
        </w:rPr>
        <w:t xml:space="preserve">Certificación emitida por el Representante Legal o por el Secretario de la Junta Directiva (según sea el caso) de la Nómina de Accionistas o Socios de la Persona jurídica, con firma legalizada por Notario. </w:t>
      </w:r>
    </w:p>
    <w:p w14:paraId="4065E2A5" w14:textId="77777777" w:rsidR="00423D1E" w:rsidRPr="00380F85" w:rsidRDefault="00423D1E" w:rsidP="00423D1E">
      <w:pPr>
        <w:jc w:val="both"/>
        <w:rPr>
          <w:rFonts w:ascii="Museo Sans 300" w:hAnsi="Museo Sans 300" w:cs="Arial"/>
          <w:szCs w:val="28"/>
        </w:rPr>
      </w:pPr>
    </w:p>
    <w:p w14:paraId="1FB49A3A"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Declaración Jurada otorgada ante Notario en la cual se haga constar que toda la información contenida en la oferta es veraz y que se somete a lo que establece la Ley de Adquisiciones y Contrataciones de la Administración Pública (Utilizar formato según Anexo C).</w:t>
      </w:r>
    </w:p>
    <w:p w14:paraId="6E8D6514" w14:textId="77777777" w:rsidR="00423D1E" w:rsidRPr="00380F85" w:rsidRDefault="00423D1E" w:rsidP="00423D1E">
      <w:pPr>
        <w:pStyle w:val="Prrafodelista"/>
        <w:ind w:left="0"/>
        <w:rPr>
          <w:rFonts w:ascii="Museo Sans 300" w:hAnsi="Museo Sans 300" w:cs="Arial"/>
          <w:szCs w:val="28"/>
        </w:rPr>
      </w:pPr>
    </w:p>
    <w:p w14:paraId="416BB171"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Formulario para Identificación del Licitante (Utilizar formato según Anexo B).</w:t>
      </w:r>
    </w:p>
    <w:p w14:paraId="5B831B95" w14:textId="77777777" w:rsidR="00423D1E" w:rsidRPr="00380F85" w:rsidRDefault="00423D1E" w:rsidP="00423D1E">
      <w:pPr>
        <w:pStyle w:val="Prrafodelista"/>
        <w:ind w:left="0"/>
        <w:rPr>
          <w:rFonts w:ascii="Museo Sans 300" w:hAnsi="Museo Sans 300" w:cs="Arial"/>
          <w:szCs w:val="28"/>
        </w:rPr>
      </w:pPr>
    </w:p>
    <w:p w14:paraId="4FC613AC" w14:textId="26EC7DA1"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 xml:space="preserve">Declaración Jurada sobre el cumplimiento de las condiciones especiales plazo y lugar de entrega (Utilizar Anexo </w:t>
      </w:r>
      <w:r w:rsidR="00D549FF" w:rsidRPr="00380F85">
        <w:rPr>
          <w:rFonts w:ascii="Museo Sans 300" w:hAnsi="Museo Sans 300" w:cs="Arial"/>
          <w:szCs w:val="28"/>
        </w:rPr>
        <w:t>k</w:t>
      </w:r>
      <w:r w:rsidRPr="00380F85">
        <w:rPr>
          <w:rFonts w:ascii="Museo Sans 300" w:hAnsi="Museo Sans 300" w:cs="Arial"/>
          <w:szCs w:val="28"/>
        </w:rPr>
        <w:t>)</w:t>
      </w:r>
    </w:p>
    <w:p w14:paraId="7CED8094" w14:textId="77777777" w:rsidR="00423D1E" w:rsidRPr="00380F85" w:rsidRDefault="00423D1E" w:rsidP="00423D1E">
      <w:pPr>
        <w:pStyle w:val="Prrafodelista"/>
        <w:rPr>
          <w:rFonts w:ascii="Museo Sans 300" w:hAnsi="Museo Sans 300" w:cs="Arial"/>
          <w:strike/>
          <w:color w:val="FF0000"/>
          <w:szCs w:val="28"/>
        </w:rPr>
      </w:pPr>
    </w:p>
    <w:p w14:paraId="1D1E85FA" w14:textId="77777777" w:rsidR="00423D1E" w:rsidRPr="00380F85" w:rsidRDefault="00423D1E" w:rsidP="00423D1E">
      <w:pPr>
        <w:ind w:left="340"/>
        <w:jc w:val="both"/>
        <w:rPr>
          <w:rFonts w:ascii="Museo Sans 300" w:hAnsi="Museo Sans 300" w:cs="Arial"/>
          <w:szCs w:val="28"/>
        </w:rPr>
      </w:pPr>
      <w:r w:rsidRPr="00380F85">
        <w:rPr>
          <w:rFonts w:ascii="Museo Sans 300" w:hAnsi="Museo Sans 300" w:cs="Arial"/>
          <w:szCs w:val="28"/>
          <w:u w:val="single"/>
        </w:rPr>
        <w:t>Toda solvencia será emitida por los mecanismos que las instituciones emisoras establezcan y además, podrá estar sujeta a verificación con éstas.</w:t>
      </w:r>
    </w:p>
    <w:p w14:paraId="342EDDBB" w14:textId="04FD0F9A" w:rsidR="00D54C65" w:rsidRPr="00380F85" w:rsidRDefault="00D54C65" w:rsidP="00423D1E">
      <w:pPr>
        <w:jc w:val="both"/>
        <w:rPr>
          <w:rFonts w:ascii="Museo Sans 300" w:hAnsi="Museo Sans 300" w:cs="Arial"/>
          <w:b/>
          <w:bCs/>
          <w:szCs w:val="36"/>
          <w:u w:val="single"/>
        </w:rPr>
      </w:pPr>
    </w:p>
    <w:p w14:paraId="7B4C310D" w14:textId="77777777" w:rsidR="00D54C65" w:rsidRPr="00380F85" w:rsidRDefault="00D54C65" w:rsidP="00423D1E">
      <w:pPr>
        <w:jc w:val="both"/>
        <w:rPr>
          <w:rFonts w:ascii="Museo Sans 300" w:hAnsi="Museo Sans 300" w:cs="Arial"/>
          <w:b/>
          <w:bCs/>
          <w:szCs w:val="36"/>
          <w:u w:val="single"/>
        </w:rPr>
      </w:pPr>
    </w:p>
    <w:p w14:paraId="09CC2174" w14:textId="77777777" w:rsidR="00423D1E" w:rsidRPr="00380F85" w:rsidRDefault="00423D1E" w:rsidP="00423D1E">
      <w:pPr>
        <w:jc w:val="both"/>
        <w:rPr>
          <w:rFonts w:ascii="Museo Sans 300" w:hAnsi="Museo Sans 300" w:cs="Arial"/>
          <w:b/>
          <w:bCs/>
          <w:szCs w:val="36"/>
          <w:u w:val="single"/>
        </w:rPr>
      </w:pPr>
      <w:r w:rsidRPr="00380F85">
        <w:rPr>
          <w:rFonts w:ascii="Museo Sans 300" w:hAnsi="Museo Sans 300" w:cs="Arial"/>
          <w:b/>
          <w:bCs/>
          <w:szCs w:val="36"/>
          <w:u w:val="single"/>
        </w:rPr>
        <w:t>DOCUMENTOS LEGALES PARA PERSONAS JURÍDICAS EXTRANJERAS</w:t>
      </w:r>
    </w:p>
    <w:p w14:paraId="772C1922" w14:textId="77777777" w:rsidR="00423D1E" w:rsidRPr="00380F85" w:rsidRDefault="00423D1E" w:rsidP="00423D1E">
      <w:pPr>
        <w:jc w:val="both"/>
        <w:rPr>
          <w:rFonts w:ascii="Museo Sans 300" w:hAnsi="Museo Sans 300" w:cs="Arial"/>
          <w:b/>
          <w:bCs/>
          <w:szCs w:val="36"/>
          <w:u w:val="single"/>
        </w:rPr>
      </w:pPr>
    </w:p>
    <w:p w14:paraId="71CD1DD1" w14:textId="77777777" w:rsidR="00423D1E" w:rsidRPr="00380F85" w:rsidRDefault="00423D1E" w:rsidP="00423D1E">
      <w:pPr>
        <w:jc w:val="both"/>
        <w:rPr>
          <w:rFonts w:ascii="Museo Sans 300" w:hAnsi="Museo Sans 300" w:cs="Arial"/>
          <w:b/>
          <w:bCs/>
          <w:szCs w:val="28"/>
        </w:rPr>
      </w:pPr>
      <w:r w:rsidRPr="00380F85">
        <w:rPr>
          <w:rFonts w:ascii="Museo Sans 300" w:hAnsi="Museo Sans 300" w:cs="Arial"/>
          <w:b/>
          <w:bCs/>
          <w:szCs w:val="36"/>
        </w:rPr>
        <w:t>Fotocopia certificada por notario de:</w:t>
      </w:r>
    </w:p>
    <w:p w14:paraId="64FDCD7D" w14:textId="77777777" w:rsidR="00423D1E" w:rsidRPr="00380F85" w:rsidRDefault="00423D1E" w:rsidP="00423D1E">
      <w:pPr>
        <w:jc w:val="both"/>
        <w:rPr>
          <w:rFonts w:ascii="Museo Sans 300" w:hAnsi="Museo Sans 300" w:cs="Arial"/>
          <w:b/>
          <w:bCs/>
          <w:szCs w:val="28"/>
          <w:lang w:eastAsia="es-SV"/>
        </w:rPr>
      </w:pPr>
    </w:p>
    <w:p w14:paraId="77C12A45" w14:textId="77777777" w:rsidR="00423D1E" w:rsidRPr="00380F85" w:rsidRDefault="00423D1E" w:rsidP="001C03E3">
      <w:pPr>
        <w:numPr>
          <w:ilvl w:val="0"/>
          <w:numId w:val="23"/>
        </w:numPr>
        <w:jc w:val="both"/>
        <w:rPr>
          <w:rFonts w:ascii="Museo Sans 300" w:hAnsi="Museo Sans 300" w:cs="Arial"/>
          <w:szCs w:val="28"/>
        </w:rPr>
      </w:pPr>
      <w:r w:rsidRPr="00380F85">
        <w:rPr>
          <w:rFonts w:ascii="Museo Sans 300" w:hAnsi="Museo Sans 300" w:cs="Arial"/>
          <w:szCs w:val="28"/>
        </w:rPr>
        <w:lastRenderedPageBreak/>
        <w:t xml:space="preserve">Testimonio de la Escritura de Constitución, Estatutos o Documento Constitutivo, y sus modificaciones (si las hubiere) según sea el caso, legalizada de acuerdo a lo que establece su país de origen. </w:t>
      </w:r>
    </w:p>
    <w:p w14:paraId="487F8E8E" w14:textId="77777777" w:rsidR="00423D1E" w:rsidRPr="00380F85" w:rsidRDefault="00423D1E" w:rsidP="00423D1E">
      <w:pPr>
        <w:ind w:left="340"/>
        <w:jc w:val="both"/>
        <w:rPr>
          <w:rFonts w:ascii="Museo Sans 300" w:hAnsi="Museo Sans 300" w:cs="Arial"/>
          <w:szCs w:val="28"/>
        </w:rPr>
      </w:pPr>
    </w:p>
    <w:p w14:paraId="608CB03B" w14:textId="77777777" w:rsidR="00423D1E" w:rsidRPr="00380F85" w:rsidRDefault="00423D1E" w:rsidP="001C03E3">
      <w:pPr>
        <w:numPr>
          <w:ilvl w:val="0"/>
          <w:numId w:val="23"/>
        </w:numPr>
        <w:jc w:val="both"/>
        <w:rPr>
          <w:rFonts w:ascii="Museo Sans 300" w:hAnsi="Museo Sans 300" w:cs="Arial"/>
          <w:szCs w:val="28"/>
        </w:rPr>
      </w:pPr>
      <w:r w:rsidRPr="00380F85">
        <w:rPr>
          <w:rFonts w:ascii="Museo Sans 300" w:hAnsi="Museo Sans 300" w:cs="Arial"/>
          <w:szCs w:val="28"/>
        </w:rPr>
        <w:t xml:space="preserve">Credencial vigente donde conste la elección del representante Legal u otro documento que lo acredite como tal, otorgada y legalizada por la autoridad competente de acuerdo a su país de origen. </w:t>
      </w:r>
    </w:p>
    <w:p w14:paraId="1051AEB0" w14:textId="77777777" w:rsidR="00423D1E" w:rsidRPr="00380F85" w:rsidRDefault="00423D1E" w:rsidP="00423D1E">
      <w:pPr>
        <w:jc w:val="both"/>
        <w:rPr>
          <w:rFonts w:ascii="Museo Sans 300" w:hAnsi="Museo Sans 300" w:cs="Arial"/>
          <w:szCs w:val="28"/>
        </w:rPr>
      </w:pPr>
    </w:p>
    <w:p w14:paraId="28A754F4" w14:textId="77777777" w:rsidR="00423D1E" w:rsidRPr="00380F85" w:rsidRDefault="00423D1E" w:rsidP="001C03E3">
      <w:pPr>
        <w:numPr>
          <w:ilvl w:val="0"/>
          <w:numId w:val="23"/>
        </w:numPr>
        <w:jc w:val="both"/>
        <w:rPr>
          <w:rFonts w:ascii="Museo Sans 300" w:hAnsi="Museo Sans 300" w:cs="Arial"/>
          <w:szCs w:val="28"/>
        </w:rPr>
      </w:pPr>
      <w:r w:rsidRPr="00380F85">
        <w:rPr>
          <w:rFonts w:ascii="Museo Sans 300" w:hAnsi="Museo Sans 300" w:cs="Arial"/>
          <w:szCs w:val="28"/>
        </w:rPr>
        <w:t>Testimonio de la Escritura de Poder, legalizada de acuerdo a lo que establece su país de origen.</w:t>
      </w:r>
    </w:p>
    <w:p w14:paraId="3672E544" w14:textId="77777777" w:rsidR="00423D1E" w:rsidRPr="00380F85" w:rsidRDefault="00423D1E" w:rsidP="00423D1E">
      <w:pPr>
        <w:jc w:val="both"/>
        <w:rPr>
          <w:rFonts w:ascii="Museo Sans 300" w:hAnsi="Museo Sans 300" w:cs="Arial"/>
          <w:szCs w:val="28"/>
        </w:rPr>
      </w:pPr>
    </w:p>
    <w:p w14:paraId="70D22643" w14:textId="77777777" w:rsidR="00423D1E" w:rsidRPr="00380F85" w:rsidRDefault="00423D1E" w:rsidP="001C03E3">
      <w:pPr>
        <w:numPr>
          <w:ilvl w:val="0"/>
          <w:numId w:val="23"/>
        </w:numPr>
        <w:jc w:val="both"/>
        <w:rPr>
          <w:rFonts w:ascii="Museo Sans 300" w:hAnsi="Museo Sans 300" w:cs="Arial"/>
          <w:szCs w:val="28"/>
        </w:rPr>
      </w:pPr>
      <w:r w:rsidRPr="00380F85">
        <w:rPr>
          <w:rFonts w:ascii="Museo Sans 300" w:hAnsi="Museo Sans 300" w:cs="Arial"/>
          <w:szCs w:val="28"/>
        </w:rPr>
        <w:t>Pasaporte o Carné de Extranjero Residente del Representante Legal o Apoderado.</w:t>
      </w:r>
    </w:p>
    <w:p w14:paraId="4912B9E5" w14:textId="77777777" w:rsidR="00423D1E" w:rsidRPr="00380F85" w:rsidRDefault="00423D1E" w:rsidP="00423D1E">
      <w:pPr>
        <w:jc w:val="both"/>
        <w:rPr>
          <w:rFonts w:ascii="Museo Sans 300" w:hAnsi="Museo Sans 300" w:cs="Arial"/>
          <w:szCs w:val="28"/>
        </w:rPr>
      </w:pPr>
    </w:p>
    <w:p w14:paraId="6E727336" w14:textId="77777777" w:rsidR="00423D1E" w:rsidRPr="00380F85" w:rsidRDefault="00423D1E" w:rsidP="00423D1E">
      <w:pPr>
        <w:pStyle w:val="Textoindependiente3"/>
        <w:rPr>
          <w:rFonts w:ascii="Museo Sans 300" w:hAnsi="Museo Sans 300" w:cs="Arial"/>
          <w:szCs w:val="28"/>
          <w:lang w:val="es-SV"/>
        </w:rPr>
      </w:pPr>
      <w:r w:rsidRPr="00380F85">
        <w:rPr>
          <w:rFonts w:ascii="Museo Sans 300" w:hAnsi="Museo Sans 300" w:cs="Arial"/>
          <w:szCs w:val="28"/>
          <w:lang w:val="es-SV"/>
        </w:rPr>
        <w:t xml:space="preserve">Todos los documentos de acreditación antes mencionados deberán seguir el trámite correspondiente, autenticándolos por el Consulado de El Salvador en su país, y luego por el Ministerio de Relaciones Exteriores en El Salvador o en su defecto debidamente apostillado. Así mismo si la documentación requerida no está en idioma castellano se deberán de seguir las diligencias de traducción ante la autoridad competente. </w:t>
      </w:r>
    </w:p>
    <w:p w14:paraId="37BAC379" w14:textId="77777777" w:rsidR="00423D1E" w:rsidRPr="00380F85" w:rsidRDefault="00423D1E" w:rsidP="00423D1E">
      <w:pPr>
        <w:jc w:val="both"/>
        <w:rPr>
          <w:rFonts w:ascii="Museo Sans 300" w:hAnsi="Museo Sans 300" w:cs="Arial"/>
          <w:b/>
          <w:szCs w:val="28"/>
          <w:lang w:val="es-SV"/>
        </w:rPr>
      </w:pPr>
      <w:r w:rsidRPr="00380F85">
        <w:rPr>
          <w:rFonts w:ascii="Museo Sans 300" w:hAnsi="Museo Sans 300" w:cs="Arial"/>
          <w:b/>
          <w:szCs w:val="28"/>
          <w:lang w:val="es-SV"/>
        </w:rPr>
        <w:t>Original de:</w:t>
      </w:r>
    </w:p>
    <w:p w14:paraId="12E9BF51" w14:textId="77777777" w:rsidR="00423D1E" w:rsidRPr="00380F85" w:rsidRDefault="00423D1E" w:rsidP="00423D1E">
      <w:pPr>
        <w:jc w:val="both"/>
        <w:rPr>
          <w:rFonts w:ascii="Museo Sans 300" w:hAnsi="Museo Sans 300" w:cs="Arial"/>
          <w:bCs/>
          <w:szCs w:val="28"/>
          <w:lang w:val="es-SV"/>
        </w:rPr>
      </w:pPr>
    </w:p>
    <w:p w14:paraId="2C5D4F68" w14:textId="77777777" w:rsidR="00423D1E" w:rsidRPr="00380F85" w:rsidRDefault="00423D1E" w:rsidP="001C03E3">
      <w:pPr>
        <w:numPr>
          <w:ilvl w:val="0"/>
          <w:numId w:val="24"/>
        </w:numPr>
        <w:jc w:val="both"/>
        <w:rPr>
          <w:rFonts w:ascii="Museo Sans 300" w:hAnsi="Museo Sans 300" w:cs="Arial"/>
          <w:bCs/>
          <w:szCs w:val="28"/>
          <w:lang w:val="es-SV"/>
        </w:rPr>
      </w:pPr>
      <w:r w:rsidRPr="00380F85">
        <w:rPr>
          <w:rFonts w:ascii="Museo Sans 300" w:hAnsi="Museo Sans 300" w:cs="Arial"/>
          <w:bCs/>
          <w:szCs w:val="28"/>
          <w:lang w:val="es-SV"/>
        </w:rPr>
        <w:t>Garantía de Mantenimiento de Oferta.</w:t>
      </w:r>
    </w:p>
    <w:p w14:paraId="12BC1F7A" w14:textId="77777777" w:rsidR="00423D1E" w:rsidRPr="00380F85" w:rsidRDefault="00423D1E" w:rsidP="00423D1E">
      <w:pPr>
        <w:jc w:val="both"/>
        <w:rPr>
          <w:rFonts w:ascii="Museo Sans 300" w:hAnsi="Museo Sans 300" w:cs="Arial"/>
          <w:bCs/>
          <w:szCs w:val="28"/>
          <w:lang w:val="es-SV"/>
        </w:rPr>
      </w:pPr>
    </w:p>
    <w:p w14:paraId="561044DD" w14:textId="77777777" w:rsidR="00423D1E" w:rsidRPr="00380F85" w:rsidRDefault="00423D1E" w:rsidP="001C03E3">
      <w:pPr>
        <w:numPr>
          <w:ilvl w:val="0"/>
          <w:numId w:val="24"/>
        </w:numPr>
        <w:jc w:val="both"/>
        <w:rPr>
          <w:rFonts w:ascii="Museo Sans 300" w:hAnsi="Museo Sans 300" w:cs="Arial"/>
          <w:bCs/>
          <w:szCs w:val="28"/>
          <w:lang w:val="es-SV"/>
        </w:rPr>
      </w:pPr>
      <w:r w:rsidRPr="00380F85">
        <w:rPr>
          <w:rFonts w:ascii="Museo Sans 300" w:hAnsi="Museo Sans 300" w:cs="Arial"/>
          <w:szCs w:val="28"/>
        </w:rPr>
        <w:t>Formulario para identificación del Licitante (Utilizar formato según Anexo B)</w:t>
      </w:r>
    </w:p>
    <w:p w14:paraId="492EBF4E" w14:textId="77777777" w:rsidR="00423D1E" w:rsidRPr="00380F85" w:rsidRDefault="00423D1E" w:rsidP="00423D1E">
      <w:pPr>
        <w:pStyle w:val="Prrafodelista"/>
        <w:ind w:left="0"/>
        <w:rPr>
          <w:rFonts w:ascii="Museo Sans 300" w:hAnsi="Museo Sans 300" w:cs="Arial"/>
          <w:bCs/>
          <w:szCs w:val="28"/>
          <w:lang w:val="es-SV"/>
        </w:rPr>
      </w:pPr>
    </w:p>
    <w:p w14:paraId="216DF831" w14:textId="77777777" w:rsidR="00423D1E" w:rsidRPr="00380F85" w:rsidRDefault="00423D1E" w:rsidP="001C03E3">
      <w:pPr>
        <w:numPr>
          <w:ilvl w:val="0"/>
          <w:numId w:val="24"/>
        </w:numPr>
        <w:jc w:val="both"/>
        <w:rPr>
          <w:rFonts w:ascii="Museo Sans 300" w:hAnsi="Museo Sans 300" w:cs="Arial"/>
          <w:szCs w:val="28"/>
        </w:rPr>
      </w:pPr>
      <w:r w:rsidRPr="00380F85">
        <w:rPr>
          <w:rFonts w:ascii="Museo Sans 300" w:hAnsi="Museo Sans 300" w:cs="Arial"/>
          <w:szCs w:val="28"/>
        </w:rPr>
        <w:t>Declaración Jurada otorgada ante notario en la cual se haga constar que toda la información contenida en la oferta es veraz y que se somete a lo que establece la Ley de Adquisiciones y Contrataciones de la Administración Pública (Utilizar formato según Anexo C).</w:t>
      </w:r>
    </w:p>
    <w:p w14:paraId="12D73603" w14:textId="77777777" w:rsidR="00423D1E" w:rsidRPr="00380F85" w:rsidRDefault="00423D1E" w:rsidP="00423D1E">
      <w:pPr>
        <w:pStyle w:val="Prrafodelista"/>
        <w:ind w:left="0"/>
        <w:rPr>
          <w:rFonts w:ascii="Museo Sans 300" w:hAnsi="Museo Sans 300" w:cs="Arial"/>
          <w:szCs w:val="28"/>
        </w:rPr>
      </w:pPr>
    </w:p>
    <w:p w14:paraId="653FCC22" w14:textId="77777777" w:rsidR="00423D1E" w:rsidRPr="00380F85" w:rsidRDefault="00423D1E" w:rsidP="001C03E3">
      <w:pPr>
        <w:numPr>
          <w:ilvl w:val="0"/>
          <w:numId w:val="24"/>
        </w:numPr>
        <w:jc w:val="both"/>
        <w:rPr>
          <w:rFonts w:ascii="Museo Sans 300" w:hAnsi="Museo Sans 300" w:cs="Arial"/>
          <w:szCs w:val="28"/>
        </w:rPr>
      </w:pPr>
      <w:r w:rsidRPr="00380F85">
        <w:rPr>
          <w:rFonts w:ascii="Museo Sans 300" w:hAnsi="Museo Sans 300" w:cs="Arial"/>
          <w:szCs w:val="28"/>
        </w:rPr>
        <w:t>Declaración Jurada sobre el cumplimiento de las condiciones especiales plazo y lugar de entrega (Utilizar Anexo F)</w:t>
      </w:r>
    </w:p>
    <w:p w14:paraId="5B871349" w14:textId="77777777" w:rsidR="00423D1E" w:rsidRPr="00380F85" w:rsidRDefault="00423D1E" w:rsidP="00423D1E">
      <w:pPr>
        <w:jc w:val="both"/>
        <w:rPr>
          <w:rFonts w:ascii="Museo Sans 300" w:hAnsi="Museo Sans 300" w:cs="Arial"/>
          <w:szCs w:val="28"/>
        </w:rPr>
      </w:pPr>
    </w:p>
    <w:p w14:paraId="3E9BFEE9" w14:textId="77777777" w:rsidR="00423D1E" w:rsidRPr="00380F85" w:rsidRDefault="00423D1E" w:rsidP="00423D1E">
      <w:pPr>
        <w:jc w:val="both"/>
        <w:rPr>
          <w:rFonts w:ascii="Museo Sans 300" w:hAnsi="Museo Sans 300" w:cs="Arial"/>
          <w:bCs/>
          <w:szCs w:val="28"/>
          <w:lang w:val="es-SV"/>
        </w:rPr>
      </w:pPr>
    </w:p>
    <w:p w14:paraId="018F1859" w14:textId="77777777" w:rsidR="00423D1E" w:rsidRPr="00380F85" w:rsidRDefault="00423D1E" w:rsidP="00423D1E">
      <w:pPr>
        <w:ind w:left="340"/>
        <w:jc w:val="both"/>
        <w:rPr>
          <w:rFonts w:ascii="Museo Sans 300" w:hAnsi="Museo Sans 300" w:cs="Arial"/>
          <w:szCs w:val="28"/>
        </w:rPr>
      </w:pPr>
      <w:r w:rsidRPr="00380F85">
        <w:rPr>
          <w:rFonts w:ascii="Museo Sans 300" w:hAnsi="Museo Sans 300" w:cs="Arial"/>
          <w:szCs w:val="28"/>
          <w:u w:val="single"/>
        </w:rPr>
        <w:t>Toda solvencia será emitida por los mecanismos que las instituciones emisoras establezcan y además, podrá estar sujeta a verificación con éstas.</w:t>
      </w:r>
    </w:p>
    <w:p w14:paraId="69A5D0CB" w14:textId="77777777" w:rsidR="00423D1E" w:rsidRPr="00380F85" w:rsidRDefault="00423D1E" w:rsidP="00423D1E">
      <w:pPr>
        <w:jc w:val="both"/>
        <w:rPr>
          <w:rFonts w:ascii="Museo Sans 300" w:hAnsi="Museo Sans 300" w:cs="Arial"/>
          <w:bCs/>
          <w:szCs w:val="28"/>
        </w:rPr>
      </w:pPr>
    </w:p>
    <w:p w14:paraId="6CC73168" w14:textId="77777777" w:rsidR="00423D1E" w:rsidRPr="00380F85" w:rsidRDefault="00423D1E" w:rsidP="00423D1E">
      <w:pPr>
        <w:jc w:val="both"/>
        <w:rPr>
          <w:rFonts w:ascii="Museo Sans 300" w:hAnsi="Museo Sans 300" w:cs="Arial"/>
          <w:bCs/>
          <w:szCs w:val="28"/>
        </w:rPr>
      </w:pPr>
    </w:p>
    <w:p w14:paraId="30BF5CD7" w14:textId="77777777" w:rsidR="00423D1E" w:rsidRPr="00380F85" w:rsidRDefault="00423D1E" w:rsidP="00423D1E">
      <w:pPr>
        <w:rPr>
          <w:rFonts w:ascii="Museo Sans 300" w:hAnsi="Museo Sans 300" w:cs="Arial"/>
          <w:b/>
          <w:szCs w:val="36"/>
          <w:u w:val="single"/>
        </w:rPr>
      </w:pPr>
      <w:r w:rsidRPr="00380F85">
        <w:rPr>
          <w:rFonts w:ascii="Museo Sans 300" w:hAnsi="Museo Sans 300" w:cs="Arial"/>
          <w:b/>
          <w:szCs w:val="36"/>
          <w:u w:val="single"/>
        </w:rPr>
        <w:t>DOCUMENTOS LEGALES PARA INSTITUCIONES EDUCATIVAS DE EL SALVADOR</w:t>
      </w:r>
    </w:p>
    <w:p w14:paraId="385979E6" w14:textId="77777777" w:rsidR="00423D1E" w:rsidRPr="00380F85" w:rsidRDefault="00423D1E" w:rsidP="00423D1E">
      <w:pPr>
        <w:rPr>
          <w:rFonts w:ascii="Museo Sans 300" w:hAnsi="Museo Sans 300" w:cs="Arial"/>
          <w:b/>
          <w:szCs w:val="36"/>
          <w:u w:val="single"/>
        </w:rPr>
      </w:pPr>
    </w:p>
    <w:p w14:paraId="5BA64591" w14:textId="77777777" w:rsidR="00423D1E" w:rsidRPr="00380F85" w:rsidRDefault="00423D1E" w:rsidP="00423D1E">
      <w:pPr>
        <w:jc w:val="both"/>
        <w:rPr>
          <w:rFonts w:ascii="Museo Sans 300" w:hAnsi="Museo Sans 300" w:cs="Arial"/>
          <w:b/>
        </w:rPr>
      </w:pPr>
      <w:r w:rsidRPr="00380F85">
        <w:rPr>
          <w:rFonts w:ascii="Museo Sans 300" w:hAnsi="Museo Sans 300" w:cs="Arial"/>
          <w:b/>
        </w:rPr>
        <w:t>Fotocopia certificada por notario de:</w:t>
      </w:r>
    </w:p>
    <w:p w14:paraId="14C7C3CA" w14:textId="77777777" w:rsidR="00423D1E" w:rsidRPr="00380F85" w:rsidRDefault="00423D1E" w:rsidP="00423D1E">
      <w:pPr>
        <w:jc w:val="both"/>
        <w:rPr>
          <w:rFonts w:ascii="Museo Sans 300" w:hAnsi="Museo Sans 300" w:cs="Arial"/>
        </w:rPr>
      </w:pPr>
    </w:p>
    <w:p w14:paraId="4EAED660" w14:textId="77777777" w:rsidR="00423D1E" w:rsidRPr="00380F85" w:rsidRDefault="00423D1E" w:rsidP="001C03E3">
      <w:pPr>
        <w:numPr>
          <w:ilvl w:val="0"/>
          <w:numId w:val="29"/>
        </w:numPr>
        <w:jc w:val="both"/>
        <w:rPr>
          <w:rFonts w:ascii="Museo Sans 300" w:hAnsi="Museo Sans 300" w:cs="Arial"/>
        </w:rPr>
      </w:pPr>
      <w:r w:rsidRPr="00380F85">
        <w:rPr>
          <w:rFonts w:ascii="Museo Sans 300" w:hAnsi="Museo Sans 300" w:cs="Arial"/>
        </w:rPr>
        <w:t>Diario Oficial en el que se encuentren publicados sus estatutos autorizados por el Ministerio de Educación, Ciencia y Tecnología, y acuerdo de autorización de los mismos expedida por el órgano ejecutivo en el Ramo de Educación.</w:t>
      </w:r>
    </w:p>
    <w:p w14:paraId="24631158" w14:textId="77777777" w:rsidR="00423D1E" w:rsidRPr="00380F85" w:rsidRDefault="00423D1E" w:rsidP="00423D1E">
      <w:pPr>
        <w:jc w:val="both"/>
        <w:rPr>
          <w:rFonts w:ascii="Museo Sans 300" w:hAnsi="Museo Sans 300" w:cs="Arial"/>
        </w:rPr>
      </w:pPr>
    </w:p>
    <w:p w14:paraId="079D291A" w14:textId="77777777" w:rsidR="00423D1E" w:rsidRPr="00380F85" w:rsidRDefault="00423D1E" w:rsidP="001C03E3">
      <w:pPr>
        <w:numPr>
          <w:ilvl w:val="0"/>
          <w:numId w:val="29"/>
        </w:numPr>
        <w:jc w:val="both"/>
        <w:rPr>
          <w:rFonts w:ascii="Museo Sans 300" w:hAnsi="Museo Sans 300" w:cs="Arial"/>
        </w:rPr>
      </w:pPr>
      <w:r w:rsidRPr="00380F85">
        <w:rPr>
          <w:rFonts w:ascii="Museo Sans 300" w:hAnsi="Museo Sans 300" w:cs="Arial"/>
        </w:rPr>
        <w:t>Certificación de la Credencial de elección de Representante Legal vigente, en caso de estar vencida presentar constancia de continuar en funciones juntamente con la credencial vencida o según se estipula en los estatutos.</w:t>
      </w:r>
    </w:p>
    <w:p w14:paraId="333E6C8A" w14:textId="77777777" w:rsidR="00423D1E" w:rsidRPr="00380F85" w:rsidRDefault="00423D1E" w:rsidP="00423D1E">
      <w:pPr>
        <w:jc w:val="both"/>
        <w:rPr>
          <w:rFonts w:ascii="Museo Sans 300" w:hAnsi="Museo Sans 300" w:cs="Arial"/>
        </w:rPr>
      </w:pPr>
    </w:p>
    <w:p w14:paraId="7CD6B668" w14:textId="77777777" w:rsidR="00423D1E" w:rsidRPr="00380F85" w:rsidRDefault="00423D1E" w:rsidP="001C03E3">
      <w:pPr>
        <w:numPr>
          <w:ilvl w:val="0"/>
          <w:numId w:val="29"/>
        </w:numPr>
        <w:jc w:val="both"/>
        <w:rPr>
          <w:rFonts w:ascii="Museo Sans 300" w:hAnsi="Museo Sans 300" w:cs="Arial"/>
        </w:rPr>
      </w:pPr>
      <w:r w:rsidRPr="00380F85">
        <w:rPr>
          <w:rFonts w:ascii="Museo Sans 300" w:hAnsi="Museo Sans 300" w:cs="Arial"/>
        </w:rPr>
        <w:t xml:space="preserve">Documento Único de Identidad (DUI), Pasaporte o Carné de extranjero residente del representante legal o apoderado. Esos documentos deben de estar vigentes. </w:t>
      </w:r>
    </w:p>
    <w:p w14:paraId="5420B089" w14:textId="77777777" w:rsidR="00423D1E" w:rsidRPr="00380F85" w:rsidRDefault="00423D1E" w:rsidP="00423D1E">
      <w:pPr>
        <w:jc w:val="both"/>
        <w:rPr>
          <w:rFonts w:ascii="Museo Sans 300" w:hAnsi="Museo Sans 300" w:cs="Arial"/>
        </w:rPr>
      </w:pPr>
    </w:p>
    <w:p w14:paraId="0521623F" w14:textId="77777777" w:rsidR="00423D1E" w:rsidRPr="00380F85" w:rsidRDefault="00423D1E" w:rsidP="001C03E3">
      <w:pPr>
        <w:numPr>
          <w:ilvl w:val="0"/>
          <w:numId w:val="29"/>
        </w:numPr>
        <w:jc w:val="both"/>
        <w:rPr>
          <w:rFonts w:ascii="Museo Sans 300" w:hAnsi="Museo Sans 300" w:cs="Arial"/>
        </w:rPr>
      </w:pPr>
      <w:r w:rsidRPr="00380F85">
        <w:rPr>
          <w:rFonts w:ascii="Museo Sans 300" w:hAnsi="Museo Sans 300" w:cs="Arial"/>
        </w:rPr>
        <w:t>Tarjeta del Número de Identificación Tributaría (NIT), del ofertante.</w:t>
      </w:r>
    </w:p>
    <w:p w14:paraId="6CC2C2A2" w14:textId="77777777" w:rsidR="00423D1E" w:rsidRPr="00380F85" w:rsidRDefault="00423D1E" w:rsidP="00423D1E">
      <w:pPr>
        <w:jc w:val="both"/>
        <w:rPr>
          <w:rFonts w:ascii="Museo Sans 300" w:hAnsi="Museo Sans 300" w:cs="Arial"/>
        </w:rPr>
      </w:pPr>
    </w:p>
    <w:p w14:paraId="06B1A017" w14:textId="77777777" w:rsidR="00423D1E" w:rsidRPr="00380F85" w:rsidRDefault="00423D1E" w:rsidP="001C03E3">
      <w:pPr>
        <w:numPr>
          <w:ilvl w:val="0"/>
          <w:numId w:val="29"/>
        </w:numPr>
        <w:jc w:val="both"/>
        <w:rPr>
          <w:rFonts w:ascii="Museo Sans 300" w:hAnsi="Museo Sans 300" w:cs="Arial"/>
        </w:rPr>
      </w:pPr>
      <w:r w:rsidRPr="00380F85">
        <w:rPr>
          <w:rFonts w:ascii="Museo Sans 300" w:hAnsi="Museo Sans 300" w:cs="Arial"/>
        </w:rPr>
        <w:t xml:space="preserve">Tarjeta de Registro de Contribuyente del Impuesto a la Transferencia de Bienes Muebles y a la Prestación de Servicios (IVA) del ofertante. </w:t>
      </w:r>
    </w:p>
    <w:p w14:paraId="675740BC" w14:textId="77777777" w:rsidR="00423D1E" w:rsidRPr="00380F85" w:rsidRDefault="00423D1E" w:rsidP="00423D1E">
      <w:pPr>
        <w:jc w:val="both"/>
        <w:rPr>
          <w:rFonts w:ascii="Museo Sans 300" w:hAnsi="Museo Sans 300" w:cs="Arial"/>
        </w:rPr>
      </w:pPr>
    </w:p>
    <w:p w14:paraId="195B56D9" w14:textId="77777777" w:rsidR="00423D1E" w:rsidRPr="00380F85" w:rsidRDefault="00423D1E" w:rsidP="001C03E3">
      <w:pPr>
        <w:numPr>
          <w:ilvl w:val="0"/>
          <w:numId w:val="29"/>
        </w:numPr>
        <w:jc w:val="both"/>
        <w:rPr>
          <w:rFonts w:ascii="Museo Sans 300" w:hAnsi="Museo Sans 300" w:cs="Arial"/>
        </w:rPr>
      </w:pPr>
      <w:r w:rsidRPr="00380F85">
        <w:rPr>
          <w:rFonts w:ascii="Museo Sans 300" w:hAnsi="Museo Sans 300" w:cs="Arial"/>
        </w:rPr>
        <w:t xml:space="preserve">Nómina de la Junta Directiva, Gerentes, o nómina de directores (según sea el caso), emitida por el Presidente o por el Secretario de la Junta Directiva </w:t>
      </w:r>
      <w:proofErr w:type="spellStart"/>
      <w:r w:rsidRPr="00380F85">
        <w:rPr>
          <w:rFonts w:ascii="Museo Sans 300" w:hAnsi="Museo Sans 300" w:cs="Arial"/>
        </w:rPr>
        <w:t>ó</w:t>
      </w:r>
      <w:proofErr w:type="spellEnd"/>
      <w:r w:rsidRPr="00380F85">
        <w:rPr>
          <w:rFonts w:ascii="Museo Sans 300" w:hAnsi="Museo Sans 300" w:cs="Arial"/>
        </w:rPr>
        <w:t xml:space="preserve"> en su caso por el Representante Legal</w:t>
      </w:r>
    </w:p>
    <w:p w14:paraId="601F818C" w14:textId="77777777" w:rsidR="00423D1E" w:rsidRPr="00380F85" w:rsidRDefault="00423D1E" w:rsidP="00423D1E">
      <w:pPr>
        <w:jc w:val="both"/>
        <w:rPr>
          <w:rFonts w:ascii="Museo Sans 300" w:hAnsi="Museo Sans 300" w:cs="Arial"/>
          <w:b/>
        </w:rPr>
      </w:pPr>
    </w:p>
    <w:p w14:paraId="33B9B2F9" w14:textId="77777777" w:rsidR="00423D1E" w:rsidRPr="00380F85" w:rsidRDefault="00423D1E" w:rsidP="00423D1E">
      <w:pPr>
        <w:jc w:val="both"/>
        <w:rPr>
          <w:rFonts w:ascii="Museo Sans 300" w:hAnsi="Museo Sans 300" w:cs="Arial"/>
          <w:b/>
        </w:rPr>
      </w:pPr>
      <w:r w:rsidRPr="00380F85">
        <w:rPr>
          <w:rFonts w:ascii="Museo Sans 300" w:hAnsi="Museo Sans 300" w:cs="Arial"/>
          <w:b/>
        </w:rPr>
        <w:lastRenderedPageBreak/>
        <w:t>Original de</w:t>
      </w:r>
      <w:r w:rsidRPr="00380F85">
        <w:rPr>
          <w:rFonts w:ascii="Museo Sans 300" w:hAnsi="Museo Sans 300" w:cs="Arial"/>
          <w:b/>
          <w:szCs w:val="28"/>
        </w:rPr>
        <w:t>:</w:t>
      </w:r>
      <w:r w:rsidRPr="00380F85">
        <w:rPr>
          <w:rFonts w:ascii="Museo Sans 300" w:hAnsi="Museo Sans 300" w:cs="Arial"/>
          <w:b/>
        </w:rPr>
        <w:t xml:space="preserve"> </w:t>
      </w:r>
    </w:p>
    <w:p w14:paraId="7613CF7F" w14:textId="77777777" w:rsidR="00423D1E" w:rsidRPr="00380F85" w:rsidRDefault="00423D1E" w:rsidP="00423D1E">
      <w:pPr>
        <w:jc w:val="both"/>
        <w:rPr>
          <w:rFonts w:ascii="Museo Sans 300" w:hAnsi="Museo Sans 300" w:cs="Arial"/>
          <w:szCs w:val="28"/>
        </w:rPr>
      </w:pPr>
    </w:p>
    <w:p w14:paraId="710C418E"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Garantía de Mantenimiento de Oferta</w:t>
      </w:r>
    </w:p>
    <w:p w14:paraId="7E3BDFB1" w14:textId="77777777" w:rsidR="00423D1E" w:rsidRPr="00380F85" w:rsidRDefault="00423D1E" w:rsidP="00423D1E">
      <w:pPr>
        <w:jc w:val="both"/>
        <w:rPr>
          <w:rFonts w:ascii="Museo Sans 300" w:hAnsi="Museo Sans 300" w:cs="Arial"/>
          <w:szCs w:val="28"/>
        </w:rPr>
      </w:pPr>
    </w:p>
    <w:p w14:paraId="5A0173EC"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tributaria vigente a la fecha de presentación de Ofertas. (Tiene la opción de presentar la evidencia de haber obtenido esta solvencia en línea).</w:t>
      </w:r>
    </w:p>
    <w:p w14:paraId="04C910DC" w14:textId="77777777" w:rsidR="00423D1E" w:rsidRPr="00380F85" w:rsidRDefault="00423D1E" w:rsidP="00423D1E">
      <w:pPr>
        <w:jc w:val="both"/>
        <w:rPr>
          <w:rFonts w:ascii="Museo Sans 300" w:hAnsi="Museo Sans 300" w:cs="Arial"/>
          <w:szCs w:val="28"/>
        </w:rPr>
      </w:pPr>
    </w:p>
    <w:p w14:paraId="30987F85"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 xml:space="preserve">Solvencia de pago de la Unidad de Pensiones del Instituto Salvadoreño del Seguro Social, vigente </w:t>
      </w:r>
      <w:r w:rsidRPr="00380F85">
        <w:rPr>
          <w:rFonts w:ascii="Museo Sans 300" w:hAnsi="Museo Sans 300" w:cs="Arial"/>
          <w:szCs w:val="28"/>
          <w:lang w:val="es-SV" w:eastAsia="es-SV"/>
        </w:rPr>
        <w:t xml:space="preserve">a la fecha de presentación de la oferta </w:t>
      </w:r>
      <w:r w:rsidRPr="00380F85">
        <w:rPr>
          <w:rFonts w:ascii="Museo Sans 300" w:hAnsi="Museo Sans 300" w:cs="Arial"/>
          <w:szCs w:val="28"/>
        </w:rPr>
        <w:t xml:space="preserve"> (Tiene la opción de presentar la evidencia de haber obtenido esta solvencia en línea). </w:t>
      </w:r>
    </w:p>
    <w:p w14:paraId="6560E29D" w14:textId="77777777" w:rsidR="00423D1E" w:rsidRPr="00380F85" w:rsidRDefault="00423D1E" w:rsidP="00423D1E">
      <w:pPr>
        <w:jc w:val="both"/>
        <w:rPr>
          <w:rFonts w:ascii="Museo Sans 300" w:hAnsi="Museo Sans 300" w:cs="Arial"/>
          <w:szCs w:val="28"/>
        </w:rPr>
      </w:pPr>
    </w:p>
    <w:p w14:paraId="50E27DF2"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pago, emitida por el Instituto Salvadoreño del Seguro Social, de las cotizaciones obrero – patronal vigente a la fecha de presentación de ofertas (Tiene la opción de presentar la evidencia de haber obtenido esta solvencia en línea).</w:t>
      </w:r>
    </w:p>
    <w:p w14:paraId="1C068FBF" w14:textId="77777777" w:rsidR="00423D1E" w:rsidRPr="00380F85" w:rsidRDefault="00423D1E" w:rsidP="00423D1E">
      <w:pPr>
        <w:jc w:val="both"/>
        <w:rPr>
          <w:rFonts w:ascii="Museo Sans 300" w:hAnsi="Museo Sans 300" w:cs="Arial"/>
          <w:szCs w:val="28"/>
        </w:rPr>
      </w:pPr>
    </w:p>
    <w:p w14:paraId="42C55C44"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Pago emitida por el Instituto de Previsión Social de la Fuerza Armada, vigente a la fecha de presentación de ofertas.</w:t>
      </w:r>
    </w:p>
    <w:p w14:paraId="28717A4A" w14:textId="77777777" w:rsidR="00423D1E" w:rsidRPr="00380F85" w:rsidRDefault="00423D1E" w:rsidP="00423D1E">
      <w:pPr>
        <w:jc w:val="both"/>
        <w:rPr>
          <w:rFonts w:ascii="Museo Sans 300" w:hAnsi="Museo Sans 300" w:cs="Arial"/>
          <w:szCs w:val="28"/>
        </w:rPr>
      </w:pPr>
    </w:p>
    <w:p w14:paraId="246D3DB4"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Solvencia de Impuestos Municipales de la Alcaldía Municipal del domicilio actual del ofertante, vigente a la fecha de la presentación de ofertas.</w:t>
      </w:r>
    </w:p>
    <w:p w14:paraId="0DE4ED8C" w14:textId="77777777" w:rsidR="00423D1E" w:rsidRPr="00380F85" w:rsidRDefault="00423D1E" w:rsidP="00423D1E">
      <w:pPr>
        <w:jc w:val="both"/>
        <w:rPr>
          <w:rFonts w:ascii="Museo Sans 300" w:hAnsi="Museo Sans 300" w:cs="Arial"/>
          <w:szCs w:val="28"/>
        </w:rPr>
      </w:pPr>
    </w:p>
    <w:p w14:paraId="2279CE75"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lang w:val="es-SV" w:eastAsia="es-SV"/>
        </w:rPr>
        <w:t xml:space="preserve">Solvencias de pago emitidas por las respectivas Administradoras de Fondos de Pensiones (CRECER y CONFIA), de las cotizaciones correspondientes, vigente a la fecha de presentación de oferta. En caso de cotizar a una sola AFP deberá presentar constancias de las otras </w:t>
      </w:r>
      <w:proofErr w:type="spellStart"/>
      <w:r w:rsidRPr="00380F85">
        <w:rPr>
          <w:rFonts w:ascii="Museo Sans 300" w:hAnsi="Museo Sans 300" w:cs="Arial"/>
          <w:szCs w:val="28"/>
          <w:lang w:val="es-SV" w:eastAsia="es-SV"/>
        </w:rPr>
        <w:t>AFP´s</w:t>
      </w:r>
      <w:proofErr w:type="spellEnd"/>
      <w:r w:rsidRPr="00380F85">
        <w:rPr>
          <w:rFonts w:ascii="Museo Sans 300" w:hAnsi="Museo Sans 300" w:cs="Arial"/>
          <w:szCs w:val="28"/>
          <w:lang w:val="es-SV" w:eastAsia="es-SV"/>
        </w:rPr>
        <w:t xml:space="preserve"> en las que se establezca que no presenta afiliaciones</w:t>
      </w:r>
      <w:r w:rsidRPr="00380F85">
        <w:rPr>
          <w:rFonts w:ascii="Museo Sans 300" w:hAnsi="Museo Sans 300" w:cs="Arial"/>
          <w:szCs w:val="28"/>
        </w:rPr>
        <w:t xml:space="preserve"> Solvencia tributaria vigente a la fecha de presentación de Ofertas. (Tiene la opción de presentar la evidencia de haber obtenido esta solvencia en línea).</w:t>
      </w:r>
    </w:p>
    <w:p w14:paraId="35F213A1" w14:textId="77777777" w:rsidR="00423D1E" w:rsidRPr="00380F85" w:rsidRDefault="00423D1E" w:rsidP="00423D1E">
      <w:pPr>
        <w:pStyle w:val="Prrafodelista"/>
        <w:ind w:left="0"/>
        <w:rPr>
          <w:rFonts w:ascii="Museo Sans 300" w:hAnsi="Museo Sans 300" w:cs="Arial"/>
          <w:szCs w:val="28"/>
        </w:rPr>
      </w:pPr>
    </w:p>
    <w:p w14:paraId="22E7D903" w14:textId="77777777" w:rsidR="00423D1E" w:rsidRPr="00380F85" w:rsidRDefault="00423D1E" w:rsidP="001C03E3">
      <w:pPr>
        <w:numPr>
          <w:ilvl w:val="0"/>
          <w:numId w:val="26"/>
        </w:numPr>
        <w:jc w:val="both"/>
        <w:rPr>
          <w:rFonts w:ascii="Museo Sans 300" w:hAnsi="Museo Sans 300" w:cs="Arial"/>
        </w:rPr>
      </w:pPr>
      <w:r w:rsidRPr="00380F85">
        <w:rPr>
          <w:rFonts w:ascii="Museo Sans 300" w:hAnsi="Museo Sans 300" w:cs="Arial"/>
        </w:rPr>
        <w:t xml:space="preserve">Certificación emitida por el Representante Legal o por el Secretario de la Junta Directiva (según sea el caso) de la Nómina de Accionistas o Socios de la Persona jurídica, con firma legalizada por Notario. </w:t>
      </w:r>
    </w:p>
    <w:p w14:paraId="337D138B" w14:textId="77777777" w:rsidR="00423D1E" w:rsidRPr="00380F85" w:rsidRDefault="00423D1E" w:rsidP="00423D1E">
      <w:pPr>
        <w:jc w:val="both"/>
        <w:rPr>
          <w:rFonts w:ascii="Museo Sans 300" w:hAnsi="Museo Sans 300" w:cs="Arial"/>
          <w:szCs w:val="28"/>
        </w:rPr>
      </w:pPr>
    </w:p>
    <w:p w14:paraId="606391F6"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Declaración Jurada otorgada ante Notario en la cual se haga constar que toda la información contenida en la oferta es veraz y que se somete a lo que establece la Ley de Adquisiciones y Contrataciones de la Administración Pública (Utilizar formato según Anexo C).</w:t>
      </w:r>
    </w:p>
    <w:p w14:paraId="66E37BBB" w14:textId="77777777" w:rsidR="00423D1E" w:rsidRPr="00380F85" w:rsidRDefault="00423D1E" w:rsidP="00423D1E">
      <w:pPr>
        <w:pStyle w:val="Prrafodelista"/>
        <w:rPr>
          <w:rFonts w:ascii="Museo Sans 300" w:hAnsi="Museo Sans 300" w:cs="Arial"/>
          <w:szCs w:val="28"/>
        </w:rPr>
      </w:pPr>
    </w:p>
    <w:p w14:paraId="400EAE51" w14:textId="77777777"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Formulario para Identificación del Licitante (Utilizar formato según Anexo B).</w:t>
      </w:r>
    </w:p>
    <w:p w14:paraId="0E423D29" w14:textId="77777777" w:rsidR="00423D1E" w:rsidRPr="00380F85" w:rsidRDefault="00423D1E" w:rsidP="00423D1E">
      <w:pPr>
        <w:pStyle w:val="Prrafodelista"/>
        <w:rPr>
          <w:rFonts w:ascii="Museo Sans 300" w:hAnsi="Museo Sans 300" w:cs="Arial"/>
          <w:szCs w:val="28"/>
        </w:rPr>
      </w:pPr>
    </w:p>
    <w:p w14:paraId="1E30F84E" w14:textId="32FFF41D" w:rsidR="00423D1E" w:rsidRPr="00380F85" w:rsidRDefault="00423D1E" w:rsidP="001C03E3">
      <w:pPr>
        <w:numPr>
          <w:ilvl w:val="0"/>
          <w:numId w:val="26"/>
        </w:numPr>
        <w:jc w:val="both"/>
        <w:rPr>
          <w:rFonts w:ascii="Museo Sans 300" w:hAnsi="Museo Sans 300" w:cs="Arial"/>
          <w:szCs w:val="28"/>
        </w:rPr>
      </w:pPr>
      <w:r w:rsidRPr="00380F85">
        <w:rPr>
          <w:rFonts w:ascii="Museo Sans 300" w:hAnsi="Museo Sans 300" w:cs="Arial"/>
          <w:szCs w:val="28"/>
        </w:rPr>
        <w:t xml:space="preserve">Declaración Jurada sobre el cumplimiento de las condiciones especiales plazo y lugar de entrega (Utilizar Anexo </w:t>
      </w:r>
      <w:r w:rsidR="00D549FF" w:rsidRPr="00380F85">
        <w:rPr>
          <w:rFonts w:ascii="Museo Sans 300" w:hAnsi="Museo Sans 300" w:cs="Arial"/>
          <w:szCs w:val="28"/>
        </w:rPr>
        <w:t>k</w:t>
      </w:r>
      <w:r w:rsidRPr="00380F85">
        <w:rPr>
          <w:rFonts w:ascii="Museo Sans 300" w:hAnsi="Museo Sans 300" w:cs="Arial"/>
          <w:szCs w:val="28"/>
        </w:rPr>
        <w:t>)</w:t>
      </w:r>
    </w:p>
    <w:p w14:paraId="57B29AD5" w14:textId="77777777" w:rsidR="00423D1E" w:rsidRPr="00380F85" w:rsidRDefault="00423D1E" w:rsidP="00423D1E">
      <w:pPr>
        <w:ind w:left="340"/>
        <w:jc w:val="both"/>
        <w:rPr>
          <w:rFonts w:ascii="Museo Sans 300" w:hAnsi="Museo Sans 300" w:cs="Arial"/>
          <w:szCs w:val="28"/>
        </w:rPr>
      </w:pPr>
    </w:p>
    <w:p w14:paraId="1F3DDAAF" w14:textId="77777777" w:rsidR="00423D1E" w:rsidRPr="00380F85" w:rsidRDefault="00423D1E" w:rsidP="00423D1E">
      <w:pPr>
        <w:ind w:left="340"/>
        <w:jc w:val="both"/>
        <w:rPr>
          <w:rFonts w:ascii="Museo Sans 300" w:hAnsi="Museo Sans 300" w:cs="Arial"/>
          <w:szCs w:val="28"/>
        </w:rPr>
      </w:pPr>
      <w:r w:rsidRPr="00380F85">
        <w:rPr>
          <w:rFonts w:ascii="Museo Sans 300" w:hAnsi="Museo Sans 300" w:cs="Arial"/>
          <w:szCs w:val="28"/>
          <w:u w:val="single"/>
        </w:rPr>
        <w:t>Toda solvencia será emitida por los mecanismos que las instituciones emisoras establezcan y además, podrá estar sujeta a verificación con éstas.</w:t>
      </w:r>
    </w:p>
    <w:p w14:paraId="22FB3E26" w14:textId="77777777" w:rsidR="00423D1E" w:rsidRPr="00380F85" w:rsidRDefault="00423D1E" w:rsidP="00423D1E">
      <w:pPr>
        <w:jc w:val="both"/>
        <w:rPr>
          <w:rFonts w:ascii="Museo Sans 300" w:hAnsi="Museo Sans 300" w:cs="Arial"/>
          <w:szCs w:val="28"/>
        </w:rPr>
      </w:pPr>
    </w:p>
    <w:p w14:paraId="622EB29D" w14:textId="77777777" w:rsidR="009B7E7A" w:rsidRPr="00380F85" w:rsidRDefault="009B7E7A" w:rsidP="00BB0FE3">
      <w:pPr>
        <w:shd w:val="clear" w:color="auto" w:fill="FFFFFF" w:themeFill="background1"/>
        <w:jc w:val="center"/>
        <w:rPr>
          <w:rFonts w:ascii="Museo Sans 300" w:hAnsi="Museo Sans 300" w:cs="Arial"/>
          <w:b/>
          <w:u w:val="single"/>
          <w:lang w:val="es-SV"/>
        </w:rPr>
      </w:pPr>
    </w:p>
    <w:p w14:paraId="622EB29E" w14:textId="230ABE03" w:rsidR="00E154C4" w:rsidRPr="00380F85" w:rsidRDefault="00E154C4" w:rsidP="00BB0FE3">
      <w:pPr>
        <w:shd w:val="clear" w:color="auto" w:fill="FFFFFF" w:themeFill="background1"/>
        <w:jc w:val="center"/>
        <w:rPr>
          <w:rFonts w:ascii="Museo Sans 300" w:hAnsi="Museo Sans 300" w:cs="Arial"/>
          <w:lang w:val="es-SV"/>
        </w:rPr>
      </w:pPr>
      <w:r w:rsidRPr="00380F85">
        <w:rPr>
          <w:rFonts w:ascii="Museo Sans 300" w:hAnsi="Museo Sans 300" w:cs="Arial"/>
          <w:b/>
          <w:u w:val="single"/>
          <w:lang w:val="es-SV"/>
        </w:rPr>
        <w:t>ARTÍCULOS DE LA LACAP RELACIONADOS CON LA CLÁUSULA N</w:t>
      </w:r>
      <w:r w:rsidR="00510EE8" w:rsidRPr="00380F85">
        <w:rPr>
          <w:rFonts w:ascii="Museo Sans 300" w:hAnsi="Museo Sans 300" w:cs="Arial"/>
          <w:b/>
          <w:u w:val="single"/>
          <w:lang w:val="es-SV"/>
        </w:rPr>
        <w:t>o</w:t>
      </w:r>
      <w:r w:rsidRPr="00380F85">
        <w:rPr>
          <w:rFonts w:ascii="Museo Sans 300" w:hAnsi="Museo Sans 300" w:cs="Arial"/>
          <w:b/>
          <w:u w:val="single"/>
          <w:lang w:val="es-SV"/>
        </w:rPr>
        <w:t xml:space="preserve">. </w:t>
      </w:r>
      <w:r w:rsidR="00E803AB" w:rsidRPr="00380F85">
        <w:rPr>
          <w:rFonts w:ascii="Museo Sans 300" w:hAnsi="Museo Sans 300" w:cs="Arial"/>
          <w:b/>
          <w:u w:val="single"/>
          <w:lang w:val="es-SV"/>
        </w:rPr>
        <w:t>3</w:t>
      </w:r>
      <w:r w:rsidRPr="00380F85">
        <w:rPr>
          <w:rFonts w:ascii="Museo Sans 300" w:hAnsi="Museo Sans 300" w:cs="Arial"/>
          <w:b/>
          <w:u w:val="single"/>
          <w:lang w:val="es-SV"/>
        </w:rPr>
        <w:t>: INHABILITACIÓN DE LOS LICITANTES, DE LA SECCIÓN I: INSTRUCCIONES A LOS LICITANTES</w:t>
      </w:r>
    </w:p>
    <w:p w14:paraId="622EB29F" w14:textId="77777777" w:rsidR="00E154C4" w:rsidRPr="00380F85" w:rsidRDefault="00E154C4" w:rsidP="00BB0FE3">
      <w:pPr>
        <w:shd w:val="clear" w:color="auto" w:fill="FFFFFF" w:themeFill="background1"/>
        <w:jc w:val="both"/>
        <w:rPr>
          <w:rFonts w:ascii="Museo Sans 300" w:hAnsi="Museo Sans 300" w:cs="Arial"/>
          <w:lang w:val="es-SV"/>
        </w:rPr>
      </w:pPr>
    </w:p>
    <w:p w14:paraId="622EB2A0" w14:textId="77777777" w:rsidR="00E154C4" w:rsidRPr="00380F85" w:rsidRDefault="00E154C4" w:rsidP="00BB0FE3">
      <w:pPr>
        <w:shd w:val="clear" w:color="auto" w:fill="FFFFFF" w:themeFill="background1"/>
        <w:jc w:val="both"/>
        <w:rPr>
          <w:rFonts w:ascii="Museo Sans 300" w:hAnsi="Museo Sans 300" w:cs="Arial"/>
          <w:lang w:val="es-SV"/>
        </w:rPr>
      </w:pPr>
    </w:p>
    <w:p w14:paraId="622EB2A1"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b/>
          <w:bCs/>
          <w:sz w:val="20"/>
          <w:szCs w:val="20"/>
        </w:rPr>
        <w:t xml:space="preserve">Capacidad para Contratar </w:t>
      </w:r>
    </w:p>
    <w:p w14:paraId="622EB2A2"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b/>
          <w:bCs/>
          <w:sz w:val="20"/>
          <w:szCs w:val="20"/>
        </w:rPr>
        <w:t xml:space="preserve">Art. 25.- </w:t>
      </w:r>
      <w:r w:rsidRPr="00380F85">
        <w:rPr>
          <w:rFonts w:ascii="Museo Sans 300" w:hAnsi="Museo Sans 300"/>
          <w:sz w:val="20"/>
          <w:szCs w:val="20"/>
        </w:rPr>
        <w:t xml:space="preserve">Podrán ofertar y contratar con la administración pública, todas las personas naturales o jurídicas, nacionales o extranjeras, que tengan capacidad legal para obligarse; y que no concurra en ellas las siguientes situaciones: </w:t>
      </w:r>
    </w:p>
    <w:p w14:paraId="622EB2A3"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a) Haber sido condenado con anterioridad, mediante sentencia firme, por delitos contra la Hacienda Pública, corrupción, cohecho activo, tráfico de influencias y los contemplados en la Ley Contra el Lavado de Dinero y de Activos; mientras no hayan sido habilitados en sus derechos por la comisión de esos ilícitos; </w:t>
      </w:r>
    </w:p>
    <w:p w14:paraId="622EB2A4"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A5"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lastRenderedPageBreak/>
        <w:t xml:space="preserve">b) Haber sido declarado en estado de suspensión de pagos de sus obligaciones o declarado en quiebra o concurso de acreedores, siempre que no esté rehabilitado; </w:t>
      </w:r>
    </w:p>
    <w:p w14:paraId="622EB2A6"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A7"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c) Haberse extinguido por parte de la institución contratante el contrato celebrado con alguna de las instituciones, por causa imputable al contratista, durante los últimos cinco años contados a partir de la referida extinción; </w:t>
      </w:r>
    </w:p>
    <w:p w14:paraId="622EB2A8"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A9"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d) Estar insolvente en el cumplimiento de las obligaciones fiscales, municipales y de seguridad social; </w:t>
      </w:r>
    </w:p>
    <w:p w14:paraId="622EB2AA"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AB"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e) Haber incurrido en falsedad material o ideológica al proporcionar la información requerida de acuerdo a esta Ley; </w:t>
      </w:r>
    </w:p>
    <w:p w14:paraId="622EB2AC"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AD"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f) En el caso de que concurra como persona jurídica extranjera y no estuviere legalmente constituida de conformidad a las normas de su propio país, o no haber cumplido con las disposiciones de la </w:t>
      </w:r>
      <w:r w:rsidR="00C6214D" w:rsidRPr="00380F85">
        <w:rPr>
          <w:rFonts w:ascii="Museo Sans 300" w:hAnsi="Museo Sans 300"/>
          <w:sz w:val="20"/>
          <w:szCs w:val="20"/>
        </w:rPr>
        <w:t>Legislación</w:t>
      </w:r>
      <w:r w:rsidRPr="00380F85">
        <w:rPr>
          <w:rFonts w:ascii="Museo Sans 300" w:hAnsi="Museo Sans 300"/>
          <w:sz w:val="20"/>
          <w:szCs w:val="20"/>
        </w:rPr>
        <w:t xml:space="preserve"> nacional, aplicables para su ejercicio o funcionamiento; </w:t>
      </w:r>
    </w:p>
    <w:p w14:paraId="622EB2AE"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AF"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g) Haber evadido la responsabilidad adquirida en otras contrataciones, mediante cualquier artificio. </w:t>
      </w:r>
    </w:p>
    <w:p w14:paraId="622EB2B0"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B1"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Los contratos celebrados en contravención a lo dispuesto en este artículo producen nulidad, sin perjuicio de la responsabilidad civil, administrativa y penal en que se incurra. </w:t>
      </w:r>
    </w:p>
    <w:p w14:paraId="622EB2B2"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Las situaciones a que se refieren los literales a), b) y e) serán declaradas en sede judicial. </w:t>
      </w:r>
    </w:p>
    <w:p w14:paraId="622EB2B3"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Cuando las instituciones de la administración pública tengan conocimiento de las situaciones anteriores, deberán informarlas a la UNAC, para los efectos legales consiguientes, a través del funcionario competente. </w:t>
      </w:r>
    </w:p>
    <w:p w14:paraId="622EB2B4" w14:textId="77777777" w:rsidR="00E154C4" w:rsidRPr="00380F85" w:rsidRDefault="00E154C4" w:rsidP="00BB0FE3">
      <w:pPr>
        <w:pStyle w:val="Default"/>
        <w:shd w:val="clear" w:color="auto" w:fill="FFFFFF" w:themeFill="background1"/>
        <w:jc w:val="both"/>
        <w:rPr>
          <w:rFonts w:ascii="Museo Sans 300" w:hAnsi="Museo Sans 300"/>
          <w:b/>
          <w:bCs/>
          <w:sz w:val="20"/>
          <w:szCs w:val="20"/>
        </w:rPr>
      </w:pPr>
    </w:p>
    <w:p w14:paraId="622EB2B5" w14:textId="77777777" w:rsidR="00E154C4" w:rsidRPr="00380F85" w:rsidRDefault="00E154C4" w:rsidP="00BB0FE3">
      <w:pPr>
        <w:pStyle w:val="Default"/>
        <w:shd w:val="clear" w:color="auto" w:fill="FFFFFF" w:themeFill="background1"/>
        <w:jc w:val="both"/>
        <w:rPr>
          <w:rFonts w:ascii="Museo Sans 300" w:hAnsi="Museo Sans 300"/>
          <w:b/>
          <w:bCs/>
          <w:sz w:val="20"/>
          <w:szCs w:val="20"/>
        </w:rPr>
      </w:pPr>
      <w:r w:rsidRPr="00380F85">
        <w:rPr>
          <w:rFonts w:ascii="Museo Sans 300" w:hAnsi="Museo Sans 300"/>
          <w:b/>
          <w:bCs/>
          <w:sz w:val="20"/>
          <w:szCs w:val="20"/>
        </w:rPr>
        <w:t xml:space="preserve">Impedidos para Ofertar </w:t>
      </w:r>
    </w:p>
    <w:p w14:paraId="622EB2B6" w14:textId="77777777" w:rsidR="009119DA" w:rsidRPr="00380F85" w:rsidRDefault="009119DA" w:rsidP="00BB0FE3">
      <w:pPr>
        <w:pStyle w:val="Default"/>
        <w:shd w:val="clear" w:color="auto" w:fill="FFFFFF" w:themeFill="background1"/>
        <w:jc w:val="both"/>
        <w:rPr>
          <w:rFonts w:ascii="Museo Sans 300" w:hAnsi="Museo Sans 300"/>
          <w:sz w:val="20"/>
          <w:szCs w:val="20"/>
        </w:rPr>
      </w:pPr>
    </w:p>
    <w:p w14:paraId="622EB2B7"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b/>
          <w:bCs/>
          <w:sz w:val="20"/>
          <w:szCs w:val="20"/>
        </w:rPr>
        <w:t xml:space="preserve">Art. 26.- </w:t>
      </w:r>
      <w:r w:rsidRPr="00380F85">
        <w:rPr>
          <w:rFonts w:ascii="Museo Sans 300" w:hAnsi="Museo Sans 300"/>
          <w:sz w:val="20"/>
          <w:szCs w:val="20"/>
        </w:rPr>
        <w:t xml:space="preserve">No obstante lo establecido en el artículo anterior, no podrán participar como ofertantes: </w:t>
      </w:r>
    </w:p>
    <w:p w14:paraId="622EB2B8"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a) El Presidente y Vicepresidente de la República, los Diputados Propietarios y Suplentes de la Asamblea Legislativa y del Parlamento Centroamericano, los miembros de los Concejos Municipales y del Consejo de Ministros, los Titulares del Ministerio Público, el Presidente y los Magistrados de la Corte Suprema de Justicia y de la Corte de Cuentas de la República, los miembros de la Junta Directiva del Instituto Salvadoreño del Seguro Social, de la Comisión Ejecutiva Hidroeléctrica del Rio Lempa (CEL), los miembros de la Junta Directiva de las Instituciones Financieras y de Crédito Publico tales como: Banco Central de Reserva de El Salvador, Fondo Social para la Vivienda (FSV), Fondo Nacional de Vivienda Popular (FONAVIPO), Banco de Fomento Agropecuario (BFA), Banco Hipotecario, Banco Multisectorial de Inversiones (BMI), así como los miembros del Tribunal de Servicio Civil, del Consejo Nacional de la Judicatura, del Tribunal Supremo Electoral, del Registro Nacional de las Personas Naturales, </w:t>
      </w:r>
      <w:proofErr w:type="spellStart"/>
      <w:r w:rsidRPr="00380F85">
        <w:rPr>
          <w:rFonts w:ascii="Museo Sans 300" w:hAnsi="Museo Sans 300"/>
          <w:sz w:val="20"/>
          <w:szCs w:val="20"/>
        </w:rPr>
        <w:t>Ios</w:t>
      </w:r>
      <w:proofErr w:type="spellEnd"/>
      <w:r w:rsidRPr="00380F85">
        <w:rPr>
          <w:rFonts w:ascii="Museo Sans 300" w:hAnsi="Museo Sans 300"/>
          <w:sz w:val="20"/>
          <w:szCs w:val="20"/>
        </w:rPr>
        <w:t xml:space="preserve"> miembros de las Juntas de Gobernadores o Consejos Directivos de las Instituciones Autónomas y todos </w:t>
      </w:r>
      <w:proofErr w:type="spellStart"/>
      <w:r w:rsidRPr="00380F85">
        <w:rPr>
          <w:rFonts w:ascii="Museo Sans 300" w:hAnsi="Museo Sans 300"/>
          <w:sz w:val="20"/>
          <w:szCs w:val="20"/>
        </w:rPr>
        <w:t>Ios</w:t>
      </w:r>
      <w:proofErr w:type="spellEnd"/>
      <w:r w:rsidRPr="00380F85">
        <w:rPr>
          <w:rFonts w:ascii="Museo Sans 300" w:hAnsi="Museo Sans 300"/>
          <w:sz w:val="20"/>
          <w:szCs w:val="20"/>
        </w:rPr>
        <w:t xml:space="preserve"> demás titulares de las instituciones públicas, ni las personas jurídicas en las que estos ostenten la calidad de propietarios, socios, accionistas, administradores, gerentes, directivos, directores, </w:t>
      </w:r>
      <w:proofErr w:type="spellStart"/>
      <w:r w:rsidRPr="00380F85">
        <w:rPr>
          <w:rFonts w:ascii="Museo Sans 300" w:hAnsi="Museo Sans 300"/>
          <w:sz w:val="20"/>
          <w:szCs w:val="20"/>
        </w:rPr>
        <w:t>consejales</w:t>
      </w:r>
      <w:proofErr w:type="spellEnd"/>
      <w:r w:rsidRPr="00380F85">
        <w:rPr>
          <w:rFonts w:ascii="Museo Sans 300" w:hAnsi="Museo Sans 300"/>
          <w:sz w:val="20"/>
          <w:szCs w:val="20"/>
        </w:rPr>
        <w:t xml:space="preserve"> o representantes legales, no podrán ofertar en ninguna institución de la Administración Pública; </w:t>
      </w:r>
    </w:p>
    <w:p w14:paraId="622EB2B9"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BA"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b) Los funcionarios y empleados públicos y municipales, en su misma institución; ni las personas jurídicas en las que aquellos ostenten la calidad de propietarios, socios, accionistas, administradores, gerentes, directivos, directores, </w:t>
      </w:r>
      <w:proofErr w:type="spellStart"/>
      <w:r w:rsidRPr="00380F85">
        <w:rPr>
          <w:rFonts w:ascii="Museo Sans 300" w:hAnsi="Museo Sans 300"/>
          <w:sz w:val="20"/>
          <w:szCs w:val="20"/>
        </w:rPr>
        <w:t>consejales</w:t>
      </w:r>
      <w:proofErr w:type="spellEnd"/>
      <w:r w:rsidRPr="00380F85">
        <w:rPr>
          <w:rFonts w:ascii="Museo Sans 300" w:hAnsi="Museo Sans 300"/>
          <w:sz w:val="20"/>
          <w:szCs w:val="20"/>
        </w:rPr>
        <w:t xml:space="preserve"> o representantes legales. Esta disposición también será aplicable a los miembros de las Juntas o Consejos Directivos; </w:t>
      </w:r>
    </w:p>
    <w:p w14:paraId="622EB2BB"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BC"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c) El cónyuge o conviviente, y las personas que tuvieren vinculo de parentesco hasta el segundo grado de afinidad y cuarto de consanguinidad, con los funcionarios públicos y empleados públicos mencionados en el literal anterior, así como las personas jurídicas en las que aquellos ostenten la calidad de propietarios, socios, accionistas, administradores, gerentes, directivos, directores, concejales o representantes legales; </w:t>
      </w:r>
    </w:p>
    <w:p w14:paraId="622EB2BD"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BE"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d) Las personas naturales o jurídicas que en relación con procesos de adquisición o contratación, hayan sido sancionadas administrativa o judicialmente, o inhabilitados por cualquier institución de la administración pública, por el plazo en que dure la inhabilitación; </w:t>
      </w:r>
    </w:p>
    <w:p w14:paraId="622EB2BF"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C0"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lastRenderedPageBreak/>
        <w:t>e) Las personas naturales o jurídicas que hayan tenido relación de control por administración o propiedad, con las personas a que se refiere el literal anterior al momento de su incumplimiento. Estas inhabilidades se extienden de igual forma a las subcontrataciones.</w:t>
      </w:r>
    </w:p>
    <w:p w14:paraId="622EB2C1"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C2"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b/>
          <w:bCs/>
          <w:sz w:val="20"/>
          <w:szCs w:val="20"/>
        </w:rPr>
        <w:t xml:space="preserve">Inhabilitación para Participar </w:t>
      </w:r>
    </w:p>
    <w:p w14:paraId="622EB2C3"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b/>
          <w:bCs/>
          <w:sz w:val="20"/>
          <w:szCs w:val="20"/>
        </w:rPr>
        <w:t xml:space="preserve">Art. 158.- </w:t>
      </w:r>
      <w:r w:rsidRPr="00380F85">
        <w:rPr>
          <w:rFonts w:ascii="Museo Sans 300" w:hAnsi="Museo Sans 300"/>
          <w:sz w:val="20"/>
          <w:szCs w:val="20"/>
        </w:rPr>
        <w:t xml:space="preserve">La institución inhabilitará para participar en procedimientos de contratación administrativa, al ofertante o contratista que incurra en alguna de las conductas siguientes: </w:t>
      </w:r>
    </w:p>
    <w:p w14:paraId="622EB2C4"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I. Inhabilitación por un año: </w:t>
      </w:r>
    </w:p>
    <w:p w14:paraId="622EB2C5"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C6"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b) Haber sido sancionado de conformidad al artículo 25 literal c) de la Ley de Competencia. </w:t>
      </w:r>
    </w:p>
    <w:p w14:paraId="622EB2C7"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C8"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II. Inhabilitación por dos años: </w:t>
      </w:r>
    </w:p>
    <w:p w14:paraId="622EB2C9"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a) Reincidir en la conducta contemplada en los literales del romano anterior; </w:t>
      </w:r>
    </w:p>
    <w:p w14:paraId="622EB2CA"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CB"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b) Si afectare reiteradamente los procedimientos de contratación en que participe; </w:t>
      </w:r>
    </w:p>
    <w:p w14:paraId="622EB2CC"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CD"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c) No suministrar o suministrar un bien, servicio u obra que no cumplan con l</w:t>
      </w:r>
      <w:r w:rsidR="00F62EAC" w:rsidRPr="00380F85">
        <w:rPr>
          <w:rFonts w:ascii="Museo Sans 300" w:hAnsi="Museo Sans 300"/>
          <w:sz w:val="20"/>
          <w:szCs w:val="20"/>
        </w:rPr>
        <w:t>o</w:t>
      </w:r>
      <w:r w:rsidRPr="00380F85">
        <w:rPr>
          <w:rFonts w:ascii="Museo Sans 300" w:hAnsi="Museo Sans 300"/>
          <w:sz w:val="20"/>
          <w:szCs w:val="20"/>
        </w:rPr>
        <w:t xml:space="preserve">s términos de referencia pactadas en el contrato u orden de compra. </w:t>
      </w:r>
    </w:p>
    <w:p w14:paraId="622EB2CE"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CF"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III. Inhabilitación por tres años: </w:t>
      </w:r>
    </w:p>
    <w:p w14:paraId="622EB2D0"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a) Reincidir en alguna de las conductas tipificadas en los literales b) y c) del romano anterior; </w:t>
      </w:r>
    </w:p>
    <w:p w14:paraId="622EB2D1"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 </w:t>
      </w:r>
    </w:p>
    <w:p w14:paraId="622EB2D2"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b) No suscribir el contrato en el plazo otorgado o señalado, sin causa justificada o comprobada; </w:t>
      </w:r>
    </w:p>
    <w:p w14:paraId="622EB2D3"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D4"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c) Obtener ilegalmente información confidencial que lo sitúe en ventaja respecto de otros competidores. </w:t>
      </w:r>
    </w:p>
    <w:p w14:paraId="622EB2D5"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D6"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IV. Inhabilitación por cuatro años. </w:t>
      </w:r>
    </w:p>
    <w:p w14:paraId="622EB2D7"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a) Reincidir en la conducta contemplada en el literal b) del romano anterior; </w:t>
      </w:r>
    </w:p>
    <w:p w14:paraId="622EB2D8"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D9"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b) Suministrare dádivas, directamente o por intermedio de tercera persona, a los funcionarios o empleados involucrados en un procedimiento de contratación administrativa; </w:t>
      </w:r>
    </w:p>
    <w:p w14:paraId="622EB2DA"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DB"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c) Acreditar falsamente la ejecución de obras, bienes o servicios en perjuicio de la institución contratante. </w:t>
      </w:r>
    </w:p>
    <w:p w14:paraId="622EB2DC"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DD"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V. Inhabilitación por cinco años: </w:t>
      </w:r>
    </w:p>
    <w:p w14:paraId="622EB2DE"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a) Reincidir en alguna de las conductas contempladas en los literales b) y c) del romano anterior; </w:t>
      </w:r>
    </w:p>
    <w:p w14:paraId="622EB2DF"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E0"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b) Invocar hechos falsos para obtener la adjudicación de la contratación; </w:t>
      </w:r>
    </w:p>
    <w:p w14:paraId="622EB2E1"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E2"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c) Participar directa o indirectamente, en un procedimiento de contratación, pese a estar excluido por el régimen de prohibiciones de esta Ley. </w:t>
      </w:r>
    </w:p>
    <w:p w14:paraId="622EB2E3" w14:textId="77777777" w:rsidR="00E154C4" w:rsidRPr="00380F85" w:rsidRDefault="00E154C4" w:rsidP="00BB0FE3">
      <w:pPr>
        <w:pStyle w:val="Default"/>
        <w:shd w:val="clear" w:color="auto" w:fill="FFFFFF" w:themeFill="background1"/>
        <w:jc w:val="both"/>
        <w:rPr>
          <w:rFonts w:ascii="Museo Sans 300" w:hAnsi="Museo Sans 300"/>
          <w:sz w:val="20"/>
          <w:szCs w:val="20"/>
        </w:rPr>
      </w:pPr>
    </w:p>
    <w:p w14:paraId="622EB2E4"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 xml:space="preserve">Las inhabilitaciones a que se refiere este artículo, surtirán efecto en todas las instituciones de la administración pública, debiendo hacerse por resolución razonada, y de todo lo actuado la UACI deberá incorporar la información al Registro e informar a la UNAC de dichas inhabilitaciones, para su correspondiente divulgación. </w:t>
      </w:r>
    </w:p>
    <w:p w14:paraId="622EB2E5" w14:textId="77777777" w:rsidR="00E154C4" w:rsidRPr="00380F85" w:rsidRDefault="00E154C4" w:rsidP="00BB0FE3">
      <w:pPr>
        <w:pStyle w:val="Default"/>
        <w:shd w:val="clear" w:color="auto" w:fill="FFFFFF" w:themeFill="background1"/>
        <w:jc w:val="both"/>
        <w:rPr>
          <w:rFonts w:ascii="Museo Sans 300" w:hAnsi="Museo Sans 300"/>
          <w:sz w:val="20"/>
          <w:szCs w:val="20"/>
        </w:rPr>
      </w:pPr>
      <w:r w:rsidRPr="00380F85">
        <w:rPr>
          <w:rFonts w:ascii="Museo Sans 300" w:hAnsi="Museo Sans 300"/>
          <w:sz w:val="20"/>
          <w:szCs w:val="20"/>
        </w:rPr>
        <w:t>Si a un proveedor inscrito en el Registro le sobreviene alguna causal de inhabilidad con posterioridad a la inscripción, ésta será dejada sin efecto hasta que cese su inhabilidad.</w:t>
      </w:r>
    </w:p>
    <w:p w14:paraId="622EB2E6" w14:textId="77777777" w:rsidR="00290EFC" w:rsidRPr="00380F85" w:rsidRDefault="00290EFC" w:rsidP="00BB0FE3">
      <w:pPr>
        <w:pStyle w:val="Default"/>
        <w:shd w:val="clear" w:color="auto" w:fill="FFFFFF" w:themeFill="background1"/>
        <w:jc w:val="both"/>
        <w:rPr>
          <w:rFonts w:ascii="Museo Sans 300" w:hAnsi="Museo Sans 300"/>
          <w:sz w:val="20"/>
          <w:szCs w:val="20"/>
        </w:rPr>
      </w:pPr>
    </w:p>
    <w:p w14:paraId="622EB2E7" w14:textId="77777777" w:rsidR="00290EFC" w:rsidRPr="00380F85" w:rsidRDefault="00290EFC" w:rsidP="00290EFC">
      <w:pPr>
        <w:pStyle w:val="Default"/>
        <w:shd w:val="clear" w:color="auto" w:fill="FFFFFF"/>
        <w:jc w:val="both"/>
        <w:rPr>
          <w:rFonts w:ascii="Museo Sans 300" w:hAnsi="Museo Sans 300"/>
          <w:b/>
          <w:sz w:val="20"/>
          <w:szCs w:val="20"/>
        </w:rPr>
      </w:pPr>
      <w:r w:rsidRPr="00380F85">
        <w:rPr>
          <w:rFonts w:ascii="Museo Sans 300" w:hAnsi="Museo Sans 300"/>
          <w:b/>
          <w:sz w:val="20"/>
          <w:szCs w:val="20"/>
        </w:rPr>
        <w:t>Efecto de no pago de multas</w:t>
      </w:r>
    </w:p>
    <w:p w14:paraId="622EB2E8" w14:textId="77777777" w:rsidR="00290EFC" w:rsidRPr="00380F85" w:rsidRDefault="00290EFC" w:rsidP="00290EFC">
      <w:pPr>
        <w:pStyle w:val="Default"/>
        <w:shd w:val="clear" w:color="auto" w:fill="FFFFFF"/>
        <w:jc w:val="both"/>
        <w:rPr>
          <w:rFonts w:ascii="Museo Sans 300" w:hAnsi="Museo Sans 300"/>
          <w:sz w:val="20"/>
          <w:szCs w:val="20"/>
        </w:rPr>
      </w:pPr>
      <w:r w:rsidRPr="00380F85">
        <w:rPr>
          <w:rFonts w:ascii="Museo Sans 300" w:hAnsi="Museo Sans 300"/>
          <w:b/>
          <w:sz w:val="20"/>
          <w:szCs w:val="20"/>
        </w:rPr>
        <w:t>Art. 159.-</w:t>
      </w:r>
      <w:r w:rsidRPr="00380F85">
        <w:rPr>
          <w:rFonts w:ascii="Museo Sans 300" w:hAnsi="Museo Sans 300"/>
          <w:sz w:val="20"/>
          <w:szCs w:val="20"/>
        </w:rPr>
        <w:t xml:space="preserve"> No se dará curso a nuevos contratos con el mismo ofertante, mientras éste no haya pagado las multas o el valor del faltante o averías, a que haya habido lugar por incumplimiento total o parcial del contrato.</w:t>
      </w:r>
    </w:p>
    <w:p w14:paraId="622EB2E9" w14:textId="77777777" w:rsidR="00CE7041" w:rsidRPr="00380F85" w:rsidRDefault="00CE7041" w:rsidP="00290EFC">
      <w:pPr>
        <w:pStyle w:val="Default"/>
        <w:shd w:val="clear" w:color="auto" w:fill="FFFFFF"/>
        <w:jc w:val="both"/>
        <w:rPr>
          <w:rFonts w:ascii="Museo Sans 300" w:hAnsi="Museo Sans 300"/>
          <w:sz w:val="20"/>
          <w:szCs w:val="20"/>
        </w:rPr>
      </w:pPr>
    </w:p>
    <w:p w14:paraId="622EB2EA" w14:textId="77777777" w:rsidR="00CE7041" w:rsidRPr="00380F85" w:rsidRDefault="00CE7041" w:rsidP="00290EFC">
      <w:pPr>
        <w:pStyle w:val="Default"/>
        <w:shd w:val="clear" w:color="auto" w:fill="FFFFFF"/>
        <w:jc w:val="both"/>
        <w:rPr>
          <w:rFonts w:ascii="Museo Sans 300" w:hAnsi="Museo Sans 300"/>
          <w:sz w:val="20"/>
          <w:szCs w:val="20"/>
        </w:rPr>
      </w:pPr>
    </w:p>
    <w:p w14:paraId="622EB2EB" w14:textId="77777777" w:rsidR="00CE7041" w:rsidRPr="00380F85" w:rsidRDefault="00CE7041" w:rsidP="00290EFC">
      <w:pPr>
        <w:pStyle w:val="Default"/>
        <w:shd w:val="clear" w:color="auto" w:fill="FFFFFF"/>
        <w:jc w:val="both"/>
        <w:rPr>
          <w:rFonts w:ascii="Museo Sans 300" w:hAnsi="Museo Sans 300"/>
          <w:sz w:val="20"/>
          <w:szCs w:val="20"/>
        </w:rPr>
      </w:pPr>
    </w:p>
    <w:p w14:paraId="622EB2EE" w14:textId="77777777" w:rsidR="00DD3272" w:rsidRPr="00380F85" w:rsidRDefault="00DD3272" w:rsidP="00DD3272">
      <w:pPr>
        <w:jc w:val="center"/>
        <w:rPr>
          <w:rFonts w:ascii="Museo Sans 300" w:hAnsi="Museo Sans 300"/>
          <w:b/>
          <w:bCs/>
          <w:sz w:val="24"/>
          <w:szCs w:val="24"/>
          <w:lang w:val="es-SV"/>
        </w:rPr>
      </w:pPr>
      <w:r w:rsidRPr="00380F85">
        <w:rPr>
          <w:rFonts w:ascii="Museo Sans 300" w:hAnsi="Museo Sans 300"/>
          <w:b/>
          <w:bCs/>
          <w:sz w:val="24"/>
          <w:szCs w:val="24"/>
          <w:lang w:val="es-SV"/>
        </w:rPr>
        <w:lastRenderedPageBreak/>
        <w:t>ANEXO H</w:t>
      </w:r>
    </w:p>
    <w:p w14:paraId="622EB2EF" w14:textId="77777777" w:rsidR="00DD3272" w:rsidRPr="00380F85" w:rsidRDefault="00DD3272" w:rsidP="00DD3272">
      <w:pPr>
        <w:jc w:val="center"/>
        <w:rPr>
          <w:rFonts w:ascii="Museo Sans 300" w:hAnsi="Museo Sans 300" w:cs="Arial"/>
          <w:b/>
          <w:bCs/>
          <w:sz w:val="24"/>
          <w:szCs w:val="24"/>
          <w:lang w:val="es-SV" w:eastAsia="es-SV"/>
        </w:rPr>
      </w:pPr>
      <w:r w:rsidRPr="00380F85">
        <w:rPr>
          <w:rFonts w:ascii="Museo Sans 300" w:hAnsi="Museo Sans 300" w:cs="Arial"/>
          <w:b/>
          <w:bCs/>
          <w:sz w:val="24"/>
          <w:szCs w:val="24"/>
          <w:lang w:val="es-SV" w:eastAsia="es-SV"/>
        </w:rPr>
        <w:t xml:space="preserve">DOCUMENTOS ADMINISTRATIVOS FINANCIEROS DE LA EMPRESA. </w:t>
      </w:r>
    </w:p>
    <w:p w14:paraId="622EB2F0" w14:textId="77777777" w:rsidR="00DD3272" w:rsidRPr="00380F85" w:rsidRDefault="00DD3272" w:rsidP="00DD3272">
      <w:pPr>
        <w:rPr>
          <w:rFonts w:ascii="Museo Sans 300" w:hAnsi="Museo Sans 300" w:cs="Arial"/>
          <w:b/>
          <w:bCs/>
          <w:sz w:val="24"/>
          <w:szCs w:val="24"/>
          <w:lang w:val="es-SV" w:eastAsia="es-SV"/>
        </w:rPr>
      </w:pPr>
    </w:p>
    <w:p w14:paraId="622EB2F1" w14:textId="5847E629" w:rsidR="005E1A6F" w:rsidRPr="0094493F" w:rsidRDefault="00DD3272" w:rsidP="00510EE8">
      <w:pPr>
        <w:pStyle w:val="Textoindependiente"/>
        <w:numPr>
          <w:ilvl w:val="0"/>
          <w:numId w:val="18"/>
        </w:numPr>
        <w:jc w:val="both"/>
        <w:rPr>
          <w:rFonts w:ascii="Museo Sans 300" w:hAnsi="Museo Sans 300" w:cs="Arial"/>
          <w:b w:val="0"/>
          <w:bCs/>
          <w:sz w:val="20"/>
          <w:lang w:val="es-SV"/>
        </w:rPr>
      </w:pPr>
      <w:bookmarkStart w:id="5" w:name="OLE_LINK3"/>
      <w:bookmarkStart w:id="6" w:name="OLE_LINK4"/>
      <w:r w:rsidRPr="00380F85">
        <w:rPr>
          <w:rFonts w:ascii="Museo Sans 300" w:hAnsi="Museo Sans 300" w:cs="Arial"/>
          <w:b w:val="0"/>
          <w:sz w:val="20"/>
          <w:lang w:val="es-SV"/>
        </w:rPr>
        <w:t xml:space="preserve">Fotocopia certificada por notario de Balance General y Estado de Resultados (ambos documentos debidamente auditados y depositados en el Registro de Comercio, correspondientes al </w:t>
      </w:r>
      <w:r w:rsidR="006B2128" w:rsidRPr="00380F85">
        <w:rPr>
          <w:rFonts w:ascii="Museo Sans 300" w:hAnsi="Museo Sans 300" w:cs="Arial"/>
          <w:b w:val="0"/>
          <w:sz w:val="20"/>
          <w:lang w:val="es-SV"/>
        </w:rPr>
        <w:t xml:space="preserve">año </w:t>
      </w:r>
      <w:r w:rsidR="00443E10" w:rsidRPr="00380F85">
        <w:rPr>
          <w:rFonts w:ascii="Museo Sans 300" w:hAnsi="Museo Sans 300" w:cs="Arial"/>
          <w:b w:val="0"/>
          <w:sz w:val="20"/>
          <w:lang w:val="es-SV"/>
        </w:rPr>
        <w:t>20</w:t>
      </w:r>
      <w:r w:rsidR="009C1D2B" w:rsidRPr="00380F85">
        <w:rPr>
          <w:rFonts w:ascii="Museo Sans 300" w:hAnsi="Museo Sans 300" w:cs="Arial"/>
          <w:b w:val="0"/>
          <w:sz w:val="20"/>
          <w:lang w:val="es-SV"/>
        </w:rPr>
        <w:t>2</w:t>
      </w:r>
      <w:r w:rsidR="004B152F" w:rsidRPr="00380F85">
        <w:rPr>
          <w:rFonts w:ascii="Museo Sans 300" w:hAnsi="Museo Sans 300" w:cs="Arial"/>
          <w:b w:val="0"/>
          <w:sz w:val="20"/>
          <w:lang w:val="es-SV"/>
        </w:rPr>
        <w:t>1</w:t>
      </w:r>
      <w:r w:rsidRPr="00380F85">
        <w:rPr>
          <w:rFonts w:ascii="Museo Sans 300" w:hAnsi="Museo Sans 300" w:cs="Arial"/>
          <w:b w:val="0"/>
          <w:sz w:val="20"/>
          <w:lang w:val="es-SV"/>
        </w:rPr>
        <w:t>. En el caso de la unión de varios ofertantes deberá presentar la información financiera en forma individual y consolidada (Si en la información consolidada, se omiten algunas partidas, deberá</w:t>
      </w:r>
      <w:r w:rsidRPr="0094493F">
        <w:rPr>
          <w:rFonts w:ascii="Museo Sans 300" w:hAnsi="Museo Sans 300" w:cs="Arial"/>
          <w:b w:val="0"/>
          <w:sz w:val="20"/>
          <w:lang w:val="es-SV"/>
        </w:rPr>
        <w:t xml:space="preserve"> aclarar técnicamente el por qué dichas omisiones en anexo separado). La información financiera consolidada debe ser validada por Contador Público (AUDITOR EXTERNO). </w:t>
      </w:r>
    </w:p>
    <w:p w14:paraId="622EB2F2" w14:textId="77777777" w:rsidR="005E1A6F" w:rsidRPr="0094493F" w:rsidRDefault="005E1A6F" w:rsidP="005E1A6F">
      <w:pPr>
        <w:pStyle w:val="Textoindependiente"/>
        <w:ind w:left="540"/>
        <w:jc w:val="both"/>
        <w:rPr>
          <w:rFonts w:ascii="Museo Sans 300" w:hAnsi="Museo Sans 300" w:cs="Arial"/>
          <w:b w:val="0"/>
          <w:bCs/>
          <w:sz w:val="20"/>
          <w:lang w:val="es-SV"/>
        </w:rPr>
      </w:pPr>
    </w:p>
    <w:p w14:paraId="622EB2F3" w14:textId="77777777" w:rsidR="003A66A0" w:rsidRPr="0094493F" w:rsidRDefault="00DD3272" w:rsidP="00510EE8">
      <w:pPr>
        <w:pStyle w:val="Textoindependiente"/>
        <w:numPr>
          <w:ilvl w:val="0"/>
          <w:numId w:val="18"/>
        </w:numPr>
        <w:jc w:val="both"/>
        <w:rPr>
          <w:rFonts w:ascii="Museo Sans 300" w:hAnsi="Museo Sans 300" w:cs="Arial"/>
          <w:b w:val="0"/>
          <w:bCs/>
          <w:sz w:val="20"/>
          <w:lang w:val="es-SV"/>
        </w:rPr>
      </w:pPr>
      <w:r w:rsidRPr="0094493F">
        <w:rPr>
          <w:rFonts w:ascii="Museo Sans 300" w:hAnsi="Museo Sans 300" w:cs="Arial"/>
          <w:b w:val="0"/>
          <w:sz w:val="20"/>
          <w:lang w:val="es-SV"/>
        </w:rPr>
        <w:t>En el caso de Asociaciones y Fundaciones sin fines de lucro, el Balance General</w:t>
      </w:r>
      <w:r w:rsidR="00380904" w:rsidRPr="0094493F">
        <w:rPr>
          <w:rFonts w:ascii="Museo Sans 300" w:hAnsi="Museo Sans 300" w:cs="Arial"/>
          <w:b w:val="0"/>
          <w:sz w:val="20"/>
          <w:lang w:val="es-SV"/>
        </w:rPr>
        <w:t xml:space="preserve"> y Estado de Resultados </w:t>
      </w:r>
      <w:r w:rsidRPr="0094493F">
        <w:rPr>
          <w:rFonts w:ascii="Museo Sans 300" w:hAnsi="Museo Sans 300" w:cs="Arial"/>
          <w:b w:val="0"/>
          <w:sz w:val="20"/>
          <w:lang w:val="es-SV"/>
        </w:rPr>
        <w:t xml:space="preserve">debidamente dictaminados por Auditor, deben haber sido enviados al Ministerio de Gobernación para efectos de inscripción y bastará con demostrar dicho envío. </w:t>
      </w:r>
      <w:r w:rsidR="003A66A0" w:rsidRPr="0094493F">
        <w:rPr>
          <w:rFonts w:ascii="Museo Sans 300" w:hAnsi="Museo Sans 300" w:cs="Arial"/>
          <w:b w:val="0"/>
          <w:sz w:val="20"/>
          <w:lang w:val="es-SV"/>
        </w:rPr>
        <w:t>(No</w:t>
      </w:r>
      <w:r w:rsidR="005E1A6F" w:rsidRPr="0094493F">
        <w:rPr>
          <w:rFonts w:ascii="Museo Sans 300" w:hAnsi="Museo Sans 300" w:cs="Arial"/>
          <w:b w:val="0"/>
          <w:sz w:val="20"/>
          <w:lang w:val="es-SV"/>
        </w:rPr>
        <w:t xml:space="preserve"> aplica para</w:t>
      </w:r>
      <w:r w:rsidR="003D6F5C" w:rsidRPr="0094493F">
        <w:rPr>
          <w:rFonts w:ascii="Museo Sans 300" w:hAnsi="Museo Sans 300" w:cs="Arial"/>
          <w:b w:val="0"/>
          <w:sz w:val="20"/>
          <w:lang w:val="es-SV"/>
        </w:rPr>
        <w:t xml:space="preserve"> las Instituciones Privadas de Educación Superior, por ser </w:t>
      </w:r>
      <w:r w:rsidR="005E1A6F" w:rsidRPr="0094493F">
        <w:rPr>
          <w:rFonts w:ascii="Museo Sans 300" w:hAnsi="Museo Sans 300" w:cs="Arial"/>
          <w:b w:val="0"/>
          <w:sz w:val="20"/>
          <w:lang w:val="es-SV"/>
        </w:rPr>
        <w:t xml:space="preserve"> </w:t>
      </w:r>
      <w:r w:rsidR="003A66A0" w:rsidRPr="0094493F">
        <w:rPr>
          <w:rFonts w:ascii="Museo Sans 300" w:hAnsi="Museo Sans 300" w:cs="Arial"/>
          <w:b w:val="0"/>
          <w:sz w:val="20"/>
          <w:lang w:val="es-SV"/>
        </w:rPr>
        <w:t xml:space="preserve">Corporaciones de Utilidad Pública de carácter permanente sin fines de lucro, reguladas por la Ley de Educación Superior Art. 28)  </w:t>
      </w:r>
    </w:p>
    <w:p w14:paraId="622EB2F4" w14:textId="77777777" w:rsidR="005E1A6F" w:rsidRPr="0094493F" w:rsidRDefault="005E1A6F" w:rsidP="005E1A6F">
      <w:pPr>
        <w:pStyle w:val="Prrafodelista"/>
        <w:rPr>
          <w:rFonts w:ascii="Museo Sans 300" w:hAnsi="Museo Sans 300" w:cs="Arial"/>
          <w:b/>
          <w:lang w:val="es-SV"/>
        </w:rPr>
      </w:pPr>
    </w:p>
    <w:p w14:paraId="622EB2F5" w14:textId="77777777" w:rsidR="00DD3272" w:rsidRPr="0094493F" w:rsidRDefault="00DD3272" w:rsidP="00510EE8">
      <w:pPr>
        <w:pStyle w:val="Textoindependiente"/>
        <w:numPr>
          <w:ilvl w:val="0"/>
          <w:numId w:val="18"/>
        </w:numPr>
        <w:jc w:val="both"/>
        <w:rPr>
          <w:rFonts w:ascii="Museo Sans 300" w:hAnsi="Museo Sans 300" w:cs="Arial"/>
          <w:b w:val="0"/>
          <w:bCs/>
          <w:sz w:val="20"/>
          <w:lang w:val="es-SV"/>
        </w:rPr>
      </w:pPr>
      <w:r w:rsidRPr="0094493F">
        <w:rPr>
          <w:rFonts w:ascii="Museo Sans 300" w:hAnsi="Museo Sans 300" w:cs="Arial"/>
          <w:b w:val="0"/>
          <w:sz w:val="20"/>
          <w:lang w:val="es-SV"/>
        </w:rPr>
        <w:t>Los comerciantes individuales cuyo activo sea igual o superior a doce mil dólares de los Estados Unidos de América, deberán presentar Fotocopia Certificada por Notario de Balance General y Estado de Resultados  depositados en el Registro de Comercio; si el activo es igual o superior   a treinta y cuatro mil dólares, deberán además  estar certificados por auditor  que reúna los requisitos establecidos en el Art. 290 del Código de Comercio.</w:t>
      </w:r>
    </w:p>
    <w:p w14:paraId="622EB2F6" w14:textId="77777777" w:rsidR="005E1A6F" w:rsidRPr="0094493F" w:rsidRDefault="005E1A6F" w:rsidP="00290EFC">
      <w:pPr>
        <w:pStyle w:val="Textoindependiente"/>
        <w:ind w:left="540" w:firstLine="60"/>
        <w:jc w:val="both"/>
        <w:rPr>
          <w:rFonts w:ascii="Museo Sans 300" w:hAnsi="Museo Sans 300" w:cs="Arial"/>
          <w:b w:val="0"/>
          <w:bCs/>
          <w:sz w:val="20"/>
          <w:lang w:val="es-SV"/>
        </w:rPr>
      </w:pPr>
    </w:p>
    <w:p w14:paraId="622EB2F8" w14:textId="77777777" w:rsidR="00DD3272" w:rsidRPr="0094493F" w:rsidRDefault="00DD3272" w:rsidP="00510EE8">
      <w:pPr>
        <w:pStyle w:val="Textoindependiente"/>
        <w:numPr>
          <w:ilvl w:val="0"/>
          <w:numId w:val="18"/>
        </w:numPr>
        <w:jc w:val="both"/>
        <w:rPr>
          <w:rFonts w:ascii="Museo Sans 300" w:hAnsi="Museo Sans 300" w:cs="Arial"/>
          <w:b w:val="0"/>
          <w:bCs/>
          <w:sz w:val="20"/>
          <w:lang w:val="es-SV"/>
        </w:rPr>
      </w:pPr>
      <w:r w:rsidRPr="0094493F">
        <w:rPr>
          <w:rFonts w:ascii="Museo Sans 300" w:hAnsi="Museo Sans 300" w:cs="Arial"/>
          <w:b w:val="0"/>
          <w:bCs/>
          <w:sz w:val="20"/>
          <w:lang w:val="es-SV"/>
        </w:rPr>
        <w:t xml:space="preserve">Constancias originales y/o fotocopias certificadas por notario (Emitidas por cooperativas, instituciones bancarias, financieras o comerciales) que den fe de la disponibilidad de créditos con que cuenta el oferente </w:t>
      </w:r>
      <w:r w:rsidRPr="0094493F">
        <w:rPr>
          <w:rFonts w:ascii="Museo Sans 300" w:hAnsi="Museo Sans 300" w:cs="Arial"/>
          <w:b w:val="0"/>
          <w:bCs/>
          <w:sz w:val="18"/>
          <w:szCs w:val="18"/>
          <w:u w:val="single"/>
          <w:lang w:val="es-SV"/>
        </w:rPr>
        <w:t>(expresando claramente el monto al cual es sujeto</w:t>
      </w:r>
      <w:r w:rsidRPr="0094493F">
        <w:rPr>
          <w:rFonts w:ascii="Museo Sans 300" w:hAnsi="Museo Sans 300" w:cs="Arial"/>
          <w:b w:val="0"/>
          <w:bCs/>
          <w:sz w:val="18"/>
          <w:szCs w:val="18"/>
          <w:lang w:val="es-SV"/>
        </w:rPr>
        <w:t>)</w:t>
      </w:r>
      <w:r w:rsidRPr="0094493F">
        <w:rPr>
          <w:rFonts w:ascii="Museo Sans 300" w:hAnsi="Museo Sans 300" w:cs="Arial"/>
          <w:b w:val="0"/>
          <w:bCs/>
          <w:sz w:val="20"/>
          <w:lang w:val="es-SV"/>
        </w:rPr>
        <w:t xml:space="preserve">. Las referencias deberán tener una emisión no mayor a (60) DÍAS CALENDARIO anteriores a la fecha de la apertura de ofertas. </w:t>
      </w:r>
      <w:r w:rsidR="00C515C4" w:rsidRPr="0094493F">
        <w:rPr>
          <w:rFonts w:ascii="Museo Sans 300" w:hAnsi="Museo Sans 300" w:cs="Arial"/>
          <w:b w:val="0"/>
          <w:bCs/>
          <w:sz w:val="20"/>
          <w:lang w:val="es-SV"/>
        </w:rPr>
        <w:t>(Utilizar</w:t>
      </w:r>
      <w:r w:rsidR="00380904" w:rsidRPr="0094493F">
        <w:rPr>
          <w:rFonts w:ascii="Museo Sans 300" w:hAnsi="Museo Sans 300" w:cs="Arial"/>
          <w:b w:val="0"/>
          <w:bCs/>
          <w:sz w:val="20"/>
          <w:lang w:val="es-SV"/>
        </w:rPr>
        <w:t xml:space="preserve"> formato anexo </w:t>
      </w:r>
      <w:r w:rsidR="00C515C4" w:rsidRPr="0094493F">
        <w:rPr>
          <w:rFonts w:ascii="Museo Sans 300" w:hAnsi="Museo Sans 300" w:cs="Arial"/>
          <w:b w:val="0"/>
          <w:bCs/>
          <w:sz w:val="20"/>
          <w:lang w:val="es-SV"/>
        </w:rPr>
        <w:t>I)</w:t>
      </w:r>
      <w:r w:rsidR="00380904" w:rsidRPr="0094493F">
        <w:rPr>
          <w:rFonts w:ascii="Museo Sans 300" w:hAnsi="Museo Sans 300" w:cs="Arial"/>
          <w:b w:val="0"/>
          <w:bCs/>
          <w:sz w:val="20"/>
          <w:lang w:val="es-SV"/>
        </w:rPr>
        <w:t xml:space="preserve"> </w:t>
      </w:r>
      <w:r w:rsidRPr="0094493F">
        <w:rPr>
          <w:rFonts w:ascii="Museo Sans 300" w:hAnsi="Museo Sans 300" w:cs="Arial"/>
          <w:b w:val="0"/>
          <w:bCs/>
          <w:sz w:val="20"/>
          <w:lang w:val="es-SV"/>
        </w:rPr>
        <w:t xml:space="preserve">En caso de que el ofertante obtenga el capital de trabajo mínimo </w:t>
      </w:r>
      <w:r w:rsidR="00E11E96" w:rsidRPr="0094493F">
        <w:rPr>
          <w:rFonts w:ascii="Museo Sans 300" w:hAnsi="Museo Sans 300" w:cs="Arial"/>
          <w:b w:val="0"/>
          <w:bCs/>
          <w:sz w:val="20"/>
          <w:lang w:val="es-SV"/>
        </w:rPr>
        <w:t>requerido para</w:t>
      </w:r>
      <w:r w:rsidRPr="0094493F">
        <w:rPr>
          <w:rFonts w:ascii="Museo Sans 300" w:hAnsi="Museo Sans 300" w:cs="Arial"/>
          <w:b w:val="0"/>
          <w:bCs/>
          <w:sz w:val="20"/>
          <w:lang w:val="es-SV"/>
        </w:rPr>
        <w:t xml:space="preserve"> los </w:t>
      </w:r>
      <w:r w:rsidR="00C81619" w:rsidRPr="0094493F">
        <w:rPr>
          <w:rFonts w:ascii="Museo Sans 300" w:hAnsi="Museo Sans 300" w:cs="Arial"/>
          <w:b w:val="0"/>
          <w:bCs/>
          <w:sz w:val="20"/>
          <w:lang w:val="es-SV"/>
        </w:rPr>
        <w:t>ítems</w:t>
      </w:r>
      <w:r w:rsidRPr="0094493F">
        <w:rPr>
          <w:rFonts w:ascii="Museo Sans 300" w:hAnsi="Museo Sans 300" w:cs="Arial"/>
          <w:b w:val="0"/>
          <w:bCs/>
          <w:sz w:val="20"/>
          <w:lang w:val="es-SV"/>
        </w:rPr>
        <w:t xml:space="preserve"> ofertados únicamente con las cifras contenidas en los Estados Financieros, y no haya presentado estas constancias, las mismas no le serán solicitadas como subsanación.</w:t>
      </w:r>
    </w:p>
    <w:p w14:paraId="622EB2F9" w14:textId="77777777" w:rsidR="00112972" w:rsidRPr="0094493F" w:rsidRDefault="00112972" w:rsidP="00112972">
      <w:pPr>
        <w:pStyle w:val="Textoindependiente"/>
        <w:jc w:val="both"/>
        <w:rPr>
          <w:rFonts w:ascii="Museo Sans 300" w:hAnsi="Museo Sans 300" w:cs="Arial"/>
          <w:b w:val="0"/>
          <w:bCs/>
          <w:sz w:val="20"/>
          <w:lang w:val="es-SV"/>
        </w:rPr>
      </w:pPr>
    </w:p>
    <w:p w14:paraId="622EB2FA" w14:textId="734EFAAA" w:rsidR="00112972" w:rsidRPr="00C20FF9" w:rsidRDefault="00112972" w:rsidP="00510EE8">
      <w:pPr>
        <w:pStyle w:val="Prrafodelista"/>
        <w:numPr>
          <w:ilvl w:val="0"/>
          <w:numId w:val="18"/>
        </w:numPr>
        <w:jc w:val="both"/>
        <w:rPr>
          <w:rFonts w:ascii="Museo Sans 300" w:hAnsi="Museo Sans 300" w:cs="Arial"/>
        </w:rPr>
      </w:pPr>
      <w:r w:rsidRPr="0094493F">
        <w:rPr>
          <w:rFonts w:ascii="Museo Sans 300" w:hAnsi="Museo Sans 300" w:cs="Arial"/>
          <w:b/>
          <w:lang w:val="es-SV"/>
        </w:rPr>
        <w:t>Si el ofertante es extranjero</w:t>
      </w:r>
      <w:r w:rsidRPr="0094493F">
        <w:rPr>
          <w:rFonts w:ascii="Museo Sans 300" w:hAnsi="Museo Sans 300" w:cs="Arial"/>
          <w:lang w:val="es-SV"/>
        </w:rPr>
        <w:t xml:space="preserve"> los documentos administrativos financieros no aplican con relación al literal “a” en lo referente a la inscripción en el registro de comercio. </w:t>
      </w:r>
      <w:r w:rsidRPr="0094493F">
        <w:rPr>
          <w:rFonts w:ascii="Museo Sans 300" w:hAnsi="Museo Sans 300" w:cs="Arial"/>
        </w:rPr>
        <w:t>Presentar Fotocopia Certificada por Notario de Balance General y Estado de Resultados correspondientes al  año</w:t>
      </w:r>
      <w:r w:rsidR="00E11E96" w:rsidRPr="0094493F">
        <w:rPr>
          <w:rFonts w:ascii="Museo Sans 300" w:hAnsi="Museo Sans 300" w:cs="Arial"/>
        </w:rPr>
        <w:t xml:space="preserve"> 2</w:t>
      </w:r>
      <w:r w:rsidR="00F05782">
        <w:rPr>
          <w:rFonts w:ascii="Museo Sans 300" w:hAnsi="Museo Sans 300" w:cs="Arial"/>
        </w:rPr>
        <w:t>02</w:t>
      </w:r>
      <w:r w:rsidR="004303A4">
        <w:rPr>
          <w:rFonts w:ascii="Museo Sans 300" w:hAnsi="Museo Sans 300" w:cs="Arial"/>
        </w:rPr>
        <w:t>1</w:t>
      </w:r>
      <w:r w:rsidRPr="0094493F">
        <w:rPr>
          <w:rFonts w:ascii="Museo Sans 300" w:hAnsi="Museo Sans 300" w:cs="Arial"/>
        </w:rPr>
        <w:t xml:space="preserve">, firmados por el Representante Legal para el caso de las sociedades, por el propietario si es persona natural y para ambos casos por las personas responsables de darles validez, de acuerdo a las normas vigentes en cada país; </w:t>
      </w:r>
      <w:r w:rsidRPr="0094493F">
        <w:rPr>
          <w:rFonts w:ascii="Museo Sans 300" w:hAnsi="Museo Sans 300" w:cs="Arial"/>
          <w:bCs/>
        </w:rPr>
        <w:t> </w:t>
      </w:r>
      <w:r w:rsidRPr="0094493F">
        <w:rPr>
          <w:rFonts w:ascii="Museo Sans 300" w:hAnsi="Museo Sans 300" w:cs="Arial"/>
        </w:rPr>
        <w:t>En el caso de la unión de varios ofertantes deberá presentar la información financiera en forma individual y consolidada (Si en la información consolidada, se omiten algunas partidas, deberá aclarar técnicamente el por qué dichas</w:t>
      </w:r>
      <w:r w:rsidRPr="00C20FF9">
        <w:rPr>
          <w:rFonts w:ascii="Museo Sans 300" w:hAnsi="Museo Sans 300" w:cs="Arial"/>
        </w:rPr>
        <w:t xml:space="preserve"> omisiones en anexo separado)</w:t>
      </w:r>
      <w:r w:rsidRPr="00C20FF9">
        <w:rPr>
          <w:rFonts w:ascii="Museo Sans 300" w:hAnsi="Museo Sans 300" w:cs="Arial"/>
          <w:bCs/>
        </w:rPr>
        <w:t xml:space="preserve"> </w:t>
      </w:r>
      <w:r w:rsidRPr="00C20FF9">
        <w:rPr>
          <w:rFonts w:ascii="Museo Sans 300" w:hAnsi="Museo Sans 300" w:cs="Arial"/>
        </w:rPr>
        <w:t>además, toda la información financiera que sea presentada por el ofertante, deberá seguir el trámite, autenticándolos por el consulado de El Salvador en su país, y luego por el ministerio de Relaciones Exteriores de El Salvador o en su defecto debidamente apostillado. Asimismo si la documentación requerida no está en idioma castellano se deberán seguir las diligencias de traducción ante la autoridad competente. (Los Estados Financieros deberán venir convertidos a DÓLARES DE LOS ESTADOS UNIDOS DE AMÉRICA).</w:t>
      </w:r>
    </w:p>
    <w:p w14:paraId="622EB2FB" w14:textId="77777777" w:rsidR="00112972" w:rsidRPr="00C20FF9" w:rsidRDefault="00112972" w:rsidP="00112972">
      <w:pPr>
        <w:pStyle w:val="Textoindependiente"/>
        <w:ind w:left="720"/>
        <w:jc w:val="both"/>
        <w:rPr>
          <w:rFonts w:ascii="Museo Sans 300" w:hAnsi="Museo Sans 300" w:cs="Arial"/>
          <w:b w:val="0"/>
          <w:bCs/>
          <w:sz w:val="20"/>
          <w:lang w:val="es-SV"/>
        </w:rPr>
      </w:pPr>
    </w:p>
    <w:p w14:paraId="622EB2FC" w14:textId="77777777" w:rsidR="00112972" w:rsidRPr="00C20FF9" w:rsidRDefault="00112972" w:rsidP="00112972">
      <w:pPr>
        <w:pStyle w:val="Textoindependiente"/>
        <w:jc w:val="both"/>
        <w:rPr>
          <w:rFonts w:ascii="Museo Sans 300" w:hAnsi="Museo Sans 300" w:cs="Arial"/>
          <w:b w:val="0"/>
          <w:bCs/>
          <w:sz w:val="20"/>
          <w:lang w:val="es-SV"/>
        </w:rPr>
      </w:pPr>
    </w:p>
    <w:p w14:paraId="622EB2FD" w14:textId="77777777" w:rsidR="00112972" w:rsidRPr="00C20FF9" w:rsidRDefault="00112972" w:rsidP="00112972">
      <w:pPr>
        <w:pStyle w:val="Textoindependiente"/>
        <w:jc w:val="both"/>
        <w:rPr>
          <w:rFonts w:ascii="Museo Sans 300" w:hAnsi="Museo Sans 300" w:cs="Arial"/>
          <w:b w:val="0"/>
          <w:bCs/>
          <w:sz w:val="20"/>
          <w:lang w:val="es-SV"/>
        </w:rPr>
      </w:pPr>
    </w:p>
    <w:p w14:paraId="622EB2FE" w14:textId="77777777" w:rsidR="00033370" w:rsidRPr="00C20FF9" w:rsidRDefault="00033370" w:rsidP="00112972">
      <w:pPr>
        <w:pStyle w:val="Textoindependiente"/>
        <w:jc w:val="both"/>
        <w:rPr>
          <w:rFonts w:ascii="Museo Sans 300" w:hAnsi="Museo Sans 300" w:cs="Arial"/>
          <w:b w:val="0"/>
          <w:bCs/>
          <w:sz w:val="20"/>
          <w:lang w:val="es-SV"/>
        </w:rPr>
      </w:pPr>
    </w:p>
    <w:p w14:paraId="622EB2FF" w14:textId="77777777" w:rsidR="000D164C" w:rsidRPr="00C20FF9" w:rsidRDefault="000D164C" w:rsidP="00112972">
      <w:pPr>
        <w:pStyle w:val="Textoindependiente"/>
        <w:jc w:val="both"/>
        <w:rPr>
          <w:rFonts w:ascii="Museo Sans 300" w:hAnsi="Museo Sans 300" w:cs="Arial"/>
          <w:b w:val="0"/>
          <w:bCs/>
          <w:sz w:val="20"/>
          <w:lang w:val="es-SV"/>
        </w:rPr>
      </w:pPr>
    </w:p>
    <w:bookmarkEnd w:id="5"/>
    <w:bookmarkEnd w:id="6"/>
    <w:p w14:paraId="622EB300" w14:textId="77777777" w:rsidR="00626DCE" w:rsidRPr="00C20FF9" w:rsidRDefault="00626DCE" w:rsidP="00DD3272">
      <w:pPr>
        <w:pStyle w:val="Textoindependiente3"/>
        <w:jc w:val="center"/>
        <w:rPr>
          <w:rFonts w:ascii="Museo Sans 300" w:hAnsi="Museo Sans 300" w:cs="Arial"/>
          <w:b/>
          <w:sz w:val="28"/>
          <w:szCs w:val="28"/>
          <w:lang w:val="es-SV"/>
        </w:rPr>
      </w:pPr>
    </w:p>
    <w:p w14:paraId="622EB301" w14:textId="77777777" w:rsidR="00E45956" w:rsidRDefault="00E45956">
      <w:pPr>
        <w:spacing w:after="200" w:line="276" w:lineRule="auto"/>
        <w:rPr>
          <w:rFonts w:ascii="Museo Sans 300" w:hAnsi="Museo Sans 300" w:cs="Arial"/>
          <w:b/>
          <w:sz w:val="28"/>
          <w:szCs w:val="28"/>
          <w:lang w:val="es-SV"/>
        </w:rPr>
      </w:pPr>
      <w:r>
        <w:rPr>
          <w:rFonts w:ascii="Museo Sans 300" w:hAnsi="Museo Sans 300" w:cs="Arial"/>
          <w:b/>
          <w:sz w:val="28"/>
          <w:szCs w:val="28"/>
          <w:lang w:val="es-SV"/>
        </w:rPr>
        <w:br w:type="page"/>
      </w:r>
    </w:p>
    <w:p w14:paraId="622EB302" w14:textId="77777777" w:rsidR="00DD3272" w:rsidRPr="00C20FF9" w:rsidRDefault="00DD3272" w:rsidP="00DD3272">
      <w:pPr>
        <w:pStyle w:val="Textoindependiente3"/>
        <w:jc w:val="center"/>
        <w:rPr>
          <w:rFonts w:ascii="Museo Sans 300" w:hAnsi="Museo Sans 300" w:cs="Arial"/>
          <w:b/>
          <w:sz w:val="28"/>
          <w:szCs w:val="28"/>
          <w:lang w:val="es-SV"/>
        </w:rPr>
      </w:pPr>
      <w:r w:rsidRPr="00C20FF9">
        <w:rPr>
          <w:rFonts w:ascii="Museo Sans 300" w:hAnsi="Museo Sans 300" w:cs="Arial"/>
          <w:b/>
          <w:sz w:val="28"/>
          <w:szCs w:val="28"/>
          <w:lang w:val="es-SV"/>
        </w:rPr>
        <w:lastRenderedPageBreak/>
        <w:t>ANEXO I</w:t>
      </w:r>
    </w:p>
    <w:p w14:paraId="622EB303" w14:textId="77777777" w:rsidR="00DD3272" w:rsidRPr="00C20FF9" w:rsidRDefault="00DD3272" w:rsidP="00DD3272">
      <w:pPr>
        <w:pStyle w:val="Textoindependiente3"/>
        <w:jc w:val="center"/>
        <w:rPr>
          <w:rFonts w:ascii="Museo Sans 300" w:hAnsi="Museo Sans 300" w:cs="Arial"/>
          <w:b/>
          <w:sz w:val="28"/>
          <w:szCs w:val="28"/>
          <w:highlight w:val="yellow"/>
          <w:lang w:val="es-SV"/>
        </w:rPr>
      </w:pPr>
    </w:p>
    <w:p w14:paraId="622EB304" w14:textId="77777777" w:rsidR="00DD3272" w:rsidRPr="00C20FF9" w:rsidRDefault="00DD3272" w:rsidP="00DD3272">
      <w:pPr>
        <w:pStyle w:val="Textoindependiente"/>
        <w:jc w:val="both"/>
        <w:rPr>
          <w:rFonts w:ascii="Museo Sans 300" w:hAnsi="Museo Sans 300" w:cs="Arial"/>
          <w:sz w:val="28"/>
          <w:szCs w:val="28"/>
          <w:lang w:val="es-SV"/>
        </w:rPr>
      </w:pPr>
    </w:p>
    <w:p w14:paraId="622EB305" w14:textId="77777777" w:rsidR="00E46EB6" w:rsidRPr="00C20FF9" w:rsidRDefault="00E46EB6" w:rsidP="00E46EB6">
      <w:pPr>
        <w:jc w:val="center"/>
        <w:rPr>
          <w:rFonts w:ascii="Museo Sans 300" w:hAnsi="Museo Sans 300" w:cs="Arial"/>
          <w:b/>
          <w:sz w:val="18"/>
          <w:szCs w:val="18"/>
        </w:rPr>
      </w:pPr>
      <w:r w:rsidRPr="00C20FF9">
        <w:rPr>
          <w:rFonts w:ascii="Museo Sans 300" w:hAnsi="Museo Sans 300" w:cs="Arial"/>
          <w:b/>
          <w:sz w:val="18"/>
          <w:szCs w:val="18"/>
        </w:rPr>
        <w:t>FORMULARIO PARA CONSTANCIA DE DISPONIBILIDAD DE CRÉDITOS</w:t>
      </w:r>
    </w:p>
    <w:p w14:paraId="622EB306" w14:textId="77777777" w:rsidR="00E46EB6" w:rsidRPr="00C20FF9" w:rsidRDefault="00E46EB6" w:rsidP="00E46EB6">
      <w:pPr>
        <w:jc w:val="center"/>
        <w:rPr>
          <w:rFonts w:ascii="Museo Sans 300" w:hAnsi="Museo Sans 300" w:cs="Arial"/>
          <w:sz w:val="16"/>
          <w:szCs w:val="18"/>
        </w:rPr>
      </w:pPr>
    </w:p>
    <w:p w14:paraId="622EB307" w14:textId="77777777" w:rsidR="00E46EB6" w:rsidRPr="00C20FF9" w:rsidRDefault="00E46EB6" w:rsidP="00E46EB6">
      <w:pPr>
        <w:jc w:val="center"/>
        <w:rPr>
          <w:rFonts w:ascii="Museo Sans 300" w:hAnsi="Museo Sans 300" w:cs="Arial"/>
          <w:sz w:val="16"/>
          <w:szCs w:val="18"/>
        </w:rPr>
      </w:pPr>
    </w:p>
    <w:p w14:paraId="622EB308" w14:textId="77777777" w:rsidR="00E46EB6" w:rsidRPr="00C20FF9" w:rsidRDefault="00E46EB6" w:rsidP="00E46EB6">
      <w:pPr>
        <w:jc w:val="center"/>
        <w:rPr>
          <w:rFonts w:ascii="Museo Sans 300" w:hAnsi="Museo Sans 300" w:cs="Arial"/>
          <w:sz w:val="16"/>
          <w:szCs w:val="18"/>
        </w:rPr>
      </w:pPr>
    </w:p>
    <w:p w14:paraId="622EB309" w14:textId="77777777" w:rsidR="00E46EB6" w:rsidRPr="00C20FF9" w:rsidRDefault="00E46EB6" w:rsidP="00E46EB6">
      <w:pPr>
        <w:spacing w:line="360" w:lineRule="auto"/>
        <w:jc w:val="both"/>
        <w:rPr>
          <w:rFonts w:ascii="Museo Sans 300" w:hAnsi="Museo Sans 300" w:cs="Arial"/>
        </w:rPr>
      </w:pPr>
      <w:r w:rsidRPr="00C20FF9">
        <w:rPr>
          <w:rFonts w:ascii="Museo Sans 300" w:hAnsi="Museo Sans 300" w:cs="Arial"/>
        </w:rPr>
        <w:t>Por este medio extendemos la presente constancia de que (</w:t>
      </w:r>
      <w:r w:rsidRPr="00C20FF9">
        <w:rPr>
          <w:rFonts w:ascii="Museo Sans 300" w:hAnsi="Museo Sans 300" w:cs="Arial"/>
          <w:i/>
        </w:rPr>
        <w:t xml:space="preserve">nombre completo  del  </w:t>
      </w:r>
      <w:r w:rsidR="002D69EB" w:rsidRPr="00C20FF9">
        <w:rPr>
          <w:rFonts w:ascii="Museo Sans 300" w:hAnsi="Museo Sans 300" w:cs="Arial"/>
          <w:i/>
        </w:rPr>
        <w:t>ofertante)</w:t>
      </w:r>
      <w:r w:rsidRPr="00C20FF9">
        <w:rPr>
          <w:rFonts w:ascii="Museo Sans 300" w:hAnsi="Museo Sans 300" w:cs="Arial"/>
        </w:rPr>
        <w:t xml:space="preserve">  cuenta con una línea de crédito </w:t>
      </w:r>
      <w:r w:rsidR="003050F4" w:rsidRPr="00C20FF9">
        <w:rPr>
          <w:rFonts w:ascii="Museo Sans 300" w:hAnsi="Museo Sans 300" w:cs="Arial"/>
        </w:rPr>
        <w:t xml:space="preserve"> </w:t>
      </w:r>
      <w:r w:rsidR="003050F4" w:rsidRPr="00C20FF9">
        <w:rPr>
          <w:rFonts w:ascii="Museo Sans 300" w:hAnsi="Museo Sans 300" w:cs="Arial"/>
          <w:b/>
        </w:rPr>
        <w:t>VIGENTE</w:t>
      </w:r>
      <w:r w:rsidR="003050F4" w:rsidRPr="00C20FF9">
        <w:rPr>
          <w:rFonts w:ascii="Museo Sans 300" w:hAnsi="Museo Sans 300" w:cs="Arial"/>
        </w:rPr>
        <w:t xml:space="preserve"> </w:t>
      </w:r>
      <w:r w:rsidRPr="00C20FF9">
        <w:rPr>
          <w:rFonts w:ascii="Museo Sans 300" w:hAnsi="Museo Sans 300" w:cs="Arial"/>
        </w:rPr>
        <w:t>dentro de esta institución por un mont</w:t>
      </w:r>
      <w:r w:rsidR="002D69EB" w:rsidRPr="00C20FF9">
        <w:rPr>
          <w:rFonts w:ascii="Museo Sans 300" w:hAnsi="Museo Sans 300" w:cs="Arial"/>
        </w:rPr>
        <w:t>o total de US$ _____________</w:t>
      </w:r>
      <w:r w:rsidRPr="00C20FF9">
        <w:rPr>
          <w:rFonts w:ascii="Museo Sans 300" w:hAnsi="Museo Sans 300" w:cs="Arial"/>
        </w:rPr>
        <w:t xml:space="preserve"> </w:t>
      </w:r>
      <w:r w:rsidRPr="00C20FF9">
        <w:rPr>
          <w:rFonts w:ascii="Museo Sans 300" w:hAnsi="Museo Sans 300" w:cs="Arial"/>
          <w:i/>
        </w:rPr>
        <w:t xml:space="preserve">(monto total de la línea de crédito) </w:t>
      </w:r>
      <w:r w:rsidR="002D69EB" w:rsidRPr="00C20FF9">
        <w:rPr>
          <w:rFonts w:ascii="Museo Sans 300" w:hAnsi="Museo Sans 300" w:cs="Arial"/>
        </w:rPr>
        <w:t xml:space="preserve">por el período de  ________  meses/año (s). </w:t>
      </w:r>
      <w:r w:rsidRPr="00C20FF9">
        <w:rPr>
          <w:rFonts w:ascii="Museo Sans 300" w:hAnsi="Museo Sans 300" w:cs="Arial"/>
        </w:rPr>
        <w:t xml:space="preserve"> </w:t>
      </w:r>
      <w:r w:rsidRPr="00C20FF9">
        <w:rPr>
          <w:rFonts w:ascii="Museo Sans 300" w:hAnsi="Museo Sans 300" w:cs="Arial"/>
          <w:b/>
        </w:rPr>
        <w:t>de la cual tiene un saldo disponible a su favor de US$ _______________</w:t>
      </w:r>
      <w:r w:rsidR="002D69EB" w:rsidRPr="00C20FF9">
        <w:rPr>
          <w:rFonts w:ascii="Museo Sans 300" w:hAnsi="Museo Sans 300" w:cs="Arial"/>
          <w:b/>
        </w:rPr>
        <w:t>.</w:t>
      </w:r>
      <w:r w:rsidR="003050F4" w:rsidRPr="00C20FF9">
        <w:rPr>
          <w:rFonts w:ascii="Museo Sans 300" w:hAnsi="Museo Sans 300" w:cs="Arial"/>
        </w:rPr>
        <w:t xml:space="preserve"> </w:t>
      </w:r>
    </w:p>
    <w:p w14:paraId="622EB30A" w14:textId="77777777" w:rsidR="00E46EB6" w:rsidRPr="00C20FF9" w:rsidRDefault="00E46EB6" w:rsidP="00E46EB6">
      <w:pPr>
        <w:spacing w:line="360" w:lineRule="auto"/>
        <w:jc w:val="both"/>
        <w:rPr>
          <w:rFonts w:ascii="Museo Sans 300" w:hAnsi="Museo Sans 300" w:cs="Arial"/>
        </w:rPr>
      </w:pPr>
      <w:r w:rsidRPr="00C20FF9">
        <w:rPr>
          <w:rFonts w:ascii="Museo Sans 300" w:hAnsi="Museo Sans 300" w:cs="Arial"/>
        </w:rPr>
        <w:t> </w:t>
      </w:r>
    </w:p>
    <w:p w14:paraId="622EB30B" w14:textId="77777777" w:rsidR="00E46EB6" w:rsidRPr="00C20FF9" w:rsidRDefault="00E46EB6" w:rsidP="00E46EB6">
      <w:pPr>
        <w:pStyle w:val="Textoindependiente"/>
        <w:spacing w:line="360" w:lineRule="auto"/>
        <w:jc w:val="both"/>
        <w:rPr>
          <w:rFonts w:ascii="Museo Sans 300" w:hAnsi="Museo Sans 300" w:cs="Arial"/>
        </w:rPr>
      </w:pPr>
      <w:r w:rsidRPr="00C20FF9">
        <w:rPr>
          <w:rFonts w:ascii="Museo Sans 300" w:hAnsi="Museo Sans 300" w:cs="Arial"/>
          <w:bCs/>
        </w:rPr>
        <w:t xml:space="preserve">Y, para efectos de ser presentada al Ministerio de Educación, </w:t>
      </w:r>
      <w:r w:rsidR="00033370" w:rsidRPr="00C20FF9">
        <w:rPr>
          <w:rFonts w:ascii="Museo Sans 300" w:hAnsi="Museo Sans 300" w:cs="Arial"/>
          <w:bCs/>
        </w:rPr>
        <w:t xml:space="preserve">Ciencia y Tecnología </w:t>
      </w:r>
      <w:r w:rsidRPr="00C20FF9">
        <w:rPr>
          <w:rFonts w:ascii="Museo Sans 300" w:hAnsi="Museo Sans 300" w:cs="Arial"/>
          <w:bCs/>
        </w:rPr>
        <w:t>se emite la presente constancia</w:t>
      </w:r>
      <w:r w:rsidR="00112972" w:rsidRPr="00C20FF9">
        <w:rPr>
          <w:rFonts w:ascii="Museo Sans 300" w:hAnsi="Museo Sans 300" w:cs="Arial"/>
          <w:bCs/>
        </w:rPr>
        <w:t xml:space="preserve"> a los _____ días del mes de ______ </w:t>
      </w:r>
      <w:proofErr w:type="spellStart"/>
      <w:r w:rsidR="00112972" w:rsidRPr="00C20FF9">
        <w:rPr>
          <w:rFonts w:ascii="Museo Sans 300" w:hAnsi="Museo Sans 300" w:cs="Arial"/>
          <w:bCs/>
        </w:rPr>
        <w:t>de</w:t>
      </w:r>
      <w:proofErr w:type="spellEnd"/>
      <w:r w:rsidR="00112972" w:rsidRPr="00C20FF9">
        <w:rPr>
          <w:rFonts w:ascii="Museo Sans 300" w:hAnsi="Museo Sans 300" w:cs="Arial"/>
          <w:bCs/>
        </w:rPr>
        <w:t xml:space="preserve"> 20___</w:t>
      </w:r>
    </w:p>
    <w:p w14:paraId="622EB30C" w14:textId="77777777" w:rsidR="00E46EB6" w:rsidRPr="00C20FF9" w:rsidRDefault="00E46EB6" w:rsidP="00E46EB6">
      <w:pPr>
        <w:pStyle w:val="Textoindependiente"/>
        <w:spacing w:line="360" w:lineRule="auto"/>
        <w:jc w:val="center"/>
        <w:rPr>
          <w:rFonts w:ascii="Museo Sans 300" w:hAnsi="Museo Sans 300" w:cs="Arial"/>
        </w:rPr>
      </w:pPr>
      <w:r w:rsidRPr="00C20FF9">
        <w:rPr>
          <w:rFonts w:ascii="Museo Sans 300" w:hAnsi="Museo Sans 300" w:cs="Arial"/>
        </w:rPr>
        <w:t> </w:t>
      </w:r>
    </w:p>
    <w:p w14:paraId="622EB30D" w14:textId="77777777" w:rsidR="00E46EB6" w:rsidRPr="00C20FF9" w:rsidRDefault="00E46EB6" w:rsidP="00E46EB6">
      <w:pPr>
        <w:pStyle w:val="Textoindependiente"/>
        <w:spacing w:line="360" w:lineRule="auto"/>
        <w:jc w:val="center"/>
        <w:rPr>
          <w:rFonts w:ascii="Museo Sans 300" w:hAnsi="Museo Sans 300" w:cs="Arial"/>
        </w:rPr>
      </w:pPr>
      <w:r w:rsidRPr="00C20FF9">
        <w:rPr>
          <w:rFonts w:ascii="Museo Sans 300" w:hAnsi="Museo Sans 300" w:cs="Arial"/>
        </w:rPr>
        <w:t> </w:t>
      </w:r>
    </w:p>
    <w:p w14:paraId="622EB30E" w14:textId="77777777" w:rsidR="00E46EB6" w:rsidRPr="00C20FF9" w:rsidRDefault="00E46EB6" w:rsidP="00E46EB6">
      <w:pPr>
        <w:pStyle w:val="Textoindependiente"/>
        <w:spacing w:line="360" w:lineRule="auto"/>
        <w:jc w:val="center"/>
        <w:rPr>
          <w:rFonts w:ascii="Museo Sans 300" w:hAnsi="Museo Sans 300" w:cs="Arial"/>
        </w:rPr>
      </w:pPr>
      <w:r w:rsidRPr="00C20FF9">
        <w:rPr>
          <w:rFonts w:ascii="Museo Sans 300" w:hAnsi="Museo Sans 300" w:cs="Arial"/>
        </w:rPr>
        <w:t> </w:t>
      </w:r>
    </w:p>
    <w:p w14:paraId="622EB30F" w14:textId="77777777" w:rsidR="00E46EB6" w:rsidRPr="00C20FF9" w:rsidRDefault="00E46EB6" w:rsidP="00E46EB6">
      <w:pPr>
        <w:pStyle w:val="Textoindependiente"/>
        <w:spacing w:line="360" w:lineRule="auto"/>
        <w:rPr>
          <w:rFonts w:ascii="Museo Sans 300" w:hAnsi="Museo Sans 300" w:cs="Arial"/>
        </w:rPr>
      </w:pPr>
      <w:r w:rsidRPr="00C20FF9">
        <w:rPr>
          <w:rFonts w:ascii="Museo Sans 300" w:hAnsi="Museo Sans 300" w:cs="Arial"/>
          <w:bCs/>
        </w:rPr>
        <w:t>Firma del funcionario</w:t>
      </w:r>
    </w:p>
    <w:p w14:paraId="622EB310" w14:textId="77777777" w:rsidR="00E46EB6" w:rsidRPr="00C20FF9" w:rsidRDefault="00E46EB6" w:rsidP="00E46EB6">
      <w:pPr>
        <w:pStyle w:val="Textoindependiente"/>
        <w:spacing w:line="360" w:lineRule="auto"/>
        <w:rPr>
          <w:rFonts w:ascii="Museo Sans 300" w:hAnsi="Museo Sans 300" w:cs="Arial"/>
        </w:rPr>
      </w:pPr>
      <w:r w:rsidRPr="00C20FF9">
        <w:rPr>
          <w:rFonts w:ascii="Museo Sans 300" w:hAnsi="Museo Sans 300" w:cs="Arial"/>
          <w:bCs/>
        </w:rPr>
        <w:t>Nombre del funcionario:</w:t>
      </w:r>
    </w:p>
    <w:p w14:paraId="622EB311" w14:textId="77777777" w:rsidR="00E46EB6" w:rsidRPr="00C20FF9" w:rsidRDefault="00E46EB6" w:rsidP="00E46EB6">
      <w:pPr>
        <w:pStyle w:val="Textoindependiente"/>
        <w:spacing w:line="360" w:lineRule="auto"/>
        <w:rPr>
          <w:rFonts w:ascii="Museo Sans 300" w:hAnsi="Museo Sans 300" w:cs="Arial"/>
        </w:rPr>
      </w:pPr>
      <w:r w:rsidRPr="00C20FF9">
        <w:rPr>
          <w:rFonts w:ascii="Museo Sans 300" w:hAnsi="Museo Sans 300" w:cs="Arial"/>
          <w:bCs/>
        </w:rPr>
        <w:t>Cargo desempeñado en la Institución que emite la referencia:</w:t>
      </w:r>
    </w:p>
    <w:p w14:paraId="622EB312" w14:textId="77777777" w:rsidR="00E46EB6" w:rsidRPr="00C20FF9" w:rsidRDefault="00E46EB6" w:rsidP="00E46EB6">
      <w:pPr>
        <w:pStyle w:val="Textoindependiente"/>
        <w:spacing w:line="360" w:lineRule="auto"/>
        <w:rPr>
          <w:rFonts w:ascii="Museo Sans 300" w:hAnsi="Museo Sans 300" w:cs="Arial"/>
        </w:rPr>
      </w:pPr>
      <w:r w:rsidRPr="00C20FF9">
        <w:rPr>
          <w:rFonts w:ascii="Museo Sans 300" w:hAnsi="Museo Sans 300" w:cs="Arial"/>
          <w:bCs/>
        </w:rPr>
        <w:t>Sello</w:t>
      </w:r>
    </w:p>
    <w:p w14:paraId="622EB313" w14:textId="77777777" w:rsidR="00E46EB6" w:rsidRPr="00C20FF9" w:rsidRDefault="00E46EB6" w:rsidP="00E46EB6">
      <w:pPr>
        <w:pStyle w:val="Textoindependiente"/>
        <w:spacing w:line="360" w:lineRule="auto"/>
        <w:rPr>
          <w:rFonts w:ascii="Museo Sans 300" w:hAnsi="Museo Sans 300" w:cs="Arial"/>
          <w:b w:val="0"/>
          <w:bCs/>
        </w:rPr>
      </w:pPr>
      <w:r w:rsidRPr="00C20FF9">
        <w:rPr>
          <w:rFonts w:ascii="Museo Sans 300" w:hAnsi="Museo Sans 300" w:cs="Arial"/>
          <w:bCs/>
        </w:rPr>
        <w:t>Nombre, dirección y teléfono de la Institución que emite la referencia</w:t>
      </w:r>
    </w:p>
    <w:p w14:paraId="622EB314" w14:textId="77777777" w:rsidR="00901813" w:rsidRPr="00C20FF9" w:rsidRDefault="00901813" w:rsidP="00DD3272">
      <w:pPr>
        <w:pStyle w:val="Textoindependiente"/>
        <w:jc w:val="both"/>
        <w:rPr>
          <w:rFonts w:ascii="Museo Sans 300" w:hAnsi="Museo Sans 300" w:cs="Arial"/>
          <w:sz w:val="28"/>
          <w:szCs w:val="28"/>
        </w:rPr>
      </w:pPr>
    </w:p>
    <w:p w14:paraId="622EB315" w14:textId="77777777" w:rsidR="00901813" w:rsidRPr="00C20FF9" w:rsidRDefault="00901813" w:rsidP="00DD3272">
      <w:pPr>
        <w:pStyle w:val="Textoindependiente"/>
        <w:jc w:val="both"/>
        <w:rPr>
          <w:rFonts w:ascii="Museo Sans 300" w:hAnsi="Museo Sans 300" w:cs="Arial"/>
          <w:sz w:val="28"/>
          <w:szCs w:val="28"/>
          <w:lang w:val="es-SV"/>
        </w:rPr>
      </w:pPr>
    </w:p>
    <w:p w14:paraId="622EB316" w14:textId="77777777" w:rsidR="00901813" w:rsidRPr="00C20FF9" w:rsidRDefault="00901813" w:rsidP="00DD3272">
      <w:pPr>
        <w:pStyle w:val="Textoindependiente"/>
        <w:jc w:val="both"/>
        <w:rPr>
          <w:rFonts w:ascii="Museo Sans 300" w:hAnsi="Museo Sans 300" w:cs="Arial"/>
          <w:sz w:val="28"/>
          <w:szCs w:val="28"/>
          <w:lang w:val="es-SV"/>
        </w:rPr>
      </w:pPr>
    </w:p>
    <w:p w14:paraId="622EB317" w14:textId="77777777" w:rsidR="00901813" w:rsidRPr="00C20FF9" w:rsidRDefault="00901813" w:rsidP="00DD3272">
      <w:pPr>
        <w:pStyle w:val="Textoindependiente"/>
        <w:jc w:val="both"/>
        <w:rPr>
          <w:rFonts w:ascii="Museo Sans 300" w:hAnsi="Museo Sans 300" w:cs="Arial"/>
          <w:sz w:val="28"/>
          <w:szCs w:val="28"/>
          <w:lang w:val="es-SV"/>
        </w:rPr>
      </w:pPr>
    </w:p>
    <w:p w14:paraId="622EB318" w14:textId="77777777" w:rsidR="00901813" w:rsidRPr="00C20FF9" w:rsidRDefault="00901813" w:rsidP="00DD3272">
      <w:pPr>
        <w:pStyle w:val="Textoindependiente"/>
        <w:jc w:val="both"/>
        <w:rPr>
          <w:rFonts w:ascii="Museo Sans 300" w:hAnsi="Museo Sans 300" w:cs="Arial"/>
          <w:sz w:val="28"/>
          <w:szCs w:val="28"/>
          <w:lang w:val="es-SV"/>
        </w:rPr>
      </w:pPr>
    </w:p>
    <w:p w14:paraId="622EB319" w14:textId="0813EF03" w:rsidR="00901813" w:rsidRDefault="00901813" w:rsidP="00DD3272">
      <w:pPr>
        <w:pStyle w:val="Textoindependiente"/>
        <w:jc w:val="both"/>
        <w:rPr>
          <w:rFonts w:ascii="Museo Sans 300" w:hAnsi="Museo Sans 300" w:cs="Arial"/>
          <w:sz w:val="28"/>
          <w:szCs w:val="28"/>
          <w:lang w:val="es-SV"/>
        </w:rPr>
      </w:pPr>
    </w:p>
    <w:p w14:paraId="7FC4E867" w14:textId="4014BEF7" w:rsidR="00F04EFD" w:rsidRDefault="00F04EFD" w:rsidP="00DD3272">
      <w:pPr>
        <w:pStyle w:val="Textoindependiente"/>
        <w:jc w:val="both"/>
        <w:rPr>
          <w:rFonts w:ascii="Museo Sans 300" w:hAnsi="Museo Sans 300" w:cs="Arial"/>
          <w:sz w:val="28"/>
          <w:szCs w:val="28"/>
          <w:lang w:val="es-SV"/>
        </w:rPr>
      </w:pPr>
    </w:p>
    <w:p w14:paraId="76EED3D5" w14:textId="434184DF" w:rsidR="00F04EFD" w:rsidRDefault="00F04EFD" w:rsidP="00DD3272">
      <w:pPr>
        <w:pStyle w:val="Textoindependiente"/>
        <w:jc w:val="both"/>
        <w:rPr>
          <w:rFonts w:ascii="Museo Sans 300" w:hAnsi="Museo Sans 300" w:cs="Arial"/>
          <w:sz w:val="28"/>
          <w:szCs w:val="28"/>
          <w:lang w:val="es-SV"/>
        </w:rPr>
      </w:pPr>
    </w:p>
    <w:p w14:paraId="43932778" w14:textId="7F5DF2DE" w:rsidR="00F04EFD" w:rsidRDefault="00F04EFD" w:rsidP="00DD3272">
      <w:pPr>
        <w:pStyle w:val="Textoindependiente"/>
        <w:jc w:val="both"/>
        <w:rPr>
          <w:rFonts w:ascii="Museo Sans 300" w:hAnsi="Museo Sans 300" w:cs="Arial"/>
          <w:sz w:val="28"/>
          <w:szCs w:val="28"/>
          <w:lang w:val="es-SV"/>
        </w:rPr>
      </w:pPr>
    </w:p>
    <w:p w14:paraId="523B2B67" w14:textId="42FCF8E4" w:rsidR="00F04EFD" w:rsidRDefault="00F04EFD" w:rsidP="00DD3272">
      <w:pPr>
        <w:pStyle w:val="Textoindependiente"/>
        <w:jc w:val="both"/>
        <w:rPr>
          <w:rFonts w:ascii="Museo Sans 300" w:hAnsi="Museo Sans 300" w:cs="Arial"/>
          <w:sz w:val="28"/>
          <w:szCs w:val="28"/>
          <w:lang w:val="es-SV"/>
        </w:rPr>
      </w:pPr>
    </w:p>
    <w:p w14:paraId="7DE520EF" w14:textId="5A2D766C" w:rsidR="00F04EFD" w:rsidRDefault="00F04EFD" w:rsidP="00DD3272">
      <w:pPr>
        <w:pStyle w:val="Textoindependiente"/>
        <w:jc w:val="both"/>
        <w:rPr>
          <w:rFonts w:ascii="Museo Sans 300" w:hAnsi="Museo Sans 300" w:cs="Arial"/>
          <w:sz w:val="28"/>
          <w:szCs w:val="28"/>
          <w:lang w:val="es-SV"/>
        </w:rPr>
      </w:pPr>
    </w:p>
    <w:p w14:paraId="1D24E1FB" w14:textId="2AFE1E5F" w:rsidR="00F04EFD" w:rsidRDefault="00F04EFD" w:rsidP="00DD3272">
      <w:pPr>
        <w:pStyle w:val="Textoindependiente"/>
        <w:jc w:val="both"/>
        <w:rPr>
          <w:rFonts w:ascii="Museo Sans 300" w:hAnsi="Museo Sans 300" w:cs="Arial"/>
          <w:sz w:val="28"/>
          <w:szCs w:val="28"/>
          <w:lang w:val="es-SV"/>
        </w:rPr>
      </w:pPr>
    </w:p>
    <w:p w14:paraId="71DFE139" w14:textId="34D0492F" w:rsidR="00F04EFD" w:rsidRDefault="00F04EFD" w:rsidP="00DD3272">
      <w:pPr>
        <w:pStyle w:val="Textoindependiente"/>
        <w:jc w:val="both"/>
        <w:rPr>
          <w:rFonts w:ascii="Museo Sans 300" w:hAnsi="Museo Sans 300" w:cs="Arial"/>
          <w:sz w:val="28"/>
          <w:szCs w:val="28"/>
          <w:lang w:val="es-SV"/>
        </w:rPr>
      </w:pPr>
    </w:p>
    <w:p w14:paraId="3594651E" w14:textId="18F80FF6" w:rsidR="00F04EFD" w:rsidRDefault="00F04EFD" w:rsidP="00DD3272">
      <w:pPr>
        <w:pStyle w:val="Textoindependiente"/>
        <w:jc w:val="both"/>
        <w:rPr>
          <w:rFonts w:ascii="Museo Sans 300" w:hAnsi="Museo Sans 300" w:cs="Arial"/>
          <w:sz w:val="28"/>
          <w:szCs w:val="28"/>
          <w:lang w:val="es-SV"/>
        </w:rPr>
      </w:pPr>
    </w:p>
    <w:p w14:paraId="7F88FE98" w14:textId="459C1032" w:rsidR="00F04EFD" w:rsidRDefault="00F04EFD" w:rsidP="00DD3272">
      <w:pPr>
        <w:pStyle w:val="Textoindependiente"/>
        <w:jc w:val="both"/>
        <w:rPr>
          <w:rFonts w:ascii="Museo Sans 300" w:hAnsi="Museo Sans 300" w:cs="Arial"/>
          <w:sz w:val="28"/>
          <w:szCs w:val="28"/>
          <w:lang w:val="es-SV"/>
        </w:rPr>
      </w:pPr>
    </w:p>
    <w:p w14:paraId="0F261520" w14:textId="430520A0" w:rsidR="00F04EFD" w:rsidRDefault="00F04EFD" w:rsidP="00DD3272">
      <w:pPr>
        <w:pStyle w:val="Textoindependiente"/>
        <w:jc w:val="both"/>
        <w:rPr>
          <w:rFonts w:ascii="Museo Sans 300" w:hAnsi="Museo Sans 300" w:cs="Arial"/>
          <w:sz w:val="28"/>
          <w:szCs w:val="28"/>
          <w:lang w:val="es-SV"/>
        </w:rPr>
      </w:pPr>
    </w:p>
    <w:p w14:paraId="36C17636" w14:textId="36E0D886" w:rsidR="00F04EFD" w:rsidRDefault="00F04EFD" w:rsidP="00DD3272">
      <w:pPr>
        <w:pStyle w:val="Textoindependiente"/>
        <w:jc w:val="both"/>
        <w:rPr>
          <w:rFonts w:ascii="Museo Sans 300" w:hAnsi="Museo Sans 300" w:cs="Arial"/>
          <w:sz w:val="28"/>
          <w:szCs w:val="28"/>
          <w:lang w:val="es-SV"/>
        </w:rPr>
      </w:pPr>
    </w:p>
    <w:p w14:paraId="6ADF5D86" w14:textId="1613DD83" w:rsidR="00F04EFD" w:rsidRDefault="00F04EFD" w:rsidP="00DD3272">
      <w:pPr>
        <w:pStyle w:val="Textoindependiente"/>
        <w:jc w:val="both"/>
        <w:rPr>
          <w:rFonts w:ascii="Museo Sans 300" w:hAnsi="Museo Sans 300" w:cs="Arial"/>
          <w:sz w:val="28"/>
          <w:szCs w:val="28"/>
          <w:lang w:val="es-SV"/>
        </w:rPr>
      </w:pPr>
    </w:p>
    <w:p w14:paraId="13259993" w14:textId="24814B9C" w:rsidR="00F04EFD" w:rsidRDefault="00F04EFD" w:rsidP="00DD3272">
      <w:pPr>
        <w:pStyle w:val="Textoindependiente"/>
        <w:jc w:val="both"/>
        <w:rPr>
          <w:rFonts w:ascii="Museo Sans 300" w:hAnsi="Museo Sans 300" w:cs="Arial"/>
          <w:sz w:val="28"/>
          <w:szCs w:val="28"/>
          <w:lang w:val="es-SV"/>
        </w:rPr>
      </w:pPr>
    </w:p>
    <w:p w14:paraId="6786CDC4" w14:textId="463EC31C" w:rsidR="00F04EFD" w:rsidRPr="00531694" w:rsidRDefault="00F04EFD" w:rsidP="00F04EFD">
      <w:pPr>
        <w:tabs>
          <w:tab w:val="left" w:pos="3840"/>
        </w:tabs>
        <w:jc w:val="center"/>
        <w:rPr>
          <w:rFonts w:ascii="Museo Sans 300" w:hAnsi="Museo Sans 300" w:cs="Arial"/>
          <w:b/>
          <w:u w:val="single"/>
        </w:rPr>
      </w:pPr>
      <w:r w:rsidRPr="00531694">
        <w:rPr>
          <w:rFonts w:ascii="Museo Sans 300" w:hAnsi="Museo Sans 300" w:cs="Arial"/>
          <w:b/>
          <w:u w:val="single"/>
        </w:rPr>
        <w:lastRenderedPageBreak/>
        <w:t xml:space="preserve">ANEXO </w:t>
      </w:r>
      <w:r>
        <w:rPr>
          <w:rFonts w:ascii="Museo Sans 300" w:hAnsi="Museo Sans 300" w:cs="Arial"/>
          <w:b/>
          <w:u w:val="single"/>
        </w:rPr>
        <w:t>J</w:t>
      </w:r>
    </w:p>
    <w:p w14:paraId="3990B770" w14:textId="77777777" w:rsidR="00F04EFD" w:rsidRPr="00531694" w:rsidRDefault="00F04EFD" w:rsidP="00F04EFD">
      <w:pPr>
        <w:tabs>
          <w:tab w:val="left" w:pos="3840"/>
        </w:tabs>
        <w:jc w:val="center"/>
        <w:rPr>
          <w:rFonts w:ascii="Museo Sans 300" w:hAnsi="Museo Sans 300" w:cs="Arial"/>
        </w:rPr>
      </w:pPr>
    </w:p>
    <w:p w14:paraId="7FDA185A" w14:textId="77777777" w:rsidR="00F04EFD" w:rsidRPr="00531694" w:rsidRDefault="00F04EFD" w:rsidP="00F04EFD">
      <w:pPr>
        <w:tabs>
          <w:tab w:val="left" w:pos="3840"/>
        </w:tabs>
        <w:jc w:val="center"/>
        <w:rPr>
          <w:rFonts w:ascii="Museo Sans 300" w:hAnsi="Museo Sans 300" w:cs="Arial"/>
          <w:b/>
          <w:u w:val="single"/>
        </w:rPr>
      </w:pPr>
      <w:r w:rsidRPr="00531694">
        <w:rPr>
          <w:rFonts w:ascii="Museo Sans 300" w:hAnsi="Museo Sans 300" w:cs="Arial"/>
          <w:b/>
          <w:u w:val="single"/>
        </w:rPr>
        <w:t>DECLARACIÓN JURADA DE NÚMERO DE CUENTA BANCARIA PARA EFECTUAR DEPÓSITO POR MEDIO DEL SISTEMA DE PAGOS DE LA CUENTA ÚNICA DEL TESORO PÚBLICO (CUTP).</w:t>
      </w:r>
    </w:p>
    <w:p w14:paraId="6CE53EA3" w14:textId="77777777" w:rsidR="00F04EFD" w:rsidRPr="00531694" w:rsidRDefault="00F04EFD" w:rsidP="00F04EFD">
      <w:pPr>
        <w:tabs>
          <w:tab w:val="left" w:pos="3840"/>
        </w:tabs>
        <w:jc w:val="center"/>
        <w:rPr>
          <w:rFonts w:ascii="Museo Sans 300" w:hAnsi="Museo Sans 300" w:cs="Arial"/>
          <w:b/>
          <w:u w:val="single"/>
        </w:rPr>
      </w:pPr>
    </w:p>
    <w:p w14:paraId="31A0DC7E" w14:textId="77777777" w:rsidR="00F04EFD" w:rsidRPr="00531694" w:rsidRDefault="00F04EFD" w:rsidP="00F04EFD">
      <w:pPr>
        <w:tabs>
          <w:tab w:val="left" w:pos="3840"/>
        </w:tabs>
        <w:jc w:val="center"/>
        <w:rPr>
          <w:rFonts w:ascii="Museo Sans 300" w:hAnsi="Museo Sans 300" w:cs="Arial"/>
          <w:b/>
          <w:u w:val="single"/>
        </w:rPr>
      </w:pPr>
    </w:p>
    <w:tbl>
      <w:tblPr>
        <w:tblStyle w:val="Tablaconcuadrcula1"/>
        <w:tblW w:w="9914" w:type="dxa"/>
        <w:tblLook w:val="04A0" w:firstRow="1" w:lastRow="0" w:firstColumn="1" w:lastColumn="0" w:noHBand="0" w:noVBand="1"/>
      </w:tblPr>
      <w:tblGrid>
        <w:gridCol w:w="2370"/>
        <w:gridCol w:w="1140"/>
        <w:gridCol w:w="964"/>
        <w:gridCol w:w="1329"/>
        <w:gridCol w:w="301"/>
        <w:gridCol w:w="901"/>
        <w:gridCol w:w="1660"/>
        <w:gridCol w:w="1249"/>
      </w:tblGrid>
      <w:tr w:rsidR="00F04EFD" w:rsidRPr="00531694" w14:paraId="0496F838" w14:textId="77777777" w:rsidTr="00B401D8">
        <w:trPr>
          <w:trHeight w:val="375"/>
        </w:trPr>
        <w:tc>
          <w:tcPr>
            <w:tcW w:w="9914" w:type="dxa"/>
            <w:gridSpan w:val="8"/>
            <w:noWrap/>
            <w:hideMark/>
          </w:tcPr>
          <w:p w14:paraId="03378932" w14:textId="77777777" w:rsidR="00F04EFD" w:rsidRPr="00531694" w:rsidRDefault="00F04EFD" w:rsidP="00B401D8">
            <w:pPr>
              <w:jc w:val="center"/>
              <w:rPr>
                <w:rFonts w:ascii="Museo Sans 300" w:hAnsi="Museo Sans 300"/>
                <w:b/>
                <w:bCs/>
                <w:color w:val="000000"/>
                <w:sz w:val="16"/>
                <w:szCs w:val="16"/>
                <w:lang w:eastAsia="es-SV"/>
              </w:rPr>
            </w:pPr>
            <w:r w:rsidRPr="00531694">
              <w:rPr>
                <w:rFonts w:ascii="Museo Sans 300" w:hAnsi="Museo Sans 300"/>
                <w:b/>
                <w:bCs/>
                <w:color w:val="000000"/>
                <w:sz w:val="16"/>
                <w:szCs w:val="16"/>
                <w:lang w:eastAsia="es-SV"/>
              </w:rPr>
              <w:t>DECLARACION JURADA</w:t>
            </w:r>
          </w:p>
        </w:tc>
      </w:tr>
      <w:tr w:rsidR="00F04EFD" w:rsidRPr="00531694" w14:paraId="1FB0DD63" w14:textId="77777777" w:rsidTr="00B401D8">
        <w:trPr>
          <w:trHeight w:val="300"/>
        </w:trPr>
        <w:tc>
          <w:tcPr>
            <w:tcW w:w="9914" w:type="dxa"/>
            <w:gridSpan w:val="8"/>
            <w:noWrap/>
            <w:hideMark/>
          </w:tcPr>
          <w:p w14:paraId="2EBD208A"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1.0 DECLARANTE</w:t>
            </w:r>
          </w:p>
          <w:p w14:paraId="28960E57"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r>
      <w:tr w:rsidR="00F04EFD" w:rsidRPr="00531694" w14:paraId="63FDA954" w14:textId="77777777" w:rsidTr="00B401D8">
        <w:trPr>
          <w:trHeight w:val="315"/>
        </w:trPr>
        <w:tc>
          <w:tcPr>
            <w:tcW w:w="9914" w:type="dxa"/>
            <w:gridSpan w:val="8"/>
            <w:noWrap/>
            <w:hideMark/>
          </w:tcPr>
          <w:p w14:paraId="5F29DC84"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highlight w:val="lightGray"/>
                <w:lang w:eastAsia="es-SV"/>
              </w:rPr>
              <w:t>1.1 PERSONA NATURAL O JURIDICA</w:t>
            </w:r>
          </w:p>
        </w:tc>
      </w:tr>
      <w:tr w:rsidR="00F04EFD" w:rsidRPr="00531694" w14:paraId="0050C5D2" w14:textId="77777777" w:rsidTr="00B401D8">
        <w:trPr>
          <w:trHeight w:val="315"/>
        </w:trPr>
        <w:tc>
          <w:tcPr>
            <w:tcW w:w="4474" w:type="dxa"/>
            <w:gridSpan w:val="3"/>
            <w:noWrap/>
            <w:hideMark/>
          </w:tcPr>
          <w:p w14:paraId="1555D6EE"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Nombres y Apellidos o Razón Social</w:t>
            </w:r>
          </w:p>
        </w:tc>
        <w:tc>
          <w:tcPr>
            <w:tcW w:w="2531" w:type="dxa"/>
            <w:gridSpan w:val="3"/>
            <w:noWrap/>
            <w:hideMark/>
          </w:tcPr>
          <w:p w14:paraId="19233304"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NIT</w:t>
            </w:r>
          </w:p>
        </w:tc>
        <w:tc>
          <w:tcPr>
            <w:tcW w:w="1660" w:type="dxa"/>
            <w:hideMark/>
          </w:tcPr>
          <w:p w14:paraId="7668F006" w14:textId="77777777" w:rsidR="00F04EFD" w:rsidRPr="00531694" w:rsidRDefault="00F04EFD" w:rsidP="00B401D8">
            <w:pPr>
              <w:jc w:val="center"/>
              <w:rPr>
                <w:rFonts w:ascii="Museo Sans 300" w:hAnsi="Museo Sans 300"/>
                <w:sz w:val="16"/>
                <w:szCs w:val="16"/>
                <w:highlight w:val="lightGray"/>
                <w:lang w:eastAsia="es-SV"/>
              </w:rPr>
            </w:pPr>
            <w:r w:rsidRPr="00531694">
              <w:rPr>
                <w:rFonts w:ascii="Museo Sans 300" w:hAnsi="Museo Sans 300"/>
                <w:sz w:val="16"/>
                <w:szCs w:val="16"/>
                <w:highlight w:val="lightGray"/>
                <w:lang w:eastAsia="es-SV"/>
              </w:rPr>
              <w:t>DUI O PASAPORTE</w:t>
            </w:r>
          </w:p>
        </w:tc>
        <w:tc>
          <w:tcPr>
            <w:tcW w:w="1249" w:type="dxa"/>
            <w:noWrap/>
            <w:hideMark/>
          </w:tcPr>
          <w:p w14:paraId="32CD12A3"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TELEFONO</w:t>
            </w:r>
          </w:p>
        </w:tc>
      </w:tr>
      <w:tr w:rsidR="00F04EFD" w:rsidRPr="00531694" w14:paraId="7CEC7973" w14:textId="77777777" w:rsidTr="00B401D8">
        <w:trPr>
          <w:trHeight w:val="285"/>
        </w:trPr>
        <w:tc>
          <w:tcPr>
            <w:tcW w:w="4474" w:type="dxa"/>
            <w:gridSpan w:val="3"/>
            <w:noWrap/>
            <w:hideMark/>
          </w:tcPr>
          <w:p w14:paraId="35C1AB28"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2531" w:type="dxa"/>
            <w:gridSpan w:val="3"/>
            <w:noWrap/>
            <w:hideMark/>
          </w:tcPr>
          <w:p w14:paraId="61CFFB44"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p w14:paraId="02E750D9"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1660" w:type="dxa"/>
            <w:noWrap/>
            <w:hideMark/>
          </w:tcPr>
          <w:p w14:paraId="7F1552F2"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1249" w:type="dxa"/>
            <w:noWrap/>
            <w:hideMark/>
          </w:tcPr>
          <w:p w14:paraId="701BFE02"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r>
      <w:tr w:rsidR="00F04EFD" w:rsidRPr="00531694" w14:paraId="6E270EB8" w14:textId="77777777" w:rsidTr="00B401D8">
        <w:trPr>
          <w:trHeight w:val="597"/>
        </w:trPr>
        <w:tc>
          <w:tcPr>
            <w:tcW w:w="4474" w:type="dxa"/>
            <w:gridSpan w:val="3"/>
            <w:noWrap/>
            <w:hideMark/>
          </w:tcPr>
          <w:p w14:paraId="16FC322E"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 xml:space="preserve">DIRECCION </w:t>
            </w:r>
          </w:p>
        </w:tc>
        <w:tc>
          <w:tcPr>
            <w:tcW w:w="2531" w:type="dxa"/>
            <w:gridSpan w:val="3"/>
            <w:noWrap/>
            <w:hideMark/>
          </w:tcPr>
          <w:p w14:paraId="641DDCDC"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 xml:space="preserve">CIUDAD </w:t>
            </w:r>
          </w:p>
        </w:tc>
        <w:tc>
          <w:tcPr>
            <w:tcW w:w="2909" w:type="dxa"/>
            <w:gridSpan w:val="2"/>
            <w:hideMark/>
          </w:tcPr>
          <w:p w14:paraId="68AECF11"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CORREO ELECTRONICO</w:t>
            </w:r>
          </w:p>
          <w:p w14:paraId="154AB5A4" w14:textId="77777777" w:rsidR="00F04EFD" w:rsidRPr="00531694" w:rsidRDefault="00F04EFD" w:rsidP="00B401D8">
            <w:pP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 </w:t>
            </w:r>
          </w:p>
        </w:tc>
      </w:tr>
      <w:tr w:rsidR="00F04EFD" w:rsidRPr="00531694" w14:paraId="260CAEE2" w14:textId="77777777" w:rsidTr="00B401D8">
        <w:trPr>
          <w:trHeight w:val="565"/>
        </w:trPr>
        <w:tc>
          <w:tcPr>
            <w:tcW w:w="4474" w:type="dxa"/>
            <w:gridSpan w:val="3"/>
            <w:noWrap/>
            <w:hideMark/>
          </w:tcPr>
          <w:p w14:paraId="6B6CA73F"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2531" w:type="dxa"/>
            <w:gridSpan w:val="3"/>
            <w:noWrap/>
            <w:hideMark/>
          </w:tcPr>
          <w:p w14:paraId="42590636"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p w14:paraId="6C5015DD"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2909" w:type="dxa"/>
            <w:gridSpan w:val="2"/>
            <w:noWrap/>
            <w:hideMark/>
          </w:tcPr>
          <w:p w14:paraId="5763ADBA" w14:textId="77777777" w:rsidR="00F04EFD" w:rsidRPr="00531694" w:rsidRDefault="00F04EFD" w:rsidP="00B401D8">
            <w:pPr>
              <w:jc w:val="cente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r>
      <w:tr w:rsidR="00F04EFD" w:rsidRPr="00531694" w14:paraId="76ADECA8" w14:textId="77777777" w:rsidTr="00B401D8">
        <w:trPr>
          <w:trHeight w:val="842"/>
        </w:trPr>
        <w:tc>
          <w:tcPr>
            <w:tcW w:w="9914" w:type="dxa"/>
            <w:gridSpan w:val="8"/>
            <w:noWrap/>
            <w:hideMark/>
          </w:tcPr>
          <w:p w14:paraId="4F9DE6AC"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xml:space="preserve">1.2 </w:t>
            </w:r>
            <w:r w:rsidRPr="00531694">
              <w:rPr>
                <w:rFonts w:ascii="Museo Sans 300" w:hAnsi="Museo Sans 300"/>
                <w:color w:val="000000"/>
                <w:sz w:val="16"/>
                <w:szCs w:val="16"/>
                <w:highlight w:val="lightGray"/>
                <w:lang w:eastAsia="es-SV"/>
              </w:rPr>
              <w:t xml:space="preserve">REPRESENTANTE </w:t>
            </w:r>
            <w:r w:rsidRPr="00531694">
              <w:rPr>
                <w:rFonts w:ascii="Museo Sans 300" w:hAnsi="Museo Sans 300"/>
                <w:sz w:val="16"/>
                <w:szCs w:val="16"/>
                <w:highlight w:val="lightGray"/>
                <w:lang w:eastAsia="es-SV"/>
              </w:rPr>
              <w:t>LEGAL o APODERADO</w:t>
            </w:r>
            <w:r w:rsidRPr="00531694">
              <w:rPr>
                <w:rFonts w:ascii="Museo Sans 300" w:hAnsi="Museo Sans 300"/>
                <w:color w:val="000000"/>
                <w:sz w:val="16"/>
                <w:szCs w:val="16"/>
                <w:highlight w:val="lightGray"/>
                <w:lang w:eastAsia="es-SV"/>
              </w:rPr>
              <w:t xml:space="preserve"> (Solo personas jurídicas)</w:t>
            </w:r>
          </w:p>
          <w:p w14:paraId="77A734C4"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p w14:paraId="64A02CB3"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p w14:paraId="6FDFC5A3"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r>
      <w:tr w:rsidR="00F04EFD" w:rsidRPr="00531694" w14:paraId="4B8869A2" w14:textId="77777777" w:rsidTr="00B401D8">
        <w:trPr>
          <w:trHeight w:val="559"/>
        </w:trPr>
        <w:tc>
          <w:tcPr>
            <w:tcW w:w="3510" w:type="dxa"/>
            <w:gridSpan w:val="2"/>
            <w:noWrap/>
            <w:hideMark/>
          </w:tcPr>
          <w:p w14:paraId="095CDF59"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highlight w:val="lightGray"/>
                <w:lang w:eastAsia="es-SV"/>
              </w:rPr>
              <w:t>NOMBRES Y APELLIDOS</w:t>
            </w:r>
          </w:p>
          <w:p w14:paraId="4AF1059D"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p w14:paraId="1B713F4A"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p w14:paraId="6295B8E5"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2594" w:type="dxa"/>
            <w:gridSpan w:val="3"/>
            <w:noWrap/>
            <w:hideMark/>
          </w:tcPr>
          <w:p w14:paraId="24E3202E"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NIT</w:t>
            </w:r>
          </w:p>
        </w:tc>
        <w:tc>
          <w:tcPr>
            <w:tcW w:w="2561" w:type="dxa"/>
            <w:gridSpan w:val="2"/>
            <w:hideMark/>
          </w:tcPr>
          <w:p w14:paraId="38564945"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CORREO ELECTRONICO</w:t>
            </w:r>
          </w:p>
        </w:tc>
        <w:tc>
          <w:tcPr>
            <w:tcW w:w="1249" w:type="dxa"/>
            <w:noWrap/>
            <w:hideMark/>
          </w:tcPr>
          <w:p w14:paraId="6145BD9F"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TELEFONO</w:t>
            </w:r>
          </w:p>
        </w:tc>
      </w:tr>
      <w:tr w:rsidR="00F04EFD" w:rsidRPr="00531694" w14:paraId="27194485" w14:textId="77777777" w:rsidTr="00B401D8">
        <w:trPr>
          <w:trHeight w:val="700"/>
        </w:trPr>
        <w:tc>
          <w:tcPr>
            <w:tcW w:w="3510" w:type="dxa"/>
            <w:gridSpan w:val="2"/>
            <w:noWrap/>
            <w:hideMark/>
          </w:tcPr>
          <w:p w14:paraId="4B4942C5"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2594" w:type="dxa"/>
            <w:gridSpan w:val="3"/>
            <w:noWrap/>
            <w:hideMark/>
          </w:tcPr>
          <w:p w14:paraId="54934E04"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p w14:paraId="3224D01D"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2561" w:type="dxa"/>
            <w:gridSpan w:val="2"/>
            <w:noWrap/>
            <w:hideMark/>
          </w:tcPr>
          <w:p w14:paraId="4950A826"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1249" w:type="dxa"/>
            <w:noWrap/>
            <w:hideMark/>
          </w:tcPr>
          <w:p w14:paraId="364F9BD0"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r>
      <w:tr w:rsidR="00F04EFD" w:rsidRPr="00531694" w14:paraId="65912BEC" w14:textId="77777777" w:rsidTr="00B401D8">
        <w:trPr>
          <w:trHeight w:val="795"/>
        </w:trPr>
        <w:tc>
          <w:tcPr>
            <w:tcW w:w="9914" w:type="dxa"/>
            <w:gridSpan w:val="8"/>
            <w:hideMark/>
          </w:tcPr>
          <w:p w14:paraId="0F666083"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xml:space="preserve">Por este medio declaro bajo juramento que la cuenta que detallo a continuación,  será utilizada por el Estado por medio de la Dirección General de Tesorería para cancelar cualquier tipo obligación legalmente exigible, según lo establecido en el Art. 77, de la Ley Orgánica de Administración Financiera del Estado </w:t>
            </w:r>
          </w:p>
        </w:tc>
      </w:tr>
      <w:tr w:rsidR="00F04EFD" w:rsidRPr="00531694" w14:paraId="08107411" w14:textId="77777777" w:rsidTr="00B401D8">
        <w:trPr>
          <w:trHeight w:val="315"/>
        </w:trPr>
        <w:tc>
          <w:tcPr>
            <w:tcW w:w="4474" w:type="dxa"/>
            <w:gridSpan w:val="3"/>
            <w:noWrap/>
            <w:hideMark/>
          </w:tcPr>
          <w:p w14:paraId="0D4EEEA1"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La cuenta a declarar es la siguiente:</w:t>
            </w:r>
          </w:p>
        </w:tc>
        <w:tc>
          <w:tcPr>
            <w:tcW w:w="1329" w:type="dxa"/>
            <w:noWrap/>
            <w:hideMark/>
          </w:tcPr>
          <w:p w14:paraId="28254D90" w14:textId="77777777" w:rsidR="00F04EFD" w:rsidRPr="00531694" w:rsidRDefault="00F04EFD" w:rsidP="00B401D8">
            <w:pPr>
              <w:rPr>
                <w:rFonts w:ascii="Museo Sans 300" w:hAnsi="Museo Sans 300"/>
                <w:color w:val="000000"/>
                <w:sz w:val="16"/>
                <w:szCs w:val="16"/>
                <w:lang w:eastAsia="es-SV"/>
              </w:rPr>
            </w:pPr>
          </w:p>
        </w:tc>
        <w:tc>
          <w:tcPr>
            <w:tcW w:w="1202" w:type="dxa"/>
            <w:gridSpan w:val="2"/>
            <w:noWrap/>
            <w:hideMark/>
          </w:tcPr>
          <w:p w14:paraId="3A1D5432" w14:textId="77777777" w:rsidR="00F04EFD" w:rsidRPr="00531694" w:rsidRDefault="00F04EFD" w:rsidP="00B401D8">
            <w:pPr>
              <w:rPr>
                <w:rFonts w:ascii="Museo Sans 300" w:hAnsi="Museo Sans 300"/>
                <w:color w:val="000000"/>
                <w:sz w:val="16"/>
                <w:szCs w:val="16"/>
                <w:lang w:eastAsia="es-SV"/>
              </w:rPr>
            </w:pPr>
          </w:p>
        </w:tc>
        <w:tc>
          <w:tcPr>
            <w:tcW w:w="1660" w:type="dxa"/>
            <w:noWrap/>
            <w:hideMark/>
          </w:tcPr>
          <w:p w14:paraId="1233D590" w14:textId="77777777" w:rsidR="00F04EFD" w:rsidRPr="00531694" w:rsidRDefault="00F04EFD" w:rsidP="00B401D8">
            <w:pPr>
              <w:rPr>
                <w:rFonts w:ascii="Museo Sans 300" w:hAnsi="Museo Sans 300"/>
                <w:color w:val="000000"/>
                <w:sz w:val="16"/>
                <w:szCs w:val="16"/>
                <w:lang w:eastAsia="es-SV"/>
              </w:rPr>
            </w:pPr>
          </w:p>
        </w:tc>
        <w:tc>
          <w:tcPr>
            <w:tcW w:w="1249" w:type="dxa"/>
            <w:noWrap/>
            <w:hideMark/>
          </w:tcPr>
          <w:p w14:paraId="6994AF28" w14:textId="77777777" w:rsidR="00F04EFD" w:rsidRPr="00531694" w:rsidRDefault="00F04EFD" w:rsidP="00B401D8">
            <w:pPr>
              <w:rPr>
                <w:rFonts w:ascii="Museo Sans 300" w:hAnsi="Museo Sans 300"/>
                <w:color w:val="000000"/>
                <w:sz w:val="16"/>
                <w:szCs w:val="16"/>
                <w:lang w:eastAsia="es-SV"/>
              </w:rPr>
            </w:pPr>
          </w:p>
        </w:tc>
      </w:tr>
      <w:tr w:rsidR="00F04EFD" w:rsidRPr="00531694" w14:paraId="11B916A5" w14:textId="77777777" w:rsidTr="00B401D8">
        <w:trPr>
          <w:trHeight w:val="315"/>
        </w:trPr>
        <w:tc>
          <w:tcPr>
            <w:tcW w:w="2370" w:type="dxa"/>
            <w:noWrap/>
            <w:hideMark/>
          </w:tcPr>
          <w:p w14:paraId="7A415E2E" w14:textId="77777777" w:rsidR="00F04EFD" w:rsidRPr="00531694" w:rsidRDefault="00F04EFD" w:rsidP="00B401D8">
            <w:pP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NOMBRE DE LA CUENTA</w:t>
            </w:r>
          </w:p>
        </w:tc>
        <w:tc>
          <w:tcPr>
            <w:tcW w:w="2104" w:type="dxa"/>
            <w:gridSpan w:val="2"/>
            <w:noWrap/>
            <w:hideMark/>
          </w:tcPr>
          <w:p w14:paraId="38C6F8C8"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NUMERO DE CUENTA</w:t>
            </w:r>
          </w:p>
        </w:tc>
        <w:tc>
          <w:tcPr>
            <w:tcW w:w="1329" w:type="dxa"/>
            <w:noWrap/>
            <w:hideMark/>
          </w:tcPr>
          <w:p w14:paraId="4442E40D" w14:textId="77777777" w:rsidR="00F04EFD" w:rsidRPr="00531694" w:rsidRDefault="00F04EFD" w:rsidP="00B401D8">
            <w:pP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CORRIENTE</w:t>
            </w:r>
          </w:p>
        </w:tc>
        <w:tc>
          <w:tcPr>
            <w:tcW w:w="1202" w:type="dxa"/>
            <w:gridSpan w:val="2"/>
            <w:noWrap/>
            <w:hideMark/>
          </w:tcPr>
          <w:p w14:paraId="5533A6EE" w14:textId="77777777" w:rsidR="00F04EFD" w:rsidRPr="00531694" w:rsidRDefault="00F04EFD" w:rsidP="00B401D8">
            <w:pPr>
              <w:jc w:val="cente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DE AHORRO</w:t>
            </w:r>
          </w:p>
        </w:tc>
        <w:tc>
          <w:tcPr>
            <w:tcW w:w="2909" w:type="dxa"/>
            <w:gridSpan w:val="2"/>
            <w:noWrap/>
            <w:hideMark/>
          </w:tcPr>
          <w:p w14:paraId="3997DAFE" w14:textId="77777777" w:rsidR="00F04EFD" w:rsidRPr="00531694" w:rsidRDefault="00F04EFD" w:rsidP="00B401D8">
            <w:pPr>
              <w:rPr>
                <w:rFonts w:ascii="Museo Sans 300" w:hAnsi="Museo Sans 300"/>
                <w:color w:val="000000"/>
                <w:sz w:val="16"/>
                <w:szCs w:val="16"/>
                <w:highlight w:val="lightGray"/>
                <w:lang w:eastAsia="es-SV"/>
              </w:rPr>
            </w:pPr>
            <w:r w:rsidRPr="00531694">
              <w:rPr>
                <w:rFonts w:ascii="Museo Sans 300" w:hAnsi="Museo Sans 300"/>
                <w:color w:val="000000"/>
                <w:sz w:val="16"/>
                <w:szCs w:val="16"/>
                <w:highlight w:val="lightGray"/>
                <w:lang w:eastAsia="es-SV"/>
              </w:rPr>
              <w:t>NOMBRE DEL BANCO</w:t>
            </w:r>
          </w:p>
        </w:tc>
      </w:tr>
      <w:tr w:rsidR="00F04EFD" w:rsidRPr="00531694" w14:paraId="78451BD4" w14:textId="77777777" w:rsidTr="00B401D8">
        <w:trPr>
          <w:trHeight w:val="300"/>
        </w:trPr>
        <w:tc>
          <w:tcPr>
            <w:tcW w:w="2370" w:type="dxa"/>
            <w:noWrap/>
            <w:hideMark/>
          </w:tcPr>
          <w:p w14:paraId="04A67FA7"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2104" w:type="dxa"/>
            <w:gridSpan w:val="2"/>
            <w:noWrap/>
            <w:hideMark/>
          </w:tcPr>
          <w:p w14:paraId="027BD6A1"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1329" w:type="dxa"/>
            <w:noWrap/>
            <w:hideMark/>
          </w:tcPr>
          <w:p w14:paraId="63E5915D"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1202" w:type="dxa"/>
            <w:gridSpan w:val="2"/>
            <w:noWrap/>
            <w:hideMark/>
          </w:tcPr>
          <w:p w14:paraId="79068370"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1660" w:type="dxa"/>
            <w:noWrap/>
            <w:hideMark/>
          </w:tcPr>
          <w:p w14:paraId="09ED4AB0"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c>
          <w:tcPr>
            <w:tcW w:w="1249" w:type="dxa"/>
            <w:noWrap/>
            <w:hideMark/>
          </w:tcPr>
          <w:p w14:paraId="6F570419"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w:t>
            </w:r>
          </w:p>
        </w:tc>
      </w:tr>
      <w:tr w:rsidR="00F04EFD" w:rsidRPr="00531694" w14:paraId="103BC737" w14:textId="77777777" w:rsidTr="00B401D8">
        <w:trPr>
          <w:trHeight w:val="300"/>
        </w:trPr>
        <w:tc>
          <w:tcPr>
            <w:tcW w:w="4474" w:type="dxa"/>
            <w:gridSpan w:val="3"/>
            <w:noWrap/>
            <w:hideMark/>
          </w:tcPr>
          <w:p w14:paraId="0E4991D3"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b/>
                <w:color w:val="000000"/>
                <w:sz w:val="16"/>
                <w:szCs w:val="16"/>
                <w:lang w:eastAsia="es-SV"/>
              </w:rPr>
              <w:t>DECLARO BAJO JURAMENTO LO SIGUIENTE</w:t>
            </w:r>
            <w:r w:rsidRPr="00531694">
              <w:rPr>
                <w:rFonts w:ascii="Museo Sans 300" w:hAnsi="Museo Sans 300"/>
                <w:color w:val="000000"/>
                <w:sz w:val="16"/>
                <w:szCs w:val="16"/>
                <w:lang w:eastAsia="es-SV"/>
              </w:rPr>
              <w:t>:</w:t>
            </w:r>
          </w:p>
        </w:tc>
        <w:tc>
          <w:tcPr>
            <w:tcW w:w="1329" w:type="dxa"/>
            <w:noWrap/>
            <w:hideMark/>
          </w:tcPr>
          <w:p w14:paraId="376BFE3B" w14:textId="77777777" w:rsidR="00F04EFD" w:rsidRPr="00531694" w:rsidRDefault="00F04EFD" w:rsidP="00B401D8">
            <w:pPr>
              <w:rPr>
                <w:rFonts w:ascii="Museo Sans 300" w:hAnsi="Museo Sans 300"/>
                <w:color w:val="000000"/>
                <w:sz w:val="16"/>
                <w:szCs w:val="16"/>
                <w:lang w:eastAsia="es-SV"/>
              </w:rPr>
            </w:pPr>
          </w:p>
        </w:tc>
        <w:tc>
          <w:tcPr>
            <w:tcW w:w="1202" w:type="dxa"/>
            <w:gridSpan w:val="2"/>
            <w:noWrap/>
            <w:hideMark/>
          </w:tcPr>
          <w:p w14:paraId="4504E836" w14:textId="77777777" w:rsidR="00F04EFD" w:rsidRPr="00531694" w:rsidRDefault="00F04EFD" w:rsidP="00B401D8">
            <w:pPr>
              <w:rPr>
                <w:rFonts w:ascii="Museo Sans 300" w:hAnsi="Museo Sans 300"/>
                <w:color w:val="000000"/>
                <w:sz w:val="16"/>
                <w:szCs w:val="16"/>
                <w:lang w:eastAsia="es-SV"/>
              </w:rPr>
            </w:pPr>
          </w:p>
        </w:tc>
        <w:tc>
          <w:tcPr>
            <w:tcW w:w="1660" w:type="dxa"/>
            <w:noWrap/>
            <w:hideMark/>
          </w:tcPr>
          <w:p w14:paraId="684D4418" w14:textId="77777777" w:rsidR="00F04EFD" w:rsidRPr="00531694" w:rsidRDefault="00F04EFD" w:rsidP="00B401D8">
            <w:pPr>
              <w:rPr>
                <w:rFonts w:ascii="Museo Sans 300" w:hAnsi="Museo Sans 300"/>
                <w:color w:val="000000"/>
                <w:sz w:val="16"/>
                <w:szCs w:val="16"/>
                <w:lang w:eastAsia="es-SV"/>
              </w:rPr>
            </w:pPr>
          </w:p>
        </w:tc>
        <w:tc>
          <w:tcPr>
            <w:tcW w:w="1249" w:type="dxa"/>
            <w:noWrap/>
            <w:hideMark/>
          </w:tcPr>
          <w:p w14:paraId="773A3CCF" w14:textId="77777777" w:rsidR="00F04EFD" w:rsidRPr="00531694" w:rsidRDefault="00F04EFD" w:rsidP="00B401D8">
            <w:pPr>
              <w:rPr>
                <w:rFonts w:ascii="Museo Sans 300" w:hAnsi="Museo Sans 300"/>
                <w:color w:val="000000"/>
                <w:sz w:val="16"/>
                <w:szCs w:val="16"/>
                <w:lang w:eastAsia="es-SV"/>
              </w:rPr>
            </w:pPr>
          </w:p>
        </w:tc>
      </w:tr>
      <w:tr w:rsidR="00F04EFD" w:rsidRPr="00531694" w14:paraId="67D8A07C" w14:textId="77777777" w:rsidTr="00B401D8">
        <w:trPr>
          <w:trHeight w:val="610"/>
        </w:trPr>
        <w:tc>
          <w:tcPr>
            <w:tcW w:w="9914" w:type="dxa"/>
            <w:gridSpan w:val="8"/>
            <w:noWrap/>
            <w:hideMark/>
          </w:tcPr>
          <w:p w14:paraId="60563FC0"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1-Que los datos que proporciono en este documento son verdaderos y que conozco las Normas Legales y Administrativas que regulan esta declaración jurada.</w:t>
            </w:r>
          </w:p>
        </w:tc>
      </w:tr>
      <w:tr w:rsidR="00F04EFD" w:rsidRPr="00531694" w14:paraId="78A49ACE" w14:textId="77777777" w:rsidTr="00B401D8">
        <w:trPr>
          <w:trHeight w:val="521"/>
        </w:trPr>
        <w:tc>
          <w:tcPr>
            <w:tcW w:w="9914" w:type="dxa"/>
            <w:gridSpan w:val="8"/>
            <w:noWrap/>
            <w:hideMark/>
          </w:tcPr>
          <w:p w14:paraId="7C9198EC"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2-Que en caso de actuar como representante legal, declaro que el poder con el que actúo es suficiente para asumir todas las responsabilidades.</w:t>
            </w:r>
          </w:p>
        </w:tc>
      </w:tr>
      <w:tr w:rsidR="00F04EFD" w:rsidRPr="00531694" w14:paraId="1FB15948" w14:textId="77777777" w:rsidTr="00B401D8">
        <w:trPr>
          <w:trHeight w:val="521"/>
        </w:trPr>
        <w:tc>
          <w:tcPr>
            <w:tcW w:w="9914" w:type="dxa"/>
            <w:gridSpan w:val="8"/>
            <w:noWrap/>
            <w:hideMark/>
          </w:tcPr>
          <w:p w14:paraId="5DD3C174"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s="Arial"/>
                <w:color w:val="000000"/>
                <w:sz w:val="16"/>
                <w:szCs w:val="16"/>
                <w:lang w:eastAsia="es-SV"/>
              </w:rPr>
              <w:t>3- Que de acuerdo a lo especificado por mi persona en el FORMULARIO PARA IDENTIFICACIÓN DEL LICITANTE, mi empresa está clasificada como: Micro empresa (   ) Pequeña Empresa (   ) Gran empresa (   )</w:t>
            </w:r>
          </w:p>
        </w:tc>
      </w:tr>
      <w:tr w:rsidR="00F04EFD" w:rsidRPr="00531694" w14:paraId="375D1EE5" w14:textId="77777777" w:rsidTr="00B401D8">
        <w:trPr>
          <w:trHeight w:val="300"/>
        </w:trPr>
        <w:tc>
          <w:tcPr>
            <w:tcW w:w="9914" w:type="dxa"/>
            <w:gridSpan w:val="8"/>
            <w:noWrap/>
            <w:hideMark/>
          </w:tcPr>
          <w:p w14:paraId="71BAE656" w14:textId="77777777" w:rsidR="00F04EFD" w:rsidRPr="00531694" w:rsidRDefault="00F04EFD" w:rsidP="00B401D8">
            <w:pPr>
              <w:rPr>
                <w:rFonts w:ascii="Museo Sans 300" w:hAnsi="Museo Sans 300"/>
                <w:color w:val="000000"/>
                <w:sz w:val="16"/>
                <w:szCs w:val="16"/>
                <w:lang w:eastAsia="es-SV"/>
              </w:rPr>
            </w:pPr>
          </w:p>
          <w:p w14:paraId="2A236083"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 xml:space="preserve">San Salvador, </w:t>
            </w:r>
          </w:p>
          <w:p w14:paraId="2A3A5164" w14:textId="77777777" w:rsidR="00F04EFD" w:rsidRPr="00531694" w:rsidRDefault="00F04EFD" w:rsidP="00B401D8">
            <w:pPr>
              <w:rPr>
                <w:rFonts w:ascii="Museo Sans 300" w:hAnsi="Museo Sans 300"/>
                <w:color w:val="000000"/>
                <w:sz w:val="16"/>
                <w:szCs w:val="16"/>
                <w:lang w:eastAsia="es-SV"/>
              </w:rPr>
            </w:pPr>
          </w:p>
          <w:p w14:paraId="1A512DF7" w14:textId="77777777" w:rsidR="00F04EFD" w:rsidRPr="00531694" w:rsidRDefault="00F04EFD" w:rsidP="00B401D8">
            <w:pPr>
              <w:rPr>
                <w:rFonts w:ascii="Museo Sans 300" w:hAnsi="Museo Sans 300"/>
                <w:color w:val="000000"/>
                <w:sz w:val="16"/>
                <w:szCs w:val="16"/>
                <w:lang w:eastAsia="es-SV"/>
              </w:rPr>
            </w:pPr>
          </w:p>
        </w:tc>
      </w:tr>
      <w:tr w:rsidR="00F04EFD" w:rsidRPr="00531694" w14:paraId="1A5C8B72" w14:textId="77777777" w:rsidTr="00B401D8">
        <w:trPr>
          <w:trHeight w:val="1540"/>
        </w:trPr>
        <w:tc>
          <w:tcPr>
            <w:tcW w:w="9914" w:type="dxa"/>
            <w:gridSpan w:val="8"/>
            <w:noWrap/>
            <w:hideMark/>
          </w:tcPr>
          <w:p w14:paraId="0A76F995"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FIRMA</w:t>
            </w:r>
          </w:p>
          <w:p w14:paraId="11517A0F"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__________________________</w:t>
            </w:r>
          </w:p>
          <w:p w14:paraId="7DC45C60" w14:textId="77777777" w:rsidR="00F04EFD" w:rsidRPr="00531694" w:rsidRDefault="00F04EFD" w:rsidP="00B401D8">
            <w:pPr>
              <w:rPr>
                <w:rFonts w:ascii="Museo Sans 300" w:hAnsi="Museo Sans 300"/>
                <w:color w:val="000000"/>
                <w:sz w:val="16"/>
                <w:szCs w:val="16"/>
                <w:lang w:eastAsia="es-SV"/>
              </w:rPr>
            </w:pPr>
          </w:p>
          <w:p w14:paraId="7118C14A"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NOMBRE _________________________________</w:t>
            </w:r>
          </w:p>
          <w:p w14:paraId="5DBC1BCF" w14:textId="77777777" w:rsidR="00F04EFD" w:rsidRPr="00531694" w:rsidRDefault="00F04EFD" w:rsidP="00B401D8">
            <w:pPr>
              <w:rPr>
                <w:rFonts w:ascii="Museo Sans 300" w:hAnsi="Museo Sans 300"/>
                <w:color w:val="000000"/>
                <w:sz w:val="16"/>
                <w:szCs w:val="16"/>
                <w:lang w:eastAsia="es-SV"/>
              </w:rPr>
            </w:pPr>
          </w:p>
          <w:p w14:paraId="1483ABA5" w14:textId="77777777" w:rsidR="00F04EFD" w:rsidRPr="00531694" w:rsidRDefault="00F04EFD" w:rsidP="00B401D8">
            <w:pPr>
              <w:rPr>
                <w:rFonts w:ascii="Museo Sans 300" w:hAnsi="Museo Sans 300"/>
                <w:color w:val="000000"/>
                <w:sz w:val="16"/>
                <w:szCs w:val="16"/>
                <w:lang w:eastAsia="es-SV"/>
              </w:rPr>
            </w:pPr>
            <w:r w:rsidRPr="00531694">
              <w:rPr>
                <w:rFonts w:ascii="Museo Sans 300" w:hAnsi="Museo Sans 300"/>
                <w:color w:val="000000"/>
                <w:sz w:val="16"/>
                <w:szCs w:val="16"/>
                <w:lang w:eastAsia="es-SV"/>
              </w:rPr>
              <w:t>DUI ______________________________________</w:t>
            </w:r>
          </w:p>
        </w:tc>
      </w:tr>
    </w:tbl>
    <w:p w14:paraId="6B5E5839" w14:textId="77777777" w:rsidR="00F04EFD" w:rsidRPr="00531694" w:rsidRDefault="00F04EFD" w:rsidP="00F04EFD">
      <w:pPr>
        <w:tabs>
          <w:tab w:val="left" w:pos="3840"/>
        </w:tabs>
        <w:jc w:val="center"/>
        <w:rPr>
          <w:rFonts w:ascii="Museo Sans 300" w:hAnsi="Museo Sans 300" w:cs="Arial"/>
          <w:b/>
          <w:u w:val="single"/>
        </w:rPr>
      </w:pPr>
    </w:p>
    <w:p w14:paraId="1D6B6B4F" w14:textId="77777777" w:rsidR="00F04EFD" w:rsidRPr="00531694" w:rsidRDefault="00F04EFD" w:rsidP="00F04EFD">
      <w:pPr>
        <w:tabs>
          <w:tab w:val="left" w:pos="3840"/>
        </w:tabs>
        <w:jc w:val="center"/>
        <w:rPr>
          <w:rFonts w:ascii="Museo Sans 300" w:hAnsi="Museo Sans 300" w:cs="Arial"/>
          <w:b/>
          <w:u w:val="single"/>
        </w:rPr>
      </w:pPr>
    </w:p>
    <w:p w14:paraId="622EB326" w14:textId="70CFDAB1" w:rsidR="00E45956" w:rsidRDefault="00E45956">
      <w:pPr>
        <w:spacing w:after="200" w:line="276" w:lineRule="auto"/>
        <w:rPr>
          <w:rFonts w:ascii="Museo Sans 300" w:hAnsi="Museo Sans 300" w:cs="Arial"/>
          <w:b/>
          <w:sz w:val="28"/>
          <w:szCs w:val="28"/>
          <w:lang w:val="es-SV"/>
        </w:rPr>
      </w:pPr>
    </w:p>
    <w:p w14:paraId="622EB388" w14:textId="77777777" w:rsidR="00B60F51" w:rsidRPr="007E0F11" w:rsidRDefault="00B60F51" w:rsidP="00B60F51">
      <w:pPr>
        <w:pStyle w:val="Textoindependiente31"/>
        <w:jc w:val="center"/>
        <w:rPr>
          <w:rFonts w:ascii="Museo Sans 300" w:hAnsi="Museo Sans 300"/>
          <w:b/>
          <w:sz w:val="24"/>
          <w:szCs w:val="24"/>
        </w:rPr>
      </w:pPr>
      <w:r w:rsidRPr="00CB3177">
        <w:rPr>
          <w:rFonts w:ascii="Museo Sans 300" w:hAnsi="Museo Sans 300"/>
          <w:b/>
          <w:sz w:val="24"/>
          <w:szCs w:val="24"/>
          <w:lang w:val="es-SV"/>
        </w:rPr>
        <w:lastRenderedPageBreak/>
        <w:t>ANEXO K</w:t>
      </w:r>
    </w:p>
    <w:p w14:paraId="622EB389" w14:textId="77777777" w:rsidR="00B60F51" w:rsidRPr="007E0F11" w:rsidRDefault="00B60F51" w:rsidP="00B60F51">
      <w:pPr>
        <w:pStyle w:val="Textoindependiente3"/>
        <w:jc w:val="center"/>
        <w:rPr>
          <w:rFonts w:ascii="Museo Sans 300" w:hAnsi="Museo Sans 300" w:cs="Arial"/>
          <w:b/>
          <w:sz w:val="24"/>
          <w:szCs w:val="24"/>
          <w:lang w:val="es-SV"/>
        </w:rPr>
      </w:pPr>
    </w:p>
    <w:p w14:paraId="622EB38A" w14:textId="77777777" w:rsidR="00B60F51" w:rsidRPr="007E0F11" w:rsidRDefault="00B60F51" w:rsidP="00B60F51">
      <w:pPr>
        <w:jc w:val="center"/>
        <w:rPr>
          <w:rFonts w:ascii="Museo Sans 300" w:hAnsi="Museo Sans 300" w:cs="Arial"/>
          <w:b/>
          <w:sz w:val="24"/>
          <w:szCs w:val="24"/>
          <w:lang w:val="es-SV"/>
        </w:rPr>
      </w:pPr>
      <w:r w:rsidRPr="00CB3177">
        <w:rPr>
          <w:rFonts w:ascii="Museo Sans 300" w:hAnsi="Museo Sans 300" w:cs="Arial"/>
          <w:b/>
          <w:sz w:val="24"/>
          <w:szCs w:val="24"/>
          <w:lang w:val="es-SV"/>
        </w:rPr>
        <w:t>DECLARACIÓN JURADA SOBRE EL CUMPLIMIENTO</w:t>
      </w:r>
      <w:r w:rsidRPr="007E0F11">
        <w:rPr>
          <w:rFonts w:ascii="Museo Sans 300" w:hAnsi="Museo Sans 300" w:cs="Arial"/>
          <w:b/>
          <w:sz w:val="24"/>
          <w:szCs w:val="24"/>
          <w:lang w:val="es-SV"/>
        </w:rPr>
        <w:t xml:space="preserve"> DE </w:t>
      </w:r>
      <w:r w:rsidR="007E0F11" w:rsidRPr="007E0F11">
        <w:rPr>
          <w:rFonts w:ascii="Museo Sans 300" w:hAnsi="Museo Sans 300" w:cs="Arial"/>
          <w:b/>
          <w:sz w:val="24"/>
          <w:szCs w:val="24"/>
          <w:lang w:val="es-SV"/>
        </w:rPr>
        <w:t>LAS CONDICIONES</w:t>
      </w:r>
      <w:r w:rsidRPr="007E0F11">
        <w:rPr>
          <w:rFonts w:ascii="Museo Sans 300" w:hAnsi="Museo Sans 300" w:cs="Arial"/>
          <w:b/>
          <w:sz w:val="24"/>
          <w:szCs w:val="24"/>
          <w:lang w:val="es-SV"/>
        </w:rPr>
        <w:t xml:space="preserve"> ESPECIALES, PLAZO Y LUGAR DE ENTREGA</w:t>
      </w:r>
    </w:p>
    <w:p w14:paraId="622EB38B" w14:textId="77777777" w:rsidR="00B60F51" w:rsidRPr="007E0F11" w:rsidRDefault="00B60F51" w:rsidP="00B60F51">
      <w:pPr>
        <w:jc w:val="center"/>
        <w:rPr>
          <w:rFonts w:ascii="Museo Sans 300" w:hAnsi="Museo Sans 300" w:cs="Arial"/>
          <w:b/>
          <w:sz w:val="24"/>
          <w:szCs w:val="24"/>
          <w:lang w:val="es-SV"/>
        </w:rPr>
      </w:pPr>
      <w:r w:rsidRPr="007E0F11">
        <w:rPr>
          <w:rFonts w:ascii="Museo Sans 300" w:hAnsi="Museo Sans 300" w:cs="Arial"/>
          <w:b/>
          <w:sz w:val="24"/>
          <w:szCs w:val="24"/>
          <w:lang w:val="es-SV"/>
        </w:rPr>
        <w:t>(En Acta Notarial)</w:t>
      </w:r>
    </w:p>
    <w:p w14:paraId="622EB38C" w14:textId="77777777" w:rsidR="00B60F51" w:rsidRPr="00C20FF9" w:rsidRDefault="00B60F51" w:rsidP="00B60F51">
      <w:pPr>
        <w:jc w:val="center"/>
        <w:rPr>
          <w:rFonts w:ascii="Museo Sans 300" w:hAnsi="Museo Sans 300" w:cs="Arial"/>
          <w:b/>
          <w:sz w:val="28"/>
          <w:szCs w:val="28"/>
          <w:lang w:val="es-SV"/>
        </w:rPr>
      </w:pPr>
    </w:p>
    <w:p w14:paraId="622EB38D" w14:textId="70E992F6" w:rsidR="00AF130D" w:rsidRDefault="00AF130D" w:rsidP="00AF130D">
      <w:pPr>
        <w:pStyle w:val="Ttulo4"/>
        <w:rPr>
          <w:rFonts w:ascii="Museo Sans 300" w:hAnsi="Museo Sans 300"/>
          <w:sz w:val="20"/>
          <w:lang w:val="es-SV"/>
        </w:rPr>
      </w:pPr>
      <w:r w:rsidRPr="00C20FF9">
        <w:rPr>
          <w:rFonts w:ascii="Museo Sans 300" w:hAnsi="Museo Sans 300"/>
          <w:sz w:val="20"/>
          <w:lang w:val="es-SV"/>
        </w:rPr>
        <w:t>LICITACIÓN ABIERTA DR-CAFTA</w:t>
      </w:r>
      <w:r w:rsidR="007E0F11">
        <w:rPr>
          <w:rFonts w:ascii="Museo Sans 300" w:hAnsi="Museo Sans 300"/>
          <w:sz w:val="20"/>
          <w:lang w:val="es-SV"/>
        </w:rPr>
        <w:t>-</w:t>
      </w:r>
      <w:r w:rsidRPr="00C20FF9">
        <w:rPr>
          <w:rFonts w:ascii="Museo Sans 300" w:hAnsi="Museo Sans 300"/>
          <w:sz w:val="20"/>
          <w:lang w:val="es-SV"/>
        </w:rPr>
        <w:t>LA</w:t>
      </w:r>
      <w:r w:rsidR="007E0F11">
        <w:rPr>
          <w:rFonts w:ascii="Museo Sans 300" w:hAnsi="Museo Sans 300"/>
          <w:sz w:val="20"/>
          <w:lang w:val="es-SV"/>
        </w:rPr>
        <w:t xml:space="preserve">/ADACA-UE </w:t>
      </w:r>
      <w:r w:rsidR="00A73007">
        <w:rPr>
          <w:rFonts w:ascii="Museo Sans 300" w:hAnsi="Museo Sans 300"/>
          <w:sz w:val="20"/>
          <w:lang w:val="es-SV"/>
        </w:rPr>
        <w:t xml:space="preserve">No. </w:t>
      </w:r>
      <w:r w:rsidR="00CC243A">
        <w:rPr>
          <w:rFonts w:ascii="Museo Sans 300" w:hAnsi="Museo Sans 300"/>
          <w:sz w:val="20"/>
          <w:lang w:val="es-SV"/>
        </w:rPr>
        <w:t>13</w:t>
      </w:r>
      <w:r w:rsidRPr="00C20FF9">
        <w:rPr>
          <w:rFonts w:ascii="Museo Sans 300" w:hAnsi="Museo Sans 300"/>
          <w:sz w:val="20"/>
          <w:lang w:val="es-SV"/>
        </w:rPr>
        <w:t>/202</w:t>
      </w:r>
      <w:r w:rsidR="004303A4">
        <w:rPr>
          <w:rFonts w:ascii="Museo Sans 300" w:hAnsi="Museo Sans 300"/>
          <w:sz w:val="20"/>
          <w:lang w:val="es-SV"/>
        </w:rPr>
        <w:t>3</w:t>
      </w:r>
      <w:r w:rsidRPr="00C20FF9">
        <w:rPr>
          <w:rFonts w:ascii="Museo Sans 300" w:hAnsi="Museo Sans 300"/>
          <w:sz w:val="20"/>
          <w:lang w:val="es-SV"/>
        </w:rPr>
        <w:t xml:space="preserve"> MINEDUCYT – GOES</w:t>
      </w:r>
      <w:r w:rsidR="003F7039" w:rsidRPr="007E0F11">
        <w:rPr>
          <w:rFonts w:ascii="Museo Sans 300" w:hAnsi="Museo Sans 300"/>
          <w:sz w:val="20"/>
          <w:lang w:val="es-SV"/>
        </w:rPr>
        <w:t>-7240</w:t>
      </w:r>
    </w:p>
    <w:p w14:paraId="31712441" w14:textId="77777777" w:rsidR="004303A4" w:rsidRPr="004303A4" w:rsidRDefault="004303A4" w:rsidP="004303A4">
      <w:pPr>
        <w:rPr>
          <w:lang w:val="es-SV"/>
        </w:rPr>
      </w:pPr>
    </w:p>
    <w:p w14:paraId="622EB38E" w14:textId="2E963231" w:rsidR="00AF130D" w:rsidRPr="00C20FF9" w:rsidRDefault="00AF130D" w:rsidP="00AF130D">
      <w:pPr>
        <w:jc w:val="center"/>
        <w:rPr>
          <w:rFonts w:ascii="Museo Sans 300" w:hAnsi="Museo Sans 300" w:cs="Arial"/>
          <w:b/>
          <w:lang w:val="es-SV"/>
        </w:rPr>
      </w:pPr>
      <w:r w:rsidRPr="00C20FF9">
        <w:rPr>
          <w:rFonts w:ascii="Museo Sans 300" w:hAnsi="Museo Sans 300" w:cs="Arial"/>
          <w:b/>
          <w:lang w:val="es-SV"/>
        </w:rPr>
        <w:t>“</w:t>
      </w:r>
      <w:r w:rsidR="004303A4" w:rsidRPr="009C4F1E">
        <w:rPr>
          <w:rFonts w:ascii="Museo Sans 300" w:eastAsia="Batang" w:hAnsi="Museo Sans 300" w:cs="Arial"/>
          <w:b/>
          <w:bCs/>
          <w:caps/>
          <w:spacing w:val="-2"/>
          <w:lang w:eastAsia="es-SV"/>
        </w:rPr>
        <w:t>MEJORAMIENTO INTEGRAL DE INFRAESTRUCTURA EN CENTROS EDUCATIVOS DEL SECTOR PÚBLICO PRIORIZADOS A NIVEL NACIONAL</w:t>
      </w:r>
      <w:r w:rsidR="00C54D54">
        <w:rPr>
          <w:rFonts w:ascii="Museo Sans 300" w:eastAsia="Batang" w:hAnsi="Museo Sans 300" w:cs="Arial"/>
          <w:b/>
          <w:bCs/>
          <w:caps/>
          <w:spacing w:val="-2"/>
          <w:lang w:eastAsia="es-SV"/>
        </w:rPr>
        <w:t xml:space="preserve"> (AÑO 2023) (SEGUNDA CONVOCATORIA)</w:t>
      </w:r>
      <w:r w:rsidRPr="00C20FF9">
        <w:rPr>
          <w:rFonts w:ascii="Museo Sans 300" w:hAnsi="Museo Sans 300" w:cs="Arial"/>
          <w:b/>
          <w:lang w:val="es-SV"/>
        </w:rPr>
        <w:t>”</w:t>
      </w:r>
      <w:r w:rsidR="00E45956">
        <w:rPr>
          <w:rFonts w:ascii="Museo Sans 300" w:hAnsi="Museo Sans 300" w:cs="Arial"/>
          <w:b/>
          <w:lang w:val="es-SV"/>
        </w:rPr>
        <w:t xml:space="preserve"> </w:t>
      </w:r>
    </w:p>
    <w:p w14:paraId="622EB38F" w14:textId="77777777" w:rsidR="00AF130D" w:rsidRPr="00C20FF9" w:rsidRDefault="00AF130D" w:rsidP="00AF130D">
      <w:pPr>
        <w:jc w:val="center"/>
        <w:rPr>
          <w:rFonts w:ascii="Museo Sans 300" w:hAnsi="Museo Sans 300" w:cs="Arial"/>
          <w:b/>
          <w:i/>
          <w:color w:val="000000"/>
          <w:spacing w:val="-2"/>
          <w:u w:val="single"/>
          <w:lang w:val="es-SV"/>
        </w:rPr>
      </w:pPr>
    </w:p>
    <w:p w14:paraId="622EB390" w14:textId="77777777" w:rsidR="00B60F51" w:rsidRPr="007E0F11" w:rsidRDefault="00B60F51" w:rsidP="00B60F51">
      <w:pPr>
        <w:jc w:val="center"/>
        <w:rPr>
          <w:rFonts w:ascii="Museo Sans 300" w:hAnsi="Museo Sans 300"/>
          <w:sz w:val="21"/>
          <w:szCs w:val="21"/>
          <w:lang w:val="es-SV"/>
        </w:rPr>
      </w:pPr>
    </w:p>
    <w:p w14:paraId="622EB391" w14:textId="77777777" w:rsidR="00B60F51" w:rsidRPr="007E0F11" w:rsidRDefault="00B60F51" w:rsidP="00B60F51">
      <w:pPr>
        <w:tabs>
          <w:tab w:val="left" w:pos="3156"/>
        </w:tabs>
        <w:jc w:val="both"/>
        <w:rPr>
          <w:rFonts w:ascii="Museo Sans 300" w:hAnsi="Museo Sans 300" w:cs="Arial"/>
          <w:sz w:val="21"/>
          <w:szCs w:val="21"/>
          <w:lang w:val="es-SV"/>
        </w:rPr>
      </w:pPr>
      <w:r w:rsidRPr="007E0F11">
        <w:rPr>
          <w:rFonts w:ascii="Museo Sans 300" w:hAnsi="Museo Sans 300" w:cs="Arial"/>
          <w:sz w:val="21"/>
          <w:szCs w:val="21"/>
        </w:rPr>
        <w:t xml:space="preserve">En la ciudad de San Salvador, a las ______horas del día ____de ______de dos mil ____, Ante mí, _____________notario del domicilio de _____________comparece el señor______________(especificar generales completas), a quien conozco ( o no conozco) e identifico por medio de _____________________, quien actúa en su calidad de___________          ( consignar si es Representante Legal o Apoderado y relacionar la personería según el caso ), y </w:t>
      </w:r>
      <w:r w:rsidRPr="007E0F11">
        <w:rPr>
          <w:rFonts w:ascii="Museo Sans 300" w:hAnsi="Museo Sans 300" w:cs="Arial"/>
          <w:sz w:val="21"/>
          <w:szCs w:val="21"/>
          <w:u w:val="single"/>
        </w:rPr>
        <w:t>en el carácter en que actúa</w:t>
      </w:r>
      <w:r w:rsidRPr="007E0F11">
        <w:rPr>
          <w:rFonts w:ascii="Museo Sans 300" w:hAnsi="Museo Sans 300" w:cs="Arial"/>
          <w:sz w:val="21"/>
          <w:szCs w:val="21"/>
        </w:rPr>
        <w:t xml:space="preserve">; </w:t>
      </w:r>
      <w:r w:rsidRPr="007E0F11">
        <w:rPr>
          <w:rFonts w:ascii="Museo Sans 300" w:hAnsi="Museo Sans 300" w:cs="Arial"/>
          <w:b/>
          <w:sz w:val="21"/>
          <w:szCs w:val="21"/>
        </w:rPr>
        <w:t>ME DICE:</w:t>
      </w:r>
      <w:r w:rsidRPr="007E0F11">
        <w:rPr>
          <w:rFonts w:ascii="Museo Sans 300" w:hAnsi="Museo Sans 300" w:cs="Arial"/>
          <w:sz w:val="21"/>
          <w:szCs w:val="21"/>
        </w:rPr>
        <w:t xml:space="preserve"> Que con el objeto de participar en el proceso de Licitación del Ministerio de Educación</w:t>
      </w:r>
      <w:r w:rsidR="00411D25" w:rsidRPr="007E0F11">
        <w:rPr>
          <w:rFonts w:ascii="Museo Sans 300" w:hAnsi="Museo Sans 300" w:cs="Arial"/>
          <w:sz w:val="21"/>
          <w:szCs w:val="21"/>
        </w:rPr>
        <w:t>, Ciencia y Tecnología</w:t>
      </w:r>
      <w:r w:rsidRPr="007E0F11">
        <w:rPr>
          <w:rFonts w:ascii="Museo Sans 300" w:hAnsi="Museo Sans 300" w:cs="Arial"/>
          <w:sz w:val="21"/>
          <w:szCs w:val="21"/>
        </w:rPr>
        <w:t xml:space="preserve"> arriba indicado, BAJO JURAMENTO HACE LAS SIGUIENTES </w:t>
      </w:r>
      <w:r w:rsidRPr="006A0DA3">
        <w:rPr>
          <w:rFonts w:ascii="Museo Sans 300" w:hAnsi="Museo Sans 300" w:cs="Arial"/>
          <w:sz w:val="21"/>
          <w:szCs w:val="21"/>
        </w:rPr>
        <w:t>DECLARACIONES:</w:t>
      </w:r>
      <w:r w:rsidRPr="006A0DA3">
        <w:rPr>
          <w:rFonts w:ascii="Museo Sans 300" w:hAnsi="Museo Sans 300" w:cs="Arial"/>
          <w:spacing w:val="-3"/>
          <w:sz w:val="21"/>
          <w:szCs w:val="21"/>
        </w:rPr>
        <w:t xml:space="preserve">. </w:t>
      </w:r>
      <w:r w:rsidRPr="006A0DA3">
        <w:rPr>
          <w:rFonts w:ascii="Museo Sans 300" w:hAnsi="Museo Sans 300" w:cs="Arial"/>
          <w:sz w:val="21"/>
          <w:szCs w:val="21"/>
        </w:rPr>
        <w:t xml:space="preserve">A) Que la prestación del servicio objeto de la presente licitación, me comprometo a realizarlo cumpliendo con cada una de las </w:t>
      </w:r>
      <w:r w:rsidRPr="006A0DA3">
        <w:rPr>
          <w:rFonts w:ascii="Museo Sans 300" w:hAnsi="Museo Sans 300" w:cs="Arial"/>
          <w:sz w:val="21"/>
          <w:szCs w:val="21"/>
          <w:lang w:val="es-SV"/>
        </w:rPr>
        <w:t>Condiciones Especiales detalladas en la Sección II TERMINOS DE REFERENCIA DE LOS SERVICIOS REQUERIDOS y entregarlos</w:t>
      </w:r>
      <w:r w:rsidRPr="007E0F11">
        <w:rPr>
          <w:rFonts w:ascii="Museo Sans 300" w:hAnsi="Museo Sans 300" w:cs="Arial"/>
          <w:sz w:val="21"/>
          <w:szCs w:val="21"/>
          <w:lang w:val="es-SV"/>
        </w:rPr>
        <w:t xml:space="preserve"> en el plazo y lugar establecidos, en las presentes bases de licitación; B)</w:t>
      </w:r>
      <w:r w:rsidRPr="007E0F11">
        <w:rPr>
          <w:rFonts w:ascii="Museo Sans 300" w:hAnsi="Museo Sans 300" w:cs="Arial"/>
          <w:spacing w:val="-3"/>
          <w:sz w:val="21"/>
          <w:szCs w:val="21"/>
        </w:rPr>
        <w:t xml:space="preserve"> </w:t>
      </w:r>
      <w:r w:rsidRPr="007E0F11">
        <w:rPr>
          <w:rFonts w:ascii="Museo Sans 300" w:hAnsi="Museo Sans 300" w:cs="Arial"/>
          <w:sz w:val="21"/>
          <w:szCs w:val="21"/>
        </w:rPr>
        <w:t>El compareciente me manifiesta que de no cumplir con el presente compromiso, se somete a las sanciones que el MINED</w:t>
      </w:r>
      <w:r w:rsidR="00394AD9" w:rsidRPr="007E0F11">
        <w:rPr>
          <w:rFonts w:ascii="Museo Sans 300" w:hAnsi="Museo Sans 300" w:cs="Arial"/>
          <w:sz w:val="21"/>
          <w:szCs w:val="21"/>
        </w:rPr>
        <w:t>UCYT</w:t>
      </w:r>
      <w:r w:rsidRPr="007E0F11">
        <w:rPr>
          <w:rFonts w:ascii="Museo Sans 300" w:hAnsi="Museo Sans 300" w:cs="Arial"/>
          <w:sz w:val="21"/>
          <w:szCs w:val="21"/>
        </w:rPr>
        <w:t xml:space="preserve"> estime pertinentes; asimismo y para los efectos legales de esta acta notarial y para los demás que surgieren en el proceso de licitación, señala como domicilio especial la ciudad de San Salvador, a cuyos tribunales se somete expresamente. Así se expresó el compareciente, y yo el suscrito Notario, </w:t>
      </w:r>
      <w:r w:rsidRPr="007E0F11">
        <w:rPr>
          <w:rFonts w:ascii="Museo Sans 300" w:hAnsi="Museo Sans 300" w:cs="Arial"/>
          <w:b/>
          <w:sz w:val="21"/>
          <w:szCs w:val="21"/>
        </w:rPr>
        <w:t>DOY FE</w:t>
      </w:r>
      <w:r w:rsidRPr="007E0F11">
        <w:rPr>
          <w:rFonts w:ascii="Museo Sans 300" w:hAnsi="Museo Sans 300" w:cs="Arial"/>
          <w:sz w:val="21"/>
          <w:szCs w:val="21"/>
        </w:rPr>
        <w:t>: A) De haberme cerciorado de la identidad del compareciente; B) de ser legítima y suficiente la personería con que actúa el compareciente, por haber tenido a la vista los siguientes documentos:_____________; y C) De haberle explicado los efectos legales de la presente acta notarial que consta de ____ hojas; y leída que se la hube íntegramente en un solo acto sin interrupción, manifiesta su conformidad por estar redactado de acuerdo a su voluntad, ratifica su contenido y firmamos.- DOY FE.-</w:t>
      </w:r>
    </w:p>
    <w:p w14:paraId="622EB392" w14:textId="77777777" w:rsidR="00B60F51" w:rsidRPr="007E0F11" w:rsidRDefault="00B60F51" w:rsidP="00B60F51">
      <w:pPr>
        <w:pStyle w:val="Textoindependiente"/>
        <w:jc w:val="both"/>
        <w:rPr>
          <w:rFonts w:ascii="Museo Sans 300" w:hAnsi="Museo Sans 300"/>
          <w:sz w:val="21"/>
          <w:szCs w:val="21"/>
        </w:rPr>
      </w:pPr>
    </w:p>
    <w:p w14:paraId="622EB393" w14:textId="77777777" w:rsidR="00B60F51" w:rsidRPr="007E0F11" w:rsidRDefault="00B60F51" w:rsidP="00B60F51">
      <w:pPr>
        <w:pStyle w:val="Textoindependiente"/>
        <w:jc w:val="both"/>
        <w:rPr>
          <w:rFonts w:ascii="Museo Sans 300" w:hAnsi="Museo Sans 300"/>
          <w:sz w:val="21"/>
          <w:szCs w:val="21"/>
        </w:rPr>
      </w:pPr>
    </w:p>
    <w:p w14:paraId="622EB394" w14:textId="77777777" w:rsidR="00B60F51" w:rsidRPr="007E0F11" w:rsidRDefault="00B60F51" w:rsidP="00B60F51">
      <w:pPr>
        <w:pStyle w:val="Textoindependiente"/>
        <w:jc w:val="both"/>
        <w:rPr>
          <w:rFonts w:ascii="Museo Sans 300" w:hAnsi="Museo Sans 300"/>
          <w:sz w:val="21"/>
          <w:szCs w:val="21"/>
        </w:rPr>
      </w:pPr>
    </w:p>
    <w:p w14:paraId="622EB395" w14:textId="77777777" w:rsidR="00B60F51" w:rsidRPr="007E0F11" w:rsidRDefault="00B60F51" w:rsidP="00B60F51">
      <w:pPr>
        <w:pStyle w:val="Listaconvietas2"/>
        <w:numPr>
          <w:ilvl w:val="0"/>
          <w:numId w:val="0"/>
        </w:numPr>
        <w:ind w:left="426"/>
        <w:rPr>
          <w:rFonts w:ascii="Museo Sans 300" w:hAnsi="Museo Sans 300"/>
          <w:b/>
          <w:sz w:val="21"/>
          <w:szCs w:val="21"/>
        </w:rPr>
      </w:pPr>
      <w:r w:rsidRPr="007E0F11">
        <w:rPr>
          <w:rFonts w:ascii="Museo Sans 300" w:hAnsi="Museo Sans 300"/>
          <w:sz w:val="21"/>
          <w:szCs w:val="21"/>
        </w:rPr>
        <w:t>Nombre, firma y sello del Notario</w:t>
      </w:r>
      <w:r w:rsidRPr="007E0F11">
        <w:rPr>
          <w:rFonts w:ascii="Museo Sans 300" w:hAnsi="Museo Sans 300"/>
          <w:sz w:val="21"/>
          <w:szCs w:val="21"/>
        </w:rPr>
        <w:tab/>
      </w:r>
      <w:r w:rsidRPr="007E0F11">
        <w:rPr>
          <w:rFonts w:ascii="Museo Sans 300" w:hAnsi="Museo Sans 300"/>
          <w:sz w:val="21"/>
          <w:szCs w:val="21"/>
        </w:rPr>
        <w:tab/>
      </w:r>
      <w:r w:rsidRPr="007E0F11">
        <w:rPr>
          <w:rFonts w:ascii="Museo Sans 300" w:hAnsi="Museo Sans 300"/>
          <w:sz w:val="21"/>
          <w:szCs w:val="21"/>
        </w:rPr>
        <w:tab/>
        <w:t>Nombre y firma del compareciente</w:t>
      </w:r>
    </w:p>
    <w:p w14:paraId="622EB396" w14:textId="77777777" w:rsidR="00B60F51" w:rsidRPr="007E0F11" w:rsidRDefault="00B60F51" w:rsidP="00B60F51">
      <w:pPr>
        <w:pStyle w:val="Textoindependiente"/>
        <w:jc w:val="both"/>
        <w:rPr>
          <w:rFonts w:ascii="Museo Sans 300" w:hAnsi="Museo Sans 300"/>
          <w:b w:val="0"/>
          <w:bCs/>
          <w:sz w:val="21"/>
          <w:szCs w:val="21"/>
          <w:lang w:val="es-SV"/>
        </w:rPr>
      </w:pPr>
    </w:p>
    <w:p w14:paraId="622EB397" w14:textId="77777777" w:rsidR="00B60F51" w:rsidRPr="007E0F11" w:rsidRDefault="00B60F51" w:rsidP="00B60F51">
      <w:pPr>
        <w:pStyle w:val="Textoindependiente"/>
        <w:jc w:val="both"/>
        <w:rPr>
          <w:rFonts w:ascii="Museo Sans 300" w:hAnsi="Museo Sans 300"/>
          <w:b w:val="0"/>
          <w:bCs/>
          <w:sz w:val="21"/>
          <w:szCs w:val="21"/>
          <w:lang w:val="es-SV"/>
        </w:rPr>
      </w:pPr>
    </w:p>
    <w:p w14:paraId="622EB398" w14:textId="77777777" w:rsidR="00B60F51" w:rsidRPr="007E0F11" w:rsidRDefault="00B60F51" w:rsidP="00B60F51">
      <w:pPr>
        <w:rPr>
          <w:rFonts w:ascii="Museo Sans 300" w:hAnsi="Museo Sans 300"/>
          <w:sz w:val="21"/>
          <w:szCs w:val="21"/>
        </w:rPr>
      </w:pPr>
    </w:p>
    <w:p w14:paraId="622EB399" w14:textId="77777777" w:rsidR="00B60F51" w:rsidRPr="007E0F11" w:rsidRDefault="00B60F51" w:rsidP="00B60F51">
      <w:pPr>
        <w:rPr>
          <w:rFonts w:ascii="Museo Sans 300" w:hAnsi="Museo Sans 300" w:cs="Arial"/>
          <w:sz w:val="21"/>
          <w:szCs w:val="21"/>
        </w:rPr>
      </w:pPr>
      <w:r w:rsidRPr="007E0F11">
        <w:rPr>
          <w:rFonts w:ascii="Museo Sans 300" w:hAnsi="Museo Sans 300" w:cs="Arial"/>
          <w:sz w:val="21"/>
          <w:szCs w:val="21"/>
        </w:rPr>
        <w:t>Notas:</w:t>
      </w:r>
    </w:p>
    <w:p w14:paraId="622EB39A" w14:textId="77777777" w:rsidR="00B60F51" w:rsidRPr="007E0F11" w:rsidRDefault="00B60F51" w:rsidP="00B60F51">
      <w:pPr>
        <w:rPr>
          <w:rFonts w:ascii="Museo Sans 300" w:hAnsi="Museo Sans 300" w:cs="Arial"/>
          <w:sz w:val="21"/>
          <w:szCs w:val="21"/>
        </w:rPr>
      </w:pPr>
    </w:p>
    <w:p w14:paraId="622EB39B" w14:textId="77777777" w:rsidR="00B60F51" w:rsidRPr="007E0F11" w:rsidRDefault="00B60F51" w:rsidP="00510EE8">
      <w:pPr>
        <w:pStyle w:val="Prrafodelista"/>
        <w:numPr>
          <w:ilvl w:val="0"/>
          <w:numId w:val="20"/>
        </w:numPr>
        <w:ind w:hanging="720"/>
        <w:rPr>
          <w:rFonts w:ascii="Museo Sans 300" w:hAnsi="Museo Sans 300" w:cs="Arial"/>
          <w:spacing w:val="-3"/>
          <w:sz w:val="21"/>
          <w:szCs w:val="21"/>
        </w:rPr>
      </w:pPr>
      <w:r w:rsidRPr="007E0F11">
        <w:rPr>
          <w:rFonts w:ascii="Museo Sans 300" w:hAnsi="Museo Sans 300" w:cs="Arial"/>
          <w:spacing w:val="-3"/>
          <w:sz w:val="21"/>
          <w:szCs w:val="21"/>
        </w:rPr>
        <w:t xml:space="preserve">Este formato el Notario debe ajustarlo según la calidad con la que actúe el compareciente (Persona Natural </w:t>
      </w:r>
      <w:proofErr w:type="spellStart"/>
      <w:r w:rsidRPr="007E0F11">
        <w:rPr>
          <w:rFonts w:ascii="Museo Sans 300" w:hAnsi="Museo Sans 300" w:cs="Arial"/>
          <w:spacing w:val="-3"/>
          <w:sz w:val="21"/>
          <w:szCs w:val="21"/>
        </w:rPr>
        <w:t>ó</w:t>
      </w:r>
      <w:proofErr w:type="spellEnd"/>
      <w:r w:rsidRPr="007E0F11">
        <w:rPr>
          <w:rFonts w:ascii="Museo Sans 300" w:hAnsi="Museo Sans 300" w:cs="Arial"/>
          <w:spacing w:val="-3"/>
          <w:sz w:val="21"/>
          <w:szCs w:val="21"/>
        </w:rPr>
        <w:t xml:space="preserve"> Persona Jurídica)</w:t>
      </w:r>
    </w:p>
    <w:p w14:paraId="622EB39C" w14:textId="77777777" w:rsidR="00B60F51" w:rsidRPr="007E0F11" w:rsidRDefault="00B60F51" w:rsidP="00B60F51">
      <w:pPr>
        <w:rPr>
          <w:rFonts w:ascii="Museo Sans 300" w:hAnsi="Museo Sans 300" w:cs="Arial"/>
          <w:spacing w:val="-3"/>
          <w:sz w:val="21"/>
          <w:szCs w:val="21"/>
        </w:rPr>
      </w:pPr>
    </w:p>
    <w:p w14:paraId="622EB39D" w14:textId="77777777" w:rsidR="00B60F51" w:rsidRPr="007E0F11" w:rsidRDefault="00B60F51" w:rsidP="00510EE8">
      <w:pPr>
        <w:pStyle w:val="Prrafodelista"/>
        <w:numPr>
          <w:ilvl w:val="0"/>
          <w:numId w:val="20"/>
        </w:numPr>
        <w:ind w:hanging="720"/>
        <w:rPr>
          <w:rFonts w:ascii="Museo Sans 300" w:hAnsi="Museo Sans 300" w:cs="Arial"/>
          <w:sz w:val="21"/>
          <w:szCs w:val="21"/>
        </w:rPr>
      </w:pPr>
      <w:r w:rsidRPr="007E0F11">
        <w:rPr>
          <w:rFonts w:ascii="Museo Sans 300" w:hAnsi="Museo Sans 300" w:cs="Arial"/>
          <w:spacing w:val="-3"/>
          <w:sz w:val="21"/>
          <w:szCs w:val="21"/>
        </w:rPr>
        <w:t>Este documento debe ser presentado debidamente firmado y sellado por el Notario y firmado por el compareciente</w:t>
      </w:r>
    </w:p>
    <w:p w14:paraId="622EB39E" w14:textId="77777777" w:rsidR="00DF2898" w:rsidRPr="007E0F11" w:rsidRDefault="00DF2898" w:rsidP="00DD3272">
      <w:pPr>
        <w:pStyle w:val="Textoindependiente"/>
        <w:jc w:val="both"/>
        <w:rPr>
          <w:rFonts w:ascii="Museo Sans 300" w:hAnsi="Museo Sans 300" w:cs="Arial"/>
          <w:sz w:val="21"/>
          <w:szCs w:val="21"/>
          <w:lang w:val="es-SV"/>
        </w:rPr>
      </w:pPr>
    </w:p>
    <w:p w14:paraId="622EB39F" w14:textId="77777777" w:rsidR="00B60F51" w:rsidRDefault="00B60F51" w:rsidP="00DD3272">
      <w:pPr>
        <w:pStyle w:val="Textoindependiente"/>
        <w:jc w:val="both"/>
        <w:rPr>
          <w:rFonts w:ascii="Museo Sans 300" w:hAnsi="Museo Sans 300" w:cs="Arial"/>
          <w:sz w:val="28"/>
          <w:szCs w:val="28"/>
          <w:lang w:val="es-SV"/>
        </w:rPr>
      </w:pPr>
    </w:p>
    <w:p w14:paraId="622EB3A0" w14:textId="77777777" w:rsidR="0076117B" w:rsidRDefault="0076117B" w:rsidP="00DD3272">
      <w:pPr>
        <w:pStyle w:val="Textoindependiente"/>
        <w:jc w:val="both"/>
        <w:rPr>
          <w:rFonts w:ascii="Museo Sans 300" w:hAnsi="Museo Sans 300" w:cs="Arial"/>
          <w:sz w:val="28"/>
          <w:szCs w:val="28"/>
          <w:lang w:val="es-SV"/>
        </w:rPr>
      </w:pPr>
    </w:p>
    <w:p w14:paraId="622EB3A1" w14:textId="77777777" w:rsidR="0076117B" w:rsidRDefault="0076117B" w:rsidP="00DD3272">
      <w:pPr>
        <w:pStyle w:val="Textoindependiente"/>
        <w:jc w:val="both"/>
        <w:rPr>
          <w:rFonts w:ascii="Museo Sans 300" w:hAnsi="Museo Sans 300" w:cs="Arial"/>
          <w:sz w:val="28"/>
          <w:szCs w:val="28"/>
          <w:lang w:val="es-SV"/>
        </w:rPr>
      </w:pPr>
    </w:p>
    <w:p w14:paraId="622EB3A2" w14:textId="77777777" w:rsidR="00147E3B" w:rsidRDefault="00147E3B" w:rsidP="00DD3272">
      <w:pPr>
        <w:pStyle w:val="Textoindependiente"/>
        <w:jc w:val="both"/>
        <w:rPr>
          <w:rFonts w:ascii="Museo Sans 300" w:hAnsi="Museo Sans 300" w:cs="Arial"/>
          <w:sz w:val="24"/>
          <w:szCs w:val="24"/>
        </w:rPr>
        <w:sectPr w:rsidR="00147E3B" w:rsidSect="00F329DF">
          <w:footerReference w:type="default" r:id="rId14"/>
          <w:pgSz w:w="11906" w:h="16838"/>
          <w:pgMar w:top="1418" w:right="1134" w:bottom="1418" w:left="1418" w:header="709" w:footer="709" w:gutter="0"/>
          <w:cols w:space="708"/>
          <w:docGrid w:linePitch="360"/>
        </w:sectPr>
      </w:pPr>
    </w:p>
    <w:p w14:paraId="622EBD54" w14:textId="6201DF81" w:rsidR="00D94D89" w:rsidRDefault="00D94D89">
      <w:pPr>
        <w:spacing w:after="200" w:line="276" w:lineRule="auto"/>
        <w:rPr>
          <w:rFonts w:ascii="Museo Sans 300" w:hAnsi="Museo Sans 300" w:cs="Arial"/>
          <w:b/>
          <w:sz w:val="24"/>
          <w:szCs w:val="24"/>
        </w:rPr>
      </w:pPr>
    </w:p>
    <w:p w14:paraId="622EBD55" w14:textId="77777777" w:rsidR="00B14C59" w:rsidRPr="00C20FF9" w:rsidRDefault="00B14C59" w:rsidP="00DD3272">
      <w:pPr>
        <w:pStyle w:val="Textoindependiente"/>
        <w:jc w:val="both"/>
        <w:rPr>
          <w:rFonts w:ascii="Museo Sans 300" w:hAnsi="Museo Sans 300" w:cs="Arial"/>
          <w:sz w:val="24"/>
          <w:szCs w:val="24"/>
        </w:rPr>
      </w:pPr>
      <w:r w:rsidRPr="00C20FF9">
        <w:rPr>
          <w:rFonts w:ascii="Museo Sans 300" w:hAnsi="Museo Sans 300" w:cs="Arial"/>
          <w:sz w:val="24"/>
          <w:szCs w:val="24"/>
        </w:rPr>
        <w:t>VISTO BUENO A BASES DE LICITACIÓN</w:t>
      </w:r>
      <w:r w:rsidR="000A019E">
        <w:rPr>
          <w:rFonts w:ascii="Museo Sans 300" w:hAnsi="Museo Sans 300" w:cs="Arial"/>
          <w:sz w:val="24"/>
          <w:szCs w:val="24"/>
        </w:rPr>
        <w:t>:</w:t>
      </w:r>
    </w:p>
    <w:p w14:paraId="622EBD56" w14:textId="77777777" w:rsidR="00B14C59" w:rsidRPr="00C20FF9" w:rsidRDefault="00B14C59" w:rsidP="00DD3272">
      <w:pPr>
        <w:pStyle w:val="Textoindependiente"/>
        <w:jc w:val="both"/>
        <w:rPr>
          <w:rFonts w:ascii="Museo Sans 300" w:hAnsi="Museo Sans 300" w:cs="Arial"/>
          <w:sz w:val="24"/>
          <w:szCs w:val="24"/>
        </w:rPr>
      </w:pPr>
    </w:p>
    <w:p w14:paraId="622EBD57" w14:textId="70C93188" w:rsidR="00B14C59" w:rsidRPr="00380F85" w:rsidRDefault="00F55DC3" w:rsidP="00E34433">
      <w:pPr>
        <w:pStyle w:val="Ttulo4"/>
        <w:jc w:val="both"/>
        <w:rPr>
          <w:rFonts w:ascii="Museo Sans 300" w:hAnsi="Museo Sans 300" w:cs="Arial"/>
          <w:b w:val="0"/>
          <w:sz w:val="22"/>
          <w:szCs w:val="22"/>
        </w:rPr>
      </w:pPr>
      <w:r w:rsidRPr="00CA00FD">
        <w:rPr>
          <w:rFonts w:ascii="Museo Sans 300" w:hAnsi="Museo Sans 300" w:cs="Arial"/>
          <w:b w:val="0"/>
          <w:sz w:val="21"/>
          <w:szCs w:val="21"/>
        </w:rPr>
        <w:t xml:space="preserve">LA DIRECCIÓN DE </w:t>
      </w:r>
      <w:r w:rsidR="00E34433" w:rsidRPr="00CA00FD">
        <w:rPr>
          <w:rFonts w:ascii="Museo Sans 300" w:hAnsi="Museo Sans 300" w:cs="Arial"/>
          <w:b w:val="0"/>
          <w:sz w:val="21"/>
          <w:szCs w:val="21"/>
        </w:rPr>
        <w:t>INFRAESTRUCTURA</w:t>
      </w:r>
      <w:r w:rsidRPr="00CA00FD">
        <w:rPr>
          <w:rFonts w:ascii="Museo Sans 300" w:hAnsi="Museo Sans 300" w:cs="Arial"/>
          <w:b w:val="0"/>
          <w:sz w:val="21"/>
          <w:szCs w:val="21"/>
        </w:rPr>
        <w:t xml:space="preserve"> </w:t>
      </w:r>
      <w:r w:rsidR="00436EBD">
        <w:rPr>
          <w:rFonts w:ascii="Museo Sans 300" w:hAnsi="Museo Sans 300" w:cs="Arial"/>
          <w:b w:val="0"/>
          <w:sz w:val="21"/>
          <w:szCs w:val="21"/>
        </w:rPr>
        <w:t>Y AMBIENTES EDUCATIVOS</w:t>
      </w:r>
      <w:r w:rsidR="003765D8">
        <w:rPr>
          <w:rFonts w:ascii="Museo Sans 300" w:hAnsi="Museo Sans 300" w:cs="Arial"/>
          <w:b w:val="0"/>
          <w:sz w:val="21"/>
          <w:szCs w:val="21"/>
        </w:rPr>
        <w:t xml:space="preserve"> ES</w:t>
      </w:r>
      <w:r w:rsidRPr="00CA00FD">
        <w:rPr>
          <w:rFonts w:ascii="Museo Sans 300" w:hAnsi="Museo Sans 300" w:cs="Arial"/>
          <w:b w:val="0"/>
          <w:sz w:val="21"/>
          <w:szCs w:val="21"/>
        </w:rPr>
        <w:t xml:space="preserve"> RESPONSABLE DE LOS TÉRMINOS DE REFERENCIA </w:t>
      </w:r>
      <w:r w:rsidR="00E34433" w:rsidRPr="00CA00FD">
        <w:rPr>
          <w:rFonts w:ascii="Museo Sans 300" w:hAnsi="Museo Sans 300" w:cs="Arial"/>
          <w:b w:val="0"/>
          <w:sz w:val="21"/>
          <w:szCs w:val="21"/>
        </w:rPr>
        <w:t xml:space="preserve">DEL </w:t>
      </w:r>
      <w:r w:rsidR="00E34433" w:rsidRPr="00380F85">
        <w:rPr>
          <w:rFonts w:ascii="Museo Sans 300" w:hAnsi="Museo Sans 300" w:cs="Arial"/>
          <w:b w:val="0"/>
          <w:sz w:val="21"/>
          <w:szCs w:val="21"/>
        </w:rPr>
        <w:t>DOCUMENTO</w:t>
      </w:r>
      <w:r w:rsidRPr="00380F85">
        <w:rPr>
          <w:rFonts w:ascii="Museo Sans 300" w:hAnsi="Museo Sans 300" w:cs="Arial"/>
          <w:b w:val="0"/>
          <w:sz w:val="21"/>
          <w:szCs w:val="21"/>
        </w:rPr>
        <w:t xml:space="preserve"> QUE ANTECEDE Y QUE CONTIENE LAS BASES DE</w:t>
      </w:r>
      <w:r w:rsidR="00E34433" w:rsidRPr="00380F85">
        <w:rPr>
          <w:rFonts w:ascii="Museo Sans 300" w:hAnsi="Museo Sans 300" w:cs="Arial"/>
          <w:b w:val="0"/>
          <w:sz w:val="21"/>
          <w:szCs w:val="21"/>
        </w:rPr>
        <w:t xml:space="preserve"> </w:t>
      </w:r>
      <w:r w:rsidR="00E34433" w:rsidRPr="00380F85">
        <w:rPr>
          <w:rFonts w:ascii="Museo Sans 300" w:hAnsi="Museo Sans 300"/>
          <w:bCs/>
          <w:sz w:val="21"/>
          <w:szCs w:val="21"/>
          <w:lang w:val="es-SV"/>
        </w:rPr>
        <w:t>LICITACIÓN ABIERTA DR-CAFTA</w:t>
      </w:r>
      <w:r w:rsidR="000A019E" w:rsidRPr="00380F85">
        <w:rPr>
          <w:rFonts w:ascii="Museo Sans 300" w:hAnsi="Museo Sans 300"/>
          <w:bCs/>
          <w:sz w:val="21"/>
          <w:szCs w:val="21"/>
          <w:lang w:val="es-SV"/>
        </w:rPr>
        <w:t>-</w:t>
      </w:r>
      <w:r w:rsidR="00E34433" w:rsidRPr="00380F85">
        <w:rPr>
          <w:rFonts w:ascii="Museo Sans 300" w:hAnsi="Museo Sans 300"/>
          <w:bCs/>
          <w:sz w:val="21"/>
          <w:szCs w:val="21"/>
          <w:lang w:val="es-SV"/>
        </w:rPr>
        <w:t>LA</w:t>
      </w:r>
      <w:r w:rsidR="000A019E" w:rsidRPr="00380F85">
        <w:rPr>
          <w:rFonts w:ascii="Museo Sans 300" w:hAnsi="Museo Sans 300"/>
          <w:bCs/>
          <w:sz w:val="21"/>
          <w:szCs w:val="21"/>
          <w:lang w:val="es-SV"/>
        </w:rPr>
        <w:t>/ADACA-UE</w:t>
      </w:r>
      <w:r w:rsidR="00A73007" w:rsidRPr="00380F85">
        <w:rPr>
          <w:rFonts w:ascii="Museo Sans 300" w:hAnsi="Museo Sans 300"/>
          <w:bCs/>
          <w:sz w:val="21"/>
          <w:szCs w:val="21"/>
          <w:lang w:val="es-SV"/>
        </w:rPr>
        <w:t xml:space="preserve"> No.</w:t>
      </w:r>
      <w:r w:rsidR="000A019E" w:rsidRPr="00380F85">
        <w:rPr>
          <w:rFonts w:ascii="Museo Sans 300" w:hAnsi="Museo Sans 300"/>
          <w:bCs/>
          <w:sz w:val="21"/>
          <w:szCs w:val="21"/>
          <w:lang w:val="es-SV"/>
        </w:rPr>
        <w:t xml:space="preserve"> </w:t>
      </w:r>
      <w:r w:rsidR="00CC243A" w:rsidRPr="00380F85">
        <w:rPr>
          <w:rFonts w:ascii="Museo Sans 300" w:hAnsi="Museo Sans 300"/>
          <w:bCs/>
          <w:sz w:val="21"/>
          <w:szCs w:val="21"/>
          <w:lang w:val="es-SV"/>
        </w:rPr>
        <w:t>13</w:t>
      </w:r>
      <w:r w:rsidR="00E34433" w:rsidRPr="00380F85">
        <w:rPr>
          <w:rFonts w:ascii="Museo Sans 300" w:hAnsi="Museo Sans 300"/>
          <w:bCs/>
          <w:sz w:val="21"/>
          <w:szCs w:val="21"/>
          <w:lang w:val="es-SV"/>
        </w:rPr>
        <w:t>/202</w:t>
      </w:r>
      <w:r w:rsidR="00CA00FD" w:rsidRPr="00380F85">
        <w:rPr>
          <w:rFonts w:ascii="Museo Sans 300" w:hAnsi="Museo Sans 300"/>
          <w:bCs/>
          <w:sz w:val="21"/>
          <w:szCs w:val="21"/>
          <w:lang w:val="es-SV"/>
        </w:rPr>
        <w:t>3</w:t>
      </w:r>
      <w:r w:rsidR="000A019E" w:rsidRPr="00380F85">
        <w:rPr>
          <w:rFonts w:ascii="Museo Sans 300" w:hAnsi="Museo Sans 300"/>
          <w:bCs/>
          <w:sz w:val="21"/>
          <w:szCs w:val="21"/>
          <w:lang w:val="es-SV"/>
        </w:rPr>
        <w:t>-</w:t>
      </w:r>
      <w:r w:rsidR="00E34433" w:rsidRPr="00380F85">
        <w:rPr>
          <w:rFonts w:ascii="Museo Sans 300" w:hAnsi="Museo Sans 300"/>
          <w:bCs/>
          <w:sz w:val="21"/>
          <w:szCs w:val="21"/>
          <w:lang w:val="es-SV"/>
        </w:rPr>
        <w:t>MINEDUCYT–GOES</w:t>
      </w:r>
      <w:r w:rsidR="00733C06" w:rsidRPr="00380F85">
        <w:rPr>
          <w:rFonts w:ascii="Museo Sans 300" w:hAnsi="Museo Sans 300"/>
          <w:bCs/>
          <w:sz w:val="21"/>
          <w:szCs w:val="21"/>
          <w:lang w:val="es-SV"/>
        </w:rPr>
        <w:t>-</w:t>
      </w:r>
      <w:r w:rsidR="0076117B" w:rsidRPr="00380F85">
        <w:rPr>
          <w:rFonts w:ascii="Museo Sans 300" w:hAnsi="Museo Sans 300"/>
          <w:bCs/>
          <w:sz w:val="21"/>
          <w:szCs w:val="21"/>
          <w:lang w:val="es-SV"/>
        </w:rPr>
        <w:t>7240 “</w:t>
      </w:r>
      <w:r w:rsidR="00CA00FD" w:rsidRPr="00380F85">
        <w:rPr>
          <w:rFonts w:ascii="Museo Sans 300" w:eastAsia="Batang" w:hAnsi="Museo Sans 300" w:cs="Arial"/>
          <w:bCs/>
          <w:caps/>
          <w:spacing w:val="-2"/>
          <w:sz w:val="21"/>
          <w:szCs w:val="21"/>
          <w:lang w:eastAsia="es-SV"/>
        </w:rPr>
        <w:t>MEJORAMIENTO INTEGRAL DE INFRAESTRUCTURA EN CENTROS EDUCATIVOS DEL SECTOR PÚBLICO PRIORIZADOS A NIVEL NACIONAL</w:t>
      </w:r>
      <w:r w:rsidR="00F04EFD" w:rsidRPr="00380F85">
        <w:rPr>
          <w:rFonts w:ascii="Museo Sans 300" w:eastAsia="Batang" w:hAnsi="Museo Sans 300" w:cs="Arial"/>
          <w:bCs/>
          <w:caps/>
          <w:spacing w:val="-2"/>
          <w:sz w:val="21"/>
          <w:szCs w:val="21"/>
          <w:lang w:eastAsia="es-SV"/>
        </w:rPr>
        <w:t xml:space="preserve"> (AÑO 2023)</w:t>
      </w:r>
      <w:r w:rsidR="00E8500A" w:rsidRPr="00380F85">
        <w:rPr>
          <w:rFonts w:ascii="Museo Sans 300" w:eastAsia="Batang" w:hAnsi="Museo Sans 300" w:cs="Arial"/>
          <w:bCs/>
          <w:caps/>
          <w:spacing w:val="-2"/>
          <w:sz w:val="21"/>
          <w:szCs w:val="21"/>
          <w:lang w:eastAsia="es-SV"/>
        </w:rPr>
        <w:t xml:space="preserve"> (SEGUNDA CONVOCATORIA)</w:t>
      </w:r>
      <w:r w:rsidR="00E34433" w:rsidRPr="00380F85">
        <w:rPr>
          <w:rFonts w:ascii="Museo Sans 300" w:hAnsi="Museo Sans 300" w:cs="Arial"/>
          <w:bCs/>
          <w:sz w:val="21"/>
          <w:szCs w:val="21"/>
          <w:lang w:val="es-SV"/>
        </w:rPr>
        <w:t>”</w:t>
      </w:r>
      <w:r w:rsidR="00E34433" w:rsidRPr="00380F85">
        <w:rPr>
          <w:rFonts w:ascii="Museo Sans 300" w:hAnsi="Museo Sans 300" w:cs="Arial"/>
          <w:b w:val="0"/>
          <w:sz w:val="21"/>
          <w:szCs w:val="21"/>
          <w:lang w:val="es-SV"/>
        </w:rPr>
        <w:t>,</w:t>
      </w:r>
      <w:r w:rsidRPr="00380F85">
        <w:rPr>
          <w:rFonts w:ascii="Museo Sans 300" w:hAnsi="Museo Sans 300" w:cs="Arial"/>
          <w:b w:val="0"/>
          <w:sz w:val="21"/>
          <w:szCs w:val="21"/>
        </w:rPr>
        <w:t xml:space="preserve"> HA REVISADO EL DOCUMENTO Y POR ESTE MEDIO EMITE SU VISTO BUENO SOBRE LA PARTE TÉCNICA DEL MISMO</w:t>
      </w:r>
      <w:r w:rsidRPr="00380F85">
        <w:rPr>
          <w:rFonts w:ascii="Museo Sans 300" w:hAnsi="Museo Sans 300" w:cs="Arial"/>
          <w:b w:val="0"/>
          <w:sz w:val="22"/>
          <w:szCs w:val="22"/>
        </w:rPr>
        <w:t>.</w:t>
      </w:r>
    </w:p>
    <w:p w14:paraId="622EBD58" w14:textId="77777777" w:rsidR="00B14C59" w:rsidRPr="00380F85" w:rsidRDefault="00B14C59" w:rsidP="00DD3272">
      <w:pPr>
        <w:pStyle w:val="Textoindependiente"/>
        <w:jc w:val="both"/>
        <w:rPr>
          <w:rFonts w:ascii="Museo Sans 300" w:hAnsi="Museo Sans 300" w:cs="Arial"/>
          <w:b w:val="0"/>
          <w:szCs w:val="22"/>
        </w:rPr>
      </w:pPr>
    </w:p>
    <w:p w14:paraId="622EBD59" w14:textId="77777777" w:rsidR="00E45956" w:rsidRPr="00380F85" w:rsidRDefault="00E45956" w:rsidP="00DD3272">
      <w:pPr>
        <w:pStyle w:val="Textoindependiente"/>
        <w:jc w:val="both"/>
        <w:rPr>
          <w:rFonts w:ascii="Museo Sans 300" w:hAnsi="Museo Sans 300" w:cs="Arial"/>
          <w:b w:val="0"/>
          <w:sz w:val="24"/>
          <w:szCs w:val="24"/>
        </w:rPr>
      </w:pPr>
    </w:p>
    <w:p w14:paraId="622EBD5A" w14:textId="68DDA067" w:rsidR="00B14C59" w:rsidRPr="00380F85" w:rsidRDefault="00380F85" w:rsidP="00DD3272">
      <w:pPr>
        <w:pStyle w:val="Textoindependiente"/>
        <w:jc w:val="both"/>
        <w:rPr>
          <w:rFonts w:ascii="Museo Sans 300" w:hAnsi="Museo Sans 300" w:cs="Arial"/>
          <w:b w:val="0"/>
          <w:sz w:val="24"/>
          <w:szCs w:val="24"/>
        </w:rPr>
      </w:pPr>
      <w:r w:rsidRPr="00380F85">
        <w:rPr>
          <w:rFonts w:ascii="Museo Sans 300" w:hAnsi="Museo Sans 300" w:cs="Arial"/>
          <w:b w:val="0"/>
          <w:sz w:val="24"/>
          <w:szCs w:val="24"/>
        </w:rPr>
        <w:t>30</w:t>
      </w:r>
      <w:r w:rsidR="000A019E" w:rsidRPr="00380F85">
        <w:rPr>
          <w:rFonts w:ascii="Museo Sans 300" w:hAnsi="Museo Sans 300" w:cs="Arial"/>
          <w:b w:val="0"/>
          <w:sz w:val="24"/>
          <w:szCs w:val="24"/>
        </w:rPr>
        <w:t xml:space="preserve"> d</w:t>
      </w:r>
      <w:r w:rsidR="00B14C59" w:rsidRPr="00380F85">
        <w:rPr>
          <w:rFonts w:ascii="Museo Sans 300" w:hAnsi="Museo Sans 300" w:cs="Arial"/>
          <w:b w:val="0"/>
          <w:sz w:val="24"/>
          <w:szCs w:val="24"/>
        </w:rPr>
        <w:t xml:space="preserve">e </w:t>
      </w:r>
      <w:r w:rsidR="00E8500A" w:rsidRPr="00380F85">
        <w:rPr>
          <w:rFonts w:ascii="Museo Sans 300" w:hAnsi="Museo Sans 300" w:cs="Arial"/>
          <w:b w:val="0"/>
          <w:sz w:val="24"/>
          <w:szCs w:val="24"/>
        </w:rPr>
        <w:t>marzo</w:t>
      </w:r>
      <w:r w:rsidR="00A73007" w:rsidRPr="00380F85">
        <w:rPr>
          <w:rFonts w:ascii="Museo Sans 300" w:hAnsi="Museo Sans 300" w:cs="Arial"/>
          <w:b w:val="0"/>
          <w:sz w:val="24"/>
          <w:szCs w:val="24"/>
        </w:rPr>
        <w:t xml:space="preserve"> d</w:t>
      </w:r>
      <w:r w:rsidR="00B14C59" w:rsidRPr="00380F85">
        <w:rPr>
          <w:rFonts w:ascii="Museo Sans 300" w:hAnsi="Museo Sans 300" w:cs="Arial"/>
          <w:b w:val="0"/>
          <w:sz w:val="24"/>
          <w:szCs w:val="24"/>
        </w:rPr>
        <w:t>e 20</w:t>
      </w:r>
      <w:r w:rsidR="00DA2B20" w:rsidRPr="00380F85">
        <w:rPr>
          <w:rFonts w:ascii="Museo Sans 300" w:hAnsi="Museo Sans 300" w:cs="Arial"/>
          <w:b w:val="0"/>
          <w:sz w:val="24"/>
          <w:szCs w:val="24"/>
        </w:rPr>
        <w:t>2</w:t>
      </w:r>
      <w:r w:rsidR="00E8500A" w:rsidRPr="00380F85">
        <w:rPr>
          <w:rFonts w:ascii="Museo Sans 300" w:hAnsi="Museo Sans 300" w:cs="Arial"/>
          <w:b w:val="0"/>
          <w:sz w:val="24"/>
          <w:szCs w:val="24"/>
        </w:rPr>
        <w:t>3</w:t>
      </w:r>
    </w:p>
    <w:p w14:paraId="622EBD5B" w14:textId="77777777" w:rsidR="00B14C59" w:rsidRPr="00380F85" w:rsidRDefault="00B14C59" w:rsidP="00DD3272">
      <w:pPr>
        <w:pStyle w:val="Textoindependiente"/>
        <w:jc w:val="both"/>
        <w:rPr>
          <w:rFonts w:ascii="Museo Sans 300" w:hAnsi="Museo Sans 300" w:cs="Arial"/>
          <w:sz w:val="24"/>
          <w:szCs w:val="24"/>
        </w:rPr>
      </w:pPr>
    </w:p>
    <w:p w14:paraId="622EBD5C" w14:textId="77745C08" w:rsidR="00E50591" w:rsidRPr="00380F85" w:rsidRDefault="00E50591" w:rsidP="00DD3272">
      <w:pPr>
        <w:pStyle w:val="Textoindependiente"/>
        <w:jc w:val="both"/>
        <w:rPr>
          <w:rFonts w:ascii="Museo Sans 300" w:hAnsi="Museo Sans 300" w:cs="Arial"/>
          <w:sz w:val="24"/>
          <w:szCs w:val="24"/>
        </w:rPr>
      </w:pPr>
    </w:p>
    <w:p w14:paraId="45FB8AE1" w14:textId="77777777" w:rsidR="00F35105" w:rsidRPr="00380F85" w:rsidRDefault="00F35105" w:rsidP="00DD3272">
      <w:pPr>
        <w:pStyle w:val="Textoindependiente"/>
        <w:jc w:val="both"/>
        <w:rPr>
          <w:rFonts w:ascii="Museo Sans 300" w:hAnsi="Museo Sans 300" w:cs="Arial"/>
          <w:sz w:val="24"/>
          <w:szCs w:val="24"/>
        </w:rPr>
      </w:pPr>
    </w:p>
    <w:p w14:paraId="03707DE5" w14:textId="77777777" w:rsidR="00D61E4E" w:rsidRPr="00380F85" w:rsidRDefault="00D61E4E" w:rsidP="00D61E4E">
      <w:pPr>
        <w:jc w:val="both"/>
        <w:rPr>
          <w:rFonts w:ascii="Museo Sans 300" w:hAnsi="Museo Sans 300" w:cs="Arial"/>
          <w:b/>
          <w:sz w:val="22"/>
          <w:szCs w:val="22"/>
        </w:rPr>
      </w:pPr>
    </w:p>
    <w:p w14:paraId="0D9A7E3B" w14:textId="77777777" w:rsidR="00D61E4E" w:rsidRPr="00380F85" w:rsidRDefault="00D61E4E" w:rsidP="00D61E4E">
      <w:pPr>
        <w:jc w:val="both"/>
        <w:rPr>
          <w:rFonts w:ascii="Museo Sans 300" w:hAnsi="Museo Sans 300" w:cs="Arial"/>
          <w:b/>
          <w:sz w:val="22"/>
          <w:szCs w:val="22"/>
        </w:rPr>
      </w:pPr>
      <w:r w:rsidRPr="00380F85">
        <w:rPr>
          <w:rFonts w:ascii="Museo Sans 300" w:hAnsi="Museo Sans 300" w:cs="Arial"/>
          <w:b/>
          <w:sz w:val="22"/>
          <w:szCs w:val="22"/>
        </w:rPr>
        <w:t>HUMBERTO ANTONIO MARÍN CHÁVEZ</w:t>
      </w:r>
    </w:p>
    <w:p w14:paraId="7AE94E35" w14:textId="77777777" w:rsidR="00D61E4E" w:rsidRPr="00380F85" w:rsidRDefault="00D61E4E" w:rsidP="00D61E4E">
      <w:pPr>
        <w:pStyle w:val="Textoindependiente"/>
        <w:jc w:val="both"/>
        <w:rPr>
          <w:rFonts w:ascii="Museo Sans 300" w:hAnsi="Museo Sans 300"/>
          <w:szCs w:val="22"/>
        </w:rPr>
      </w:pPr>
      <w:r w:rsidRPr="00380F85">
        <w:rPr>
          <w:rFonts w:ascii="Museo Sans 300" w:hAnsi="Museo Sans 300" w:cs="Arial"/>
          <w:szCs w:val="22"/>
        </w:rPr>
        <w:t>DIRECTOR DE INFRAESTRUCTURA Y AMBIENTES EDUCATIVOS</w:t>
      </w:r>
    </w:p>
    <w:p w14:paraId="622EBD5D" w14:textId="77777777" w:rsidR="00EF1F30" w:rsidRPr="00380F85" w:rsidRDefault="00EF1F30" w:rsidP="00DD3272">
      <w:pPr>
        <w:pStyle w:val="Textoindependiente"/>
        <w:jc w:val="both"/>
        <w:rPr>
          <w:rFonts w:ascii="Museo Sans 300" w:hAnsi="Museo Sans 300" w:cs="Arial"/>
          <w:sz w:val="24"/>
          <w:szCs w:val="24"/>
        </w:rPr>
      </w:pPr>
    </w:p>
    <w:p w14:paraId="622EBD5E" w14:textId="77777777" w:rsidR="00781025" w:rsidRPr="00380F85" w:rsidRDefault="00781025" w:rsidP="00DD3272">
      <w:pPr>
        <w:pStyle w:val="Textoindependiente"/>
        <w:jc w:val="both"/>
        <w:rPr>
          <w:rFonts w:ascii="Museo Sans 300" w:hAnsi="Museo Sans 300" w:cs="Arial"/>
          <w:sz w:val="24"/>
          <w:szCs w:val="24"/>
        </w:rPr>
      </w:pPr>
    </w:p>
    <w:p w14:paraId="622EBD61" w14:textId="77777777" w:rsidR="00781025" w:rsidRPr="00380F85" w:rsidRDefault="00781025" w:rsidP="00781025">
      <w:pPr>
        <w:pStyle w:val="Textoindependiente"/>
        <w:jc w:val="both"/>
        <w:rPr>
          <w:rFonts w:ascii="Museo Sans 300" w:hAnsi="Museo Sans 300"/>
          <w:sz w:val="24"/>
          <w:szCs w:val="24"/>
        </w:rPr>
      </w:pPr>
    </w:p>
    <w:p w14:paraId="622EBD62" w14:textId="77777777" w:rsidR="00781025" w:rsidRPr="00380F85" w:rsidRDefault="00781025" w:rsidP="00781025">
      <w:pPr>
        <w:pStyle w:val="Textoindependiente"/>
        <w:jc w:val="both"/>
        <w:rPr>
          <w:rFonts w:ascii="Museo Sans 300" w:hAnsi="Museo Sans 300"/>
          <w:sz w:val="24"/>
          <w:szCs w:val="24"/>
        </w:rPr>
      </w:pPr>
    </w:p>
    <w:p w14:paraId="622EBD63" w14:textId="77777777" w:rsidR="00E45956" w:rsidRPr="00380F85" w:rsidRDefault="00E45956" w:rsidP="00DD3272">
      <w:pPr>
        <w:pStyle w:val="Textoindependiente"/>
        <w:jc w:val="both"/>
        <w:rPr>
          <w:rFonts w:ascii="Museo Sans 300" w:hAnsi="Museo Sans 300" w:cs="Arial"/>
          <w:sz w:val="24"/>
          <w:szCs w:val="24"/>
        </w:rPr>
      </w:pPr>
    </w:p>
    <w:p w14:paraId="622EBD64" w14:textId="77777777" w:rsidR="00781025" w:rsidRPr="00380F85" w:rsidRDefault="00781025" w:rsidP="00DD3272">
      <w:pPr>
        <w:pStyle w:val="Textoindependiente"/>
        <w:jc w:val="both"/>
        <w:rPr>
          <w:rFonts w:ascii="Museo Sans 300" w:hAnsi="Museo Sans 300" w:cs="Arial"/>
          <w:sz w:val="24"/>
          <w:szCs w:val="24"/>
        </w:rPr>
      </w:pPr>
    </w:p>
    <w:p w14:paraId="622EBD65" w14:textId="77777777" w:rsidR="00DD3272" w:rsidRPr="00380F85" w:rsidRDefault="00DD3272" w:rsidP="00DD3272">
      <w:pPr>
        <w:pStyle w:val="Textoindependiente"/>
        <w:jc w:val="both"/>
        <w:rPr>
          <w:rFonts w:ascii="Museo Sans 300" w:hAnsi="Museo Sans 300" w:cs="Arial"/>
          <w:sz w:val="24"/>
          <w:szCs w:val="24"/>
        </w:rPr>
      </w:pPr>
      <w:r w:rsidRPr="00380F85">
        <w:rPr>
          <w:rFonts w:ascii="Museo Sans 300" w:hAnsi="Museo Sans 300" w:cs="Arial"/>
          <w:sz w:val="24"/>
          <w:szCs w:val="24"/>
        </w:rPr>
        <w:t>APROBACIÓN DE BASES DE LICITACIÓN</w:t>
      </w:r>
      <w:r w:rsidR="000A019E" w:rsidRPr="00380F85">
        <w:rPr>
          <w:rFonts w:ascii="Museo Sans 300" w:hAnsi="Museo Sans 300" w:cs="Arial"/>
          <w:sz w:val="24"/>
          <w:szCs w:val="24"/>
        </w:rPr>
        <w:t>:</w:t>
      </w:r>
    </w:p>
    <w:p w14:paraId="622EBD66" w14:textId="77777777" w:rsidR="00DD3272" w:rsidRPr="00380F85" w:rsidRDefault="00DD3272" w:rsidP="00DD3272">
      <w:pPr>
        <w:pStyle w:val="Textoindependiente"/>
        <w:jc w:val="both"/>
        <w:rPr>
          <w:rFonts w:ascii="Museo Sans 300" w:hAnsi="Museo Sans 300" w:cs="Arial"/>
          <w:b w:val="0"/>
          <w:sz w:val="24"/>
          <w:szCs w:val="24"/>
        </w:rPr>
      </w:pPr>
    </w:p>
    <w:p w14:paraId="622EBD67" w14:textId="77777777" w:rsidR="00DD3272" w:rsidRPr="00380F85" w:rsidRDefault="00DD3272" w:rsidP="00DD3272">
      <w:pPr>
        <w:pStyle w:val="Textoindependiente"/>
        <w:jc w:val="both"/>
        <w:rPr>
          <w:rFonts w:ascii="Museo Sans 300" w:hAnsi="Museo Sans 300" w:cs="Arial"/>
          <w:b w:val="0"/>
          <w:sz w:val="24"/>
          <w:szCs w:val="24"/>
        </w:rPr>
      </w:pPr>
    </w:p>
    <w:p w14:paraId="622EBD68" w14:textId="3C49FA66" w:rsidR="00DD3272" w:rsidRPr="00CB3177" w:rsidRDefault="00DD3272" w:rsidP="00DD3272">
      <w:pPr>
        <w:pStyle w:val="Textoindependiente2"/>
        <w:jc w:val="both"/>
        <w:rPr>
          <w:rFonts w:ascii="Museo Sans 300" w:hAnsi="Museo Sans 300"/>
          <w:b w:val="0"/>
          <w:sz w:val="22"/>
          <w:szCs w:val="22"/>
        </w:rPr>
      </w:pPr>
      <w:r w:rsidRPr="00380F85">
        <w:rPr>
          <w:rFonts w:ascii="Museo Sans 300" w:hAnsi="Museo Sans 300" w:cs="Arial"/>
          <w:b w:val="0"/>
          <w:sz w:val="22"/>
          <w:szCs w:val="22"/>
        </w:rPr>
        <w:t xml:space="preserve">VISTO Y ANALIZADO EL DOCUMENTO QUE ANTECEDE Y QUE CONTIENE LAS BASES DE </w:t>
      </w:r>
      <w:r w:rsidR="00DA2B20" w:rsidRPr="00380F85">
        <w:rPr>
          <w:rFonts w:ascii="Museo Sans 300" w:hAnsi="Museo Sans 300"/>
          <w:sz w:val="22"/>
          <w:szCs w:val="22"/>
          <w:lang w:val="es-SV"/>
        </w:rPr>
        <w:t>LICITACIÓN ABIERTA DR-CAFTA</w:t>
      </w:r>
      <w:r w:rsidR="000A019E" w:rsidRPr="00380F85">
        <w:rPr>
          <w:rFonts w:ascii="Museo Sans 300" w:hAnsi="Museo Sans 300"/>
          <w:sz w:val="22"/>
          <w:szCs w:val="22"/>
          <w:lang w:val="es-SV"/>
        </w:rPr>
        <w:t>-</w:t>
      </w:r>
      <w:r w:rsidR="00DA2B20" w:rsidRPr="00380F85">
        <w:rPr>
          <w:rFonts w:ascii="Museo Sans 300" w:hAnsi="Museo Sans 300"/>
          <w:sz w:val="22"/>
          <w:szCs w:val="22"/>
          <w:lang w:val="es-SV"/>
        </w:rPr>
        <w:t>LA</w:t>
      </w:r>
      <w:r w:rsidR="000A019E" w:rsidRPr="00380F85">
        <w:rPr>
          <w:rFonts w:ascii="Museo Sans 300" w:hAnsi="Museo Sans 300"/>
          <w:sz w:val="22"/>
          <w:szCs w:val="22"/>
          <w:lang w:val="es-SV"/>
        </w:rPr>
        <w:t>/ADACA-UE</w:t>
      </w:r>
      <w:r w:rsidR="00DA2B20" w:rsidRPr="00380F85">
        <w:rPr>
          <w:rFonts w:ascii="Museo Sans 300" w:hAnsi="Museo Sans 300"/>
          <w:sz w:val="22"/>
          <w:szCs w:val="22"/>
          <w:lang w:val="es-SV"/>
        </w:rPr>
        <w:t xml:space="preserve"> No. </w:t>
      </w:r>
      <w:r w:rsidR="00CC243A" w:rsidRPr="00380F85">
        <w:rPr>
          <w:rFonts w:ascii="Museo Sans 300" w:hAnsi="Museo Sans 300"/>
          <w:sz w:val="22"/>
          <w:szCs w:val="22"/>
          <w:lang w:val="es-SV"/>
        </w:rPr>
        <w:t>13</w:t>
      </w:r>
      <w:r w:rsidR="00DA2B20" w:rsidRPr="00380F85">
        <w:rPr>
          <w:rFonts w:ascii="Museo Sans 300" w:hAnsi="Museo Sans 300"/>
          <w:sz w:val="22"/>
          <w:szCs w:val="22"/>
          <w:lang w:val="es-SV"/>
        </w:rPr>
        <w:t>/202</w:t>
      </w:r>
      <w:r w:rsidR="007058FB" w:rsidRPr="00380F85">
        <w:rPr>
          <w:rFonts w:ascii="Museo Sans 300" w:hAnsi="Museo Sans 300"/>
          <w:sz w:val="22"/>
          <w:szCs w:val="22"/>
          <w:lang w:val="es-SV"/>
        </w:rPr>
        <w:t>3</w:t>
      </w:r>
      <w:r w:rsidR="000A019E" w:rsidRPr="00380F85">
        <w:rPr>
          <w:rFonts w:ascii="Museo Sans 300" w:hAnsi="Museo Sans 300"/>
          <w:sz w:val="22"/>
          <w:szCs w:val="22"/>
          <w:lang w:val="es-SV"/>
        </w:rPr>
        <w:t>-</w:t>
      </w:r>
      <w:r w:rsidR="00DA2B20" w:rsidRPr="00380F85">
        <w:rPr>
          <w:rFonts w:ascii="Museo Sans 300" w:hAnsi="Museo Sans 300"/>
          <w:sz w:val="22"/>
          <w:szCs w:val="22"/>
          <w:lang w:val="es-SV"/>
        </w:rPr>
        <w:t>MINEDUCYT–GOES</w:t>
      </w:r>
      <w:r w:rsidR="0059550D" w:rsidRPr="00380F85">
        <w:rPr>
          <w:rFonts w:ascii="Museo Sans 300" w:hAnsi="Museo Sans 300"/>
          <w:sz w:val="22"/>
          <w:szCs w:val="22"/>
          <w:lang w:val="es-SV"/>
        </w:rPr>
        <w:t xml:space="preserve">-7240 </w:t>
      </w:r>
      <w:r w:rsidR="00DA2B20" w:rsidRPr="00380F85">
        <w:rPr>
          <w:rFonts w:ascii="Museo Sans 300" w:hAnsi="Museo Sans 300" w:cs="Arial"/>
          <w:sz w:val="22"/>
          <w:szCs w:val="22"/>
          <w:lang w:val="es-SV"/>
        </w:rPr>
        <w:t>“</w:t>
      </w:r>
      <w:r w:rsidR="003765D8" w:rsidRPr="00380F85">
        <w:rPr>
          <w:rFonts w:ascii="Museo Sans 300" w:eastAsia="Batang" w:hAnsi="Museo Sans 300" w:cs="Arial"/>
          <w:caps/>
          <w:spacing w:val="-2"/>
          <w:sz w:val="22"/>
          <w:szCs w:val="22"/>
          <w:lang w:eastAsia="es-SV"/>
        </w:rPr>
        <w:t>MEJORAMIENTO INTEGRAL DE INFRAESTRUCTURA EN CENTROS EDUCATIVOS DEL SECTOR PÚBLICO PRIORIZADOS A NIVEL NACIONAL</w:t>
      </w:r>
      <w:r w:rsidR="00F04EFD" w:rsidRPr="00380F85">
        <w:rPr>
          <w:rFonts w:ascii="Museo Sans 300" w:eastAsia="Batang" w:hAnsi="Museo Sans 300" w:cs="Arial"/>
          <w:caps/>
          <w:spacing w:val="-2"/>
          <w:sz w:val="22"/>
          <w:szCs w:val="22"/>
          <w:lang w:eastAsia="es-SV"/>
        </w:rPr>
        <w:t xml:space="preserve"> (AÑO 2023)</w:t>
      </w:r>
      <w:r w:rsidR="00E8500A" w:rsidRPr="00380F85">
        <w:rPr>
          <w:rFonts w:ascii="Museo Sans 300" w:eastAsia="Batang" w:hAnsi="Museo Sans 300" w:cs="Arial"/>
          <w:caps/>
          <w:spacing w:val="-2"/>
          <w:sz w:val="22"/>
          <w:szCs w:val="22"/>
          <w:lang w:eastAsia="es-SV"/>
        </w:rPr>
        <w:t xml:space="preserve"> (SEGUNDA CONVOCATORIA)</w:t>
      </w:r>
      <w:r w:rsidR="00DA2B20" w:rsidRPr="00380F85">
        <w:rPr>
          <w:rFonts w:ascii="Museo Sans 300" w:hAnsi="Museo Sans 300" w:cs="Arial"/>
          <w:sz w:val="22"/>
          <w:szCs w:val="22"/>
          <w:lang w:val="es-SV"/>
        </w:rPr>
        <w:t>”</w:t>
      </w:r>
      <w:r w:rsidR="00E45956" w:rsidRPr="00380F85">
        <w:rPr>
          <w:rFonts w:ascii="Museo Sans 300" w:hAnsi="Museo Sans 300" w:cs="Arial"/>
          <w:sz w:val="22"/>
          <w:szCs w:val="22"/>
          <w:lang w:val="es-SV"/>
        </w:rPr>
        <w:t xml:space="preserve"> </w:t>
      </w:r>
      <w:r w:rsidRPr="00380F85">
        <w:rPr>
          <w:rFonts w:ascii="Museo Sans 300" w:hAnsi="Museo Sans 300"/>
          <w:b w:val="0"/>
          <w:sz w:val="22"/>
          <w:szCs w:val="22"/>
        </w:rPr>
        <w:t xml:space="preserve">Y </w:t>
      </w:r>
      <w:r w:rsidR="00E50591" w:rsidRPr="00380F85">
        <w:rPr>
          <w:rFonts w:ascii="Museo Sans 300" w:hAnsi="Museo Sans 300"/>
          <w:b w:val="0"/>
          <w:sz w:val="22"/>
          <w:szCs w:val="22"/>
        </w:rPr>
        <w:t>EN CUMPLIMIENTO</w:t>
      </w:r>
      <w:r w:rsidRPr="00380F85">
        <w:rPr>
          <w:rFonts w:ascii="Museo Sans 300" w:hAnsi="Museo Sans 300"/>
          <w:b w:val="0"/>
          <w:sz w:val="22"/>
          <w:szCs w:val="22"/>
        </w:rPr>
        <w:t xml:space="preserve"> DEL ARTICULO 18 INCISO 1º DE LA LEY DE ADQUISICIONES Y CONTRATACIONES DE LA ADMINISTRACIÓN PÚBLICA, </w:t>
      </w:r>
      <w:r w:rsidR="007860E5" w:rsidRPr="00380F85">
        <w:rPr>
          <w:rFonts w:ascii="Museo Sans 300" w:hAnsi="Museo Sans 300"/>
          <w:b w:val="0"/>
          <w:sz w:val="22"/>
          <w:szCs w:val="22"/>
        </w:rPr>
        <w:t>E</w:t>
      </w:r>
      <w:r w:rsidRPr="00380F85">
        <w:rPr>
          <w:rFonts w:ascii="Museo Sans 300" w:hAnsi="Museo Sans 300"/>
          <w:b w:val="0"/>
          <w:sz w:val="22"/>
          <w:szCs w:val="22"/>
        </w:rPr>
        <w:t>L SUSCRIT</w:t>
      </w:r>
      <w:r w:rsidR="007860E5" w:rsidRPr="00380F85">
        <w:rPr>
          <w:rFonts w:ascii="Museo Sans 300" w:hAnsi="Museo Sans 300"/>
          <w:b w:val="0"/>
          <w:sz w:val="22"/>
          <w:szCs w:val="22"/>
        </w:rPr>
        <w:t>O</w:t>
      </w:r>
      <w:r w:rsidRPr="00380F85">
        <w:rPr>
          <w:rFonts w:ascii="Museo Sans 300" w:hAnsi="Museo Sans 300"/>
          <w:b w:val="0"/>
          <w:sz w:val="22"/>
          <w:szCs w:val="22"/>
        </w:rPr>
        <w:t xml:space="preserve"> APRUEBA DICHAS BASES DE LICITACIÓN</w:t>
      </w:r>
      <w:r w:rsidRPr="00CB3177">
        <w:rPr>
          <w:rFonts w:ascii="Museo Sans 300" w:hAnsi="Museo Sans 300"/>
          <w:b w:val="0"/>
          <w:sz w:val="22"/>
          <w:szCs w:val="22"/>
        </w:rPr>
        <w:t xml:space="preserve">.            </w:t>
      </w:r>
    </w:p>
    <w:p w14:paraId="622EBD69" w14:textId="77777777" w:rsidR="00DD3272" w:rsidRPr="00CB3177" w:rsidRDefault="00DD3272" w:rsidP="00DD3272">
      <w:pPr>
        <w:pStyle w:val="Textoindependiente2"/>
        <w:jc w:val="both"/>
        <w:rPr>
          <w:rFonts w:ascii="Museo Sans 300" w:hAnsi="Museo Sans 300"/>
          <w:b w:val="0"/>
          <w:sz w:val="24"/>
          <w:szCs w:val="24"/>
        </w:rPr>
      </w:pPr>
    </w:p>
    <w:p w14:paraId="622EBD6A" w14:textId="77777777" w:rsidR="00DD3272" w:rsidRPr="00CB3177" w:rsidRDefault="00DD3272" w:rsidP="00DD3272">
      <w:pPr>
        <w:pStyle w:val="Textoindependiente2"/>
        <w:jc w:val="both"/>
        <w:rPr>
          <w:rFonts w:ascii="Museo Sans 300" w:hAnsi="Museo Sans 300"/>
          <w:b w:val="0"/>
          <w:sz w:val="24"/>
          <w:szCs w:val="24"/>
        </w:rPr>
      </w:pPr>
    </w:p>
    <w:p w14:paraId="622EBD6B" w14:textId="66AD0423" w:rsidR="00DA2B20" w:rsidRPr="00CB3177" w:rsidRDefault="00380F85" w:rsidP="00DA2B20">
      <w:pPr>
        <w:pStyle w:val="Textoindependiente"/>
        <w:jc w:val="both"/>
        <w:rPr>
          <w:rFonts w:ascii="Museo Sans 300" w:hAnsi="Museo Sans 300" w:cs="Arial"/>
          <w:b w:val="0"/>
          <w:sz w:val="24"/>
          <w:szCs w:val="24"/>
        </w:rPr>
      </w:pPr>
      <w:r>
        <w:rPr>
          <w:rFonts w:ascii="Museo Sans 300" w:hAnsi="Museo Sans 300" w:cs="Arial"/>
          <w:b w:val="0"/>
          <w:sz w:val="24"/>
          <w:szCs w:val="24"/>
        </w:rPr>
        <w:t>30</w:t>
      </w:r>
      <w:r w:rsidR="007860E5" w:rsidRPr="00CB3177">
        <w:rPr>
          <w:rFonts w:ascii="Museo Sans 300" w:hAnsi="Museo Sans 300" w:cs="Arial"/>
          <w:b w:val="0"/>
          <w:sz w:val="24"/>
          <w:szCs w:val="24"/>
        </w:rPr>
        <w:t xml:space="preserve"> de </w:t>
      </w:r>
      <w:r w:rsidR="00E8500A">
        <w:rPr>
          <w:rFonts w:ascii="Museo Sans 300" w:hAnsi="Museo Sans 300" w:cs="Arial"/>
          <w:b w:val="0"/>
          <w:sz w:val="24"/>
          <w:szCs w:val="24"/>
        </w:rPr>
        <w:t>marzo</w:t>
      </w:r>
      <w:r w:rsidR="007860E5" w:rsidRPr="00CB3177">
        <w:rPr>
          <w:rFonts w:ascii="Museo Sans 300" w:hAnsi="Museo Sans 300" w:cs="Arial"/>
          <w:b w:val="0"/>
          <w:sz w:val="24"/>
          <w:szCs w:val="24"/>
        </w:rPr>
        <w:t xml:space="preserve"> </w:t>
      </w:r>
      <w:proofErr w:type="gramStart"/>
      <w:r w:rsidR="00DA2B20" w:rsidRPr="00CB3177">
        <w:rPr>
          <w:rFonts w:ascii="Museo Sans 300" w:hAnsi="Museo Sans 300" w:cs="Arial"/>
          <w:b w:val="0"/>
          <w:sz w:val="24"/>
          <w:szCs w:val="24"/>
        </w:rPr>
        <w:t>de  202</w:t>
      </w:r>
      <w:r w:rsidR="00E8500A">
        <w:rPr>
          <w:rFonts w:ascii="Museo Sans 300" w:hAnsi="Museo Sans 300" w:cs="Arial"/>
          <w:b w:val="0"/>
          <w:sz w:val="24"/>
          <w:szCs w:val="24"/>
        </w:rPr>
        <w:t>3</w:t>
      </w:r>
      <w:proofErr w:type="gramEnd"/>
    </w:p>
    <w:p w14:paraId="622EBD6C" w14:textId="77777777" w:rsidR="00DA2B20" w:rsidRPr="00CB3177" w:rsidRDefault="00DA2B20" w:rsidP="00DA2B20">
      <w:pPr>
        <w:pStyle w:val="Textoindependiente"/>
        <w:jc w:val="both"/>
        <w:rPr>
          <w:rFonts w:ascii="Museo Sans 300" w:hAnsi="Museo Sans 300" w:cs="Arial"/>
          <w:sz w:val="24"/>
          <w:szCs w:val="24"/>
        </w:rPr>
      </w:pPr>
    </w:p>
    <w:p w14:paraId="622EBD6D" w14:textId="77777777" w:rsidR="00E50591" w:rsidRPr="00CB3177" w:rsidRDefault="00E50591" w:rsidP="00DA2B20">
      <w:pPr>
        <w:pStyle w:val="Textoindependiente"/>
        <w:jc w:val="both"/>
        <w:rPr>
          <w:rFonts w:ascii="Museo Sans 300" w:hAnsi="Museo Sans 300" w:cs="Arial"/>
          <w:sz w:val="24"/>
          <w:szCs w:val="24"/>
        </w:rPr>
      </w:pPr>
    </w:p>
    <w:p w14:paraId="622EBD6E" w14:textId="77777777" w:rsidR="00DD3272" w:rsidRPr="00CB3177" w:rsidRDefault="00DD3272" w:rsidP="00DD3272">
      <w:pPr>
        <w:pStyle w:val="Textoindependiente"/>
        <w:jc w:val="both"/>
        <w:rPr>
          <w:rFonts w:ascii="Museo Sans 300" w:hAnsi="Museo Sans 300" w:cs="Arial"/>
          <w:b w:val="0"/>
          <w:sz w:val="24"/>
          <w:szCs w:val="22"/>
        </w:rPr>
      </w:pPr>
    </w:p>
    <w:p w14:paraId="622EBD6F" w14:textId="77777777" w:rsidR="00DD3272" w:rsidRPr="00CB3177" w:rsidRDefault="00DD3272" w:rsidP="00DD3272">
      <w:pPr>
        <w:pStyle w:val="Textoindependiente"/>
        <w:jc w:val="both"/>
        <w:rPr>
          <w:rFonts w:ascii="Museo Sans 300" w:hAnsi="Museo Sans 300" w:cs="Arial"/>
          <w:b w:val="0"/>
          <w:sz w:val="24"/>
          <w:szCs w:val="22"/>
        </w:rPr>
      </w:pPr>
    </w:p>
    <w:p w14:paraId="622EBD70" w14:textId="77777777" w:rsidR="00DD3272" w:rsidRPr="00CB3177" w:rsidRDefault="00DD3272" w:rsidP="00DD3272">
      <w:pPr>
        <w:pStyle w:val="Textoindependiente"/>
        <w:jc w:val="both"/>
        <w:rPr>
          <w:rFonts w:ascii="Museo Sans 300" w:hAnsi="Museo Sans 300" w:cs="Arial"/>
          <w:b w:val="0"/>
          <w:sz w:val="24"/>
          <w:szCs w:val="22"/>
        </w:rPr>
      </w:pPr>
    </w:p>
    <w:p w14:paraId="622EBD71" w14:textId="77777777" w:rsidR="00DD3272" w:rsidRPr="00CB3177" w:rsidRDefault="007860E5" w:rsidP="00DD3272">
      <w:pPr>
        <w:pStyle w:val="Textoindependiente"/>
        <w:jc w:val="both"/>
        <w:rPr>
          <w:rFonts w:ascii="Museo Sans 300" w:hAnsi="Museo Sans 300" w:cs="Arial"/>
          <w:szCs w:val="22"/>
        </w:rPr>
      </w:pPr>
      <w:r w:rsidRPr="00CB3177">
        <w:rPr>
          <w:rFonts w:ascii="Museo Sans 300" w:hAnsi="Museo Sans 300" w:cs="Arial"/>
          <w:szCs w:val="22"/>
        </w:rPr>
        <w:t>JOSÉ MAURICIO PINEDA RODRÍGUEZ</w:t>
      </w:r>
    </w:p>
    <w:p w14:paraId="622EBD72" w14:textId="77777777" w:rsidR="003808FD" w:rsidRPr="00E45956" w:rsidRDefault="00DD3272" w:rsidP="00167D56">
      <w:pPr>
        <w:pStyle w:val="Textoindependiente"/>
        <w:jc w:val="both"/>
        <w:rPr>
          <w:rFonts w:ascii="Museo Sans 300" w:hAnsi="Museo Sans 300"/>
          <w:szCs w:val="22"/>
        </w:rPr>
      </w:pPr>
      <w:r w:rsidRPr="00CB3177">
        <w:rPr>
          <w:rFonts w:ascii="Museo Sans 300" w:hAnsi="Museo Sans 300" w:cs="Arial"/>
          <w:szCs w:val="22"/>
        </w:rPr>
        <w:t>MINISTR</w:t>
      </w:r>
      <w:r w:rsidR="007860E5" w:rsidRPr="00CB3177">
        <w:rPr>
          <w:rFonts w:ascii="Museo Sans 300" w:hAnsi="Museo Sans 300" w:cs="Arial"/>
          <w:szCs w:val="22"/>
        </w:rPr>
        <w:t>O</w:t>
      </w:r>
      <w:r w:rsidRPr="00CB3177">
        <w:rPr>
          <w:rFonts w:ascii="Museo Sans 300" w:hAnsi="Museo Sans 300" w:cs="Arial"/>
          <w:szCs w:val="22"/>
        </w:rPr>
        <w:t xml:space="preserve"> DE EDUCACIÓN</w:t>
      </w:r>
      <w:r w:rsidR="001C79E0" w:rsidRPr="00CB3177">
        <w:rPr>
          <w:rFonts w:ascii="Museo Sans 300" w:hAnsi="Museo Sans 300" w:cs="Arial"/>
          <w:szCs w:val="22"/>
        </w:rPr>
        <w:t>, CIENCIA</w:t>
      </w:r>
      <w:r w:rsidR="001C79E0" w:rsidRPr="00E45956">
        <w:rPr>
          <w:rFonts w:ascii="Museo Sans 300" w:hAnsi="Museo Sans 300" w:cs="Arial"/>
          <w:szCs w:val="22"/>
        </w:rPr>
        <w:t xml:space="preserve"> Y TECNOLOGÍA</w:t>
      </w:r>
      <w:r w:rsidR="00D94D89">
        <w:rPr>
          <w:rFonts w:ascii="Museo Sans 300" w:hAnsi="Museo Sans 300" w:cs="Arial"/>
          <w:szCs w:val="22"/>
        </w:rPr>
        <w:t>, INTERINO</w:t>
      </w:r>
      <w:r w:rsidRPr="00E45956">
        <w:rPr>
          <w:rFonts w:ascii="Museo Sans 300" w:hAnsi="Museo Sans 300" w:cs="Arial"/>
          <w:b w:val="0"/>
          <w:bCs/>
          <w:szCs w:val="22"/>
        </w:rPr>
        <w:t xml:space="preserve"> </w:t>
      </w:r>
    </w:p>
    <w:sectPr w:rsidR="003808FD" w:rsidRPr="00E45956" w:rsidSect="00147E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0F2F" w14:textId="77777777" w:rsidR="00E421CD" w:rsidRDefault="00E421CD" w:rsidP="00D07A8C">
      <w:r>
        <w:separator/>
      </w:r>
    </w:p>
  </w:endnote>
  <w:endnote w:type="continuationSeparator" w:id="0">
    <w:p w14:paraId="772012E3" w14:textId="77777777" w:rsidR="00E421CD" w:rsidRDefault="00E421CD" w:rsidP="00D0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BD79" w14:textId="7344FA76" w:rsidR="000A019E" w:rsidRPr="00FB0700" w:rsidRDefault="000A019E" w:rsidP="005B470F">
    <w:pPr>
      <w:pStyle w:val="Piedepgina"/>
      <w:pBdr>
        <w:top w:val="thinThickSmallGap" w:sz="24" w:space="1" w:color="622423" w:themeColor="accent2" w:themeShade="7F"/>
      </w:pBdr>
      <w:jc w:val="right"/>
      <w:rPr>
        <w:rFonts w:asciiTheme="majorHAnsi" w:hAnsiTheme="majorHAnsi"/>
      </w:rPr>
    </w:pPr>
    <w:r w:rsidRPr="00FB0700">
      <w:fldChar w:fldCharType="begin"/>
    </w:r>
    <w:r w:rsidRPr="00FB0700">
      <w:instrText xml:space="preserve"> PAGE   \* MERGEFORMAT </w:instrText>
    </w:r>
    <w:r w:rsidRPr="00FB0700">
      <w:fldChar w:fldCharType="separate"/>
    </w:r>
    <w:r w:rsidR="004673EB" w:rsidRPr="004673EB">
      <w:rPr>
        <w:rFonts w:asciiTheme="majorHAnsi" w:hAnsiTheme="majorHAnsi"/>
        <w:noProof/>
      </w:rPr>
      <w:t>21</w:t>
    </w:r>
    <w:r w:rsidRPr="00FB0700">
      <w:rPr>
        <w:rFonts w:asciiTheme="majorHAnsi" w:hAnsiTheme="majorHAnsi"/>
        <w:noProof/>
      </w:rPr>
      <w:fldChar w:fldCharType="end"/>
    </w:r>
  </w:p>
  <w:p w14:paraId="622EBD7A" w14:textId="79A2A087" w:rsidR="000A019E" w:rsidRPr="00C553E3" w:rsidRDefault="000A019E">
    <w:pPr>
      <w:pStyle w:val="Piedepgina"/>
      <w:rPr>
        <w:rFonts w:ascii="Museo Sans 300" w:hAnsi="Museo Sans 300"/>
        <w:sz w:val="18"/>
        <w:szCs w:val="18"/>
      </w:rPr>
    </w:pPr>
    <w:r>
      <w:rPr>
        <w:rFonts w:ascii="Museo Sans 300" w:hAnsi="Museo Sans 300"/>
        <w:sz w:val="18"/>
        <w:szCs w:val="18"/>
        <w:lang w:val="es-SV"/>
      </w:rPr>
      <w:t>LICITACIÓN ABIERTA DR-CAFT</w:t>
    </w:r>
    <w:r w:rsidR="00C64B73">
      <w:rPr>
        <w:rFonts w:ascii="Museo Sans 300" w:hAnsi="Museo Sans 300"/>
        <w:sz w:val="18"/>
        <w:szCs w:val="18"/>
        <w:lang w:val="es-SV"/>
      </w:rPr>
      <w:t>A</w:t>
    </w:r>
    <w:r>
      <w:rPr>
        <w:rFonts w:ascii="Museo Sans 300" w:hAnsi="Museo Sans 300"/>
        <w:sz w:val="18"/>
        <w:szCs w:val="18"/>
        <w:lang w:val="es-SV"/>
      </w:rPr>
      <w:t>-</w:t>
    </w:r>
    <w:r w:rsidRPr="00FB0700">
      <w:rPr>
        <w:rFonts w:ascii="Museo Sans 300" w:hAnsi="Museo Sans 300"/>
        <w:sz w:val="18"/>
        <w:szCs w:val="18"/>
        <w:lang w:val="es-SV"/>
      </w:rPr>
      <w:t xml:space="preserve"> LA</w:t>
    </w:r>
    <w:r>
      <w:rPr>
        <w:rFonts w:ascii="Museo Sans 300" w:hAnsi="Museo Sans 300"/>
        <w:sz w:val="18"/>
        <w:szCs w:val="18"/>
        <w:lang w:val="es-SV"/>
      </w:rPr>
      <w:t>/ADACA-UE</w:t>
    </w:r>
    <w:r w:rsidRPr="00FB0700">
      <w:rPr>
        <w:rFonts w:ascii="Museo Sans 300" w:hAnsi="Museo Sans 300"/>
        <w:sz w:val="18"/>
        <w:szCs w:val="18"/>
        <w:lang w:val="es-SV"/>
      </w:rPr>
      <w:t xml:space="preserve"> No. </w:t>
    </w:r>
    <w:r w:rsidR="00B534A6">
      <w:rPr>
        <w:rFonts w:ascii="Museo Sans 300" w:hAnsi="Museo Sans 300"/>
        <w:sz w:val="18"/>
        <w:szCs w:val="18"/>
        <w:lang w:val="es-SV"/>
      </w:rPr>
      <w:t>13</w:t>
    </w:r>
    <w:r w:rsidRPr="00FB0700">
      <w:rPr>
        <w:rFonts w:ascii="Museo Sans 300" w:hAnsi="Museo Sans 300"/>
        <w:sz w:val="18"/>
        <w:szCs w:val="18"/>
        <w:lang w:val="es-SV"/>
      </w:rPr>
      <w:t>/202</w:t>
    </w:r>
    <w:r w:rsidR="000B6C7D">
      <w:rPr>
        <w:rFonts w:ascii="Museo Sans 300" w:hAnsi="Museo Sans 300"/>
        <w:sz w:val="18"/>
        <w:szCs w:val="18"/>
        <w:lang w:val="es-SV"/>
      </w:rPr>
      <w:t>3</w:t>
    </w:r>
    <w:r w:rsidRPr="00FB0700">
      <w:rPr>
        <w:rFonts w:ascii="Museo Sans 300" w:hAnsi="Museo Sans 300"/>
        <w:sz w:val="18"/>
        <w:szCs w:val="18"/>
        <w:lang w:val="es-SV"/>
      </w:rPr>
      <w:t xml:space="preserve"> MINEDUCYT–GOES-7240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B690" w14:textId="77777777" w:rsidR="00E421CD" w:rsidRDefault="00E421CD" w:rsidP="00D07A8C">
      <w:r>
        <w:separator/>
      </w:r>
    </w:p>
  </w:footnote>
  <w:footnote w:type="continuationSeparator" w:id="0">
    <w:p w14:paraId="5F1E722E" w14:textId="77777777" w:rsidR="00E421CD" w:rsidRDefault="00E421CD" w:rsidP="00D0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D647C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E"/>
    <w:multiLevelType w:val="singleLevel"/>
    <w:tmpl w:val="2468209A"/>
    <w:name w:val="WW8Num622"/>
    <w:lvl w:ilvl="0">
      <w:numFmt w:val="bullet"/>
      <w:lvlText w:val=""/>
      <w:lvlJc w:val="left"/>
      <w:pPr>
        <w:ind w:left="1080" w:hanging="360"/>
      </w:pPr>
      <w:rPr>
        <w:rFonts w:ascii="Symbol" w:hAnsi="Symbol" w:cs="Symbol" w:hint="default"/>
        <w:b w:val="0"/>
        <w:i w:val="0"/>
        <w:color w:val="auto"/>
        <w:sz w:val="20"/>
      </w:rPr>
    </w:lvl>
  </w:abstractNum>
  <w:abstractNum w:abstractNumId="2" w15:restartNumberingAfterBreak="0">
    <w:nsid w:val="08280775"/>
    <w:multiLevelType w:val="hybridMultilevel"/>
    <w:tmpl w:val="6EC6FA0C"/>
    <w:lvl w:ilvl="0" w:tplc="E18E969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90DA1"/>
    <w:multiLevelType w:val="hybridMultilevel"/>
    <w:tmpl w:val="E020BBCC"/>
    <w:lvl w:ilvl="0" w:tplc="8278BCF0">
      <w:start w:val="2"/>
      <w:numFmt w:val="bullet"/>
      <w:lvlText w:val=""/>
      <w:lvlJc w:val="left"/>
      <w:pPr>
        <w:ind w:left="720" w:hanging="360"/>
      </w:pPr>
      <w:rPr>
        <w:rFonts w:ascii="Symbol" w:eastAsia="Times New Roman" w:hAnsi="Symbol" w:cs="Arial" w:hint="default"/>
        <w:b/>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867C8"/>
    <w:multiLevelType w:val="singleLevel"/>
    <w:tmpl w:val="0C0A0017"/>
    <w:lvl w:ilvl="0">
      <w:start w:val="1"/>
      <w:numFmt w:val="lowerLetter"/>
      <w:lvlText w:val="%1)"/>
      <w:lvlJc w:val="left"/>
      <w:pPr>
        <w:tabs>
          <w:tab w:val="num" w:pos="360"/>
        </w:tabs>
        <w:ind w:left="360" w:hanging="360"/>
      </w:pPr>
    </w:lvl>
  </w:abstractNum>
  <w:abstractNum w:abstractNumId="5" w15:restartNumberingAfterBreak="0">
    <w:nsid w:val="0EDF40AC"/>
    <w:multiLevelType w:val="hybridMultilevel"/>
    <w:tmpl w:val="2E60A954"/>
    <w:lvl w:ilvl="0" w:tplc="5290C1BE">
      <w:start w:val="1"/>
      <w:numFmt w:val="lowerRoman"/>
      <w:lvlText w:val="%1)"/>
      <w:lvlJc w:val="left"/>
      <w:pPr>
        <w:tabs>
          <w:tab w:val="num" w:pos="720"/>
        </w:tabs>
        <w:ind w:left="720" w:hanging="720"/>
      </w:pPr>
    </w:lvl>
    <w:lvl w:ilvl="1" w:tplc="0C0A0019">
      <w:start w:val="1"/>
      <w:numFmt w:val="lowerLetter"/>
      <w:lvlText w:val="%2."/>
      <w:lvlJc w:val="left"/>
      <w:pPr>
        <w:tabs>
          <w:tab w:val="num" w:pos="1080"/>
        </w:tabs>
        <w:ind w:left="108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3BB1EF3"/>
    <w:multiLevelType w:val="hybridMultilevel"/>
    <w:tmpl w:val="1ECA86F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BA968BC"/>
    <w:multiLevelType w:val="hybridMultilevel"/>
    <w:tmpl w:val="09CC4E02"/>
    <w:lvl w:ilvl="0" w:tplc="0574A2AE">
      <w:start w:val="1"/>
      <w:numFmt w:val="lowerLetter"/>
      <w:lvlText w:val="%1)"/>
      <w:lvlJc w:val="left"/>
      <w:pPr>
        <w:ind w:left="720" w:hanging="36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C935CEE"/>
    <w:multiLevelType w:val="hybridMultilevel"/>
    <w:tmpl w:val="DE3054C6"/>
    <w:lvl w:ilvl="0" w:tplc="E18E9698">
      <w:start w:val="1"/>
      <w:numFmt w:val="bullet"/>
      <w:lvlText w:val=""/>
      <w:lvlJc w:val="left"/>
      <w:pPr>
        <w:tabs>
          <w:tab w:val="num" w:pos="360"/>
        </w:tabs>
        <w:ind w:left="340" w:hanging="34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23C04141"/>
    <w:multiLevelType w:val="hybridMultilevel"/>
    <w:tmpl w:val="2182D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406D6B"/>
    <w:multiLevelType w:val="hybridMultilevel"/>
    <w:tmpl w:val="BF467AD6"/>
    <w:lvl w:ilvl="0" w:tplc="16366934">
      <w:start w:val="1"/>
      <w:numFmt w:val="bullet"/>
      <w:lvlText w:val=""/>
      <w:lvlJc w:val="left"/>
      <w:pPr>
        <w:tabs>
          <w:tab w:val="num" w:pos="360"/>
        </w:tabs>
        <w:ind w:left="340" w:hanging="34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A355C69"/>
    <w:multiLevelType w:val="hybridMultilevel"/>
    <w:tmpl w:val="54641474"/>
    <w:lvl w:ilvl="0" w:tplc="FAB8F6A2">
      <w:start w:val="1"/>
      <w:numFmt w:val="lowerLetter"/>
      <w:lvlText w:val="%1)"/>
      <w:lvlJc w:val="left"/>
      <w:pPr>
        <w:ind w:left="405" w:hanging="360"/>
      </w:pPr>
      <w:rPr>
        <w:rFonts w:hint="default"/>
      </w:rPr>
    </w:lvl>
    <w:lvl w:ilvl="1" w:tplc="440A0019" w:tentative="1">
      <w:start w:val="1"/>
      <w:numFmt w:val="lowerLetter"/>
      <w:lvlText w:val="%2."/>
      <w:lvlJc w:val="left"/>
      <w:pPr>
        <w:ind w:left="1125" w:hanging="360"/>
      </w:pPr>
    </w:lvl>
    <w:lvl w:ilvl="2" w:tplc="440A001B" w:tentative="1">
      <w:start w:val="1"/>
      <w:numFmt w:val="lowerRoman"/>
      <w:lvlText w:val="%3."/>
      <w:lvlJc w:val="right"/>
      <w:pPr>
        <w:ind w:left="1845" w:hanging="180"/>
      </w:pPr>
    </w:lvl>
    <w:lvl w:ilvl="3" w:tplc="440A000F" w:tentative="1">
      <w:start w:val="1"/>
      <w:numFmt w:val="decimal"/>
      <w:lvlText w:val="%4."/>
      <w:lvlJc w:val="left"/>
      <w:pPr>
        <w:ind w:left="2565" w:hanging="360"/>
      </w:pPr>
    </w:lvl>
    <w:lvl w:ilvl="4" w:tplc="440A0019" w:tentative="1">
      <w:start w:val="1"/>
      <w:numFmt w:val="lowerLetter"/>
      <w:lvlText w:val="%5."/>
      <w:lvlJc w:val="left"/>
      <w:pPr>
        <w:ind w:left="3285" w:hanging="360"/>
      </w:pPr>
    </w:lvl>
    <w:lvl w:ilvl="5" w:tplc="440A001B" w:tentative="1">
      <w:start w:val="1"/>
      <w:numFmt w:val="lowerRoman"/>
      <w:lvlText w:val="%6."/>
      <w:lvlJc w:val="right"/>
      <w:pPr>
        <w:ind w:left="4005" w:hanging="180"/>
      </w:pPr>
    </w:lvl>
    <w:lvl w:ilvl="6" w:tplc="440A000F" w:tentative="1">
      <w:start w:val="1"/>
      <w:numFmt w:val="decimal"/>
      <w:lvlText w:val="%7."/>
      <w:lvlJc w:val="left"/>
      <w:pPr>
        <w:ind w:left="4725" w:hanging="360"/>
      </w:pPr>
    </w:lvl>
    <w:lvl w:ilvl="7" w:tplc="440A0019" w:tentative="1">
      <w:start w:val="1"/>
      <w:numFmt w:val="lowerLetter"/>
      <w:lvlText w:val="%8."/>
      <w:lvlJc w:val="left"/>
      <w:pPr>
        <w:ind w:left="5445" w:hanging="360"/>
      </w:pPr>
    </w:lvl>
    <w:lvl w:ilvl="8" w:tplc="440A001B" w:tentative="1">
      <w:start w:val="1"/>
      <w:numFmt w:val="lowerRoman"/>
      <w:lvlText w:val="%9."/>
      <w:lvlJc w:val="right"/>
      <w:pPr>
        <w:ind w:left="6165" w:hanging="180"/>
      </w:pPr>
    </w:lvl>
  </w:abstractNum>
  <w:abstractNum w:abstractNumId="12" w15:restartNumberingAfterBreak="0">
    <w:nsid w:val="2D792684"/>
    <w:multiLevelType w:val="hybridMultilevel"/>
    <w:tmpl w:val="6F64AD40"/>
    <w:lvl w:ilvl="0" w:tplc="CC72E136">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07C3826"/>
    <w:multiLevelType w:val="hybridMultilevel"/>
    <w:tmpl w:val="78D4C11E"/>
    <w:lvl w:ilvl="0" w:tplc="E18E969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5EF1"/>
    <w:multiLevelType w:val="singleLevel"/>
    <w:tmpl w:val="FFF2A45A"/>
    <w:lvl w:ilvl="0">
      <w:start w:val="1"/>
      <w:numFmt w:val="lowerRoman"/>
      <w:lvlText w:val="%1)"/>
      <w:lvlJc w:val="left"/>
      <w:pPr>
        <w:tabs>
          <w:tab w:val="num" w:pos="1080"/>
        </w:tabs>
        <w:ind w:left="1080" w:hanging="720"/>
      </w:pPr>
    </w:lvl>
  </w:abstractNum>
  <w:abstractNum w:abstractNumId="15" w15:restartNumberingAfterBreak="0">
    <w:nsid w:val="34E43FC5"/>
    <w:multiLevelType w:val="hybridMultilevel"/>
    <w:tmpl w:val="08226346"/>
    <w:lvl w:ilvl="0" w:tplc="765649F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A1E4F21"/>
    <w:multiLevelType w:val="hybridMultilevel"/>
    <w:tmpl w:val="79567366"/>
    <w:lvl w:ilvl="0" w:tplc="E18E9698">
      <w:start w:val="1"/>
      <w:numFmt w:val="bullet"/>
      <w:lvlText w:val=""/>
      <w:lvlJc w:val="left"/>
      <w:pPr>
        <w:tabs>
          <w:tab w:val="num" w:pos="360"/>
        </w:tabs>
        <w:ind w:left="340" w:hanging="34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3D7C718C"/>
    <w:multiLevelType w:val="hybridMultilevel"/>
    <w:tmpl w:val="0E4CB4D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1052570"/>
    <w:multiLevelType w:val="singleLevel"/>
    <w:tmpl w:val="E1B80A5E"/>
    <w:lvl w:ilvl="0">
      <w:start w:val="1"/>
      <w:numFmt w:val="lowerRoman"/>
      <w:lvlText w:val="%1)"/>
      <w:lvlJc w:val="left"/>
      <w:pPr>
        <w:tabs>
          <w:tab w:val="num" w:pos="1440"/>
        </w:tabs>
        <w:ind w:left="1440" w:hanging="720"/>
      </w:pPr>
    </w:lvl>
  </w:abstractNum>
  <w:abstractNum w:abstractNumId="19" w15:restartNumberingAfterBreak="0">
    <w:nsid w:val="4117471C"/>
    <w:multiLevelType w:val="hybridMultilevel"/>
    <w:tmpl w:val="2B2A3ACE"/>
    <w:lvl w:ilvl="0" w:tplc="E18E969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81292"/>
    <w:multiLevelType w:val="hybridMultilevel"/>
    <w:tmpl w:val="1556CD60"/>
    <w:lvl w:ilvl="0" w:tplc="086A0FDC">
      <w:start w:val="1"/>
      <w:numFmt w:val="lowerLetter"/>
      <w:lvlText w:val="%1."/>
      <w:lvlJc w:val="left"/>
      <w:pPr>
        <w:tabs>
          <w:tab w:val="num" w:pos="720"/>
        </w:tabs>
        <w:ind w:left="720" w:hanging="360"/>
      </w:pPr>
    </w:lvl>
    <w:lvl w:ilvl="1" w:tplc="AF78394C">
      <w:start w:val="1"/>
      <w:numFmt w:val="decimal"/>
      <w:lvlText w:val="%2."/>
      <w:lvlJc w:val="left"/>
      <w:pPr>
        <w:tabs>
          <w:tab w:val="num" w:pos="1440"/>
        </w:tabs>
        <w:ind w:left="1440" w:hanging="360"/>
      </w:pPr>
    </w:lvl>
    <w:lvl w:ilvl="2" w:tplc="A4F85940">
      <w:start w:val="1"/>
      <w:numFmt w:val="decimal"/>
      <w:lvlText w:val="%3."/>
      <w:lvlJc w:val="left"/>
      <w:pPr>
        <w:tabs>
          <w:tab w:val="num" w:pos="2160"/>
        </w:tabs>
        <w:ind w:left="2160" w:hanging="360"/>
      </w:pPr>
    </w:lvl>
    <w:lvl w:ilvl="3" w:tplc="657E2716">
      <w:start w:val="1"/>
      <w:numFmt w:val="decimal"/>
      <w:lvlText w:val="%4."/>
      <w:lvlJc w:val="left"/>
      <w:pPr>
        <w:tabs>
          <w:tab w:val="num" w:pos="2880"/>
        </w:tabs>
        <w:ind w:left="2880" w:hanging="360"/>
      </w:pPr>
    </w:lvl>
    <w:lvl w:ilvl="4" w:tplc="C352A08E">
      <w:start w:val="1"/>
      <w:numFmt w:val="decimal"/>
      <w:lvlText w:val="%5."/>
      <w:lvlJc w:val="left"/>
      <w:pPr>
        <w:tabs>
          <w:tab w:val="num" w:pos="3600"/>
        </w:tabs>
        <w:ind w:left="3600" w:hanging="360"/>
      </w:pPr>
    </w:lvl>
    <w:lvl w:ilvl="5" w:tplc="FD80BABC">
      <w:start w:val="1"/>
      <w:numFmt w:val="decimal"/>
      <w:lvlText w:val="%6."/>
      <w:lvlJc w:val="left"/>
      <w:pPr>
        <w:tabs>
          <w:tab w:val="num" w:pos="4320"/>
        </w:tabs>
        <w:ind w:left="4320" w:hanging="360"/>
      </w:pPr>
    </w:lvl>
    <w:lvl w:ilvl="6" w:tplc="450C397C">
      <w:start w:val="1"/>
      <w:numFmt w:val="decimal"/>
      <w:lvlText w:val="%7."/>
      <w:lvlJc w:val="left"/>
      <w:pPr>
        <w:tabs>
          <w:tab w:val="num" w:pos="5040"/>
        </w:tabs>
        <w:ind w:left="5040" w:hanging="360"/>
      </w:pPr>
    </w:lvl>
    <w:lvl w:ilvl="7" w:tplc="97C28658">
      <w:start w:val="1"/>
      <w:numFmt w:val="decimal"/>
      <w:lvlText w:val="%8."/>
      <w:lvlJc w:val="left"/>
      <w:pPr>
        <w:tabs>
          <w:tab w:val="num" w:pos="5760"/>
        </w:tabs>
        <w:ind w:left="5760" w:hanging="360"/>
      </w:pPr>
    </w:lvl>
    <w:lvl w:ilvl="8" w:tplc="6ED683E6">
      <w:start w:val="1"/>
      <w:numFmt w:val="decimal"/>
      <w:lvlText w:val="%9."/>
      <w:lvlJc w:val="left"/>
      <w:pPr>
        <w:tabs>
          <w:tab w:val="num" w:pos="6480"/>
        </w:tabs>
        <w:ind w:left="6480" w:hanging="360"/>
      </w:pPr>
    </w:lvl>
  </w:abstractNum>
  <w:abstractNum w:abstractNumId="21" w15:restartNumberingAfterBreak="0">
    <w:nsid w:val="441EFECF"/>
    <w:multiLevelType w:val="hybridMultilevel"/>
    <w:tmpl w:val="FFFFFFFF"/>
    <w:lvl w:ilvl="0" w:tplc="F6B8997A">
      <w:start w:val="1"/>
      <w:numFmt w:val="bullet"/>
      <w:lvlText w:val="o"/>
      <w:lvlJc w:val="left"/>
      <w:pPr>
        <w:ind w:left="720" w:hanging="360"/>
      </w:pPr>
      <w:rPr>
        <w:rFonts w:ascii="Courier New" w:hAnsi="Courier New" w:hint="default"/>
      </w:rPr>
    </w:lvl>
    <w:lvl w:ilvl="1" w:tplc="4E1CF416">
      <w:start w:val="1"/>
      <w:numFmt w:val="bullet"/>
      <w:lvlText w:val="o"/>
      <w:lvlJc w:val="left"/>
      <w:pPr>
        <w:ind w:left="1440" w:hanging="360"/>
      </w:pPr>
      <w:rPr>
        <w:rFonts w:ascii="Courier New" w:hAnsi="Courier New" w:hint="default"/>
      </w:rPr>
    </w:lvl>
    <w:lvl w:ilvl="2" w:tplc="AA74D554">
      <w:start w:val="1"/>
      <w:numFmt w:val="bullet"/>
      <w:lvlText w:val=""/>
      <w:lvlJc w:val="left"/>
      <w:pPr>
        <w:ind w:left="2160" w:hanging="360"/>
      </w:pPr>
      <w:rPr>
        <w:rFonts w:ascii="Wingdings" w:hAnsi="Wingdings" w:hint="default"/>
      </w:rPr>
    </w:lvl>
    <w:lvl w:ilvl="3" w:tplc="B64AA326">
      <w:start w:val="1"/>
      <w:numFmt w:val="bullet"/>
      <w:lvlText w:val=""/>
      <w:lvlJc w:val="left"/>
      <w:pPr>
        <w:ind w:left="2880" w:hanging="360"/>
      </w:pPr>
      <w:rPr>
        <w:rFonts w:ascii="Symbol" w:hAnsi="Symbol" w:hint="default"/>
      </w:rPr>
    </w:lvl>
    <w:lvl w:ilvl="4" w:tplc="51B64C26">
      <w:start w:val="1"/>
      <w:numFmt w:val="bullet"/>
      <w:lvlText w:val="o"/>
      <w:lvlJc w:val="left"/>
      <w:pPr>
        <w:ind w:left="3600" w:hanging="360"/>
      </w:pPr>
      <w:rPr>
        <w:rFonts w:ascii="Courier New" w:hAnsi="Courier New" w:hint="default"/>
      </w:rPr>
    </w:lvl>
    <w:lvl w:ilvl="5" w:tplc="C63EE8BC">
      <w:start w:val="1"/>
      <w:numFmt w:val="bullet"/>
      <w:lvlText w:val=""/>
      <w:lvlJc w:val="left"/>
      <w:pPr>
        <w:ind w:left="4320" w:hanging="360"/>
      </w:pPr>
      <w:rPr>
        <w:rFonts w:ascii="Wingdings" w:hAnsi="Wingdings" w:hint="default"/>
      </w:rPr>
    </w:lvl>
    <w:lvl w:ilvl="6" w:tplc="359C0B84">
      <w:start w:val="1"/>
      <w:numFmt w:val="bullet"/>
      <w:lvlText w:val=""/>
      <w:lvlJc w:val="left"/>
      <w:pPr>
        <w:ind w:left="5040" w:hanging="360"/>
      </w:pPr>
      <w:rPr>
        <w:rFonts w:ascii="Symbol" w:hAnsi="Symbol" w:hint="default"/>
      </w:rPr>
    </w:lvl>
    <w:lvl w:ilvl="7" w:tplc="01F68288">
      <w:start w:val="1"/>
      <w:numFmt w:val="bullet"/>
      <w:lvlText w:val="o"/>
      <w:lvlJc w:val="left"/>
      <w:pPr>
        <w:ind w:left="5760" w:hanging="360"/>
      </w:pPr>
      <w:rPr>
        <w:rFonts w:ascii="Courier New" w:hAnsi="Courier New" w:hint="default"/>
      </w:rPr>
    </w:lvl>
    <w:lvl w:ilvl="8" w:tplc="170C7444">
      <w:start w:val="1"/>
      <w:numFmt w:val="bullet"/>
      <w:lvlText w:val=""/>
      <w:lvlJc w:val="left"/>
      <w:pPr>
        <w:ind w:left="6480" w:hanging="360"/>
      </w:pPr>
      <w:rPr>
        <w:rFonts w:ascii="Wingdings" w:hAnsi="Wingdings" w:hint="default"/>
      </w:rPr>
    </w:lvl>
  </w:abstractNum>
  <w:abstractNum w:abstractNumId="22" w15:restartNumberingAfterBreak="0">
    <w:nsid w:val="451C02AD"/>
    <w:multiLevelType w:val="hybridMultilevel"/>
    <w:tmpl w:val="A3E889C6"/>
    <w:lvl w:ilvl="0" w:tplc="0C0A0001">
      <w:start w:val="1"/>
      <w:numFmt w:val="bullet"/>
      <w:lvlText w:val=""/>
      <w:lvlJc w:val="left"/>
      <w:pPr>
        <w:tabs>
          <w:tab w:val="num" w:pos="360"/>
        </w:tabs>
        <w:ind w:left="36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45A80C11"/>
    <w:multiLevelType w:val="hybridMultilevel"/>
    <w:tmpl w:val="3B885B1E"/>
    <w:lvl w:ilvl="0" w:tplc="C5644AB8">
      <w:start w:val="1"/>
      <w:numFmt w:val="lowerLetter"/>
      <w:lvlText w:val="%1)"/>
      <w:lvlJc w:val="left"/>
      <w:pPr>
        <w:tabs>
          <w:tab w:val="num" w:pos="720"/>
        </w:tabs>
        <w:ind w:left="720" w:hanging="360"/>
      </w:pPr>
      <w:rPr>
        <w:b w:val="0"/>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4AF54E5E"/>
    <w:multiLevelType w:val="hybridMultilevel"/>
    <w:tmpl w:val="4DB6C73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FD14D68"/>
    <w:multiLevelType w:val="hybridMultilevel"/>
    <w:tmpl w:val="56C43912"/>
    <w:lvl w:ilvl="0" w:tplc="C62879D0">
      <w:start w:val="1"/>
      <w:numFmt w:val="decimal"/>
      <w:lvlText w:val="%1."/>
      <w:lvlJc w:val="left"/>
      <w:pPr>
        <w:tabs>
          <w:tab w:val="num" w:pos="1080"/>
        </w:tabs>
        <w:ind w:left="108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2000207"/>
    <w:multiLevelType w:val="hybridMultilevel"/>
    <w:tmpl w:val="FFFFFFFF"/>
    <w:lvl w:ilvl="0" w:tplc="9B0A5966">
      <w:start w:val="1"/>
      <w:numFmt w:val="bullet"/>
      <w:lvlText w:val="o"/>
      <w:lvlJc w:val="left"/>
      <w:pPr>
        <w:ind w:left="720" w:hanging="360"/>
      </w:pPr>
      <w:rPr>
        <w:rFonts w:ascii="Courier New" w:hAnsi="Courier New" w:hint="default"/>
      </w:rPr>
    </w:lvl>
    <w:lvl w:ilvl="1" w:tplc="1CE84BFA">
      <w:start w:val="1"/>
      <w:numFmt w:val="bullet"/>
      <w:lvlText w:val="o"/>
      <w:lvlJc w:val="left"/>
      <w:pPr>
        <w:ind w:left="1440" w:hanging="360"/>
      </w:pPr>
      <w:rPr>
        <w:rFonts w:ascii="Courier New" w:hAnsi="Courier New" w:hint="default"/>
      </w:rPr>
    </w:lvl>
    <w:lvl w:ilvl="2" w:tplc="16041E38">
      <w:start w:val="1"/>
      <w:numFmt w:val="bullet"/>
      <w:lvlText w:val=""/>
      <w:lvlJc w:val="left"/>
      <w:pPr>
        <w:ind w:left="2160" w:hanging="360"/>
      </w:pPr>
      <w:rPr>
        <w:rFonts w:ascii="Wingdings" w:hAnsi="Wingdings" w:hint="default"/>
      </w:rPr>
    </w:lvl>
    <w:lvl w:ilvl="3" w:tplc="8AD6BE6A">
      <w:start w:val="1"/>
      <w:numFmt w:val="bullet"/>
      <w:lvlText w:val=""/>
      <w:lvlJc w:val="left"/>
      <w:pPr>
        <w:ind w:left="2880" w:hanging="360"/>
      </w:pPr>
      <w:rPr>
        <w:rFonts w:ascii="Symbol" w:hAnsi="Symbol" w:hint="default"/>
      </w:rPr>
    </w:lvl>
    <w:lvl w:ilvl="4" w:tplc="62A0F510">
      <w:start w:val="1"/>
      <w:numFmt w:val="bullet"/>
      <w:lvlText w:val="o"/>
      <w:lvlJc w:val="left"/>
      <w:pPr>
        <w:ind w:left="3600" w:hanging="360"/>
      </w:pPr>
      <w:rPr>
        <w:rFonts w:ascii="Courier New" w:hAnsi="Courier New" w:hint="default"/>
      </w:rPr>
    </w:lvl>
    <w:lvl w:ilvl="5" w:tplc="1A44EEB6">
      <w:start w:val="1"/>
      <w:numFmt w:val="bullet"/>
      <w:lvlText w:val=""/>
      <w:lvlJc w:val="left"/>
      <w:pPr>
        <w:ind w:left="4320" w:hanging="360"/>
      </w:pPr>
      <w:rPr>
        <w:rFonts w:ascii="Wingdings" w:hAnsi="Wingdings" w:hint="default"/>
      </w:rPr>
    </w:lvl>
    <w:lvl w:ilvl="6" w:tplc="7A6CE5FA">
      <w:start w:val="1"/>
      <w:numFmt w:val="bullet"/>
      <w:lvlText w:val=""/>
      <w:lvlJc w:val="left"/>
      <w:pPr>
        <w:ind w:left="5040" w:hanging="360"/>
      </w:pPr>
      <w:rPr>
        <w:rFonts w:ascii="Symbol" w:hAnsi="Symbol" w:hint="default"/>
      </w:rPr>
    </w:lvl>
    <w:lvl w:ilvl="7" w:tplc="25C0843E">
      <w:start w:val="1"/>
      <w:numFmt w:val="bullet"/>
      <w:lvlText w:val="o"/>
      <w:lvlJc w:val="left"/>
      <w:pPr>
        <w:ind w:left="5760" w:hanging="360"/>
      </w:pPr>
      <w:rPr>
        <w:rFonts w:ascii="Courier New" w:hAnsi="Courier New" w:hint="default"/>
      </w:rPr>
    </w:lvl>
    <w:lvl w:ilvl="8" w:tplc="E0E2EAEA">
      <w:start w:val="1"/>
      <w:numFmt w:val="bullet"/>
      <w:lvlText w:val=""/>
      <w:lvlJc w:val="left"/>
      <w:pPr>
        <w:ind w:left="6480" w:hanging="360"/>
      </w:pPr>
      <w:rPr>
        <w:rFonts w:ascii="Wingdings" w:hAnsi="Wingdings" w:hint="default"/>
      </w:rPr>
    </w:lvl>
  </w:abstractNum>
  <w:abstractNum w:abstractNumId="27" w15:restartNumberingAfterBreak="0">
    <w:nsid w:val="5ED9745B"/>
    <w:multiLevelType w:val="hybridMultilevel"/>
    <w:tmpl w:val="1F10F43C"/>
    <w:lvl w:ilvl="0" w:tplc="DFAA0286">
      <w:start w:val="1"/>
      <w:numFmt w:val="bullet"/>
      <w:lvlText w:val=""/>
      <w:lvlJc w:val="left"/>
      <w:pPr>
        <w:ind w:left="720" w:hanging="360"/>
      </w:pPr>
      <w:rPr>
        <w:rFonts w:ascii="Symbol" w:hAnsi="Symbol" w:cs="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60ED3F3D"/>
    <w:multiLevelType w:val="hybridMultilevel"/>
    <w:tmpl w:val="ED56B866"/>
    <w:lvl w:ilvl="0" w:tplc="9B2EA1C0">
      <w:start w:val="1"/>
      <w:numFmt w:val="bullet"/>
      <w:pStyle w:val="Listaconvietas2"/>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9164311"/>
    <w:multiLevelType w:val="hybridMultilevel"/>
    <w:tmpl w:val="6164D6C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6F4E0645"/>
    <w:multiLevelType w:val="hybridMultilevel"/>
    <w:tmpl w:val="FFFFFFFF"/>
    <w:lvl w:ilvl="0" w:tplc="86340132">
      <w:start w:val="1"/>
      <w:numFmt w:val="bullet"/>
      <w:lvlText w:val="o"/>
      <w:lvlJc w:val="left"/>
      <w:pPr>
        <w:ind w:left="720" w:hanging="360"/>
      </w:pPr>
      <w:rPr>
        <w:rFonts w:ascii="Courier New" w:hAnsi="Courier New" w:hint="default"/>
      </w:rPr>
    </w:lvl>
    <w:lvl w:ilvl="1" w:tplc="340AE8F6">
      <w:start w:val="1"/>
      <w:numFmt w:val="bullet"/>
      <w:lvlText w:val="o"/>
      <w:lvlJc w:val="left"/>
      <w:pPr>
        <w:ind w:left="1440" w:hanging="360"/>
      </w:pPr>
      <w:rPr>
        <w:rFonts w:ascii="Courier New" w:hAnsi="Courier New" w:hint="default"/>
      </w:rPr>
    </w:lvl>
    <w:lvl w:ilvl="2" w:tplc="DBFE3AE0">
      <w:start w:val="1"/>
      <w:numFmt w:val="bullet"/>
      <w:lvlText w:val=""/>
      <w:lvlJc w:val="left"/>
      <w:pPr>
        <w:ind w:left="2160" w:hanging="360"/>
      </w:pPr>
      <w:rPr>
        <w:rFonts w:ascii="Wingdings" w:hAnsi="Wingdings" w:hint="default"/>
      </w:rPr>
    </w:lvl>
    <w:lvl w:ilvl="3" w:tplc="EFFE6434">
      <w:start w:val="1"/>
      <w:numFmt w:val="bullet"/>
      <w:lvlText w:val=""/>
      <w:lvlJc w:val="left"/>
      <w:pPr>
        <w:ind w:left="2880" w:hanging="360"/>
      </w:pPr>
      <w:rPr>
        <w:rFonts w:ascii="Symbol" w:hAnsi="Symbol" w:hint="default"/>
      </w:rPr>
    </w:lvl>
    <w:lvl w:ilvl="4" w:tplc="AA38BB6A">
      <w:start w:val="1"/>
      <w:numFmt w:val="bullet"/>
      <w:lvlText w:val="o"/>
      <w:lvlJc w:val="left"/>
      <w:pPr>
        <w:ind w:left="3600" w:hanging="360"/>
      </w:pPr>
      <w:rPr>
        <w:rFonts w:ascii="Courier New" w:hAnsi="Courier New" w:hint="default"/>
      </w:rPr>
    </w:lvl>
    <w:lvl w:ilvl="5" w:tplc="81DA212C">
      <w:start w:val="1"/>
      <w:numFmt w:val="bullet"/>
      <w:lvlText w:val=""/>
      <w:lvlJc w:val="left"/>
      <w:pPr>
        <w:ind w:left="4320" w:hanging="360"/>
      </w:pPr>
      <w:rPr>
        <w:rFonts w:ascii="Wingdings" w:hAnsi="Wingdings" w:hint="default"/>
      </w:rPr>
    </w:lvl>
    <w:lvl w:ilvl="6" w:tplc="F0AA286A">
      <w:start w:val="1"/>
      <w:numFmt w:val="bullet"/>
      <w:lvlText w:val=""/>
      <w:lvlJc w:val="left"/>
      <w:pPr>
        <w:ind w:left="5040" w:hanging="360"/>
      </w:pPr>
      <w:rPr>
        <w:rFonts w:ascii="Symbol" w:hAnsi="Symbol" w:hint="default"/>
      </w:rPr>
    </w:lvl>
    <w:lvl w:ilvl="7" w:tplc="C29A4306">
      <w:start w:val="1"/>
      <w:numFmt w:val="bullet"/>
      <w:lvlText w:val="o"/>
      <w:lvlJc w:val="left"/>
      <w:pPr>
        <w:ind w:left="5760" w:hanging="360"/>
      </w:pPr>
      <w:rPr>
        <w:rFonts w:ascii="Courier New" w:hAnsi="Courier New" w:hint="default"/>
      </w:rPr>
    </w:lvl>
    <w:lvl w:ilvl="8" w:tplc="BC3832CA">
      <w:start w:val="1"/>
      <w:numFmt w:val="bullet"/>
      <w:lvlText w:val=""/>
      <w:lvlJc w:val="left"/>
      <w:pPr>
        <w:ind w:left="6480" w:hanging="360"/>
      </w:pPr>
      <w:rPr>
        <w:rFonts w:ascii="Wingdings" w:hAnsi="Wingdings" w:hint="default"/>
      </w:rPr>
    </w:lvl>
  </w:abstractNum>
  <w:abstractNum w:abstractNumId="31" w15:restartNumberingAfterBreak="0">
    <w:nsid w:val="700406B4"/>
    <w:multiLevelType w:val="hybridMultilevel"/>
    <w:tmpl w:val="B798E270"/>
    <w:name w:val="WW8Num62"/>
    <w:lvl w:ilvl="0" w:tplc="191CCF78">
      <w:start w:val="1"/>
      <w:numFmt w:val="bullet"/>
      <w:lvlText w:val=""/>
      <w:lvlJc w:val="left"/>
      <w:pPr>
        <w:ind w:left="720" w:hanging="360"/>
      </w:pPr>
      <w:rPr>
        <w:rFonts w:ascii="Symbol" w:hAnsi="Symbol" w:cs="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1D545C4"/>
    <w:multiLevelType w:val="singleLevel"/>
    <w:tmpl w:val="3182CC1E"/>
    <w:lvl w:ilvl="0">
      <w:start w:val="1"/>
      <w:numFmt w:val="upperLetter"/>
      <w:pStyle w:val="Ttulo8"/>
      <w:lvlText w:val="%1."/>
      <w:lvlJc w:val="left"/>
      <w:pPr>
        <w:tabs>
          <w:tab w:val="num" w:pos="435"/>
        </w:tabs>
        <w:ind w:left="435" w:hanging="435"/>
      </w:pPr>
    </w:lvl>
  </w:abstractNum>
  <w:abstractNum w:abstractNumId="33" w15:restartNumberingAfterBreak="0">
    <w:nsid w:val="71F467C9"/>
    <w:multiLevelType w:val="singleLevel"/>
    <w:tmpl w:val="1A5ECF08"/>
    <w:lvl w:ilvl="0">
      <w:start w:val="1"/>
      <w:numFmt w:val="lowerLetter"/>
      <w:lvlText w:val="%1)"/>
      <w:lvlJc w:val="left"/>
      <w:pPr>
        <w:ind w:left="530" w:hanging="360"/>
      </w:pPr>
      <w:rPr>
        <w:rFonts w:ascii="Arial" w:hAnsi="Arial" w:hint="default"/>
        <w:b w:val="0"/>
        <w:i w:val="0"/>
        <w:sz w:val="20"/>
      </w:rPr>
    </w:lvl>
  </w:abstractNum>
  <w:abstractNum w:abstractNumId="34" w15:restartNumberingAfterBreak="0">
    <w:nsid w:val="75935C8C"/>
    <w:multiLevelType w:val="hybridMultilevel"/>
    <w:tmpl w:val="87289DC8"/>
    <w:lvl w:ilvl="0" w:tplc="E18E9698">
      <w:start w:val="1"/>
      <w:numFmt w:val="bullet"/>
      <w:lvlText w:val=""/>
      <w:lvlJc w:val="left"/>
      <w:pPr>
        <w:tabs>
          <w:tab w:val="num" w:pos="360"/>
        </w:tabs>
        <w:ind w:left="340" w:hanging="34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82B4940"/>
    <w:multiLevelType w:val="multilevel"/>
    <w:tmpl w:val="743464AC"/>
    <w:lvl w:ilvl="0">
      <w:start w:val="1"/>
      <w:numFmt w:val="decimal"/>
      <w:lvlText w:val="%1."/>
      <w:lvlJc w:val="left"/>
      <w:pPr>
        <w:tabs>
          <w:tab w:val="num" w:pos="928"/>
        </w:tabs>
        <w:ind w:left="928" w:hanging="360"/>
      </w:pPr>
    </w:lvl>
    <w:lvl w:ilvl="1">
      <w:start w:val="4"/>
      <w:numFmt w:val="decimal"/>
      <w:isLgl/>
      <w:lvlText w:val="%1.%2"/>
      <w:lvlJc w:val="left"/>
      <w:pPr>
        <w:tabs>
          <w:tab w:val="num" w:pos="1200"/>
        </w:tabs>
        <w:ind w:left="1200" w:hanging="495"/>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abstractNum w:abstractNumId="36" w15:restartNumberingAfterBreak="0">
    <w:nsid w:val="7FF1ACC4"/>
    <w:multiLevelType w:val="hybridMultilevel"/>
    <w:tmpl w:val="FFFFFFFF"/>
    <w:lvl w:ilvl="0" w:tplc="E5A46FF8">
      <w:start w:val="1"/>
      <w:numFmt w:val="bullet"/>
      <w:lvlText w:val="o"/>
      <w:lvlJc w:val="left"/>
      <w:pPr>
        <w:ind w:left="720" w:hanging="360"/>
      </w:pPr>
      <w:rPr>
        <w:rFonts w:ascii="Courier New" w:hAnsi="Courier New" w:hint="default"/>
      </w:rPr>
    </w:lvl>
    <w:lvl w:ilvl="1" w:tplc="06BE292C">
      <w:start w:val="1"/>
      <w:numFmt w:val="bullet"/>
      <w:lvlText w:val="o"/>
      <w:lvlJc w:val="left"/>
      <w:pPr>
        <w:ind w:left="1440" w:hanging="360"/>
      </w:pPr>
      <w:rPr>
        <w:rFonts w:ascii="Courier New" w:hAnsi="Courier New" w:hint="default"/>
      </w:rPr>
    </w:lvl>
    <w:lvl w:ilvl="2" w:tplc="E1BCAD52">
      <w:start w:val="1"/>
      <w:numFmt w:val="bullet"/>
      <w:lvlText w:val=""/>
      <w:lvlJc w:val="left"/>
      <w:pPr>
        <w:ind w:left="2160" w:hanging="360"/>
      </w:pPr>
      <w:rPr>
        <w:rFonts w:ascii="Wingdings" w:hAnsi="Wingdings" w:hint="default"/>
      </w:rPr>
    </w:lvl>
    <w:lvl w:ilvl="3" w:tplc="92984188">
      <w:start w:val="1"/>
      <w:numFmt w:val="bullet"/>
      <w:lvlText w:val=""/>
      <w:lvlJc w:val="left"/>
      <w:pPr>
        <w:ind w:left="2880" w:hanging="360"/>
      </w:pPr>
      <w:rPr>
        <w:rFonts w:ascii="Symbol" w:hAnsi="Symbol" w:hint="default"/>
      </w:rPr>
    </w:lvl>
    <w:lvl w:ilvl="4" w:tplc="890AC33C">
      <w:start w:val="1"/>
      <w:numFmt w:val="bullet"/>
      <w:lvlText w:val="o"/>
      <w:lvlJc w:val="left"/>
      <w:pPr>
        <w:ind w:left="3600" w:hanging="360"/>
      </w:pPr>
      <w:rPr>
        <w:rFonts w:ascii="Courier New" w:hAnsi="Courier New" w:hint="default"/>
      </w:rPr>
    </w:lvl>
    <w:lvl w:ilvl="5" w:tplc="7B18DBFA">
      <w:start w:val="1"/>
      <w:numFmt w:val="bullet"/>
      <w:lvlText w:val=""/>
      <w:lvlJc w:val="left"/>
      <w:pPr>
        <w:ind w:left="4320" w:hanging="360"/>
      </w:pPr>
      <w:rPr>
        <w:rFonts w:ascii="Wingdings" w:hAnsi="Wingdings" w:hint="default"/>
      </w:rPr>
    </w:lvl>
    <w:lvl w:ilvl="6" w:tplc="86CA91AA">
      <w:start w:val="1"/>
      <w:numFmt w:val="bullet"/>
      <w:lvlText w:val=""/>
      <w:lvlJc w:val="left"/>
      <w:pPr>
        <w:ind w:left="5040" w:hanging="360"/>
      </w:pPr>
      <w:rPr>
        <w:rFonts w:ascii="Symbol" w:hAnsi="Symbol" w:hint="default"/>
      </w:rPr>
    </w:lvl>
    <w:lvl w:ilvl="7" w:tplc="C1149C12">
      <w:start w:val="1"/>
      <w:numFmt w:val="bullet"/>
      <w:lvlText w:val="o"/>
      <w:lvlJc w:val="left"/>
      <w:pPr>
        <w:ind w:left="5760" w:hanging="360"/>
      </w:pPr>
      <w:rPr>
        <w:rFonts w:ascii="Courier New" w:hAnsi="Courier New" w:hint="default"/>
      </w:rPr>
    </w:lvl>
    <w:lvl w:ilvl="8" w:tplc="F5709132">
      <w:start w:val="1"/>
      <w:numFmt w:val="bullet"/>
      <w:lvlText w:val=""/>
      <w:lvlJc w:val="left"/>
      <w:pPr>
        <w:ind w:left="6480" w:hanging="360"/>
      </w:pPr>
      <w:rPr>
        <w:rFonts w:ascii="Wingdings" w:hAnsi="Wingdings" w:hint="default"/>
      </w:rPr>
    </w:lvl>
  </w:abstractNum>
  <w:num w:numId="1" w16cid:durableId="220555768">
    <w:abstractNumId w:val="32"/>
    <w:lvlOverride w:ilvl="0">
      <w:startOverride w:val="1"/>
    </w:lvlOverride>
  </w:num>
  <w:num w:numId="2" w16cid:durableId="1389264887">
    <w:abstractNumId w:val="0"/>
  </w:num>
  <w:num w:numId="3" w16cid:durableId="1510872876">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312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005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501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0021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5898036">
    <w:abstractNumId w:val="4"/>
    <w:lvlOverride w:ilvl="0">
      <w:startOverride w:val="1"/>
    </w:lvlOverride>
  </w:num>
  <w:num w:numId="9" w16cid:durableId="1239486148">
    <w:abstractNumId w:val="14"/>
    <w:lvlOverride w:ilvl="0">
      <w:startOverride w:val="1"/>
    </w:lvlOverride>
  </w:num>
  <w:num w:numId="10" w16cid:durableId="1196116951">
    <w:abstractNumId w:val="18"/>
    <w:lvlOverride w:ilvl="0">
      <w:startOverride w:val="1"/>
    </w:lvlOverride>
  </w:num>
  <w:num w:numId="11" w16cid:durableId="19266467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57031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146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81839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4483196">
    <w:abstractNumId w:val="9"/>
  </w:num>
  <w:num w:numId="16" w16cid:durableId="2084716433">
    <w:abstractNumId w:val="3"/>
  </w:num>
  <w:num w:numId="17" w16cid:durableId="312834753">
    <w:abstractNumId w:val="28"/>
  </w:num>
  <w:num w:numId="18" w16cid:durableId="864757104">
    <w:abstractNumId w:val="29"/>
  </w:num>
  <w:num w:numId="19" w16cid:durableId="878467824">
    <w:abstractNumId w:val="1"/>
  </w:num>
  <w:num w:numId="20" w16cid:durableId="1651517913">
    <w:abstractNumId w:val="27"/>
  </w:num>
  <w:num w:numId="21" w16cid:durableId="2074964255">
    <w:abstractNumId w:val="31"/>
  </w:num>
  <w:num w:numId="22" w16cid:durableId="1287812654">
    <w:abstractNumId w:val="33"/>
  </w:num>
  <w:num w:numId="23" w16cid:durableId="568223799">
    <w:abstractNumId w:val="13"/>
  </w:num>
  <w:num w:numId="24" w16cid:durableId="1122967188">
    <w:abstractNumId w:val="2"/>
  </w:num>
  <w:num w:numId="25" w16cid:durableId="1363552154">
    <w:abstractNumId w:val="10"/>
  </w:num>
  <w:num w:numId="26" w16cid:durableId="1878617028">
    <w:abstractNumId w:val="34"/>
  </w:num>
  <w:num w:numId="27" w16cid:durableId="236093333">
    <w:abstractNumId w:val="19"/>
  </w:num>
  <w:num w:numId="28" w16cid:durableId="1058624642">
    <w:abstractNumId w:val="16"/>
  </w:num>
  <w:num w:numId="29" w16cid:durableId="1384669773">
    <w:abstractNumId w:val="8"/>
  </w:num>
  <w:num w:numId="30" w16cid:durableId="295378424">
    <w:abstractNumId w:val="15"/>
  </w:num>
  <w:num w:numId="31" w16cid:durableId="347021240">
    <w:abstractNumId w:val="26"/>
  </w:num>
  <w:num w:numId="32" w16cid:durableId="145438403">
    <w:abstractNumId w:val="21"/>
  </w:num>
  <w:num w:numId="33" w16cid:durableId="293560684">
    <w:abstractNumId w:val="36"/>
  </w:num>
  <w:num w:numId="34" w16cid:durableId="803961656">
    <w:abstractNumId w:val="30"/>
  </w:num>
  <w:num w:numId="35" w16cid:durableId="852650583">
    <w:abstractNumId w:val="17"/>
  </w:num>
  <w:num w:numId="36" w16cid:durableId="542376008">
    <w:abstractNumId w:val="6"/>
  </w:num>
  <w:num w:numId="37" w16cid:durableId="876241523">
    <w:abstractNumId w:val="24"/>
  </w:num>
  <w:num w:numId="38" w16cid:durableId="112061257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272"/>
    <w:rsid w:val="0000011A"/>
    <w:rsid w:val="000005E0"/>
    <w:rsid w:val="0000248D"/>
    <w:rsid w:val="00002D70"/>
    <w:rsid w:val="0000446D"/>
    <w:rsid w:val="00007C8B"/>
    <w:rsid w:val="00007E85"/>
    <w:rsid w:val="00012302"/>
    <w:rsid w:val="00013646"/>
    <w:rsid w:val="00014027"/>
    <w:rsid w:val="00014DA8"/>
    <w:rsid w:val="00015155"/>
    <w:rsid w:val="0001636A"/>
    <w:rsid w:val="00016629"/>
    <w:rsid w:val="000168C4"/>
    <w:rsid w:val="00022D1E"/>
    <w:rsid w:val="00023286"/>
    <w:rsid w:val="0002335A"/>
    <w:rsid w:val="00023D21"/>
    <w:rsid w:val="00024BCB"/>
    <w:rsid w:val="00024FA0"/>
    <w:rsid w:val="00025D18"/>
    <w:rsid w:val="000263FB"/>
    <w:rsid w:val="00027D6F"/>
    <w:rsid w:val="000303CD"/>
    <w:rsid w:val="00031C49"/>
    <w:rsid w:val="00033370"/>
    <w:rsid w:val="00034E2E"/>
    <w:rsid w:val="000375DA"/>
    <w:rsid w:val="00037CFF"/>
    <w:rsid w:val="00040526"/>
    <w:rsid w:val="00040811"/>
    <w:rsid w:val="00043CAB"/>
    <w:rsid w:val="00043E84"/>
    <w:rsid w:val="00043F1E"/>
    <w:rsid w:val="000447FA"/>
    <w:rsid w:val="00044C90"/>
    <w:rsid w:val="000456B6"/>
    <w:rsid w:val="00045DD3"/>
    <w:rsid w:val="00047219"/>
    <w:rsid w:val="000502FE"/>
    <w:rsid w:val="00050411"/>
    <w:rsid w:val="00050E84"/>
    <w:rsid w:val="0005156B"/>
    <w:rsid w:val="000515F7"/>
    <w:rsid w:val="00053387"/>
    <w:rsid w:val="00055736"/>
    <w:rsid w:val="00060BAA"/>
    <w:rsid w:val="00062F8A"/>
    <w:rsid w:val="00063426"/>
    <w:rsid w:val="00063D33"/>
    <w:rsid w:val="00065015"/>
    <w:rsid w:val="000668C3"/>
    <w:rsid w:val="000671C0"/>
    <w:rsid w:val="0007095A"/>
    <w:rsid w:val="00071715"/>
    <w:rsid w:val="000719F8"/>
    <w:rsid w:val="00071BC8"/>
    <w:rsid w:val="0007232C"/>
    <w:rsid w:val="00072731"/>
    <w:rsid w:val="00072B0A"/>
    <w:rsid w:val="00073BB5"/>
    <w:rsid w:val="00074DB7"/>
    <w:rsid w:val="00075543"/>
    <w:rsid w:val="0007569C"/>
    <w:rsid w:val="000758D8"/>
    <w:rsid w:val="00076602"/>
    <w:rsid w:val="00076AC8"/>
    <w:rsid w:val="00077D05"/>
    <w:rsid w:val="00080744"/>
    <w:rsid w:val="000810F3"/>
    <w:rsid w:val="00083BFF"/>
    <w:rsid w:val="00084895"/>
    <w:rsid w:val="000849DF"/>
    <w:rsid w:val="00084FEE"/>
    <w:rsid w:val="000870A5"/>
    <w:rsid w:val="000876E1"/>
    <w:rsid w:val="000919E7"/>
    <w:rsid w:val="000926B3"/>
    <w:rsid w:val="00094260"/>
    <w:rsid w:val="000942EE"/>
    <w:rsid w:val="00094384"/>
    <w:rsid w:val="00095F02"/>
    <w:rsid w:val="00096D90"/>
    <w:rsid w:val="000A019E"/>
    <w:rsid w:val="000A03C5"/>
    <w:rsid w:val="000A04E0"/>
    <w:rsid w:val="000A0588"/>
    <w:rsid w:val="000A0DAC"/>
    <w:rsid w:val="000A125D"/>
    <w:rsid w:val="000A1789"/>
    <w:rsid w:val="000A2207"/>
    <w:rsid w:val="000A3335"/>
    <w:rsid w:val="000A3967"/>
    <w:rsid w:val="000A613F"/>
    <w:rsid w:val="000A722C"/>
    <w:rsid w:val="000A7A3A"/>
    <w:rsid w:val="000B4F19"/>
    <w:rsid w:val="000B55CD"/>
    <w:rsid w:val="000B5A05"/>
    <w:rsid w:val="000B6C7D"/>
    <w:rsid w:val="000B7290"/>
    <w:rsid w:val="000B7971"/>
    <w:rsid w:val="000B7D01"/>
    <w:rsid w:val="000C05C0"/>
    <w:rsid w:val="000C0B2B"/>
    <w:rsid w:val="000C0EE3"/>
    <w:rsid w:val="000C28B8"/>
    <w:rsid w:val="000C4F99"/>
    <w:rsid w:val="000C5AB7"/>
    <w:rsid w:val="000C6AA4"/>
    <w:rsid w:val="000C72A6"/>
    <w:rsid w:val="000D054B"/>
    <w:rsid w:val="000D0A05"/>
    <w:rsid w:val="000D0A87"/>
    <w:rsid w:val="000D0CE5"/>
    <w:rsid w:val="000D164C"/>
    <w:rsid w:val="000D1AE3"/>
    <w:rsid w:val="000D2804"/>
    <w:rsid w:val="000D2CC4"/>
    <w:rsid w:val="000D5882"/>
    <w:rsid w:val="000D6747"/>
    <w:rsid w:val="000D7CC9"/>
    <w:rsid w:val="000E00B0"/>
    <w:rsid w:val="000E0976"/>
    <w:rsid w:val="000E098F"/>
    <w:rsid w:val="000E0C3D"/>
    <w:rsid w:val="000E1B79"/>
    <w:rsid w:val="000E4BB6"/>
    <w:rsid w:val="000E7427"/>
    <w:rsid w:val="000E7A18"/>
    <w:rsid w:val="000E7BE5"/>
    <w:rsid w:val="000E7C44"/>
    <w:rsid w:val="000F095A"/>
    <w:rsid w:val="000F209B"/>
    <w:rsid w:val="000F2736"/>
    <w:rsid w:val="000F28F3"/>
    <w:rsid w:val="000F3066"/>
    <w:rsid w:val="000F3A08"/>
    <w:rsid w:val="000F410B"/>
    <w:rsid w:val="000F464B"/>
    <w:rsid w:val="000F4B90"/>
    <w:rsid w:val="000F5AF9"/>
    <w:rsid w:val="000F6A32"/>
    <w:rsid w:val="000F7C1A"/>
    <w:rsid w:val="00103B34"/>
    <w:rsid w:val="00104C71"/>
    <w:rsid w:val="001058A4"/>
    <w:rsid w:val="00105BF1"/>
    <w:rsid w:val="00105D90"/>
    <w:rsid w:val="00106EDA"/>
    <w:rsid w:val="00107085"/>
    <w:rsid w:val="00107712"/>
    <w:rsid w:val="00112972"/>
    <w:rsid w:val="00113BF1"/>
    <w:rsid w:val="0011530F"/>
    <w:rsid w:val="001155F0"/>
    <w:rsid w:val="00116A26"/>
    <w:rsid w:val="00117142"/>
    <w:rsid w:val="001175CC"/>
    <w:rsid w:val="001176B2"/>
    <w:rsid w:val="00120F33"/>
    <w:rsid w:val="00121938"/>
    <w:rsid w:val="00121EFF"/>
    <w:rsid w:val="0012214E"/>
    <w:rsid w:val="00123630"/>
    <w:rsid w:val="00123E2C"/>
    <w:rsid w:val="00126483"/>
    <w:rsid w:val="00126B21"/>
    <w:rsid w:val="00127E41"/>
    <w:rsid w:val="001314B2"/>
    <w:rsid w:val="00131A45"/>
    <w:rsid w:val="00132C9B"/>
    <w:rsid w:val="00133EB9"/>
    <w:rsid w:val="0013410F"/>
    <w:rsid w:val="00134C57"/>
    <w:rsid w:val="00134D13"/>
    <w:rsid w:val="00135889"/>
    <w:rsid w:val="00137EC6"/>
    <w:rsid w:val="0014026F"/>
    <w:rsid w:val="0014174D"/>
    <w:rsid w:val="001419E0"/>
    <w:rsid w:val="00142902"/>
    <w:rsid w:val="00143366"/>
    <w:rsid w:val="0014486A"/>
    <w:rsid w:val="00144A51"/>
    <w:rsid w:val="00144B29"/>
    <w:rsid w:val="001462CC"/>
    <w:rsid w:val="001463EF"/>
    <w:rsid w:val="00146407"/>
    <w:rsid w:val="001477F4"/>
    <w:rsid w:val="00147E3B"/>
    <w:rsid w:val="00151312"/>
    <w:rsid w:val="001520E6"/>
    <w:rsid w:val="00152D14"/>
    <w:rsid w:val="00155D96"/>
    <w:rsid w:val="00156062"/>
    <w:rsid w:val="00163547"/>
    <w:rsid w:val="001638CC"/>
    <w:rsid w:val="00164ECA"/>
    <w:rsid w:val="00165186"/>
    <w:rsid w:val="001664AC"/>
    <w:rsid w:val="00167D56"/>
    <w:rsid w:val="001722BA"/>
    <w:rsid w:val="00172CE9"/>
    <w:rsid w:val="001732A9"/>
    <w:rsid w:val="00174322"/>
    <w:rsid w:val="00174D99"/>
    <w:rsid w:val="001756D3"/>
    <w:rsid w:val="00175BF5"/>
    <w:rsid w:val="00177DE3"/>
    <w:rsid w:val="00177FD0"/>
    <w:rsid w:val="001806CC"/>
    <w:rsid w:val="001810FB"/>
    <w:rsid w:val="00181BC5"/>
    <w:rsid w:val="00181C10"/>
    <w:rsid w:val="00181EF4"/>
    <w:rsid w:val="00182140"/>
    <w:rsid w:val="00182D1A"/>
    <w:rsid w:val="00182DB1"/>
    <w:rsid w:val="0018311C"/>
    <w:rsid w:val="001842CF"/>
    <w:rsid w:val="001855BF"/>
    <w:rsid w:val="00187B8B"/>
    <w:rsid w:val="00187C3F"/>
    <w:rsid w:val="00187CB7"/>
    <w:rsid w:val="001900CA"/>
    <w:rsid w:val="00190E3E"/>
    <w:rsid w:val="00192A1A"/>
    <w:rsid w:val="0019400B"/>
    <w:rsid w:val="001940CC"/>
    <w:rsid w:val="001959AC"/>
    <w:rsid w:val="00195A25"/>
    <w:rsid w:val="00195B08"/>
    <w:rsid w:val="00195D54"/>
    <w:rsid w:val="00195FC5"/>
    <w:rsid w:val="001964BE"/>
    <w:rsid w:val="001A1CA4"/>
    <w:rsid w:val="001A2BF3"/>
    <w:rsid w:val="001A379E"/>
    <w:rsid w:val="001A5681"/>
    <w:rsid w:val="001A6149"/>
    <w:rsid w:val="001A629F"/>
    <w:rsid w:val="001B0575"/>
    <w:rsid w:val="001B089F"/>
    <w:rsid w:val="001B0A51"/>
    <w:rsid w:val="001B0CF1"/>
    <w:rsid w:val="001B2510"/>
    <w:rsid w:val="001B2868"/>
    <w:rsid w:val="001B4F69"/>
    <w:rsid w:val="001B613B"/>
    <w:rsid w:val="001C03E3"/>
    <w:rsid w:val="001C0A63"/>
    <w:rsid w:val="001C1A1A"/>
    <w:rsid w:val="001C2231"/>
    <w:rsid w:val="001C2897"/>
    <w:rsid w:val="001C30D2"/>
    <w:rsid w:val="001C3568"/>
    <w:rsid w:val="001C39F6"/>
    <w:rsid w:val="001C4C70"/>
    <w:rsid w:val="001C50E0"/>
    <w:rsid w:val="001C55DE"/>
    <w:rsid w:val="001C6230"/>
    <w:rsid w:val="001C7180"/>
    <w:rsid w:val="001C79E0"/>
    <w:rsid w:val="001D1F48"/>
    <w:rsid w:val="001D231F"/>
    <w:rsid w:val="001D2EB9"/>
    <w:rsid w:val="001D3593"/>
    <w:rsid w:val="001D5081"/>
    <w:rsid w:val="001D5B4E"/>
    <w:rsid w:val="001D749D"/>
    <w:rsid w:val="001D75C7"/>
    <w:rsid w:val="001D76F4"/>
    <w:rsid w:val="001D774A"/>
    <w:rsid w:val="001E216A"/>
    <w:rsid w:val="001E3134"/>
    <w:rsid w:val="001E31A1"/>
    <w:rsid w:val="001E4DD6"/>
    <w:rsid w:val="001E4E9A"/>
    <w:rsid w:val="001E5CD5"/>
    <w:rsid w:val="001E60E9"/>
    <w:rsid w:val="001E74E3"/>
    <w:rsid w:val="001F260C"/>
    <w:rsid w:val="001F274F"/>
    <w:rsid w:val="001F2FC6"/>
    <w:rsid w:val="001F4A92"/>
    <w:rsid w:val="001F5862"/>
    <w:rsid w:val="001F6B92"/>
    <w:rsid w:val="001F6F92"/>
    <w:rsid w:val="00201F6C"/>
    <w:rsid w:val="00203987"/>
    <w:rsid w:val="00203D38"/>
    <w:rsid w:val="00204701"/>
    <w:rsid w:val="00205B08"/>
    <w:rsid w:val="0020651D"/>
    <w:rsid w:val="00207984"/>
    <w:rsid w:val="00211ADF"/>
    <w:rsid w:val="002125E0"/>
    <w:rsid w:val="00212675"/>
    <w:rsid w:val="00216B9C"/>
    <w:rsid w:val="00216D87"/>
    <w:rsid w:val="00217BB1"/>
    <w:rsid w:val="00221F19"/>
    <w:rsid w:val="00222063"/>
    <w:rsid w:val="00222107"/>
    <w:rsid w:val="00222348"/>
    <w:rsid w:val="002238C1"/>
    <w:rsid w:val="00223E94"/>
    <w:rsid w:val="00225CFF"/>
    <w:rsid w:val="00225E65"/>
    <w:rsid w:val="0022615F"/>
    <w:rsid w:val="00227A87"/>
    <w:rsid w:val="00227D11"/>
    <w:rsid w:val="00230E5E"/>
    <w:rsid w:val="00230F1C"/>
    <w:rsid w:val="002323D2"/>
    <w:rsid w:val="00232C49"/>
    <w:rsid w:val="0023368A"/>
    <w:rsid w:val="0023386E"/>
    <w:rsid w:val="00233944"/>
    <w:rsid w:val="0023436F"/>
    <w:rsid w:val="002361AF"/>
    <w:rsid w:val="0023782B"/>
    <w:rsid w:val="00240908"/>
    <w:rsid w:val="0024214B"/>
    <w:rsid w:val="00242882"/>
    <w:rsid w:val="002431E5"/>
    <w:rsid w:val="00243F58"/>
    <w:rsid w:val="0024590C"/>
    <w:rsid w:val="00246A0F"/>
    <w:rsid w:val="00246C9A"/>
    <w:rsid w:val="002475FB"/>
    <w:rsid w:val="00247BCB"/>
    <w:rsid w:val="0025104B"/>
    <w:rsid w:val="002520B7"/>
    <w:rsid w:val="00252678"/>
    <w:rsid w:val="00252AEC"/>
    <w:rsid w:val="00252D1C"/>
    <w:rsid w:val="0025418F"/>
    <w:rsid w:val="00254816"/>
    <w:rsid w:val="0025500E"/>
    <w:rsid w:val="002554A0"/>
    <w:rsid w:val="002558FF"/>
    <w:rsid w:val="002563E9"/>
    <w:rsid w:val="002572F7"/>
    <w:rsid w:val="0026109A"/>
    <w:rsid w:val="00262993"/>
    <w:rsid w:val="00263544"/>
    <w:rsid w:val="00263844"/>
    <w:rsid w:val="00263A96"/>
    <w:rsid w:val="002658E5"/>
    <w:rsid w:val="00266491"/>
    <w:rsid w:val="00266FE3"/>
    <w:rsid w:val="00271188"/>
    <w:rsid w:val="00273030"/>
    <w:rsid w:val="0027306A"/>
    <w:rsid w:val="00273ED2"/>
    <w:rsid w:val="00274C61"/>
    <w:rsid w:val="00275102"/>
    <w:rsid w:val="0027533D"/>
    <w:rsid w:val="00275A0B"/>
    <w:rsid w:val="00275D74"/>
    <w:rsid w:val="002768BD"/>
    <w:rsid w:val="002774D9"/>
    <w:rsid w:val="00282E3F"/>
    <w:rsid w:val="00286267"/>
    <w:rsid w:val="002900AF"/>
    <w:rsid w:val="002905BB"/>
    <w:rsid w:val="00290EFC"/>
    <w:rsid w:val="0029136D"/>
    <w:rsid w:val="002925D7"/>
    <w:rsid w:val="00292B77"/>
    <w:rsid w:val="00292DE2"/>
    <w:rsid w:val="00293030"/>
    <w:rsid w:val="00293EBF"/>
    <w:rsid w:val="00294213"/>
    <w:rsid w:val="00294EAA"/>
    <w:rsid w:val="00294EF8"/>
    <w:rsid w:val="00296609"/>
    <w:rsid w:val="002978DB"/>
    <w:rsid w:val="00297DBD"/>
    <w:rsid w:val="002A09EE"/>
    <w:rsid w:val="002A1AA6"/>
    <w:rsid w:val="002A2EEB"/>
    <w:rsid w:val="002A2FF8"/>
    <w:rsid w:val="002A5D01"/>
    <w:rsid w:val="002A6D4A"/>
    <w:rsid w:val="002B05C1"/>
    <w:rsid w:val="002B1D6F"/>
    <w:rsid w:val="002B283E"/>
    <w:rsid w:val="002B2A5E"/>
    <w:rsid w:val="002B2B80"/>
    <w:rsid w:val="002B517D"/>
    <w:rsid w:val="002B6985"/>
    <w:rsid w:val="002B6F39"/>
    <w:rsid w:val="002B7C7F"/>
    <w:rsid w:val="002C14C4"/>
    <w:rsid w:val="002C2CDB"/>
    <w:rsid w:val="002C42CF"/>
    <w:rsid w:val="002C5737"/>
    <w:rsid w:val="002C618C"/>
    <w:rsid w:val="002D0288"/>
    <w:rsid w:val="002D45CC"/>
    <w:rsid w:val="002D472F"/>
    <w:rsid w:val="002D4D37"/>
    <w:rsid w:val="002D4FDC"/>
    <w:rsid w:val="002D5C0A"/>
    <w:rsid w:val="002D69EB"/>
    <w:rsid w:val="002D6B36"/>
    <w:rsid w:val="002D6C7C"/>
    <w:rsid w:val="002E06F8"/>
    <w:rsid w:val="002E26D6"/>
    <w:rsid w:val="002E27B4"/>
    <w:rsid w:val="002E3AF9"/>
    <w:rsid w:val="002E4633"/>
    <w:rsid w:val="002E4C00"/>
    <w:rsid w:val="002E51C3"/>
    <w:rsid w:val="002E632E"/>
    <w:rsid w:val="002F0B59"/>
    <w:rsid w:val="002F0DB6"/>
    <w:rsid w:val="002F1449"/>
    <w:rsid w:val="002F2A33"/>
    <w:rsid w:val="002F358A"/>
    <w:rsid w:val="002F5288"/>
    <w:rsid w:val="00300BF1"/>
    <w:rsid w:val="0030188B"/>
    <w:rsid w:val="00302853"/>
    <w:rsid w:val="00303238"/>
    <w:rsid w:val="00303C59"/>
    <w:rsid w:val="003042EA"/>
    <w:rsid w:val="0030438E"/>
    <w:rsid w:val="0030479B"/>
    <w:rsid w:val="003050F4"/>
    <w:rsid w:val="003067B8"/>
    <w:rsid w:val="003077B9"/>
    <w:rsid w:val="003077F8"/>
    <w:rsid w:val="00311FA1"/>
    <w:rsid w:val="003120D6"/>
    <w:rsid w:val="00312131"/>
    <w:rsid w:val="00313EC8"/>
    <w:rsid w:val="00322AEC"/>
    <w:rsid w:val="00323F7C"/>
    <w:rsid w:val="003245B0"/>
    <w:rsid w:val="00324F66"/>
    <w:rsid w:val="0032615A"/>
    <w:rsid w:val="00326E0C"/>
    <w:rsid w:val="003310EA"/>
    <w:rsid w:val="003311E7"/>
    <w:rsid w:val="00331996"/>
    <w:rsid w:val="00332312"/>
    <w:rsid w:val="00333C8F"/>
    <w:rsid w:val="0033540C"/>
    <w:rsid w:val="00335B8C"/>
    <w:rsid w:val="0033604A"/>
    <w:rsid w:val="0033673E"/>
    <w:rsid w:val="00336863"/>
    <w:rsid w:val="00336F94"/>
    <w:rsid w:val="00337F62"/>
    <w:rsid w:val="003401C3"/>
    <w:rsid w:val="003411DD"/>
    <w:rsid w:val="00341C71"/>
    <w:rsid w:val="003420B2"/>
    <w:rsid w:val="003424A2"/>
    <w:rsid w:val="00345444"/>
    <w:rsid w:val="0034593B"/>
    <w:rsid w:val="00345D65"/>
    <w:rsid w:val="003465A4"/>
    <w:rsid w:val="003470FF"/>
    <w:rsid w:val="003475F1"/>
    <w:rsid w:val="00350B7B"/>
    <w:rsid w:val="00352458"/>
    <w:rsid w:val="00352F9E"/>
    <w:rsid w:val="003547CF"/>
    <w:rsid w:val="00355663"/>
    <w:rsid w:val="0035737C"/>
    <w:rsid w:val="0035747E"/>
    <w:rsid w:val="00360523"/>
    <w:rsid w:val="00361589"/>
    <w:rsid w:val="00361BA5"/>
    <w:rsid w:val="00362518"/>
    <w:rsid w:val="003632AE"/>
    <w:rsid w:val="00363F2C"/>
    <w:rsid w:val="00364CC6"/>
    <w:rsid w:val="003651C0"/>
    <w:rsid w:val="003653F3"/>
    <w:rsid w:val="003671B9"/>
    <w:rsid w:val="00370D34"/>
    <w:rsid w:val="00371789"/>
    <w:rsid w:val="0037235D"/>
    <w:rsid w:val="0037558E"/>
    <w:rsid w:val="003765D8"/>
    <w:rsid w:val="0037727D"/>
    <w:rsid w:val="00377B2E"/>
    <w:rsid w:val="00377C2D"/>
    <w:rsid w:val="00380644"/>
    <w:rsid w:val="003808FD"/>
    <w:rsid w:val="00380904"/>
    <w:rsid w:val="00380F85"/>
    <w:rsid w:val="00381FF6"/>
    <w:rsid w:val="0038254B"/>
    <w:rsid w:val="00383E64"/>
    <w:rsid w:val="00384EC4"/>
    <w:rsid w:val="00386676"/>
    <w:rsid w:val="00386ED5"/>
    <w:rsid w:val="003908CC"/>
    <w:rsid w:val="00390A9E"/>
    <w:rsid w:val="0039113B"/>
    <w:rsid w:val="003927C2"/>
    <w:rsid w:val="00392F03"/>
    <w:rsid w:val="00393DD1"/>
    <w:rsid w:val="00393F34"/>
    <w:rsid w:val="003946F1"/>
    <w:rsid w:val="0039483B"/>
    <w:rsid w:val="0039483D"/>
    <w:rsid w:val="00394AD9"/>
    <w:rsid w:val="0039559C"/>
    <w:rsid w:val="00395743"/>
    <w:rsid w:val="003A1785"/>
    <w:rsid w:val="003A19F7"/>
    <w:rsid w:val="003A1A55"/>
    <w:rsid w:val="003A2D73"/>
    <w:rsid w:val="003A2E26"/>
    <w:rsid w:val="003A389A"/>
    <w:rsid w:val="003A5001"/>
    <w:rsid w:val="003A56AA"/>
    <w:rsid w:val="003A5780"/>
    <w:rsid w:val="003A60EF"/>
    <w:rsid w:val="003A65BF"/>
    <w:rsid w:val="003A65C0"/>
    <w:rsid w:val="003A66A0"/>
    <w:rsid w:val="003A6C22"/>
    <w:rsid w:val="003B0216"/>
    <w:rsid w:val="003B1C41"/>
    <w:rsid w:val="003B238C"/>
    <w:rsid w:val="003B24CB"/>
    <w:rsid w:val="003B39BF"/>
    <w:rsid w:val="003B3A21"/>
    <w:rsid w:val="003B43FE"/>
    <w:rsid w:val="003B44F9"/>
    <w:rsid w:val="003B647B"/>
    <w:rsid w:val="003C0C46"/>
    <w:rsid w:val="003C1AD5"/>
    <w:rsid w:val="003C27AB"/>
    <w:rsid w:val="003C4B0F"/>
    <w:rsid w:val="003C53A8"/>
    <w:rsid w:val="003C6955"/>
    <w:rsid w:val="003D1610"/>
    <w:rsid w:val="003D1687"/>
    <w:rsid w:val="003D25C6"/>
    <w:rsid w:val="003D27B5"/>
    <w:rsid w:val="003D6C41"/>
    <w:rsid w:val="003D6F5C"/>
    <w:rsid w:val="003D731B"/>
    <w:rsid w:val="003D772D"/>
    <w:rsid w:val="003D7C94"/>
    <w:rsid w:val="003E03CD"/>
    <w:rsid w:val="003E200D"/>
    <w:rsid w:val="003E29DD"/>
    <w:rsid w:val="003E5B06"/>
    <w:rsid w:val="003E6186"/>
    <w:rsid w:val="003E63FF"/>
    <w:rsid w:val="003E64D3"/>
    <w:rsid w:val="003E68DA"/>
    <w:rsid w:val="003E74F1"/>
    <w:rsid w:val="003E772F"/>
    <w:rsid w:val="003E7F0D"/>
    <w:rsid w:val="003F1A96"/>
    <w:rsid w:val="003F1F64"/>
    <w:rsid w:val="003F5C84"/>
    <w:rsid w:val="003F68B1"/>
    <w:rsid w:val="003F7039"/>
    <w:rsid w:val="0040114E"/>
    <w:rsid w:val="00402963"/>
    <w:rsid w:val="00402D96"/>
    <w:rsid w:val="004031FF"/>
    <w:rsid w:val="0040653E"/>
    <w:rsid w:val="0040788C"/>
    <w:rsid w:val="00407CB0"/>
    <w:rsid w:val="00410063"/>
    <w:rsid w:val="00410F8D"/>
    <w:rsid w:val="004115A2"/>
    <w:rsid w:val="00411B24"/>
    <w:rsid w:val="00411D25"/>
    <w:rsid w:val="00411DB9"/>
    <w:rsid w:val="0041214C"/>
    <w:rsid w:val="00412FAD"/>
    <w:rsid w:val="00415025"/>
    <w:rsid w:val="00415717"/>
    <w:rsid w:val="00415CA8"/>
    <w:rsid w:val="004171B8"/>
    <w:rsid w:val="00417E44"/>
    <w:rsid w:val="00420FFA"/>
    <w:rsid w:val="00423D1E"/>
    <w:rsid w:val="00423D6D"/>
    <w:rsid w:val="00423F98"/>
    <w:rsid w:val="00424239"/>
    <w:rsid w:val="004266C3"/>
    <w:rsid w:val="004269D3"/>
    <w:rsid w:val="00426B15"/>
    <w:rsid w:val="004302CA"/>
    <w:rsid w:val="004303A4"/>
    <w:rsid w:val="00432063"/>
    <w:rsid w:val="004330EB"/>
    <w:rsid w:val="004336B2"/>
    <w:rsid w:val="00433A40"/>
    <w:rsid w:val="004343CB"/>
    <w:rsid w:val="00436B3F"/>
    <w:rsid w:val="00436EBD"/>
    <w:rsid w:val="00441A1A"/>
    <w:rsid w:val="00441C33"/>
    <w:rsid w:val="00441E81"/>
    <w:rsid w:val="00442480"/>
    <w:rsid w:val="00443333"/>
    <w:rsid w:val="00443E10"/>
    <w:rsid w:val="00444FD1"/>
    <w:rsid w:val="004457A4"/>
    <w:rsid w:val="00446E55"/>
    <w:rsid w:val="00447CF0"/>
    <w:rsid w:val="004509E8"/>
    <w:rsid w:val="00451866"/>
    <w:rsid w:val="00451AE8"/>
    <w:rsid w:val="0045278D"/>
    <w:rsid w:val="00452FAA"/>
    <w:rsid w:val="00456397"/>
    <w:rsid w:val="0045726A"/>
    <w:rsid w:val="004603FE"/>
    <w:rsid w:val="00460C98"/>
    <w:rsid w:val="00461062"/>
    <w:rsid w:val="00461F1D"/>
    <w:rsid w:val="0046206D"/>
    <w:rsid w:val="0046216B"/>
    <w:rsid w:val="004633BF"/>
    <w:rsid w:val="004633F2"/>
    <w:rsid w:val="0046458A"/>
    <w:rsid w:val="004645EF"/>
    <w:rsid w:val="00465C98"/>
    <w:rsid w:val="00465EBC"/>
    <w:rsid w:val="00466C5B"/>
    <w:rsid w:val="004673EB"/>
    <w:rsid w:val="004705E8"/>
    <w:rsid w:val="00470970"/>
    <w:rsid w:val="00470F2D"/>
    <w:rsid w:val="00471D8C"/>
    <w:rsid w:val="00472358"/>
    <w:rsid w:val="00472E43"/>
    <w:rsid w:val="00472EC8"/>
    <w:rsid w:val="00473273"/>
    <w:rsid w:val="00476C90"/>
    <w:rsid w:val="0048025F"/>
    <w:rsid w:val="00480DBC"/>
    <w:rsid w:val="004812F6"/>
    <w:rsid w:val="004818BD"/>
    <w:rsid w:val="00482E0C"/>
    <w:rsid w:val="00483232"/>
    <w:rsid w:val="00483807"/>
    <w:rsid w:val="00483BBC"/>
    <w:rsid w:val="0048446B"/>
    <w:rsid w:val="004846E9"/>
    <w:rsid w:val="004849FB"/>
    <w:rsid w:val="00492183"/>
    <w:rsid w:val="0049285C"/>
    <w:rsid w:val="00492C47"/>
    <w:rsid w:val="00493808"/>
    <w:rsid w:val="004938A2"/>
    <w:rsid w:val="004943BE"/>
    <w:rsid w:val="004946BC"/>
    <w:rsid w:val="00494E0E"/>
    <w:rsid w:val="00496F8B"/>
    <w:rsid w:val="004A1114"/>
    <w:rsid w:val="004A20EC"/>
    <w:rsid w:val="004A450F"/>
    <w:rsid w:val="004A46F4"/>
    <w:rsid w:val="004A60AC"/>
    <w:rsid w:val="004A7032"/>
    <w:rsid w:val="004A7352"/>
    <w:rsid w:val="004A7A58"/>
    <w:rsid w:val="004B0D1B"/>
    <w:rsid w:val="004B1078"/>
    <w:rsid w:val="004B152F"/>
    <w:rsid w:val="004B1B46"/>
    <w:rsid w:val="004B3065"/>
    <w:rsid w:val="004B32CF"/>
    <w:rsid w:val="004B3525"/>
    <w:rsid w:val="004B6736"/>
    <w:rsid w:val="004B67A8"/>
    <w:rsid w:val="004C04C6"/>
    <w:rsid w:val="004C04E8"/>
    <w:rsid w:val="004C0AD7"/>
    <w:rsid w:val="004C0B85"/>
    <w:rsid w:val="004C0BDA"/>
    <w:rsid w:val="004C1CFC"/>
    <w:rsid w:val="004C1E43"/>
    <w:rsid w:val="004C256C"/>
    <w:rsid w:val="004C3B33"/>
    <w:rsid w:val="004C5E24"/>
    <w:rsid w:val="004C776E"/>
    <w:rsid w:val="004C7E73"/>
    <w:rsid w:val="004D0B64"/>
    <w:rsid w:val="004D17A6"/>
    <w:rsid w:val="004D239C"/>
    <w:rsid w:val="004D2614"/>
    <w:rsid w:val="004D3142"/>
    <w:rsid w:val="004D40A5"/>
    <w:rsid w:val="004D4616"/>
    <w:rsid w:val="004D4F98"/>
    <w:rsid w:val="004D5F63"/>
    <w:rsid w:val="004D5F7B"/>
    <w:rsid w:val="004D636A"/>
    <w:rsid w:val="004D63E9"/>
    <w:rsid w:val="004D7EF1"/>
    <w:rsid w:val="004E353A"/>
    <w:rsid w:val="004E37E8"/>
    <w:rsid w:val="004E4615"/>
    <w:rsid w:val="004E4891"/>
    <w:rsid w:val="004E498F"/>
    <w:rsid w:val="004E4C1F"/>
    <w:rsid w:val="004E5E4B"/>
    <w:rsid w:val="004E69A8"/>
    <w:rsid w:val="004E7F04"/>
    <w:rsid w:val="004F0277"/>
    <w:rsid w:val="004F3F5E"/>
    <w:rsid w:val="004F45FB"/>
    <w:rsid w:val="004F4CB7"/>
    <w:rsid w:val="004F5DFF"/>
    <w:rsid w:val="004F6004"/>
    <w:rsid w:val="004F6490"/>
    <w:rsid w:val="004F6C6A"/>
    <w:rsid w:val="004F7C18"/>
    <w:rsid w:val="00500D4E"/>
    <w:rsid w:val="00500DAD"/>
    <w:rsid w:val="00501354"/>
    <w:rsid w:val="00501461"/>
    <w:rsid w:val="0050213E"/>
    <w:rsid w:val="00503892"/>
    <w:rsid w:val="005055F5"/>
    <w:rsid w:val="00505C90"/>
    <w:rsid w:val="00505CE1"/>
    <w:rsid w:val="00505E94"/>
    <w:rsid w:val="005062F7"/>
    <w:rsid w:val="005071AB"/>
    <w:rsid w:val="00507895"/>
    <w:rsid w:val="00510875"/>
    <w:rsid w:val="00510EE8"/>
    <w:rsid w:val="00510FE6"/>
    <w:rsid w:val="005112AE"/>
    <w:rsid w:val="00511778"/>
    <w:rsid w:val="00512F76"/>
    <w:rsid w:val="00512F8B"/>
    <w:rsid w:val="00515978"/>
    <w:rsid w:val="005169A7"/>
    <w:rsid w:val="00516B90"/>
    <w:rsid w:val="0052059F"/>
    <w:rsid w:val="00520FEF"/>
    <w:rsid w:val="005222FA"/>
    <w:rsid w:val="00522BBF"/>
    <w:rsid w:val="0052617D"/>
    <w:rsid w:val="00526621"/>
    <w:rsid w:val="00527FF9"/>
    <w:rsid w:val="005307CA"/>
    <w:rsid w:val="00530E43"/>
    <w:rsid w:val="00531350"/>
    <w:rsid w:val="00531395"/>
    <w:rsid w:val="005333B4"/>
    <w:rsid w:val="00533ABF"/>
    <w:rsid w:val="00533D3E"/>
    <w:rsid w:val="0053416C"/>
    <w:rsid w:val="0053494F"/>
    <w:rsid w:val="005356B9"/>
    <w:rsid w:val="005358A9"/>
    <w:rsid w:val="00535AFD"/>
    <w:rsid w:val="005374E9"/>
    <w:rsid w:val="00541928"/>
    <w:rsid w:val="00542152"/>
    <w:rsid w:val="005422AA"/>
    <w:rsid w:val="0054237B"/>
    <w:rsid w:val="005434D5"/>
    <w:rsid w:val="0054450B"/>
    <w:rsid w:val="00544DA6"/>
    <w:rsid w:val="00544E1D"/>
    <w:rsid w:val="00546D2D"/>
    <w:rsid w:val="00547009"/>
    <w:rsid w:val="005474AF"/>
    <w:rsid w:val="005502C3"/>
    <w:rsid w:val="005515EB"/>
    <w:rsid w:val="005520AF"/>
    <w:rsid w:val="005522B9"/>
    <w:rsid w:val="00552473"/>
    <w:rsid w:val="0055320B"/>
    <w:rsid w:val="00555099"/>
    <w:rsid w:val="0055659A"/>
    <w:rsid w:val="00557C29"/>
    <w:rsid w:val="005619F7"/>
    <w:rsid w:val="00562E2B"/>
    <w:rsid w:val="00563D7F"/>
    <w:rsid w:val="00564AD8"/>
    <w:rsid w:val="00564E41"/>
    <w:rsid w:val="00567AC1"/>
    <w:rsid w:val="0057012A"/>
    <w:rsid w:val="00570735"/>
    <w:rsid w:val="00571A6F"/>
    <w:rsid w:val="005721CC"/>
    <w:rsid w:val="00572B3B"/>
    <w:rsid w:val="0057627A"/>
    <w:rsid w:val="005776F7"/>
    <w:rsid w:val="00580A0D"/>
    <w:rsid w:val="0058112A"/>
    <w:rsid w:val="005815EB"/>
    <w:rsid w:val="005815F3"/>
    <w:rsid w:val="0058274A"/>
    <w:rsid w:val="0058470C"/>
    <w:rsid w:val="00585566"/>
    <w:rsid w:val="0058665D"/>
    <w:rsid w:val="0058694A"/>
    <w:rsid w:val="00586F23"/>
    <w:rsid w:val="00587671"/>
    <w:rsid w:val="00587ADA"/>
    <w:rsid w:val="005913EE"/>
    <w:rsid w:val="00591DC1"/>
    <w:rsid w:val="0059207F"/>
    <w:rsid w:val="00592424"/>
    <w:rsid w:val="00592595"/>
    <w:rsid w:val="005932D9"/>
    <w:rsid w:val="005932EE"/>
    <w:rsid w:val="00593B96"/>
    <w:rsid w:val="0059406F"/>
    <w:rsid w:val="0059550D"/>
    <w:rsid w:val="0059590B"/>
    <w:rsid w:val="00597053"/>
    <w:rsid w:val="00597253"/>
    <w:rsid w:val="005A1BBB"/>
    <w:rsid w:val="005A2754"/>
    <w:rsid w:val="005A2B91"/>
    <w:rsid w:val="005A3133"/>
    <w:rsid w:val="005A35C9"/>
    <w:rsid w:val="005A37B0"/>
    <w:rsid w:val="005A52BC"/>
    <w:rsid w:val="005A6253"/>
    <w:rsid w:val="005A62AD"/>
    <w:rsid w:val="005A7EF6"/>
    <w:rsid w:val="005B3570"/>
    <w:rsid w:val="005B470F"/>
    <w:rsid w:val="005B4C77"/>
    <w:rsid w:val="005B526C"/>
    <w:rsid w:val="005B567C"/>
    <w:rsid w:val="005B5694"/>
    <w:rsid w:val="005B68F1"/>
    <w:rsid w:val="005B6D7C"/>
    <w:rsid w:val="005C14E4"/>
    <w:rsid w:val="005C35EC"/>
    <w:rsid w:val="005C3789"/>
    <w:rsid w:val="005C3943"/>
    <w:rsid w:val="005C5FB6"/>
    <w:rsid w:val="005C79B2"/>
    <w:rsid w:val="005D1441"/>
    <w:rsid w:val="005D31DB"/>
    <w:rsid w:val="005D4C7E"/>
    <w:rsid w:val="005D57D4"/>
    <w:rsid w:val="005D6EBD"/>
    <w:rsid w:val="005D73C2"/>
    <w:rsid w:val="005E0230"/>
    <w:rsid w:val="005E04F2"/>
    <w:rsid w:val="005E18C7"/>
    <w:rsid w:val="005E1A6F"/>
    <w:rsid w:val="005E3459"/>
    <w:rsid w:val="005E36A2"/>
    <w:rsid w:val="005E4C8A"/>
    <w:rsid w:val="005E5CAE"/>
    <w:rsid w:val="005E66E9"/>
    <w:rsid w:val="005E7515"/>
    <w:rsid w:val="005E7AA0"/>
    <w:rsid w:val="005E7B52"/>
    <w:rsid w:val="005F035F"/>
    <w:rsid w:val="005F15F4"/>
    <w:rsid w:val="005F17E9"/>
    <w:rsid w:val="005F1EC7"/>
    <w:rsid w:val="005F2133"/>
    <w:rsid w:val="005F2CD4"/>
    <w:rsid w:val="005F430A"/>
    <w:rsid w:val="005F4788"/>
    <w:rsid w:val="005F5885"/>
    <w:rsid w:val="005F60B4"/>
    <w:rsid w:val="005F6EB4"/>
    <w:rsid w:val="005F7998"/>
    <w:rsid w:val="00600E9B"/>
    <w:rsid w:val="00602181"/>
    <w:rsid w:val="006059AF"/>
    <w:rsid w:val="00607CDE"/>
    <w:rsid w:val="00607D08"/>
    <w:rsid w:val="00607DBD"/>
    <w:rsid w:val="006108A0"/>
    <w:rsid w:val="00610C7B"/>
    <w:rsid w:val="00611089"/>
    <w:rsid w:val="00611B58"/>
    <w:rsid w:val="006127D4"/>
    <w:rsid w:val="00612FF9"/>
    <w:rsid w:val="00613D67"/>
    <w:rsid w:val="006143FD"/>
    <w:rsid w:val="00614502"/>
    <w:rsid w:val="0061499B"/>
    <w:rsid w:val="00614AD2"/>
    <w:rsid w:val="006163E6"/>
    <w:rsid w:val="00616738"/>
    <w:rsid w:val="0062074A"/>
    <w:rsid w:val="006208BA"/>
    <w:rsid w:val="00621838"/>
    <w:rsid w:val="00624117"/>
    <w:rsid w:val="0062422E"/>
    <w:rsid w:val="00626AF9"/>
    <w:rsid w:val="00626DCE"/>
    <w:rsid w:val="006300FF"/>
    <w:rsid w:val="006305DF"/>
    <w:rsid w:val="0063091E"/>
    <w:rsid w:val="00633BD5"/>
    <w:rsid w:val="00634181"/>
    <w:rsid w:val="00636CDC"/>
    <w:rsid w:val="006376EF"/>
    <w:rsid w:val="0064011A"/>
    <w:rsid w:val="0064183B"/>
    <w:rsid w:val="00642036"/>
    <w:rsid w:val="00642A60"/>
    <w:rsid w:val="006438F8"/>
    <w:rsid w:val="006444FD"/>
    <w:rsid w:val="00645403"/>
    <w:rsid w:val="0064544C"/>
    <w:rsid w:val="0065047A"/>
    <w:rsid w:val="0065109F"/>
    <w:rsid w:val="00651150"/>
    <w:rsid w:val="006517E6"/>
    <w:rsid w:val="00652A6C"/>
    <w:rsid w:val="006547B4"/>
    <w:rsid w:val="00654845"/>
    <w:rsid w:val="00656A34"/>
    <w:rsid w:val="00657C07"/>
    <w:rsid w:val="006602C2"/>
    <w:rsid w:val="00660469"/>
    <w:rsid w:val="006606B3"/>
    <w:rsid w:val="00662C2E"/>
    <w:rsid w:val="00664C36"/>
    <w:rsid w:val="0066504C"/>
    <w:rsid w:val="006659B6"/>
    <w:rsid w:val="00670C6E"/>
    <w:rsid w:val="00672E30"/>
    <w:rsid w:val="00672F14"/>
    <w:rsid w:val="00674233"/>
    <w:rsid w:val="00675B7A"/>
    <w:rsid w:val="00676DD3"/>
    <w:rsid w:val="00677348"/>
    <w:rsid w:val="00677464"/>
    <w:rsid w:val="006801E5"/>
    <w:rsid w:val="00680B4E"/>
    <w:rsid w:val="006845A7"/>
    <w:rsid w:val="006860D9"/>
    <w:rsid w:val="00690B04"/>
    <w:rsid w:val="00690F69"/>
    <w:rsid w:val="006918FB"/>
    <w:rsid w:val="00693E49"/>
    <w:rsid w:val="0069445C"/>
    <w:rsid w:val="00694D5F"/>
    <w:rsid w:val="00695945"/>
    <w:rsid w:val="00695ED5"/>
    <w:rsid w:val="006A0DA3"/>
    <w:rsid w:val="006A12E5"/>
    <w:rsid w:val="006A1846"/>
    <w:rsid w:val="006A2F1B"/>
    <w:rsid w:val="006A312D"/>
    <w:rsid w:val="006A3309"/>
    <w:rsid w:val="006A3ED2"/>
    <w:rsid w:val="006A43D5"/>
    <w:rsid w:val="006A4BF7"/>
    <w:rsid w:val="006A61E0"/>
    <w:rsid w:val="006B1AD5"/>
    <w:rsid w:val="006B1EF5"/>
    <w:rsid w:val="006B2128"/>
    <w:rsid w:val="006B3874"/>
    <w:rsid w:val="006B4220"/>
    <w:rsid w:val="006B5B56"/>
    <w:rsid w:val="006C346F"/>
    <w:rsid w:val="006C44CB"/>
    <w:rsid w:val="006C4EB5"/>
    <w:rsid w:val="006C50DA"/>
    <w:rsid w:val="006C6986"/>
    <w:rsid w:val="006C6C43"/>
    <w:rsid w:val="006C6C5A"/>
    <w:rsid w:val="006D143E"/>
    <w:rsid w:val="006D16F9"/>
    <w:rsid w:val="006D1AE8"/>
    <w:rsid w:val="006D1D05"/>
    <w:rsid w:val="006D3EAA"/>
    <w:rsid w:val="006D4D3F"/>
    <w:rsid w:val="006D5EC6"/>
    <w:rsid w:val="006D72C5"/>
    <w:rsid w:val="006E074B"/>
    <w:rsid w:val="006E0B78"/>
    <w:rsid w:val="006E11EA"/>
    <w:rsid w:val="006E15E5"/>
    <w:rsid w:val="006E4B38"/>
    <w:rsid w:val="006E6992"/>
    <w:rsid w:val="006E7492"/>
    <w:rsid w:val="006E7B8A"/>
    <w:rsid w:val="006F19BB"/>
    <w:rsid w:val="006F1BBE"/>
    <w:rsid w:val="006F26CD"/>
    <w:rsid w:val="006F28A6"/>
    <w:rsid w:val="006F5DAF"/>
    <w:rsid w:val="006F6EEC"/>
    <w:rsid w:val="006F76D7"/>
    <w:rsid w:val="00700490"/>
    <w:rsid w:val="007017FC"/>
    <w:rsid w:val="007044C4"/>
    <w:rsid w:val="00704771"/>
    <w:rsid w:val="007058FB"/>
    <w:rsid w:val="00706470"/>
    <w:rsid w:val="0070666D"/>
    <w:rsid w:val="007069F3"/>
    <w:rsid w:val="00711029"/>
    <w:rsid w:val="007111AB"/>
    <w:rsid w:val="00711DBD"/>
    <w:rsid w:val="007143C3"/>
    <w:rsid w:val="00714C3E"/>
    <w:rsid w:val="007152BC"/>
    <w:rsid w:val="00715631"/>
    <w:rsid w:val="00716550"/>
    <w:rsid w:val="00721B34"/>
    <w:rsid w:val="00723773"/>
    <w:rsid w:val="00724CB3"/>
    <w:rsid w:val="00725783"/>
    <w:rsid w:val="0072669C"/>
    <w:rsid w:val="00726A19"/>
    <w:rsid w:val="0072728A"/>
    <w:rsid w:val="00727730"/>
    <w:rsid w:val="00727B15"/>
    <w:rsid w:val="00727CF7"/>
    <w:rsid w:val="00730D48"/>
    <w:rsid w:val="007314DA"/>
    <w:rsid w:val="007316C1"/>
    <w:rsid w:val="0073256A"/>
    <w:rsid w:val="00733C06"/>
    <w:rsid w:val="00734697"/>
    <w:rsid w:val="0073628A"/>
    <w:rsid w:val="0073725D"/>
    <w:rsid w:val="00740C1E"/>
    <w:rsid w:val="007417DF"/>
    <w:rsid w:val="00741A2A"/>
    <w:rsid w:val="0074528D"/>
    <w:rsid w:val="007458DC"/>
    <w:rsid w:val="007465A6"/>
    <w:rsid w:val="00746F33"/>
    <w:rsid w:val="007473DE"/>
    <w:rsid w:val="007473F1"/>
    <w:rsid w:val="0074780D"/>
    <w:rsid w:val="00747892"/>
    <w:rsid w:val="00747894"/>
    <w:rsid w:val="00752916"/>
    <w:rsid w:val="00755534"/>
    <w:rsid w:val="0075553A"/>
    <w:rsid w:val="00755A19"/>
    <w:rsid w:val="00756D39"/>
    <w:rsid w:val="00757755"/>
    <w:rsid w:val="00760056"/>
    <w:rsid w:val="00760792"/>
    <w:rsid w:val="0076117B"/>
    <w:rsid w:val="007612F5"/>
    <w:rsid w:val="00762FEE"/>
    <w:rsid w:val="007639AB"/>
    <w:rsid w:val="00763A93"/>
    <w:rsid w:val="00764542"/>
    <w:rsid w:val="00765300"/>
    <w:rsid w:val="00765753"/>
    <w:rsid w:val="007663F4"/>
    <w:rsid w:val="0076662D"/>
    <w:rsid w:val="007673C2"/>
    <w:rsid w:val="00771737"/>
    <w:rsid w:val="00771A13"/>
    <w:rsid w:val="00774AAF"/>
    <w:rsid w:val="0077543D"/>
    <w:rsid w:val="00776597"/>
    <w:rsid w:val="00776EF6"/>
    <w:rsid w:val="007777C1"/>
    <w:rsid w:val="007777E3"/>
    <w:rsid w:val="00777BFC"/>
    <w:rsid w:val="00777E75"/>
    <w:rsid w:val="00781025"/>
    <w:rsid w:val="007826D3"/>
    <w:rsid w:val="00782AED"/>
    <w:rsid w:val="00783524"/>
    <w:rsid w:val="00785DEB"/>
    <w:rsid w:val="00785E2C"/>
    <w:rsid w:val="007860E5"/>
    <w:rsid w:val="00786950"/>
    <w:rsid w:val="0078775E"/>
    <w:rsid w:val="007907C0"/>
    <w:rsid w:val="00790ABF"/>
    <w:rsid w:val="00791CD3"/>
    <w:rsid w:val="00792D10"/>
    <w:rsid w:val="007933E8"/>
    <w:rsid w:val="007935C1"/>
    <w:rsid w:val="00795519"/>
    <w:rsid w:val="007A0B96"/>
    <w:rsid w:val="007A1788"/>
    <w:rsid w:val="007A2E41"/>
    <w:rsid w:val="007A3595"/>
    <w:rsid w:val="007A3609"/>
    <w:rsid w:val="007A41BF"/>
    <w:rsid w:val="007A4FEE"/>
    <w:rsid w:val="007A5EFB"/>
    <w:rsid w:val="007A6ECA"/>
    <w:rsid w:val="007B1742"/>
    <w:rsid w:val="007B4918"/>
    <w:rsid w:val="007B4B5F"/>
    <w:rsid w:val="007B55C8"/>
    <w:rsid w:val="007B6AE6"/>
    <w:rsid w:val="007B6AEC"/>
    <w:rsid w:val="007B6BF3"/>
    <w:rsid w:val="007B6D64"/>
    <w:rsid w:val="007C0AFE"/>
    <w:rsid w:val="007C0CC9"/>
    <w:rsid w:val="007C1CE6"/>
    <w:rsid w:val="007C3134"/>
    <w:rsid w:val="007C327C"/>
    <w:rsid w:val="007C41AB"/>
    <w:rsid w:val="007C4DBD"/>
    <w:rsid w:val="007C5047"/>
    <w:rsid w:val="007C51C4"/>
    <w:rsid w:val="007C5B6C"/>
    <w:rsid w:val="007C5FD7"/>
    <w:rsid w:val="007C6B10"/>
    <w:rsid w:val="007C78E9"/>
    <w:rsid w:val="007C7BED"/>
    <w:rsid w:val="007D13E9"/>
    <w:rsid w:val="007D1D95"/>
    <w:rsid w:val="007D2290"/>
    <w:rsid w:val="007D2B90"/>
    <w:rsid w:val="007D35C7"/>
    <w:rsid w:val="007D48D8"/>
    <w:rsid w:val="007D4C6C"/>
    <w:rsid w:val="007D5282"/>
    <w:rsid w:val="007D66DD"/>
    <w:rsid w:val="007D6D56"/>
    <w:rsid w:val="007D7E12"/>
    <w:rsid w:val="007E0F11"/>
    <w:rsid w:val="007E122E"/>
    <w:rsid w:val="007E133E"/>
    <w:rsid w:val="007E295C"/>
    <w:rsid w:val="007E5623"/>
    <w:rsid w:val="007E575A"/>
    <w:rsid w:val="007E6248"/>
    <w:rsid w:val="007E730A"/>
    <w:rsid w:val="007E7A34"/>
    <w:rsid w:val="007F139D"/>
    <w:rsid w:val="007F23C9"/>
    <w:rsid w:val="007F51A7"/>
    <w:rsid w:val="007F5526"/>
    <w:rsid w:val="007F7BEB"/>
    <w:rsid w:val="007F7D08"/>
    <w:rsid w:val="008003B7"/>
    <w:rsid w:val="00800C9F"/>
    <w:rsid w:val="00802991"/>
    <w:rsid w:val="00802B18"/>
    <w:rsid w:val="00803618"/>
    <w:rsid w:val="00803943"/>
    <w:rsid w:val="0080469D"/>
    <w:rsid w:val="00805BAC"/>
    <w:rsid w:val="00805D72"/>
    <w:rsid w:val="008061AF"/>
    <w:rsid w:val="008077DE"/>
    <w:rsid w:val="00807E26"/>
    <w:rsid w:val="0081080A"/>
    <w:rsid w:val="00810FA3"/>
    <w:rsid w:val="008121A8"/>
    <w:rsid w:val="00812AF5"/>
    <w:rsid w:val="00814325"/>
    <w:rsid w:val="00814F7D"/>
    <w:rsid w:val="00815D99"/>
    <w:rsid w:val="00815FA2"/>
    <w:rsid w:val="008206DF"/>
    <w:rsid w:val="008220B6"/>
    <w:rsid w:val="008232CF"/>
    <w:rsid w:val="008232E7"/>
    <w:rsid w:val="0082339A"/>
    <w:rsid w:val="0082354A"/>
    <w:rsid w:val="0082615A"/>
    <w:rsid w:val="00830CD9"/>
    <w:rsid w:val="00830D39"/>
    <w:rsid w:val="008339A4"/>
    <w:rsid w:val="00833BD0"/>
    <w:rsid w:val="008353F7"/>
    <w:rsid w:val="00836257"/>
    <w:rsid w:val="00836420"/>
    <w:rsid w:val="00837209"/>
    <w:rsid w:val="00837394"/>
    <w:rsid w:val="00837946"/>
    <w:rsid w:val="0083798E"/>
    <w:rsid w:val="00840021"/>
    <w:rsid w:val="00840A5D"/>
    <w:rsid w:val="008411CC"/>
    <w:rsid w:val="008412EF"/>
    <w:rsid w:val="0084169A"/>
    <w:rsid w:val="00841FDB"/>
    <w:rsid w:val="00843EF3"/>
    <w:rsid w:val="00843F34"/>
    <w:rsid w:val="0084498C"/>
    <w:rsid w:val="008462B0"/>
    <w:rsid w:val="00846BC4"/>
    <w:rsid w:val="0084787B"/>
    <w:rsid w:val="00847A68"/>
    <w:rsid w:val="00847D36"/>
    <w:rsid w:val="00850641"/>
    <w:rsid w:val="00854479"/>
    <w:rsid w:val="008557E5"/>
    <w:rsid w:val="00855AD0"/>
    <w:rsid w:val="008561A8"/>
    <w:rsid w:val="00856B94"/>
    <w:rsid w:val="00857134"/>
    <w:rsid w:val="0086101B"/>
    <w:rsid w:val="008625E3"/>
    <w:rsid w:val="00862A20"/>
    <w:rsid w:val="008644F0"/>
    <w:rsid w:val="00864E5F"/>
    <w:rsid w:val="00864EE9"/>
    <w:rsid w:val="00864FC0"/>
    <w:rsid w:val="008667D1"/>
    <w:rsid w:val="00866BA2"/>
    <w:rsid w:val="0086777A"/>
    <w:rsid w:val="00870E14"/>
    <w:rsid w:val="00870F47"/>
    <w:rsid w:val="00870F5A"/>
    <w:rsid w:val="00871FF2"/>
    <w:rsid w:val="0087349F"/>
    <w:rsid w:val="00874EDE"/>
    <w:rsid w:val="00874F58"/>
    <w:rsid w:val="008760D3"/>
    <w:rsid w:val="008770CA"/>
    <w:rsid w:val="00883555"/>
    <w:rsid w:val="008839C4"/>
    <w:rsid w:val="00884A31"/>
    <w:rsid w:val="008903B6"/>
    <w:rsid w:val="0089194E"/>
    <w:rsid w:val="00891D29"/>
    <w:rsid w:val="0089295A"/>
    <w:rsid w:val="008930C6"/>
    <w:rsid w:val="008933B5"/>
    <w:rsid w:val="00894319"/>
    <w:rsid w:val="00895051"/>
    <w:rsid w:val="00895CA4"/>
    <w:rsid w:val="00895FA6"/>
    <w:rsid w:val="008A0901"/>
    <w:rsid w:val="008A15A3"/>
    <w:rsid w:val="008A2B97"/>
    <w:rsid w:val="008A3792"/>
    <w:rsid w:val="008A3FEA"/>
    <w:rsid w:val="008A473E"/>
    <w:rsid w:val="008A4A82"/>
    <w:rsid w:val="008A5984"/>
    <w:rsid w:val="008A68F1"/>
    <w:rsid w:val="008B27CB"/>
    <w:rsid w:val="008B2ED7"/>
    <w:rsid w:val="008B31F7"/>
    <w:rsid w:val="008B36CE"/>
    <w:rsid w:val="008B3FC7"/>
    <w:rsid w:val="008B4170"/>
    <w:rsid w:val="008B506F"/>
    <w:rsid w:val="008B615D"/>
    <w:rsid w:val="008C0F83"/>
    <w:rsid w:val="008C14D9"/>
    <w:rsid w:val="008C1D60"/>
    <w:rsid w:val="008C1E13"/>
    <w:rsid w:val="008C274F"/>
    <w:rsid w:val="008C329A"/>
    <w:rsid w:val="008C50CA"/>
    <w:rsid w:val="008C5313"/>
    <w:rsid w:val="008C551F"/>
    <w:rsid w:val="008C69B9"/>
    <w:rsid w:val="008C7916"/>
    <w:rsid w:val="008D013C"/>
    <w:rsid w:val="008D02D0"/>
    <w:rsid w:val="008D0D0F"/>
    <w:rsid w:val="008D0F6A"/>
    <w:rsid w:val="008D2CFC"/>
    <w:rsid w:val="008D32EB"/>
    <w:rsid w:val="008D3D62"/>
    <w:rsid w:val="008D403D"/>
    <w:rsid w:val="008D4C56"/>
    <w:rsid w:val="008D5BCA"/>
    <w:rsid w:val="008D5BFD"/>
    <w:rsid w:val="008D6248"/>
    <w:rsid w:val="008D672C"/>
    <w:rsid w:val="008E0527"/>
    <w:rsid w:val="008E1352"/>
    <w:rsid w:val="008E327A"/>
    <w:rsid w:val="008E3D87"/>
    <w:rsid w:val="008E4439"/>
    <w:rsid w:val="008E592F"/>
    <w:rsid w:val="008E5940"/>
    <w:rsid w:val="008E5E6F"/>
    <w:rsid w:val="008E6F39"/>
    <w:rsid w:val="008E758D"/>
    <w:rsid w:val="008F033C"/>
    <w:rsid w:val="008F2409"/>
    <w:rsid w:val="008F2CB0"/>
    <w:rsid w:val="008F32EE"/>
    <w:rsid w:val="008F3848"/>
    <w:rsid w:val="008F6156"/>
    <w:rsid w:val="008F7312"/>
    <w:rsid w:val="0090053F"/>
    <w:rsid w:val="00901813"/>
    <w:rsid w:val="00902312"/>
    <w:rsid w:val="00902967"/>
    <w:rsid w:val="00903833"/>
    <w:rsid w:val="0090472E"/>
    <w:rsid w:val="00904A9C"/>
    <w:rsid w:val="00904B03"/>
    <w:rsid w:val="0090563F"/>
    <w:rsid w:val="00905972"/>
    <w:rsid w:val="00905A5B"/>
    <w:rsid w:val="00906572"/>
    <w:rsid w:val="00906F9C"/>
    <w:rsid w:val="009077F5"/>
    <w:rsid w:val="00910AE0"/>
    <w:rsid w:val="00911138"/>
    <w:rsid w:val="009119DA"/>
    <w:rsid w:val="00911E48"/>
    <w:rsid w:val="009137B0"/>
    <w:rsid w:val="00915CA8"/>
    <w:rsid w:val="0091762F"/>
    <w:rsid w:val="00917FA2"/>
    <w:rsid w:val="009216A0"/>
    <w:rsid w:val="009227E4"/>
    <w:rsid w:val="00923CB8"/>
    <w:rsid w:val="00923D5E"/>
    <w:rsid w:val="00924F0C"/>
    <w:rsid w:val="00925606"/>
    <w:rsid w:val="00926207"/>
    <w:rsid w:val="009271D4"/>
    <w:rsid w:val="0093001A"/>
    <w:rsid w:val="00930DE7"/>
    <w:rsid w:val="009319A7"/>
    <w:rsid w:val="009323AE"/>
    <w:rsid w:val="00934358"/>
    <w:rsid w:val="0093783E"/>
    <w:rsid w:val="00937983"/>
    <w:rsid w:val="0094230F"/>
    <w:rsid w:val="009428E1"/>
    <w:rsid w:val="00942AE7"/>
    <w:rsid w:val="00942FC7"/>
    <w:rsid w:val="00943AC5"/>
    <w:rsid w:val="0094489D"/>
    <w:rsid w:val="0094493F"/>
    <w:rsid w:val="00944BF6"/>
    <w:rsid w:val="009459C1"/>
    <w:rsid w:val="009472D9"/>
    <w:rsid w:val="0094773A"/>
    <w:rsid w:val="009500BB"/>
    <w:rsid w:val="009504BC"/>
    <w:rsid w:val="00951B91"/>
    <w:rsid w:val="00952957"/>
    <w:rsid w:val="00953C72"/>
    <w:rsid w:val="00953E66"/>
    <w:rsid w:val="00954078"/>
    <w:rsid w:val="00954185"/>
    <w:rsid w:val="0095661A"/>
    <w:rsid w:val="00956A7A"/>
    <w:rsid w:val="0095732E"/>
    <w:rsid w:val="009573ED"/>
    <w:rsid w:val="009574CE"/>
    <w:rsid w:val="00957CF6"/>
    <w:rsid w:val="0096053B"/>
    <w:rsid w:val="009606B0"/>
    <w:rsid w:val="009635AA"/>
    <w:rsid w:val="00963B2E"/>
    <w:rsid w:val="00964082"/>
    <w:rsid w:val="00964A04"/>
    <w:rsid w:val="00964B8E"/>
    <w:rsid w:val="00964F21"/>
    <w:rsid w:val="00965A7C"/>
    <w:rsid w:val="00967B46"/>
    <w:rsid w:val="009700BE"/>
    <w:rsid w:val="009704A7"/>
    <w:rsid w:val="0097101C"/>
    <w:rsid w:val="00971191"/>
    <w:rsid w:val="009718F5"/>
    <w:rsid w:val="00972568"/>
    <w:rsid w:val="009728F1"/>
    <w:rsid w:val="00972F6E"/>
    <w:rsid w:val="00973B80"/>
    <w:rsid w:val="0097413D"/>
    <w:rsid w:val="00975F63"/>
    <w:rsid w:val="009765C7"/>
    <w:rsid w:val="00976EBD"/>
    <w:rsid w:val="00981B19"/>
    <w:rsid w:val="00982B94"/>
    <w:rsid w:val="00982BBE"/>
    <w:rsid w:val="00983708"/>
    <w:rsid w:val="00983777"/>
    <w:rsid w:val="009861B4"/>
    <w:rsid w:val="00986A10"/>
    <w:rsid w:val="00986A9E"/>
    <w:rsid w:val="009879E7"/>
    <w:rsid w:val="00987AAD"/>
    <w:rsid w:val="009909E4"/>
    <w:rsid w:val="009916C8"/>
    <w:rsid w:val="00991B5F"/>
    <w:rsid w:val="00991C7C"/>
    <w:rsid w:val="00992A16"/>
    <w:rsid w:val="00992A47"/>
    <w:rsid w:val="009935F3"/>
    <w:rsid w:val="009951E9"/>
    <w:rsid w:val="00995581"/>
    <w:rsid w:val="00995FBC"/>
    <w:rsid w:val="00996840"/>
    <w:rsid w:val="00997814"/>
    <w:rsid w:val="009A10E7"/>
    <w:rsid w:val="009A1214"/>
    <w:rsid w:val="009A3C82"/>
    <w:rsid w:val="009A4139"/>
    <w:rsid w:val="009A5452"/>
    <w:rsid w:val="009A5A6E"/>
    <w:rsid w:val="009A5B50"/>
    <w:rsid w:val="009A5B87"/>
    <w:rsid w:val="009B0697"/>
    <w:rsid w:val="009B182B"/>
    <w:rsid w:val="009B26FF"/>
    <w:rsid w:val="009B3DD0"/>
    <w:rsid w:val="009B49E0"/>
    <w:rsid w:val="009B5D07"/>
    <w:rsid w:val="009B7E7A"/>
    <w:rsid w:val="009C06D5"/>
    <w:rsid w:val="009C0AF8"/>
    <w:rsid w:val="009C0F78"/>
    <w:rsid w:val="009C1A6A"/>
    <w:rsid w:val="009C1D2B"/>
    <w:rsid w:val="009C1E57"/>
    <w:rsid w:val="009C1F69"/>
    <w:rsid w:val="009C241A"/>
    <w:rsid w:val="009C30DE"/>
    <w:rsid w:val="009C34F9"/>
    <w:rsid w:val="009C4F1E"/>
    <w:rsid w:val="009C51C2"/>
    <w:rsid w:val="009C5DEA"/>
    <w:rsid w:val="009C62F2"/>
    <w:rsid w:val="009C6647"/>
    <w:rsid w:val="009C6876"/>
    <w:rsid w:val="009C7494"/>
    <w:rsid w:val="009D037E"/>
    <w:rsid w:val="009D041B"/>
    <w:rsid w:val="009D0DBD"/>
    <w:rsid w:val="009D20DA"/>
    <w:rsid w:val="009D23A2"/>
    <w:rsid w:val="009D2536"/>
    <w:rsid w:val="009D2DCC"/>
    <w:rsid w:val="009D5864"/>
    <w:rsid w:val="009D599D"/>
    <w:rsid w:val="009D5D0E"/>
    <w:rsid w:val="009D5D1F"/>
    <w:rsid w:val="009D6D4B"/>
    <w:rsid w:val="009D76DB"/>
    <w:rsid w:val="009E0C0D"/>
    <w:rsid w:val="009E21AC"/>
    <w:rsid w:val="009E250F"/>
    <w:rsid w:val="009E3067"/>
    <w:rsid w:val="009E33CF"/>
    <w:rsid w:val="009E3E2F"/>
    <w:rsid w:val="009E4B1C"/>
    <w:rsid w:val="009E668F"/>
    <w:rsid w:val="009F3118"/>
    <w:rsid w:val="009F5633"/>
    <w:rsid w:val="009F57EA"/>
    <w:rsid w:val="009F63C4"/>
    <w:rsid w:val="009F7360"/>
    <w:rsid w:val="00A03D22"/>
    <w:rsid w:val="00A04FF4"/>
    <w:rsid w:val="00A0537F"/>
    <w:rsid w:val="00A053C8"/>
    <w:rsid w:val="00A057A9"/>
    <w:rsid w:val="00A05DC4"/>
    <w:rsid w:val="00A06156"/>
    <w:rsid w:val="00A06FE3"/>
    <w:rsid w:val="00A0793F"/>
    <w:rsid w:val="00A07D96"/>
    <w:rsid w:val="00A07F53"/>
    <w:rsid w:val="00A07FD3"/>
    <w:rsid w:val="00A10297"/>
    <w:rsid w:val="00A1080F"/>
    <w:rsid w:val="00A108DF"/>
    <w:rsid w:val="00A12230"/>
    <w:rsid w:val="00A123A6"/>
    <w:rsid w:val="00A16872"/>
    <w:rsid w:val="00A16B37"/>
    <w:rsid w:val="00A17BAE"/>
    <w:rsid w:val="00A219D8"/>
    <w:rsid w:val="00A23873"/>
    <w:rsid w:val="00A23932"/>
    <w:rsid w:val="00A23C7B"/>
    <w:rsid w:val="00A24D12"/>
    <w:rsid w:val="00A25768"/>
    <w:rsid w:val="00A25A03"/>
    <w:rsid w:val="00A2655F"/>
    <w:rsid w:val="00A27809"/>
    <w:rsid w:val="00A31591"/>
    <w:rsid w:val="00A3399E"/>
    <w:rsid w:val="00A342CC"/>
    <w:rsid w:val="00A348C5"/>
    <w:rsid w:val="00A3518E"/>
    <w:rsid w:val="00A35222"/>
    <w:rsid w:val="00A35520"/>
    <w:rsid w:val="00A35AFC"/>
    <w:rsid w:val="00A36A5F"/>
    <w:rsid w:val="00A40861"/>
    <w:rsid w:val="00A4105F"/>
    <w:rsid w:val="00A41EBA"/>
    <w:rsid w:val="00A4208E"/>
    <w:rsid w:val="00A44778"/>
    <w:rsid w:val="00A462AF"/>
    <w:rsid w:val="00A4784C"/>
    <w:rsid w:val="00A47E0F"/>
    <w:rsid w:val="00A50080"/>
    <w:rsid w:val="00A50174"/>
    <w:rsid w:val="00A50791"/>
    <w:rsid w:val="00A50FE8"/>
    <w:rsid w:val="00A53A8F"/>
    <w:rsid w:val="00A53AC2"/>
    <w:rsid w:val="00A53F17"/>
    <w:rsid w:val="00A54794"/>
    <w:rsid w:val="00A54AA5"/>
    <w:rsid w:val="00A54F1B"/>
    <w:rsid w:val="00A55A8A"/>
    <w:rsid w:val="00A56B77"/>
    <w:rsid w:val="00A56E28"/>
    <w:rsid w:val="00A57A2E"/>
    <w:rsid w:val="00A6148E"/>
    <w:rsid w:val="00A62B39"/>
    <w:rsid w:val="00A62D0D"/>
    <w:rsid w:val="00A67605"/>
    <w:rsid w:val="00A70387"/>
    <w:rsid w:val="00A70810"/>
    <w:rsid w:val="00A728A8"/>
    <w:rsid w:val="00A73007"/>
    <w:rsid w:val="00A73EEB"/>
    <w:rsid w:val="00A74521"/>
    <w:rsid w:val="00A74695"/>
    <w:rsid w:val="00A747CA"/>
    <w:rsid w:val="00A75DE3"/>
    <w:rsid w:val="00A77EDB"/>
    <w:rsid w:val="00A82A8E"/>
    <w:rsid w:val="00A85AB4"/>
    <w:rsid w:val="00A86C22"/>
    <w:rsid w:val="00A871A5"/>
    <w:rsid w:val="00A872F1"/>
    <w:rsid w:val="00A87C1C"/>
    <w:rsid w:val="00A87DAF"/>
    <w:rsid w:val="00A87F08"/>
    <w:rsid w:val="00A90B23"/>
    <w:rsid w:val="00A91A3C"/>
    <w:rsid w:val="00A91B63"/>
    <w:rsid w:val="00A93A79"/>
    <w:rsid w:val="00A93D91"/>
    <w:rsid w:val="00A93EBB"/>
    <w:rsid w:val="00A94E23"/>
    <w:rsid w:val="00A95FF0"/>
    <w:rsid w:val="00A96DE9"/>
    <w:rsid w:val="00A97BD5"/>
    <w:rsid w:val="00AA00C0"/>
    <w:rsid w:val="00AA0588"/>
    <w:rsid w:val="00AA0747"/>
    <w:rsid w:val="00AA08D1"/>
    <w:rsid w:val="00AA1CA0"/>
    <w:rsid w:val="00AA23CB"/>
    <w:rsid w:val="00AA4EDB"/>
    <w:rsid w:val="00AA4FA5"/>
    <w:rsid w:val="00AA5261"/>
    <w:rsid w:val="00AA54AD"/>
    <w:rsid w:val="00AA5BF1"/>
    <w:rsid w:val="00AA652B"/>
    <w:rsid w:val="00AA67B8"/>
    <w:rsid w:val="00AA7F66"/>
    <w:rsid w:val="00AB12C9"/>
    <w:rsid w:val="00AB2A30"/>
    <w:rsid w:val="00AB2E85"/>
    <w:rsid w:val="00AB59C6"/>
    <w:rsid w:val="00AB61A6"/>
    <w:rsid w:val="00AB6B98"/>
    <w:rsid w:val="00AC0435"/>
    <w:rsid w:val="00AC06A4"/>
    <w:rsid w:val="00AC086C"/>
    <w:rsid w:val="00AC087B"/>
    <w:rsid w:val="00AC1446"/>
    <w:rsid w:val="00AC14F7"/>
    <w:rsid w:val="00AC1B29"/>
    <w:rsid w:val="00AC461A"/>
    <w:rsid w:val="00AC4D90"/>
    <w:rsid w:val="00AC51A2"/>
    <w:rsid w:val="00AC6EBA"/>
    <w:rsid w:val="00AC7106"/>
    <w:rsid w:val="00AD0312"/>
    <w:rsid w:val="00AD1218"/>
    <w:rsid w:val="00AD198D"/>
    <w:rsid w:val="00AD474D"/>
    <w:rsid w:val="00AD48DC"/>
    <w:rsid w:val="00AD4DEE"/>
    <w:rsid w:val="00AD5045"/>
    <w:rsid w:val="00AD5060"/>
    <w:rsid w:val="00AD7A05"/>
    <w:rsid w:val="00AE02E8"/>
    <w:rsid w:val="00AE0B23"/>
    <w:rsid w:val="00AE0E26"/>
    <w:rsid w:val="00AE2043"/>
    <w:rsid w:val="00AE3AD4"/>
    <w:rsid w:val="00AE40AA"/>
    <w:rsid w:val="00AE5259"/>
    <w:rsid w:val="00AE77DA"/>
    <w:rsid w:val="00AF130D"/>
    <w:rsid w:val="00AF15FC"/>
    <w:rsid w:val="00AF2D5C"/>
    <w:rsid w:val="00AF3036"/>
    <w:rsid w:val="00AF3B77"/>
    <w:rsid w:val="00AF505C"/>
    <w:rsid w:val="00AF6FEC"/>
    <w:rsid w:val="00AF7DCC"/>
    <w:rsid w:val="00B0054F"/>
    <w:rsid w:val="00B03174"/>
    <w:rsid w:val="00B0363E"/>
    <w:rsid w:val="00B04607"/>
    <w:rsid w:val="00B0492D"/>
    <w:rsid w:val="00B04F09"/>
    <w:rsid w:val="00B05850"/>
    <w:rsid w:val="00B05E83"/>
    <w:rsid w:val="00B0647F"/>
    <w:rsid w:val="00B066EA"/>
    <w:rsid w:val="00B068AF"/>
    <w:rsid w:val="00B06933"/>
    <w:rsid w:val="00B10654"/>
    <w:rsid w:val="00B10C19"/>
    <w:rsid w:val="00B112E6"/>
    <w:rsid w:val="00B1254A"/>
    <w:rsid w:val="00B1316F"/>
    <w:rsid w:val="00B143E2"/>
    <w:rsid w:val="00B14C59"/>
    <w:rsid w:val="00B1592C"/>
    <w:rsid w:val="00B15EBC"/>
    <w:rsid w:val="00B160EE"/>
    <w:rsid w:val="00B16A10"/>
    <w:rsid w:val="00B16E8B"/>
    <w:rsid w:val="00B17688"/>
    <w:rsid w:val="00B21915"/>
    <w:rsid w:val="00B2199B"/>
    <w:rsid w:val="00B22DB6"/>
    <w:rsid w:val="00B237AD"/>
    <w:rsid w:val="00B2435B"/>
    <w:rsid w:val="00B25B57"/>
    <w:rsid w:val="00B308B9"/>
    <w:rsid w:val="00B31023"/>
    <w:rsid w:val="00B3231F"/>
    <w:rsid w:val="00B3310E"/>
    <w:rsid w:val="00B337F6"/>
    <w:rsid w:val="00B34499"/>
    <w:rsid w:val="00B3476A"/>
    <w:rsid w:val="00B34857"/>
    <w:rsid w:val="00B35E09"/>
    <w:rsid w:val="00B35FCA"/>
    <w:rsid w:val="00B37262"/>
    <w:rsid w:val="00B400B7"/>
    <w:rsid w:val="00B40E9D"/>
    <w:rsid w:val="00B41509"/>
    <w:rsid w:val="00B43478"/>
    <w:rsid w:val="00B452B7"/>
    <w:rsid w:val="00B4540A"/>
    <w:rsid w:val="00B457D9"/>
    <w:rsid w:val="00B45B97"/>
    <w:rsid w:val="00B4684E"/>
    <w:rsid w:val="00B46A58"/>
    <w:rsid w:val="00B46AD2"/>
    <w:rsid w:val="00B472F5"/>
    <w:rsid w:val="00B50ECA"/>
    <w:rsid w:val="00B510B8"/>
    <w:rsid w:val="00B51560"/>
    <w:rsid w:val="00B51D3B"/>
    <w:rsid w:val="00B51D64"/>
    <w:rsid w:val="00B534A6"/>
    <w:rsid w:val="00B538E6"/>
    <w:rsid w:val="00B54B0A"/>
    <w:rsid w:val="00B550F7"/>
    <w:rsid w:val="00B559A7"/>
    <w:rsid w:val="00B55BA0"/>
    <w:rsid w:val="00B55BD2"/>
    <w:rsid w:val="00B57E87"/>
    <w:rsid w:val="00B57E9D"/>
    <w:rsid w:val="00B60493"/>
    <w:rsid w:val="00B60F51"/>
    <w:rsid w:val="00B64FAB"/>
    <w:rsid w:val="00B66FA2"/>
    <w:rsid w:val="00B71584"/>
    <w:rsid w:val="00B73FC4"/>
    <w:rsid w:val="00B7429C"/>
    <w:rsid w:val="00B75080"/>
    <w:rsid w:val="00B7576A"/>
    <w:rsid w:val="00B764AA"/>
    <w:rsid w:val="00B77FC3"/>
    <w:rsid w:val="00B8022D"/>
    <w:rsid w:val="00B81272"/>
    <w:rsid w:val="00B81A98"/>
    <w:rsid w:val="00B82278"/>
    <w:rsid w:val="00B838C5"/>
    <w:rsid w:val="00B84A98"/>
    <w:rsid w:val="00B84E8E"/>
    <w:rsid w:val="00B857E8"/>
    <w:rsid w:val="00B85BCA"/>
    <w:rsid w:val="00B863F4"/>
    <w:rsid w:val="00B86E8F"/>
    <w:rsid w:val="00B916DC"/>
    <w:rsid w:val="00B927BA"/>
    <w:rsid w:val="00B9351D"/>
    <w:rsid w:val="00B941DD"/>
    <w:rsid w:val="00B94311"/>
    <w:rsid w:val="00B94324"/>
    <w:rsid w:val="00B9443B"/>
    <w:rsid w:val="00B9536B"/>
    <w:rsid w:val="00B95F34"/>
    <w:rsid w:val="00B97840"/>
    <w:rsid w:val="00BA0570"/>
    <w:rsid w:val="00BA0660"/>
    <w:rsid w:val="00BA1657"/>
    <w:rsid w:val="00BA38B2"/>
    <w:rsid w:val="00BA73DC"/>
    <w:rsid w:val="00BA7EA3"/>
    <w:rsid w:val="00BB02A0"/>
    <w:rsid w:val="00BB0FE3"/>
    <w:rsid w:val="00BB128D"/>
    <w:rsid w:val="00BB5269"/>
    <w:rsid w:val="00BB5807"/>
    <w:rsid w:val="00BB59FD"/>
    <w:rsid w:val="00BB6A94"/>
    <w:rsid w:val="00BB767F"/>
    <w:rsid w:val="00BB7EA2"/>
    <w:rsid w:val="00BC35BD"/>
    <w:rsid w:val="00BC38FA"/>
    <w:rsid w:val="00BC43E0"/>
    <w:rsid w:val="00BC4B50"/>
    <w:rsid w:val="00BC5EA7"/>
    <w:rsid w:val="00BC608C"/>
    <w:rsid w:val="00BC613E"/>
    <w:rsid w:val="00BC62C0"/>
    <w:rsid w:val="00BC667D"/>
    <w:rsid w:val="00BC6CD8"/>
    <w:rsid w:val="00BC7710"/>
    <w:rsid w:val="00BC7FE1"/>
    <w:rsid w:val="00BD00B1"/>
    <w:rsid w:val="00BD2000"/>
    <w:rsid w:val="00BD20EA"/>
    <w:rsid w:val="00BD238B"/>
    <w:rsid w:val="00BD3447"/>
    <w:rsid w:val="00BD34DC"/>
    <w:rsid w:val="00BD3550"/>
    <w:rsid w:val="00BD4D49"/>
    <w:rsid w:val="00BD5705"/>
    <w:rsid w:val="00BD78C9"/>
    <w:rsid w:val="00BE19D7"/>
    <w:rsid w:val="00BE20F3"/>
    <w:rsid w:val="00BE30AC"/>
    <w:rsid w:val="00BE38E0"/>
    <w:rsid w:val="00BE3D91"/>
    <w:rsid w:val="00BE4BF0"/>
    <w:rsid w:val="00BE552C"/>
    <w:rsid w:val="00BE7B51"/>
    <w:rsid w:val="00BF29F3"/>
    <w:rsid w:val="00BF3BA5"/>
    <w:rsid w:val="00BF41FA"/>
    <w:rsid w:val="00BF5C1B"/>
    <w:rsid w:val="00BF7857"/>
    <w:rsid w:val="00C00164"/>
    <w:rsid w:val="00C02A38"/>
    <w:rsid w:val="00C03016"/>
    <w:rsid w:val="00C0319F"/>
    <w:rsid w:val="00C0507D"/>
    <w:rsid w:val="00C05E80"/>
    <w:rsid w:val="00C10114"/>
    <w:rsid w:val="00C101E0"/>
    <w:rsid w:val="00C102AE"/>
    <w:rsid w:val="00C11534"/>
    <w:rsid w:val="00C12642"/>
    <w:rsid w:val="00C128BF"/>
    <w:rsid w:val="00C129F1"/>
    <w:rsid w:val="00C13966"/>
    <w:rsid w:val="00C171D8"/>
    <w:rsid w:val="00C20A95"/>
    <w:rsid w:val="00C20FF9"/>
    <w:rsid w:val="00C21015"/>
    <w:rsid w:val="00C21718"/>
    <w:rsid w:val="00C22019"/>
    <w:rsid w:val="00C225FF"/>
    <w:rsid w:val="00C2278B"/>
    <w:rsid w:val="00C24CE7"/>
    <w:rsid w:val="00C24F88"/>
    <w:rsid w:val="00C26003"/>
    <w:rsid w:val="00C26719"/>
    <w:rsid w:val="00C26AE8"/>
    <w:rsid w:val="00C27370"/>
    <w:rsid w:val="00C31D9F"/>
    <w:rsid w:val="00C32070"/>
    <w:rsid w:val="00C32994"/>
    <w:rsid w:val="00C33286"/>
    <w:rsid w:val="00C35291"/>
    <w:rsid w:val="00C3598A"/>
    <w:rsid w:val="00C35C05"/>
    <w:rsid w:val="00C35F8B"/>
    <w:rsid w:val="00C36AD3"/>
    <w:rsid w:val="00C375BF"/>
    <w:rsid w:val="00C37E4C"/>
    <w:rsid w:val="00C4071B"/>
    <w:rsid w:val="00C423FA"/>
    <w:rsid w:val="00C424AD"/>
    <w:rsid w:val="00C42546"/>
    <w:rsid w:val="00C42623"/>
    <w:rsid w:val="00C434AC"/>
    <w:rsid w:val="00C447C0"/>
    <w:rsid w:val="00C45455"/>
    <w:rsid w:val="00C45465"/>
    <w:rsid w:val="00C45D47"/>
    <w:rsid w:val="00C4686F"/>
    <w:rsid w:val="00C478B0"/>
    <w:rsid w:val="00C5041C"/>
    <w:rsid w:val="00C50D1D"/>
    <w:rsid w:val="00C50E5E"/>
    <w:rsid w:val="00C515C4"/>
    <w:rsid w:val="00C538FA"/>
    <w:rsid w:val="00C544BC"/>
    <w:rsid w:val="00C54C94"/>
    <w:rsid w:val="00C54D54"/>
    <w:rsid w:val="00C5509C"/>
    <w:rsid w:val="00C553E3"/>
    <w:rsid w:val="00C55ADE"/>
    <w:rsid w:val="00C576AD"/>
    <w:rsid w:val="00C57A73"/>
    <w:rsid w:val="00C60075"/>
    <w:rsid w:val="00C60CBC"/>
    <w:rsid w:val="00C61CB9"/>
    <w:rsid w:val="00C6214D"/>
    <w:rsid w:val="00C6275A"/>
    <w:rsid w:val="00C6464E"/>
    <w:rsid w:val="00C649CF"/>
    <w:rsid w:val="00C64B73"/>
    <w:rsid w:val="00C666E2"/>
    <w:rsid w:val="00C66AA1"/>
    <w:rsid w:val="00C66DDB"/>
    <w:rsid w:val="00C66F54"/>
    <w:rsid w:val="00C670A9"/>
    <w:rsid w:val="00C70F5D"/>
    <w:rsid w:val="00C749CE"/>
    <w:rsid w:val="00C74BFD"/>
    <w:rsid w:val="00C75B81"/>
    <w:rsid w:val="00C77FA1"/>
    <w:rsid w:val="00C81201"/>
    <w:rsid w:val="00C81619"/>
    <w:rsid w:val="00C817B2"/>
    <w:rsid w:val="00C81B7C"/>
    <w:rsid w:val="00C8246B"/>
    <w:rsid w:val="00C82AC5"/>
    <w:rsid w:val="00C82C1A"/>
    <w:rsid w:val="00C837A5"/>
    <w:rsid w:val="00C840AB"/>
    <w:rsid w:val="00C84F75"/>
    <w:rsid w:val="00C84FDB"/>
    <w:rsid w:val="00C8592A"/>
    <w:rsid w:val="00C85BBF"/>
    <w:rsid w:val="00C866D2"/>
    <w:rsid w:val="00C86A00"/>
    <w:rsid w:val="00C86C9C"/>
    <w:rsid w:val="00C871D5"/>
    <w:rsid w:val="00C90487"/>
    <w:rsid w:val="00C90E4A"/>
    <w:rsid w:val="00C9217D"/>
    <w:rsid w:val="00C9286C"/>
    <w:rsid w:val="00C92C96"/>
    <w:rsid w:val="00C92F52"/>
    <w:rsid w:val="00C93B61"/>
    <w:rsid w:val="00C93BEF"/>
    <w:rsid w:val="00C94586"/>
    <w:rsid w:val="00C945C0"/>
    <w:rsid w:val="00C945C5"/>
    <w:rsid w:val="00CA00FD"/>
    <w:rsid w:val="00CA117D"/>
    <w:rsid w:val="00CA1264"/>
    <w:rsid w:val="00CA1577"/>
    <w:rsid w:val="00CA23A2"/>
    <w:rsid w:val="00CA3B7F"/>
    <w:rsid w:val="00CA3C9D"/>
    <w:rsid w:val="00CA43D8"/>
    <w:rsid w:val="00CA47A5"/>
    <w:rsid w:val="00CA4EE2"/>
    <w:rsid w:val="00CA672F"/>
    <w:rsid w:val="00CB0ED7"/>
    <w:rsid w:val="00CB23C2"/>
    <w:rsid w:val="00CB28BB"/>
    <w:rsid w:val="00CB2A91"/>
    <w:rsid w:val="00CB3177"/>
    <w:rsid w:val="00CB4175"/>
    <w:rsid w:val="00CB4A88"/>
    <w:rsid w:val="00CB4C54"/>
    <w:rsid w:val="00CB5100"/>
    <w:rsid w:val="00CB5CAE"/>
    <w:rsid w:val="00CB7D6D"/>
    <w:rsid w:val="00CC17B3"/>
    <w:rsid w:val="00CC2282"/>
    <w:rsid w:val="00CC22A4"/>
    <w:rsid w:val="00CC243A"/>
    <w:rsid w:val="00CC274E"/>
    <w:rsid w:val="00CC39C9"/>
    <w:rsid w:val="00CC57DF"/>
    <w:rsid w:val="00CC5C33"/>
    <w:rsid w:val="00CC7E63"/>
    <w:rsid w:val="00CD1D5B"/>
    <w:rsid w:val="00CD227C"/>
    <w:rsid w:val="00CD28FD"/>
    <w:rsid w:val="00CD2A78"/>
    <w:rsid w:val="00CD44DA"/>
    <w:rsid w:val="00CD629F"/>
    <w:rsid w:val="00CD72ED"/>
    <w:rsid w:val="00CE0077"/>
    <w:rsid w:val="00CE04E4"/>
    <w:rsid w:val="00CE0FDD"/>
    <w:rsid w:val="00CE14B2"/>
    <w:rsid w:val="00CE3EB9"/>
    <w:rsid w:val="00CE4369"/>
    <w:rsid w:val="00CE63F8"/>
    <w:rsid w:val="00CE7041"/>
    <w:rsid w:val="00CE72F4"/>
    <w:rsid w:val="00CE794C"/>
    <w:rsid w:val="00CE7D17"/>
    <w:rsid w:val="00CF1911"/>
    <w:rsid w:val="00CF1EB0"/>
    <w:rsid w:val="00CF2E9F"/>
    <w:rsid w:val="00CF3857"/>
    <w:rsid w:val="00CF3869"/>
    <w:rsid w:val="00CF3D13"/>
    <w:rsid w:val="00CF4768"/>
    <w:rsid w:val="00CF4FD5"/>
    <w:rsid w:val="00CF7813"/>
    <w:rsid w:val="00D00468"/>
    <w:rsid w:val="00D008C3"/>
    <w:rsid w:val="00D02767"/>
    <w:rsid w:val="00D032E3"/>
    <w:rsid w:val="00D03418"/>
    <w:rsid w:val="00D04C28"/>
    <w:rsid w:val="00D0559A"/>
    <w:rsid w:val="00D0631E"/>
    <w:rsid w:val="00D06BA3"/>
    <w:rsid w:val="00D07A8C"/>
    <w:rsid w:val="00D100CD"/>
    <w:rsid w:val="00D1107A"/>
    <w:rsid w:val="00D11E9F"/>
    <w:rsid w:val="00D12292"/>
    <w:rsid w:val="00D12E48"/>
    <w:rsid w:val="00D151D5"/>
    <w:rsid w:val="00D152B3"/>
    <w:rsid w:val="00D16835"/>
    <w:rsid w:val="00D17EE6"/>
    <w:rsid w:val="00D20076"/>
    <w:rsid w:val="00D20C45"/>
    <w:rsid w:val="00D22068"/>
    <w:rsid w:val="00D2685E"/>
    <w:rsid w:val="00D26907"/>
    <w:rsid w:val="00D26B2E"/>
    <w:rsid w:val="00D2741D"/>
    <w:rsid w:val="00D30816"/>
    <w:rsid w:val="00D3158A"/>
    <w:rsid w:val="00D318F2"/>
    <w:rsid w:val="00D31FC6"/>
    <w:rsid w:val="00D32107"/>
    <w:rsid w:val="00D330A1"/>
    <w:rsid w:val="00D34EB6"/>
    <w:rsid w:val="00D3669F"/>
    <w:rsid w:val="00D37A38"/>
    <w:rsid w:val="00D41F2B"/>
    <w:rsid w:val="00D42614"/>
    <w:rsid w:val="00D43094"/>
    <w:rsid w:val="00D44042"/>
    <w:rsid w:val="00D4450C"/>
    <w:rsid w:val="00D44E54"/>
    <w:rsid w:val="00D45E8F"/>
    <w:rsid w:val="00D466DB"/>
    <w:rsid w:val="00D46D75"/>
    <w:rsid w:val="00D470E9"/>
    <w:rsid w:val="00D54717"/>
    <w:rsid w:val="00D549FF"/>
    <w:rsid w:val="00D54C65"/>
    <w:rsid w:val="00D55DA5"/>
    <w:rsid w:val="00D56288"/>
    <w:rsid w:val="00D57205"/>
    <w:rsid w:val="00D5738F"/>
    <w:rsid w:val="00D5778C"/>
    <w:rsid w:val="00D57A58"/>
    <w:rsid w:val="00D60D8A"/>
    <w:rsid w:val="00D6141F"/>
    <w:rsid w:val="00D61E4E"/>
    <w:rsid w:val="00D6228E"/>
    <w:rsid w:val="00D624C3"/>
    <w:rsid w:val="00D64C5E"/>
    <w:rsid w:val="00D65096"/>
    <w:rsid w:val="00D67DD8"/>
    <w:rsid w:val="00D703E5"/>
    <w:rsid w:val="00D7072A"/>
    <w:rsid w:val="00D70BAB"/>
    <w:rsid w:val="00D71123"/>
    <w:rsid w:val="00D72A0D"/>
    <w:rsid w:val="00D73812"/>
    <w:rsid w:val="00D75AE9"/>
    <w:rsid w:val="00D76C6F"/>
    <w:rsid w:val="00D827C3"/>
    <w:rsid w:val="00D82B13"/>
    <w:rsid w:val="00D83682"/>
    <w:rsid w:val="00D84E2C"/>
    <w:rsid w:val="00D90D59"/>
    <w:rsid w:val="00D91289"/>
    <w:rsid w:val="00D9168A"/>
    <w:rsid w:val="00D92A80"/>
    <w:rsid w:val="00D92F15"/>
    <w:rsid w:val="00D932EE"/>
    <w:rsid w:val="00D94629"/>
    <w:rsid w:val="00D94D89"/>
    <w:rsid w:val="00D96739"/>
    <w:rsid w:val="00D9699D"/>
    <w:rsid w:val="00D96C31"/>
    <w:rsid w:val="00DA159F"/>
    <w:rsid w:val="00DA2068"/>
    <w:rsid w:val="00DA2B20"/>
    <w:rsid w:val="00DA4BC6"/>
    <w:rsid w:val="00DA5602"/>
    <w:rsid w:val="00DA5789"/>
    <w:rsid w:val="00DA69E6"/>
    <w:rsid w:val="00DA6D91"/>
    <w:rsid w:val="00DB0C51"/>
    <w:rsid w:val="00DB2970"/>
    <w:rsid w:val="00DB29B8"/>
    <w:rsid w:val="00DB3483"/>
    <w:rsid w:val="00DB3783"/>
    <w:rsid w:val="00DB44D2"/>
    <w:rsid w:val="00DB52AC"/>
    <w:rsid w:val="00DB54EA"/>
    <w:rsid w:val="00DB554C"/>
    <w:rsid w:val="00DB5925"/>
    <w:rsid w:val="00DB6960"/>
    <w:rsid w:val="00DB6F05"/>
    <w:rsid w:val="00DB7B43"/>
    <w:rsid w:val="00DC00AA"/>
    <w:rsid w:val="00DC0FAA"/>
    <w:rsid w:val="00DC1030"/>
    <w:rsid w:val="00DC44D0"/>
    <w:rsid w:val="00DC4A37"/>
    <w:rsid w:val="00DC5B88"/>
    <w:rsid w:val="00DC639A"/>
    <w:rsid w:val="00DC66EA"/>
    <w:rsid w:val="00DC679B"/>
    <w:rsid w:val="00DC6DDC"/>
    <w:rsid w:val="00DC776F"/>
    <w:rsid w:val="00DC7E8B"/>
    <w:rsid w:val="00DD2B81"/>
    <w:rsid w:val="00DD30FE"/>
    <w:rsid w:val="00DD3272"/>
    <w:rsid w:val="00DD3B5A"/>
    <w:rsid w:val="00DD475B"/>
    <w:rsid w:val="00DD64A1"/>
    <w:rsid w:val="00DD661B"/>
    <w:rsid w:val="00DD6A99"/>
    <w:rsid w:val="00DD7A09"/>
    <w:rsid w:val="00DE0C27"/>
    <w:rsid w:val="00DE1D81"/>
    <w:rsid w:val="00DE1FBC"/>
    <w:rsid w:val="00DE2BB0"/>
    <w:rsid w:val="00DE3765"/>
    <w:rsid w:val="00DE41EE"/>
    <w:rsid w:val="00DE42EC"/>
    <w:rsid w:val="00DE49E3"/>
    <w:rsid w:val="00DE601C"/>
    <w:rsid w:val="00DE66B0"/>
    <w:rsid w:val="00DE6970"/>
    <w:rsid w:val="00DF07A1"/>
    <w:rsid w:val="00DF26A7"/>
    <w:rsid w:val="00DF2898"/>
    <w:rsid w:val="00DF3868"/>
    <w:rsid w:val="00DF3890"/>
    <w:rsid w:val="00DF4B17"/>
    <w:rsid w:val="00DF69E5"/>
    <w:rsid w:val="00DF6D5A"/>
    <w:rsid w:val="00E00D0D"/>
    <w:rsid w:val="00E0132E"/>
    <w:rsid w:val="00E02B5E"/>
    <w:rsid w:val="00E0500C"/>
    <w:rsid w:val="00E061C8"/>
    <w:rsid w:val="00E10C04"/>
    <w:rsid w:val="00E11528"/>
    <w:rsid w:val="00E11E96"/>
    <w:rsid w:val="00E1221C"/>
    <w:rsid w:val="00E124CA"/>
    <w:rsid w:val="00E13214"/>
    <w:rsid w:val="00E13AA2"/>
    <w:rsid w:val="00E14F6B"/>
    <w:rsid w:val="00E154C4"/>
    <w:rsid w:val="00E15B1C"/>
    <w:rsid w:val="00E164D3"/>
    <w:rsid w:val="00E1770B"/>
    <w:rsid w:val="00E17F5A"/>
    <w:rsid w:val="00E2085B"/>
    <w:rsid w:val="00E209C1"/>
    <w:rsid w:val="00E20C55"/>
    <w:rsid w:val="00E20D61"/>
    <w:rsid w:val="00E2142B"/>
    <w:rsid w:val="00E23D73"/>
    <w:rsid w:val="00E247CB"/>
    <w:rsid w:val="00E251B8"/>
    <w:rsid w:val="00E254B0"/>
    <w:rsid w:val="00E256A8"/>
    <w:rsid w:val="00E25784"/>
    <w:rsid w:val="00E267C3"/>
    <w:rsid w:val="00E27C6E"/>
    <w:rsid w:val="00E305F5"/>
    <w:rsid w:val="00E32635"/>
    <w:rsid w:val="00E32F9B"/>
    <w:rsid w:val="00E33FEF"/>
    <w:rsid w:val="00E34433"/>
    <w:rsid w:val="00E34AD2"/>
    <w:rsid w:val="00E36364"/>
    <w:rsid w:val="00E37E37"/>
    <w:rsid w:val="00E40518"/>
    <w:rsid w:val="00E40CAC"/>
    <w:rsid w:val="00E40E22"/>
    <w:rsid w:val="00E418C6"/>
    <w:rsid w:val="00E421CD"/>
    <w:rsid w:val="00E42309"/>
    <w:rsid w:val="00E430D6"/>
    <w:rsid w:val="00E440B5"/>
    <w:rsid w:val="00E441D8"/>
    <w:rsid w:val="00E447A8"/>
    <w:rsid w:val="00E453CB"/>
    <w:rsid w:val="00E45956"/>
    <w:rsid w:val="00E46A15"/>
    <w:rsid w:val="00E46EB6"/>
    <w:rsid w:val="00E50591"/>
    <w:rsid w:val="00E5066E"/>
    <w:rsid w:val="00E508F9"/>
    <w:rsid w:val="00E51A6D"/>
    <w:rsid w:val="00E528F8"/>
    <w:rsid w:val="00E55CA8"/>
    <w:rsid w:val="00E560AD"/>
    <w:rsid w:val="00E57B1F"/>
    <w:rsid w:val="00E57C7C"/>
    <w:rsid w:val="00E57E3B"/>
    <w:rsid w:val="00E57E8E"/>
    <w:rsid w:val="00E60621"/>
    <w:rsid w:val="00E60BD2"/>
    <w:rsid w:val="00E61A47"/>
    <w:rsid w:val="00E629F6"/>
    <w:rsid w:val="00E63D3F"/>
    <w:rsid w:val="00E64FB6"/>
    <w:rsid w:val="00E70249"/>
    <w:rsid w:val="00E70489"/>
    <w:rsid w:val="00E70B64"/>
    <w:rsid w:val="00E733E2"/>
    <w:rsid w:val="00E73457"/>
    <w:rsid w:val="00E73E39"/>
    <w:rsid w:val="00E7474D"/>
    <w:rsid w:val="00E747B3"/>
    <w:rsid w:val="00E75230"/>
    <w:rsid w:val="00E75585"/>
    <w:rsid w:val="00E7659D"/>
    <w:rsid w:val="00E7733A"/>
    <w:rsid w:val="00E776A4"/>
    <w:rsid w:val="00E803AB"/>
    <w:rsid w:val="00E809C4"/>
    <w:rsid w:val="00E8147C"/>
    <w:rsid w:val="00E814F1"/>
    <w:rsid w:val="00E81B7F"/>
    <w:rsid w:val="00E81CF3"/>
    <w:rsid w:val="00E836EE"/>
    <w:rsid w:val="00E83B5D"/>
    <w:rsid w:val="00E83F73"/>
    <w:rsid w:val="00E8500A"/>
    <w:rsid w:val="00E8593C"/>
    <w:rsid w:val="00E860A9"/>
    <w:rsid w:val="00E868D9"/>
    <w:rsid w:val="00E87637"/>
    <w:rsid w:val="00E90431"/>
    <w:rsid w:val="00E90983"/>
    <w:rsid w:val="00E90E5E"/>
    <w:rsid w:val="00E924F1"/>
    <w:rsid w:val="00E927DD"/>
    <w:rsid w:val="00E92EE9"/>
    <w:rsid w:val="00E92FD8"/>
    <w:rsid w:val="00E93FF4"/>
    <w:rsid w:val="00EA0430"/>
    <w:rsid w:val="00EA1024"/>
    <w:rsid w:val="00EA2F5C"/>
    <w:rsid w:val="00EA2FAD"/>
    <w:rsid w:val="00EA3030"/>
    <w:rsid w:val="00EA37CF"/>
    <w:rsid w:val="00EA550C"/>
    <w:rsid w:val="00EA7B32"/>
    <w:rsid w:val="00EA7F85"/>
    <w:rsid w:val="00EB0C32"/>
    <w:rsid w:val="00EB17FB"/>
    <w:rsid w:val="00EB221F"/>
    <w:rsid w:val="00EB3F8D"/>
    <w:rsid w:val="00EB47CE"/>
    <w:rsid w:val="00EB4E90"/>
    <w:rsid w:val="00EC0CF0"/>
    <w:rsid w:val="00EC116E"/>
    <w:rsid w:val="00EC1C99"/>
    <w:rsid w:val="00EC2095"/>
    <w:rsid w:val="00EC21CA"/>
    <w:rsid w:val="00EC281E"/>
    <w:rsid w:val="00EC2C34"/>
    <w:rsid w:val="00EC4E1F"/>
    <w:rsid w:val="00EC6EC4"/>
    <w:rsid w:val="00EC6EC5"/>
    <w:rsid w:val="00EC7B97"/>
    <w:rsid w:val="00ED077D"/>
    <w:rsid w:val="00ED641B"/>
    <w:rsid w:val="00ED7DB1"/>
    <w:rsid w:val="00EE1F36"/>
    <w:rsid w:val="00EE4992"/>
    <w:rsid w:val="00EE64D1"/>
    <w:rsid w:val="00EE6E03"/>
    <w:rsid w:val="00EE7BBF"/>
    <w:rsid w:val="00EF0EF1"/>
    <w:rsid w:val="00EF1F30"/>
    <w:rsid w:val="00EF2453"/>
    <w:rsid w:val="00EF31C2"/>
    <w:rsid w:val="00EF6B35"/>
    <w:rsid w:val="00EF7014"/>
    <w:rsid w:val="00EF7F17"/>
    <w:rsid w:val="00F00AFE"/>
    <w:rsid w:val="00F01979"/>
    <w:rsid w:val="00F02E9F"/>
    <w:rsid w:val="00F035AF"/>
    <w:rsid w:val="00F04DD3"/>
    <w:rsid w:val="00F04EFD"/>
    <w:rsid w:val="00F0529C"/>
    <w:rsid w:val="00F05782"/>
    <w:rsid w:val="00F07874"/>
    <w:rsid w:val="00F116A1"/>
    <w:rsid w:val="00F12BC3"/>
    <w:rsid w:val="00F12E85"/>
    <w:rsid w:val="00F132E7"/>
    <w:rsid w:val="00F144B2"/>
    <w:rsid w:val="00F14FBA"/>
    <w:rsid w:val="00F1748E"/>
    <w:rsid w:val="00F219DE"/>
    <w:rsid w:val="00F23EB0"/>
    <w:rsid w:val="00F23F1C"/>
    <w:rsid w:val="00F24CEB"/>
    <w:rsid w:val="00F24F3E"/>
    <w:rsid w:val="00F27844"/>
    <w:rsid w:val="00F27CDB"/>
    <w:rsid w:val="00F3155B"/>
    <w:rsid w:val="00F317C5"/>
    <w:rsid w:val="00F329DF"/>
    <w:rsid w:val="00F3381F"/>
    <w:rsid w:val="00F35105"/>
    <w:rsid w:val="00F42866"/>
    <w:rsid w:val="00F436D3"/>
    <w:rsid w:val="00F43E57"/>
    <w:rsid w:val="00F45E9A"/>
    <w:rsid w:val="00F4614B"/>
    <w:rsid w:val="00F465E5"/>
    <w:rsid w:val="00F46DB7"/>
    <w:rsid w:val="00F472CA"/>
    <w:rsid w:val="00F5087A"/>
    <w:rsid w:val="00F529A4"/>
    <w:rsid w:val="00F55DC3"/>
    <w:rsid w:val="00F56476"/>
    <w:rsid w:val="00F56B4D"/>
    <w:rsid w:val="00F573FC"/>
    <w:rsid w:val="00F5786B"/>
    <w:rsid w:val="00F57EB6"/>
    <w:rsid w:val="00F606D6"/>
    <w:rsid w:val="00F62855"/>
    <w:rsid w:val="00F62D94"/>
    <w:rsid w:val="00F62EAC"/>
    <w:rsid w:val="00F64A9E"/>
    <w:rsid w:val="00F64E1B"/>
    <w:rsid w:val="00F65C7D"/>
    <w:rsid w:val="00F66DAB"/>
    <w:rsid w:val="00F67284"/>
    <w:rsid w:val="00F67352"/>
    <w:rsid w:val="00F67867"/>
    <w:rsid w:val="00F704B9"/>
    <w:rsid w:val="00F71688"/>
    <w:rsid w:val="00F71D38"/>
    <w:rsid w:val="00F742AD"/>
    <w:rsid w:val="00F7464C"/>
    <w:rsid w:val="00F74C00"/>
    <w:rsid w:val="00F7532C"/>
    <w:rsid w:val="00F75763"/>
    <w:rsid w:val="00F76805"/>
    <w:rsid w:val="00F76B74"/>
    <w:rsid w:val="00F772DF"/>
    <w:rsid w:val="00F8215B"/>
    <w:rsid w:val="00F826FE"/>
    <w:rsid w:val="00F82E33"/>
    <w:rsid w:val="00F838E3"/>
    <w:rsid w:val="00F8497D"/>
    <w:rsid w:val="00F868F6"/>
    <w:rsid w:val="00F873AB"/>
    <w:rsid w:val="00F873D0"/>
    <w:rsid w:val="00F91213"/>
    <w:rsid w:val="00F9348D"/>
    <w:rsid w:val="00F942C7"/>
    <w:rsid w:val="00F95718"/>
    <w:rsid w:val="00F96346"/>
    <w:rsid w:val="00FA0314"/>
    <w:rsid w:val="00FA057E"/>
    <w:rsid w:val="00FA088A"/>
    <w:rsid w:val="00FA1471"/>
    <w:rsid w:val="00FA1E78"/>
    <w:rsid w:val="00FA1FC7"/>
    <w:rsid w:val="00FA24D7"/>
    <w:rsid w:val="00FA27A7"/>
    <w:rsid w:val="00FA2943"/>
    <w:rsid w:val="00FA2B60"/>
    <w:rsid w:val="00FA3552"/>
    <w:rsid w:val="00FA3EA0"/>
    <w:rsid w:val="00FA45FC"/>
    <w:rsid w:val="00FA4AC6"/>
    <w:rsid w:val="00FA4F93"/>
    <w:rsid w:val="00FA55DF"/>
    <w:rsid w:val="00FA5BAD"/>
    <w:rsid w:val="00FA6436"/>
    <w:rsid w:val="00FA647F"/>
    <w:rsid w:val="00FA70D8"/>
    <w:rsid w:val="00FA739E"/>
    <w:rsid w:val="00FB046E"/>
    <w:rsid w:val="00FB0700"/>
    <w:rsid w:val="00FB2457"/>
    <w:rsid w:val="00FB33CD"/>
    <w:rsid w:val="00FB4E39"/>
    <w:rsid w:val="00FB518B"/>
    <w:rsid w:val="00FB598C"/>
    <w:rsid w:val="00FB5B8E"/>
    <w:rsid w:val="00FB5CAD"/>
    <w:rsid w:val="00FB6353"/>
    <w:rsid w:val="00FB69F0"/>
    <w:rsid w:val="00FC0A5F"/>
    <w:rsid w:val="00FC1B25"/>
    <w:rsid w:val="00FC20AD"/>
    <w:rsid w:val="00FC2FE9"/>
    <w:rsid w:val="00FC3A4A"/>
    <w:rsid w:val="00FC3BBB"/>
    <w:rsid w:val="00FC5DC0"/>
    <w:rsid w:val="00FC67FE"/>
    <w:rsid w:val="00FC7247"/>
    <w:rsid w:val="00FD087A"/>
    <w:rsid w:val="00FD13D4"/>
    <w:rsid w:val="00FD30BA"/>
    <w:rsid w:val="00FD3D73"/>
    <w:rsid w:val="00FD4361"/>
    <w:rsid w:val="00FD46A7"/>
    <w:rsid w:val="00FD4C44"/>
    <w:rsid w:val="00FD522C"/>
    <w:rsid w:val="00FD54FB"/>
    <w:rsid w:val="00FD6122"/>
    <w:rsid w:val="00FE1AE6"/>
    <w:rsid w:val="00FE1E2D"/>
    <w:rsid w:val="00FE2971"/>
    <w:rsid w:val="00FE321E"/>
    <w:rsid w:val="00FF05E5"/>
    <w:rsid w:val="00FF1707"/>
    <w:rsid w:val="00FF307F"/>
    <w:rsid w:val="00FF33B1"/>
    <w:rsid w:val="00FF371C"/>
    <w:rsid w:val="00FF446D"/>
    <w:rsid w:val="00FF4C15"/>
    <w:rsid w:val="00FF4E1C"/>
    <w:rsid w:val="00FF6119"/>
    <w:rsid w:val="00FF6560"/>
    <w:rsid w:val="00FF72F2"/>
    <w:rsid w:val="00FF758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2EAC93"/>
  <w15:docId w15:val="{616B03AF-60B3-475B-BBB6-EA5813FC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72"/>
    <w:pPr>
      <w:spacing w:after="0" w:line="240" w:lineRule="auto"/>
    </w:pPr>
    <w:rPr>
      <w:rFonts w:ascii="Times New Roman" w:eastAsia="Times New Roman" w:hAnsi="Times New Roman" w:cs="Times New Roman"/>
      <w:sz w:val="20"/>
      <w:szCs w:val="20"/>
      <w:lang w:eastAsia="es-ES"/>
    </w:rPr>
  </w:style>
  <w:style w:type="paragraph" w:styleId="Ttulo1">
    <w:name w:val="heading 1"/>
    <w:aliases w:val="Document Header1"/>
    <w:basedOn w:val="Normal"/>
    <w:next w:val="Normal"/>
    <w:link w:val="Ttulo1Car"/>
    <w:qFormat/>
    <w:rsid w:val="00DD3272"/>
    <w:pPr>
      <w:keepNext/>
      <w:outlineLvl w:val="0"/>
    </w:pPr>
    <w:rPr>
      <w:sz w:val="36"/>
    </w:rPr>
  </w:style>
  <w:style w:type="paragraph" w:styleId="Ttulo2">
    <w:name w:val="heading 2"/>
    <w:aliases w:val="Title Header2"/>
    <w:basedOn w:val="Normal"/>
    <w:next w:val="Normal"/>
    <w:link w:val="Ttulo2Car"/>
    <w:unhideWhenUsed/>
    <w:qFormat/>
    <w:rsid w:val="00DD3272"/>
    <w:pPr>
      <w:keepNext/>
      <w:jc w:val="center"/>
      <w:outlineLvl w:val="1"/>
    </w:pPr>
    <w:rPr>
      <w:rFonts w:ascii="Arial" w:hAnsi="Arial"/>
      <w:b/>
      <w:sz w:val="28"/>
    </w:rPr>
  </w:style>
  <w:style w:type="paragraph" w:styleId="Ttulo3">
    <w:name w:val="heading 3"/>
    <w:aliases w:val="Section Header3"/>
    <w:basedOn w:val="Normal"/>
    <w:next w:val="Normal"/>
    <w:link w:val="Ttulo3Car"/>
    <w:unhideWhenUsed/>
    <w:qFormat/>
    <w:rsid w:val="00DD3272"/>
    <w:pPr>
      <w:keepNext/>
      <w:jc w:val="center"/>
      <w:outlineLvl w:val="2"/>
    </w:pPr>
    <w:rPr>
      <w:sz w:val="36"/>
    </w:rPr>
  </w:style>
  <w:style w:type="paragraph" w:styleId="Ttulo4">
    <w:name w:val="heading 4"/>
    <w:basedOn w:val="Normal"/>
    <w:next w:val="Normal"/>
    <w:link w:val="Ttulo4Car"/>
    <w:unhideWhenUsed/>
    <w:qFormat/>
    <w:rsid w:val="00DD3272"/>
    <w:pPr>
      <w:keepNext/>
      <w:jc w:val="center"/>
      <w:outlineLvl w:val="3"/>
    </w:pPr>
    <w:rPr>
      <w:b/>
      <w:sz w:val="36"/>
    </w:rPr>
  </w:style>
  <w:style w:type="paragraph" w:styleId="Ttulo5">
    <w:name w:val="heading 5"/>
    <w:basedOn w:val="Normal"/>
    <w:next w:val="Normal"/>
    <w:link w:val="Ttulo5Car"/>
    <w:unhideWhenUsed/>
    <w:qFormat/>
    <w:rsid w:val="00DD3272"/>
    <w:pPr>
      <w:keepNext/>
      <w:outlineLvl w:val="4"/>
    </w:pPr>
    <w:rPr>
      <w:b/>
      <w:sz w:val="28"/>
    </w:rPr>
  </w:style>
  <w:style w:type="paragraph" w:styleId="Ttulo6">
    <w:name w:val="heading 6"/>
    <w:basedOn w:val="Normal"/>
    <w:next w:val="Normal"/>
    <w:link w:val="Ttulo6Car"/>
    <w:unhideWhenUsed/>
    <w:qFormat/>
    <w:rsid w:val="00DD3272"/>
    <w:pPr>
      <w:keepNext/>
      <w:outlineLvl w:val="5"/>
    </w:pPr>
    <w:rPr>
      <w:rFonts w:ascii="Arial" w:hAnsi="Arial"/>
      <w:b/>
    </w:rPr>
  </w:style>
  <w:style w:type="paragraph" w:styleId="Ttulo7">
    <w:name w:val="heading 7"/>
    <w:basedOn w:val="Normal"/>
    <w:next w:val="Normal"/>
    <w:link w:val="Ttulo7Car"/>
    <w:unhideWhenUsed/>
    <w:qFormat/>
    <w:rsid w:val="00DD3272"/>
    <w:pPr>
      <w:keepNext/>
      <w:outlineLvl w:val="6"/>
    </w:pPr>
    <w:rPr>
      <w:b/>
      <w:sz w:val="36"/>
    </w:rPr>
  </w:style>
  <w:style w:type="paragraph" w:styleId="Ttulo8">
    <w:name w:val="heading 8"/>
    <w:basedOn w:val="Normal"/>
    <w:next w:val="Normal"/>
    <w:link w:val="Ttulo8Car"/>
    <w:unhideWhenUsed/>
    <w:qFormat/>
    <w:rsid w:val="00DD3272"/>
    <w:pPr>
      <w:keepNext/>
      <w:numPr>
        <w:numId w:val="1"/>
      </w:numPr>
      <w:jc w:val="center"/>
      <w:outlineLvl w:val="7"/>
    </w:pPr>
    <w:rPr>
      <w:b/>
      <w:sz w:val="36"/>
    </w:rPr>
  </w:style>
  <w:style w:type="paragraph" w:styleId="Ttulo9">
    <w:name w:val="heading 9"/>
    <w:basedOn w:val="Normal"/>
    <w:next w:val="Normal"/>
    <w:link w:val="Ttulo9Car"/>
    <w:unhideWhenUsed/>
    <w:qFormat/>
    <w:rsid w:val="00DD3272"/>
    <w:pPr>
      <w:keepNext/>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1"/>
    <w:basedOn w:val="Fuentedeprrafopredeter"/>
    <w:link w:val="Ttulo1"/>
    <w:rsid w:val="00DD3272"/>
    <w:rPr>
      <w:rFonts w:ascii="Times New Roman" w:eastAsia="Times New Roman" w:hAnsi="Times New Roman" w:cs="Times New Roman"/>
      <w:sz w:val="36"/>
      <w:szCs w:val="20"/>
      <w:lang w:eastAsia="es-ES"/>
    </w:rPr>
  </w:style>
  <w:style w:type="character" w:customStyle="1" w:styleId="Ttulo2Car">
    <w:name w:val="Título 2 Car"/>
    <w:aliases w:val="Title Header2 Car"/>
    <w:basedOn w:val="Fuentedeprrafopredeter"/>
    <w:link w:val="Ttulo2"/>
    <w:rsid w:val="00DD3272"/>
    <w:rPr>
      <w:rFonts w:ascii="Arial" w:eastAsia="Times New Roman" w:hAnsi="Arial" w:cs="Times New Roman"/>
      <w:b/>
      <w:sz w:val="28"/>
      <w:szCs w:val="20"/>
      <w:lang w:eastAsia="es-ES"/>
    </w:rPr>
  </w:style>
  <w:style w:type="character" w:customStyle="1" w:styleId="Ttulo3Car">
    <w:name w:val="Título 3 Car"/>
    <w:aliases w:val="Section Header3 Car"/>
    <w:basedOn w:val="Fuentedeprrafopredeter"/>
    <w:link w:val="Ttulo3"/>
    <w:rsid w:val="00DD3272"/>
    <w:rPr>
      <w:rFonts w:ascii="Times New Roman" w:eastAsia="Times New Roman" w:hAnsi="Times New Roman" w:cs="Times New Roman"/>
      <w:sz w:val="36"/>
      <w:szCs w:val="20"/>
      <w:lang w:eastAsia="es-ES"/>
    </w:rPr>
  </w:style>
  <w:style w:type="character" w:customStyle="1" w:styleId="Ttulo4Car">
    <w:name w:val="Título 4 Car"/>
    <w:basedOn w:val="Fuentedeprrafopredeter"/>
    <w:link w:val="Ttulo4"/>
    <w:rsid w:val="00DD3272"/>
    <w:rPr>
      <w:rFonts w:ascii="Times New Roman" w:eastAsia="Times New Roman" w:hAnsi="Times New Roman" w:cs="Times New Roman"/>
      <w:b/>
      <w:sz w:val="36"/>
      <w:szCs w:val="20"/>
      <w:lang w:eastAsia="es-ES"/>
    </w:rPr>
  </w:style>
  <w:style w:type="character" w:customStyle="1" w:styleId="Ttulo7Car">
    <w:name w:val="Título 7 Car"/>
    <w:basedOn w:val="Fuentedeprrafopredeter"/>
    <w:link w:val="Ttulo7"/>
    <w:rsid w:val="00DD3272"/>
    <w:rPr>
      <w:rFonts w:ascii="Times New Roman" w:eastAsia="Times New Roman" w:hAnsi="Times New Roman" w:cs="Times New Roman"/>
      <w:b/>
      <w:sz w:val="36"/>
      <w:szCs w:val="20"/>
      <w:lang w:eastAsia="es-ES"/>
    </w:rPr>
  </w:style>
  <w:style w:type="character" w:customStyle="1" w:styleId="Ttulo8Car">
    <w:name w:val="Título 8 Car"/>
    <w:basedOn w:val="Fuentedeprrafopredeter"/>
    <w:link w:val="Ttulo8"/>
    <w:rsid w:val="00DD3272"/>
    <w:rPr>
      <w:rFonts w:ascii="Times New Roman" w:eastAsia="Times New Roman" w:hAnsi="Times New Roman" w:cs="Times New Roman"/>
      <w:b/>
      <w:sz w:val="36"/>
      <w:szCs w:val="20"/>
      <w:lang w:eastAsia="es-ES"/>
    </w:rPr>
  </w:style>
  <w:style w:type="character" w:customStyle="1" w:styleId="Ttulo5Car">
    <w:name w:val="Título 5 Car"/>
    <w:basedOn w:val="Fuentedeprrafopredeter"/>
    <w:link w:val="Ttulo5"/>
    <w:semiHidden/>
    <w:rsid w:val="00DD3272"/>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DD3272"/>
    <w:rPr>
      <w:rFonts w:ascii="Arial" w:eastAsia="Times New Roman" w:hAnsi="Arial" w:cs="Times New Roman"/>
      <w:b/>
      <w:sz w:val="20"/>
      <w:szCs w:val="20"/>
      <w:lang w:eastAsia="es-ES"/>
    </w:rPr>
  </w:style>
  <w:style w:type="character" w:customStyle="1" w:styleId="Ttulo9Car">
    <w:name w:val="Título 9 Car"/>
    <w:basedOn w:val="Fuentedeprrafopredeter"/>
    <w:link w:val="Ttulo9"/>
    <w:semiHidden/>
    <w:rsid w:val="00DD3272"/>
    <w:rPr>
      <w:rFonts w:ascii="Arial" w:eastAsia="Times New Roman" w:hAnsi="Arial" w:cs="Times New Roman"/>
      <w:b/>
      <w:szCs w:val="20"/>
      <w:lang w:eastAsia="es-ES"/>
    </w:rPr>
  </w:style>
  <w:style w:type="character" w:styleId="Hipervnculo">
    <w:name w:val="Hyperlink"/>
    <w:basedOn w:val="Fuentedeprrafopredeter"/>
    <w:uiPriority w:val="99"/>
    <w:unhideWhenUsed/>
    <w:rsid w:val="00DD3272"/>
    <w:rPr>
      <w:color w:val="0000FF"/>
      <w:u w:val="single"/>
    </w:rPr>
  </w:style>
  <w:style w:type="character" w:customStyle="1" w:styleId="Ttulo1Car1">
    <w:name w:val="Título 1 Car1"/>
    <w:aliases w:val="Document Header1 Car"/>
    <w:basedOn w:val="Fuentedeprrafopredeter"/>
    <w:rsid w:val="00DD3272"/>
    <w:rPr>
      <w:rFonts w:asciiTheme="majorHAnsi" w:eastAsiaTheme="majorEastAsia" w:hAnsiTheme="majorHAnsi" w:cstheme="majorBidi" w:hint="default"/>
      <w:b/>
      <w:bCs/>
      <w:color w:val="365F91" w:themeColor="accent1" w:themeShade="BF"/>
      <w:sz w:val="28"/>
      <w:szCs w:val="28"/>
    </w:rPr>
  </w:style>
  <w:style w:type="paragraph" w:styleId="TDC2">
    <w:name w:val="toc 2"/>
    <w:basedOn w:val="Normal"/>
    <w:next w:val="Normal"/>
    <w:autoRedefine/>
    <w:semiHidden/>
    <w:unhideWhenUsed/>
    <w:rsid w:val="00DD3272"/>
    <w:pPr>
      <w:tabs>
        <w:tab w:val="right" w:leader="dot" w:pos="9000"/>
      </w:tabs>
      <w:suppressAutoHyphens/>
      <w:ind w:left="1440" w:hanging="720"/>
    </w:pPr>
    <w:rPr>
      <w:sz w:val="24"/>
      <w:lang w:val="en-US"/>
    </w:rPr>
  </w:style>
  <w:style w:type="paragraph" w:styleId="Textonotapie">
    <w:name w:val="footnote text"/>
    <w:basedOn w:val="Normal"/>
    <w:link w:val="TextonotapieCar"/>
    <w:semiHidden/>
    <w:unhideWhenUsed/>
    <w:rsid w:val="00DD3272"/>
    <w:pPr>
      <w:suppressAutoHyphens/>
    </w:pPr>
    <w:rPr>
      <w:lang w:val="en-US"/>
    </w:rPr>
  </w:style>
  <w:style w:type="character" w:customStyle="1" w:styleId="TextonotapieCar">
    <w:name w:val="Texto nota pie Car"/>
    <w:basedOn w:val="Fuentedeprrafopredeter"/>
    <w:link w:val="Textonotapie"/>
    <w:semiHidden/>
    <w:rsid w:val="00DD3272"/>
    <w:rPr>
      <w:rFonts w:ascii="Times New Roman" w:eastAsia="Times New Roman" w:hAnsi="Times New Roman"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DD3272"/>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DD3272"/>
  </w:style>
  <w:style w:type="paragraph" w:styleId="Encabezado">
    <w:name w:val="header"/>
    <w:basedOn w:val="Normal"/>
    <w:link w:val="EncabezadoCar"/>
    <w:uiPriority w:val="99"/>
    <w:unhideWhenUsed/>
    <w:rsid w:val="00DD3272"/>
    <w:pPr>
      <w:tabs>
        <w:tab w:val="center" w:pos="4252"/>
        <w:tab w:val="right" w:pos="8504"/>
      </w:tabs>
    </w:pPr>
  </w:style>
  <w:style w:type="character" w:customStyle="1" w:styleId="EncabezadoCar">
    <w:name w:val="Encabezado Car"/>
    <w:basedOn w:val="Fuentedeprrafopredeter"/>
    <w:link w:val="Encabezado"/>
    <w:uiPriority w:val="99"/>
    <w:rsid w:val="00DD32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D3272"/>
    <w:pPr>
      <w:tabs>
        <w:tab w:val="center" w:pos="4252"/>
        <w:tab w:val="right" w:pos="8504"/>
      </w:tabs>
    </w:pPr>
  </w:style>
  <w:style w:type="character" w:customStyle="1" w:styleId="PiedepginaCar">
    <w:name w:val="Pie de página Car"/>
    <w:basedOn w:val="Fuentedeprrafopredeter"/>
    <w:link w:val="Piedepgina"/>
    <w:uiPriority w:val="99"/>
    <w:rsid w:val="00DD3272"/>
    <w:rPr>
      <w:rFonts w:ascii="Times New Roman" w:eastAsia="Times New Roman" w:hAnsi="Times New Roman" w:cs="Times New Roman"/>
      <w:sz w:val="20"/>
      <w:szCs w:val="20"/>
      <w:lang w:eastAsia="es-ES"/>
    </w:rPr>
  </w:style>
  <w:style w:type="paragraph" w:styleId="Lista">
    <w:name w:val="List"/>
    <w:basedOn w:val="Normal"/>
    <w:unhideWhenUsed/>
    <w:rsid w:val="00DD3272"/>
    <w:pPr>
      <w:spacing w:before="120" w:after="120"/>
      <w:ind w:left="1440"/>
    </w:pPr>
    <w:rPr>
      <w:sz w:val="24"/>
      <w:lang w:val="en-US" w:eastAsia="en-US"/>
    </w:rPr>
  </w:style>
  <w:style w:type="paragraph" w:styleId="Listaconvietas">
    <w:name w:val="List Bullet"/>
    <w:basedOn w:val="Normal"/>
    <w:autoRedefine/>
    <w:semiHidden/>
    <w:unhideWhenUsed/>
    <w:rsid w:val="00DD3272"/>
    <w:pPr>
      <w:numPr>
        <w:numId w:val="2"/>
      </w:numPr>
    </w:pPr>
    <w:rPr>
      <w:rFonts w:ascii="Arial" w:hAnsi="Arial"/>
      <w:b/>
      <w:sz w:val="24"/>
      <w:lang w:val="es-MX" w:eastAsia="en-US"/>
    </w:rPr>
  </w:style>
  <w:style w:type="paragraph" w:styleId="Listaconvietas2">
    <w:name w:val="List Bullet 2"/>
    <w:basedOn w:val="Normal"/>
    <w:autoRedefine/>
    <w:unhideWhenUsed/>
    <w:rsid w:val="00207984"/>
    <w:pPr>
      <w:numPr>
        <w:numId w:val="17"/>
      </w:numPr>
      <w:tabs>
        <w:tab w:val="left" w:pos="567"/>
        <w:tab w:val="left" w:pos="851"/>
      </w:tabs>
      <w:ind w:left="426" w:hanging="426"/>
      <w:jc w:val="both"/>
    </w:pPr>
    <w:rPr>
      <w:rFonts w:ascii="Arial" w:hAnsi="Arial"/>
      <w:lang w:val="es-MX" w:eastAsia="en-US"/>
    </w:rPr>
  </w:style>
  <w:style w:type="paragraph" w:styleId="Ttulo">
    <w:name w:val="Title"/>
    <w:basedOn w:val="Normal"/>
    <w:link w:val="TtuloCar"/>
    <w:qFormat/>
    <w:rsid w:val="00DD3272"/>
    <w:pPr>
      <w:jc w:val="center"/>
    </w:pPr>
    <w:rPr>
      <w:rFonts w:ascii="Arial" w:hAnsi="Arial"/>
      <w:sz w:val="24"/>
    </w:rPr>
  </w:style>
  <w:style w:type="character" w:customStyle="1" w:styleId="TtuloCar">
    <w:name w:val="Título Car"/>
    <w:basedOn w:val="Fuentedeprrafopredeter"/>
    <w:link w:val="Ttulo"/>
    <w:rsid w:val="00DD3272"/>
    <w:rPr>
      <w:rFonts w:ascii="Arial" w:eastAsia="Times New Roman" w:hAnsi="Arial" w:cs="Times New Roman"/>
      <w:sz w:val="24"/>
      <w:szCs w:val="20"/>
      <w:lang w:eastAsia="es-ES"/>
    </w:rPr>
  </w:style>
  <w:style w:type="paragraph" w:styleId="Textoindependiente">
    <w:name w:val="Body Text"/>
    <w:aliases w:val="b"/>
    <w:basedOn w:val="Normal"/>
    <w:link w:val="TextoindependienteCar"/>
    <w:uiPriority w:val="99"/>
    <w:unhideWhenUsed/>
    <w:rsid w:val="00DD3272"/>
    <w:rPr>
      <w:rFonts w:ascii="Arial" w:hAnsi="Arial"/>
      <w:b/>
      <w:sz w:val="22"/>
    </w:rPr>
  </w:style>
  <w:style w:type="character" w:customStyle="1" w:styleId="TextoindependienteCar">
    <w:name w:val="Texto independiente Car"/>
    <w:aliases w:val="b Car"/>
    <w:basedOn w:val="Fuentedeprrafopredeter"/>
    <w:link w:val="Textoindependiente"/>
    <w:uiPriority w:val="99"/>
    <w:rsid w:val="00DD3272"/>
    <w:rPr>
      <w:rFonts w:ascii="Arial" w:eastAsia="Times New Roman" w:hAnsi="Arial" w:cs="Times New Roman"/>
      <w:b/>
      <w:szCs w:val="20"/>
      <w:lang w:eastAsia="es-ES"/>
    </w:rPr>
  </w:style>
  <w:style w:type="paragraph" w:styleId="Sangradetextonormal">
    <w:name w:val="Body Text Indent"/>
    <w:basedOn w:val="Normal"/>
    <w:link w:val="SangradetextonormalCar"/>
    <w:unhideWhenUsed/>
    <w:rsid w:val="00DD3272"/>
    <w:pPr>
      <w:ind w:left="720"/>
    </w:pPr>
    <w:rPr>
      <w:rFonts w:ascii="Arial" w:hAnsi="Arial"/>
      <w:b/>
    </w:rPr>
  </w:style>
  <w:style w:type="character" w:customStyle="1" w:styleId="SangradetextonormalCar">
    <w:name w:val="Sangría de texto normal Car"/>
    <w:basedOn w:val="Fuentedeprrafopredeter"/>
    <w:link w:val="Sangradetextonormal"/>
    <w:rsid w:val="00DD3272"/>
    <w:rPr>
      <w:rFonts w:ascii="Arial" w:eastAsia="Times New Roman" w:hAnsi="Arial" w:cs="Times New Roman"/>
      <w:b/>
      <w:sz w:val="20"/>
      <w:szCs w:val="20"/>
      <w:lang w:eastAsia="es-ES"/>
    </w:rPr>
  </w:style>
  <w:style w:type="paragraph" w:styleId="Subttulo">
    <w:name w:val="Subtitle"/>
    <w:basedOn w:val="Normal"/>
    <w:link w:val="SubttuloCar"/>
    <w:qFormat/>
    <w:rsid w:val="00DD3272"/>
    <w:pPr>
      <w:jc w:val="center"/>
    </w:pPr>
    <w:rPr>
      <w:rFonts w:ascii="Arial" w:hAnsi="Arial"/>
      <w:b/>
    </w:rPr>
  </w:style>
  <w:style w:type="character" w:customStyle="1" w:styleId="SubttuloCar">
    <w:name w:val="Subtítulo Car"/>
    <w:basedOn w:val="Fuentedeprrafopredeter"/>
    <w:link w:val="Subttulo"/>
    <w:rsid w:val="00DD3272"/>
    <w:rPr>
      <w:rFonts w:ascii="Arial" w:eastAsia="Times New Roman" w:hAnsi="Arial" w:cs="Times New Roman"/>
      <w:b/>
      <w:sz w:val="20"/>
      <w:szCs w:val="20"/>
      <w:lang w:eastAsia="es-ES"/>
    </w:rPr>
  </w:style>
  <w:style w:type="paragraph" w:styleId="Textoindependiente2">
    <w:name w:val="Body Text 2"/>
    <w:basedOn w:val="Normal"/>
    <w:link w:val="Textoindependiente2Car"/>
    <w:unhideWhenUsed/>
    <w:rsid w:val="00DD3272"/>
    <w:rPr>
      <w:rFonts w:ascii="Arial" w:hAnsi="Arial"/>
      <w:b/>
    </w:rPr>
  </w:style>
  <w:style w:type="character" w:customStyle="1" w:styleId="Textoindependiente2Car">
    <w:name w:val="Texto independiente 2 Car"/>
    <w:basedOn w:val="Fuentedeprrafopredeter"/>
    <w:link w:val="Textoindependiente2"/>
    <w:rsid w:val="00DD3272"/>
    <w:rPr>
      <w:rFonts w:ascii="Arial" w:eastAsia="Times New Roman" w:hAnsi="Arial" w:cs="Times New Roman"/>
      <w:b/>
      <w:sz w:val="20"/>
      <w:szCs w:val="20"/>
      <w:lang w:eastAsia="es-ES"/>
    </w:rPr>
  </w:style>
  <w:style w:type="paragraph" w:styleId="Textoindependiente3">
    <w:name w:val="Body Text 3"/>
    <w:aliases w:val="b3"/>
    <w:basedOn w:val="Normal"/>
    <w:link w:val="Textoindependiente3Car"/>
    <w:uiPriority w:val="99"/>
    <w:unhideWhenUsed/>
    <w:rsid w:val="00DD3272"/>
    <w:pPr>
      <w:jc w:val="both"/>
    </w:pPr>
    <w:rPr>
      <w:rFonts w:ascii="Arial" w:hAnsi="Arial"/>
    </w:rPr>
  </w:style>
  <w:style w:type="character" w:customStyle="1" w:styleId="Textoindependiente3Car">
    <w:name w:val="Texto independiente 3 Car"/>
    <w:aliases w:val="b3 Car"/>
    <w:basedOn w:val="Fuentedeprrafopredeter"/>
    <w:link w:val="Textoindependiente3"/>
    <w:uiPriority w:val="99"/>
    <w:rsid w:val="00DD3272"/>
    <w:rPr>
      <w:rFonts w:ascii="Arial" w:eastAsia="Times New Roman" w:hAnsi="Arial" w:cs="Times New Roman"/>
      <w:sz w:val="20"/>
      <w:szCs w:val="20"/>
      <w:lang w:eastAsia="es-ES"/>
    </w:rPr>
  </w:style>
  <w:style w:type="paragraph" w:styleId="Sangra2detindependiente">
    <w:name w:val="Body Text Indent 2"/>
    <w:basedOn w:val="Normal"/>
    <w:link w:val="Sangra2detindependienteCar"/>
    <w:unhideWhenUsed/>
    <w:rsid w:val="00DD3272"/>
    <w:pPr>
      <w:ind w:left="72"/>
    </w:pPr>
    <w:rPr>
      <w:rFonts w:ascii="Arial" w:hAnsi="Arial"/>
      <w:b/>
    </w:rPr>
  </w:style>
  <w:style w:type="character" w:customStyle="1" w:styleId="Sangra2detindependienteCar">
    <w:name w:val="Sangría 2 de t. independiente Car"/>
    <w:basedOn w:val="Fuentedeprrafopredeter"/>
    <w:link w:val="Sangra2detindependiente"/>
    <w:rsid w:val="00DD3272"/>
    <w:rPr>
      <w:rFonts w:ascii="Arial" w:eastAsia="Times New Roman" w:hAnsi="Arial" w:cs="Times New Roman"/>
      <w:b/>
      <w:sz w:val="20"/>
      <w:szCs w:val="20"/>
      <w:lang w:eastAsia="es-ES"/>
    </w:rPr>
  </w:style>
  <w:style w:type="character" w:customStyle="1" w:styleId="Sangra3detindependienteCar">
    <w:name w:val="Sangría 3 de t. independiente Car"/>
    <w:basedOn w:val="Fuentedeprrafopredeter"/>
    <w:link w:val="Sangra3detindependiente"/>
    <w:rsid w:val="00DD3272"/>
    <w:rPr>
      <w:rFonts w:ascii="Arial" w:eastAsia="Times New Roman" w:hAnsi="Arial" w:cs="Times New Roman"/>
      <w:b/>
      <w:sz w:val="20"/>
      <w:szCs w:val="20"/>
      <w:u w:val="single"/>
      <w:lang w:eastAsia="es-ES"/>
    </w:rPr>
  </w:style>
  <w:style w:type="paragraph" w:styleId="Sangra3detindependiente">
    <w:name w:val="Body Text Indent 3"/>
    <w:basedOn w:val="Normal"/>
    <w:link w:val="Sangra3detindependienteCar"/>
    <w:unhideWhenUsed/>
    <w:rsid w:val="00DD3272"/>
    <w:pPr>
      <w:ind w:left="360"/>
      <w:jc w:val="both"/>
    </w:pPr>
    <w:rPr>
      <w:rFonts w:ascii="Arial" w:hAnsi="Arial"/>
      <w:b/>
      <w:u w:val="single"/>
    </w:rPr>
  </w:style>
  <w:style w:type="character" w:customStyle="1" w:styleId="MapadeldocumentoCar">
    <w:name w:val="Mapa del documento Car"/>
    <w:basedOn w:val="Fuentedeprrafopredeter"/>
    <w:link w:val="Mapadeldocumento"/>
    <w:semiHidden/>
    <w:rsid w:val="00DD3272"/>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semiHidden/>
    <w:unhideWhenUsed/>
    <w:rsid w:val="00DD3272"/>
    <w:pPr>
      <w:shd w:val="clear" w:color="auto" w:fill="000080"/>
    </w:pPr>
    <w:rPr>
      <w:rFonts w:ascii="Tahoma" w:hAnsi="Tahoma" w:cs="Tahoma"/>
    </w:rPr>
  </w:style>
  <w:style w:type="character" w:customStyle="1" w:styleId="AsuntodelcomentarioCar">
    <w:name w:val="Asunto del comentario Car"/>
    <w:basedOn w:val="TextocomentarioCar"/>
    <w:link w:val="Asuntodelcomentario"/>
    <w:uiPriority w:val="99"/>
    <w:semiHidden/>
    <w:rsid w:val="00DD3272"/>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D3272"/>
    <w:rPr>
      <w:b/>
      <w:bCs/>
    </w:rPr>
  </w:style>
  <w:style w:type="paragraph" w:styleId="Textodeglobo">
    <w:name w:val="Balloon Text"/>
    <w:basedOn w:val="Normal"/>
    <w:link w:val="TextodegloboCar"/>
    <w:uiPriority w:val="99"/>
    <w:unhideWhenUsed/>
    <w:rsid w:val="00DD3272"/>
    <w:rPr>
      <w:rFonts w:ascii="Tahoma" w:hAnsi="Tahoma" w:cs="Tahoma"/>
      <w:sz w:val="16"/>
      <w:szCs w:val="16"/>
    </w:rPr>
  </w:style>
  <w:style w:type="character" w:customStyle="1" w:styleId="TextodegloboCar">
    <w:name w:val="Texto de globo Car"/>
    <w:basedOn w:val="Fuentedeprrafopredeter"/>
    <w:link w:val="Textodeglobo"/>
    <w:uiPriority w:val="99"/>
    <w:rsid w:val="00DD3272"/>
    <w:rPr>
      <w:rFonts w:ascii="Tahoma" w:eastAsia="Times New Roman" w:hAnsi="Tahoma" w:cs="Tahoma"/>
      <w:sz w:val="16"/>
      <w:szCs w:val="16"/>
      <w:lang w:eastAsia="es-ES"/>
    </w:rPr>
  </w:style>
  <w:style w:type="paragraph" w:styleId="Prrafodelista">
    <w:name w:val="List Paragraph"/>
    <w:aliases w:val="3,Titulo 4,List Paragraph-Thesis,Párrafo con sangria,Citation List,본문(내용),List Paragraph (numbered (a))"/>
    <w:basedOn w:val="Normal"/>
    <w:link w:val="PrrafodelistaCar"/>
    <w:uiPriority w:val="34"/>
    <w:qFormat/>
    <w:rsid w:val="00DD3272"/>
    <w:pPr>
      <w:ind w:left="720"/>
      <w:contextualSpacing/>
    </w:pPr>
  </w:style>
  <w:style w:type="paragraph" w:customStyle="1" w:styleId="Head51">
    <w:name w:val="Head 5.1"/>
    <w:basedOn w:val="Normal"/>
    <w:rsid w:val="00DD3272"/>
    <w:pPr>
      <w:tabs>
        <w:tab w:val="left" w:pos="533"/>
      </w:tabs>
      <w:suppressAutoHyphens/>
      <w:jc w:val="both"/>
    </w:pPr>
    <w:rPr>
      <w:rFonts w:ascii="Times New Roman Bold" w:hAnsi="Times New Roman Bold"/>
      <w:b/>
      <w:sz w:val="24"/>
      <w:lang w:val="es-ES_tradnl"/>
    </w:rPr>
  </w:style>
  <w:style w:type="paragraph" w:customStyle="1" w:styleId="2AutoList1">
    <w:name w:val="2AutoList1"/>
    <w:basedOn w:val="Normal"/>
    <w:rsid w:val="00DD3272"/>
    <w:rPr>
      <w:sz w:val="24"/>
      <w:lang w:val="es-ES_tradnl" w:eastAsia="en-US"/>
    </w:rPr>
  </w:style>
  <w:style w:type="paragraph" w:customStyle="1" w:styleId="Style1">
    <w:name w:val="Style1"/>
    <w:basedOn w:val="Ttulo2"/>
    <w:next w:val="Normal"/>
    <w:rsid w:val="00DD3272"/>
    <w:pPr>
      <w:pageBreakBefore/>
      <w:spacing w:before="120" w:after="120"/>
      <w:jc w:val="both"/>
    </w:pPr>
    <w:rPr>
      <w:rFonts w:ascii="Times New Roman" w:hAnsi="Times New Roman"/>
      <w:b w:val="0"/>
      <w:sz w:val="24"/>
      <w:lang w:val="es-ES_tradnl" w:eastAsia="en-US"/>
    </w:rPr>
  </w:style>
  <w:style w:type="paragraph" w:customStyle="1" w:styleId="Head42">
    <w:name w:val="Head 4.2"/>
    <w:basedOn w:val="Normal"/>
    <w:rsid w:val="00DD3272"/>
    <w:pPr>
      <w:tabs>
        <w:tab w:val="left" w:pos="360"/>
      </w:tabs>
      <w:suppressAutoHyphens/>
      <w:ind w:left="360" w:hanging="360"/>
    </w:pPr>
    <w:rPr>
      <w:rFonts w:ascii="Times New Roman Bold" w:hAnsi="Times New Roman Bold"/>
      <w:b/>
      <w:sz w:val="24"/>
      <w:lang w:val="es-ES_tradnl"/>
    </w:rPr>
  </w:style>
  <w:style w:type="paragraph" w:customStyle="1" w:styleId="1">
    <w:name w:val="1"/>
    <w:basedOn w:val="Normal"/>
    <w:next w:val="Sangradetextonormal"/>
    <w:rsid w:val="00DD3272"/>
    <w:pPr>
      <w:ind w:left="720"/>
    </w:pPr>
    <w:rPr>
      <w:rFonts w:ascii="Arial" w:hAnsi="Arial"/>
      <w:b/>
    </w:rPr>
  </w:style>
  <w:style w:type="paragraph" w:customStyle="1" w:styleId="TOCNumber1">
    <w:name w:val="TOC Number1"/>
    <w:basedOn w:val="Ttulo4"/>
    <w:rsid w:val="00DD3272"/>
    <w:pPr>
      <w:keepNext w:val="0"/>
      <w:spacing w:before="120"/>
      <w:jc w:val="left"/>
      <w:outlineLvl w:val="9"/>
    </w:pPr>
    <w:rPr>
      <w:b w:val="0"/>
      <w:sz w:val="24"/>
      <w:lang w:val="es-ES_tradnl" w:eastAsia="en-US"/>
    </w:rPr>
  </w:style>
  <w:style w:type="paragraph" w:customStyle="1" w:styleId="Subtitle2">
    <w:name w:val="Subtitle 2"/>
    <w:basedOn w:val="Piedepgina"/>
    <w:rsid w:val="00DD3272"/>
    <w:pPr>
      <w:tabs>
        <w:tab w:val="clear" w:pos="4252"/>
        <w:tab w:val="clear" w:pos="8504"/>
        <w:tab w:val="center" w:pos="4860"/>
        <w:tab w:val="right" w:pos="9792"/>
      </w:tabs>
      <w:spacing w:after="120"/>
      <w:jc w:val="center"/>
      <w:outlineLvl w:val="1"/>
    </w:pPr>
    <w:rPr>
      <w:rFonts w:ascii="Times New Roman Bold" w:hAnsi="Times New Roman Bold"/>
      <w:b/>
      <w:sz w:val="32"/>
      <w:lang w:val="es-ES_tradnl" w:eastAsia="en-US"/>
    </w:rPr>
  </w:style>
  <w:style w:type="paragraph" w:customStyle="1" w:styleId="NormalArial">
    <w:name w:val="Normal + Arial"/>
    <w:aliases w:val="JustificadoNormal + Arial,Justificado,Negrita"/>
    <w:basedOn w:val="Textoindependiente3"/>
    <w:rsid w:val="00DD3272"/>
    <w:pPr>
      <w:spacing w:after="120"/>
    </w:pPr>
    <w:rPr>
      <w:rFonts w:cs="Arial"/>
      <w:lang w:val="es-SV"/>
    </w:rPr>
  </w:style>
  <w:style w:type="paragraph" w:customStyle="1" w:styleId="wfxRecipient">
    <w:name w:val="wfxRecipient"/>
    <w:basedOn w:val="Normal"/>
    <w:rsid w:val="00DD3272"/>
    <w:pPr>
      <w:overflowPunct w:val="0"/>
      <w:autoSpaceDE w:val="0"/>
      <w:autoSpaceDN w:val="0"/>
      <w:adjustRightInd w:val="0"/>
    </w:pPr>
    <w:rPr>
      <w:sz w:val="24"/>
      <w:lang w:val="es-ES_tradnl" w:eastAsia="en-US"/>
    </w:rPr>
  </w:style>
  <w:style w:type="paragraph" w:customStyle="1" w:styleId="Textodenotaalfinal">
    <w:name w:val="Texto de nota al final"/>
    <w:basedOn w:val="Normal"/>
    <w:rsid w:val="00DD3272"/>
    <w:pPr>
      <w:widowControl w:val="0"/>
      <w:snapToGrid w:val="0"/>
    </w:pPr>
    <w:rPr>
      <w:rFonts w:ascii="Courier New" w:hAnsi="Courier New"/>
      <w:sz w:val="24"/>
      <w:lang w:val="es-PA"/>
    </w:rPr>
  </w:style>
  <w:style w:type="paragraph" w:customStyle="1" w:styleId="WW-Textoindependiente3">
    <w:name w:val="WW-Texto independiente 3"/>
    <w:basedOn w:val="Normal"/>
    <w:rsid w:val="00DD3272"/>
    <w:pPr>
      <w:suppressAutoHyphens/>
      <w:jc w:val="both"/>
    </w:pPr>
    <w:rPr>
      <w:rFonts w:ascii="Arial" w:hAnsi="Arial"/>
      <w:sz w:val="24"/>
      <w:lang w:val="es-MX" w:eastAsia="ar-SA"/>
    </w:rPr>
  </w:style>
  <w:style w:type="paragraph" w:customStyle="1" w:styleId="Especificacin">
    <w:name w:val="Especificación"/>
    <w:basedOn w:val="Normal"/>
    <w:rsid w:val="00DD3272"/>
    <w:pPr>
      <w:tabs>
        <w:tab w:val="left" w:pos="-720"/>
      </w:tabs>
      <w:suppressAutoHyphens/>
      <w:ind w:left="567"/>
      <w:jc w:val="both"/>
    </w:pPr>
    <w:rPr>
      <w:rFonts w:ascii="Arial" w:hAnsi="Arial"/>
      <w:spacing w:val="-3"/>
      <w:sz w:val="22"/>
      <w:lang w:val="es-ES_tradnl"/>
    </w:rPr>
  </w:style>
  <w:style w:type="paragraph" w:customStyle="1" w:styleId="Prrafodelista1">
    <w:name w:val="Párrafo de lista1"/>
    <w:basedOn w:val="Normal"/>
    <w:qFormat/>
    <w:rsid w:val="00DD3272"/>
    <w:pPr>
      <w:spacing w:after="200" w:line="276" w:lineRule="auto"/>
      <w:ind w:left="720"/>
    </w:pPr>
    <w:rPr>
      <w:rFonts w:ascii="Calibri" w:eastAsia="Calibri" w:hAnsi="Calibri"/>
      <w:sz w:val="22"/>
      <w:szCs w:val="22"/>
      <w:lang w:val="es-SV" w:eastAsia="en-US"/>
    </w:rPr>
  </w:style>
  <w:style w:type="character" w:customStyle="1" w:styleId="gmailquote">
    <w:name w:val="gmailquote"/>
    <w:basedOn w:val="Fuentedeprrafopredeter"/>
    <w:rsid w:val="00DD3272"/>
  </w:style>
  <w:style w:type="character" w:customStyle="1" w:styleId="FooterChar">
    <w:name w:val="Footer Char"/>
    <w:basedOn w:val="Fuentedeprrafopredeter"/>
    <w:uiPriority w:val="99"/>
    <w:rsid w:val="00DD3272"/>
    <w:rPr>
      <w:rFonts w:ascii="Arial" w:eastAsia="Times New Roman" w:hAnsi="Arial" w:cs="Arial" w:hint="default"/>
      <w:sz w:val="24"/>
      <w:lang w:val="es-ES" w:eastAsia="es-ES"/>
    </w:rPr>
  </w:style>
  <w:style w:type="table" w:styleId="Tablaconcuadrcula">
    <w:name w:val="Table Grid"/>
    <w:basedOn w:val="Tablanormal"/>
    <w:uiPriority w:val="39"/>
    <w:rsid w:val="0082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4C4"/>
    <w:pPr>
      <w:autoSpaceDE w:val="0"/>
      <w:autoSpaceDN w:val="0"/>
      <w:adjustRightInd w:val="0"/>
      <w:spacing w:after="0" w:line="240" w:lineRule="auto"/>
    </w:pPr>
    <w:rPr>
      <w:rFonts w:ascii="Arial" w:eastAsia="Calibri" w:hAnsi="Arial" w:cs="Arial"/>
      <w:color w:val="000000"/>
      <w:sz w:val="24"/>
      <w:szCs w:val="24"/>
      <w:lang w:val="es-SV" w:eastAsia="es-ES"/>
    </w:rPr>
  </w:style>
  <w:style w:type="paragraph" w:customStyle="1" w:styleId="Textoindependiente31">
    <w:name w:val="Texto independiente 31"/>
    <w:basedOn w:val="Normal"/>
    <w:rsid w:val="00B60F51"/>
    <w:pPr>
      <w:suppressAutoHyphens/>
      <w:jc w:val="both"/>
    </w:pPr>
    <w:rPr>
      <w:rFonts w:ascii="Arial" w:hAnsi="Arial" w:cs="Arial"/>
      <w:lang w:eastAsia="zh-CN"/>
    </w:rPr>
  </w:style>
  <w:style w:type="paragraph" w:customStyle="1" w:styleId="Listaconvietas21">
    <w:name w:val="Lista con viñetas 21"/>
    <w:basedOn w:val="Normal"/>
    <w:rsid w:val="00BF7857"/>
    <w:pPr>
      <w:suppressAutoHyphens/>
      <w:jc w:val="both"/>
    </w:pPr>
    <w:rPr>
      <w:rFonts w:ascii="Arial" w:hAnsi="Arial" w:cs="Arial"/>
      <w:lang w:val="es-MX" w:eastAsia="zh-CN"/>
    </w:rPr>
  </w:style>
  <w:style w:type="paragraph" w:customStyle="1" w:styleId="Sangra2detindependiente1">
    <w:name w:val="Sangría 2 de t. independiente1"/>
    <w:basedOn w:val="Normal"/>
    <w:rsid w:val="00BF7857"/>
    <w:pPr>
      <w:suppressAutoHyphens/>
      <w:ind w:left="72"/>
    </w:pPr>
    <w:rPr>
      <w:rFonts w:ascii="Arial" w:hAnsi="Arial" w:cs="Arial"/>
      <w:b/>
      <w:lang w:eastAsia="zh-CN"/>
    </w:rPr>
  </w:style>
  <w:style w:type="paragraph" w:customStyle="1" w:styleId="Predeterminado">
    <w:name w:val="Predeterminado"/>
    <w:rsid w:val="00155D96"/>
    <w:pPr>
      <w:tabs>
        <w:tab w:val="left" w:pos="708"/>
      </w:tabs>
      <w:suppressAutoHyphens/>
    </w:pPr>
    <w:rPr>
      <w:rFonts w:ascii="Times New Roman" w:eastAsia="Times New Roman" w:hAnsi="Times New Roman" w:cs="Times New Roman"/>
      <w:sz w:val="24"/>
      <w:szCs w:val="24"/>
      <w:lang w:eastAsia="es-ES"/>
    </w:rPr>
  </w:style>
  <w:style w:type="character" w:customStyle="1" w:styleId="PrrafodelistaCar">
    <w:name w:val="Párrafo de lista Car"/>
    <w:aliases w:val="3 Car,Titulo 4 Car,List Paragraph-Thesis Car,Párrafo con sangria Car,Citation List Car,본문(내용) Car,List Paragraph (numbered (a)) Car"/>
    <w:link w:val="Prrafodelista"/>
    <w:uiPriority w:val="34"/>
    <w:qFormat/>
    <w:rsid w:val="00155D96"/>
    <w:rPr>
      <w:rFonts w:ascii="Times New Roman" w:eastAsia="Times New Roman" w:hAnsi="Times New Roman" w:cs="Times New Roman"/>
      <w:sz w:val="20"/>
      <w:szCs w:val="20"/>
      <w:lang w:eastAsia="es-ES"/>
    </w:rPr>
  </w:style>
  <w:style w:type="paragraph" w:customStyle="1" w:styleId="Normal1">
    <w:name w:val="Normal1"/>
    <w:rsid w:val="008E1352"/>
    <w:pPr>
      <w:suppressAutoHyphens/>
      <w:autoSpaceDE w:val="0"/>
      <w:spacing w:after="0" w:line="240" w:lineRule="auto"/>
    </w:pPr>
    <w:rPr>
      <w:rFonts w:ascii="Arial" w:eastAsia="Calibri" w:hAnsi="Arial" w:cs="Arial"/>
      <w:color w:val="000000"/>
      <w:sz w:val="24"/>
      <w:szCs w:val="24"/>
      <w:lang w:val="es-SV" w:eastAsia="zh-CN"/>
    </w:rPr>
  </w:style>
  <w:style w:type="character" w:customStyle="1" w:styleId="WW8Num12z2">
    <w:name w:val="WW8Num12z2"/>
    <w:rsid w:val="00147E3B"/>
    <w:rPr>
      <w:rFonts w:ascii="Wingdings" w:hAnsi="Wingdings" w:cs="Wingdings"/>
    </w:rPr>
  </w:style>
  <w:style w:type="character" w:customStyle="1" w:styleId="Encabezadodemensaje-etiqueta">
    <w:name w:val="Encabezado de mensaje - etiqueta"/>
    <w:rsid w:val="00AF3036"/>
    <w:rPr>
      <w:rFonts w:ascii="Arial" w:hAnsi="Arial"/>
      <w:b/>
      <w:spacing w:val="-4"/>
      <w:sz w:val="18"/>
      <w:vertAlign w:val="baseline"/>
    </w:rPr>
  </w:style>
  <w:style w:type="paragraph" w:styleId="Cierre">
    <w:name w:val="Closing"/>
    <w:basedOn w:val="Normal"/>
    <w:link w:val="CierreCar"/>
    <w:rsid w:val="00AF3036"/>
    <w:pPr>
      <w:ind w:left="4252"/>
    </w:pPr>
    <w:rPr>
      <w:sz w:val="24"/>
      <w:szCs w:val="24"/>
    </w:rPr>
  </w:style>
  <w:style w:type="character" w:customStyle="1" w:styleId="CierreCar">
    <w:name w:val="Cierre Car"/>
    <w:basedOn w:val="Fuentedeprrafopredeter"/>
    <w:link w:val="Cierre"/>
    <w:rsid w:val="00AF3036"/>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semiHidden/>
    <w:unhideWhenUsed/>
    <w:rsid w:val="00A7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val="es-SV" w:eastAsia="es-SV"/>
    </w:rPr>
  </w:style>
  <w:style w:type="character" w:customStyle="1" w:styleId="HTMLconformatoprevioCar">
    <w:name w:val="HTML con formato previo Car"/>
    <w:basedOn w:val="Fuentedeprrafopredeter"/>
    <w:link w:val="HTMLconformatoprevio"/>
    <w:semiHidden/>
    <w:rsid w:val="00A75DE3"/>
    <w:rPr>
      <w:rFonts w:ascii="Courier New" w:eastAsia="Batang" w:hAnsi="Courier New" w:cs="Courier New"/>
      <w:sz w:val="20"/>
      <w:szCs w:val="20"/>
      <w:lang w:val="es-SV" w:eastAsia="es-SV"/>
    </w:rPr>
  </w:style>
  <w:style w:type="character" w:customStyle="1" w:styleId="fontstyle01">
    <w:name w:val="fontstyle01"/>
    <w:rsid w:val="00A75DE3"/>
    <w:rPr>
      <w:rFonts w:ascii="Arial" w:hAnsi="Arial" w:cs="Arial" w:hint="default"/>
      <w:b w:val="0"/>
      <w:bCs w:val="0"/>
      <w:i w:val="0"/>
      <w:iCs w:val="0"/>
      <w:color w:val="000000"/>
      <w:sz w:val="20"/>
      <w:szCs w:val="20"/>
    </w:rPr>
  </w:style>
  <w:style w:type="numbering" w:customStyle="1" w:styleId="Sinlista1">
    <w:name w:val="Sin lista1"/>
    <w:next w:val="Sinlista"/>
    <w:uiPriority w:val="99"/>
    <w:semiHidden/>
    <w:unhideWhenUsed/>
    <w:rsid w:val="00BE38E0"/>
  </w:style>
  <w:style w:type="character" w:customStyle="1" w:styleId="TextonotapieCar1">
    <w:name w:val="Texto nota pie Car1"/>
    <w:basedOn w:val="Fuentedeprrafopredeter"/>
    <w:uiPriority w:val="99"/>
    <w:semiHidden/>
    <w:rsid w:val="00BE38E0"/>
    <w:rPr>
      <w:rFonts w:ascii="Times New Roman" w:eastAsia="Times New Roman" w:hAnsi="Times New Roman" w:cs="Times New Roman"/>
      <w:sz w:val="20"/>
      <w:szCs w:val="20"/>
      <w:lang w:eastAsia="es-ES"/>
    </w:rPr>
  </w:style>
  <w:style w:type="character" w:customStyle="1" w:styleId="TextocomentarioCar1">
    <w:name w:val="Texto comentario Car1"/>
    <w:basedOn w:val="Fuentedeprrafopredeter"/>
    <w:uiPriority w:val="99"/>
    <w:semiHidden/>
    <w:rsid w:val="00BE38E0"/>
    <w:rPr>
      <w:rFonts w:ascii="Times New Roman" w:eastAsia="Times New Roman" w:hAnsi="Times New Roman" w:cs="Times New Roman"/>
      <w:sz w:val="20"/>
      <w:szCs w:val="20"/>
      <w:lang w:eastAsia="es-ES"/>
    </w:rPr>
  </w:style>
  <w:style w:type="character" w:customStyle="1" w:styleId="PiedepginaCar1">
    <w:name w:val="Pie de página Car1"/>
    <w:basedOn w:val="Fuentedeprrafopredeter"/>
    <w:uiPriority w:val="99"/>
    <w:semiHidden/>
    <w:rsid w:val="00BE38E0"/>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rsid w:val="00BE38E0"/>
    <w:rPr>
      <w:rFonts w:ascii="Times New Roman" w:eastAsia="Times New Roman" w:hAnsi="Times New Roman"/>
      <w:szCs w:val="24"/>
      <w:lang w:eastAsia="es-ES"/>
    </w:rPr>
  </w:style>
  <w:style w:type="paragraph" w:styleId="Textonotaalfinal">
    <w:name w:val="endnote text"/>
    <w:basedOn w:val="Normal"/>
    <w:link w:val="TextonotaalfinalCar"/>
    <w:unhideWhenUsed/>
    <w:rsid w:val="00BE38E0"/>
    <w:rPr>
      <w:rFonts w:cstheme="minorBidi"/>
      <w:sz w:val="22"/>
      <w:szCs w:val="24"/>
    </w:rPr>
  </w:style>
  <w:style w:type="character" w:customStyle="1" w:styleId="TextonotaalfinalCar1">
    <w:name w:val="Texto nota al final Car1"/>
    <w:basedOn w:val="Fuentedeprrafopredeter"/>
    <w:uiPriority w:val="99"/>
    <w:semiHidden/>
    <w:rsid w:val="00BE38E0"/>
    <w:rPr>
      <w:rFonts w:ascii="Times New Roman" w:eastAsia="Times New Roman" w:hAnsi="Times New Roman" w:cs="Times New Roman"/>
      <w:sz w:val="20"/>
      <w:szCs w:val="20"/>
      <w:lang w:eastAsia="es-ES"/>
    </w:rPr>
  </w:style>
  <w:style w:type="character" w:customStyle="1" w:styleId="TextoindependienteCar1">
    <w:name w:val="Texto independiente Car1"/>
    <w:aliases w:val="b Car1"/>
    <w:basedOn w:val="Fuentedeprrafopredeter"/>
    <w:uiPriority w:val="99"/>
    <w:rsid w:val="00BE38E0"/>
    <w:rPr>
      <w:rFonts w:ascii="Times New Roman" w:eastAsia="Times New Roman" w:hAnsi="Times New Roman" w:cs="Times New Roman"/>
      <w:sz w:val="24"/>
      <w:szCs w:val="24"/>
      <w:lang w:eastAsia="es-ES"/>
    </w:rPr>
  </w:style>
  <w:style w:type="character" w:customStyle="1" w:styleId="MapadeldocumentoCar1">
    <w:name w:val="Mapa del documento Car1"/>
    <w:basedOn w:val="Fuentedeprrafopredeter"/>
    <w:uiPriority w:val="99"/>
    <w:semiHidden/>
    <w:rsid w:val="00BE38E0"/>
    <w:rPr>
      <w:rFonts w:ascii="Tahoma" w:eastAsia="Times New Roman" w:hAnsi="Tahoma" w:cs="Tahoma"/>
      <w:sz w:val="16"/>
      <w:szCs w:val="16"/>
      <w:lang w:eastAsia="es-ES"/>
    </w:rPr>
  </w:style>
  <w:style w:type="character" w:customStyle="1" w:styleId="AsuntodelcomentarioCar1">
    <w:name w:val="Asunto del comentario Car1"/>
    <w:basedOn w:val="TextocomentarioCar1"/>
    <w:uiPriority w:val="99"/>
    <w:semiHidden/>
    <w:rsid w:val="00BE38E0"/>
    <w:rPr>
      <w:rFonts w:ascii="Times New Roman" w:eastAsia="Times New Roman" w:hAnsi="Times New Roman" w:cs="Times New Roman"/>
      <w:b/>
      <w:bCs/>
      <w:sz w:val="20"/>
      <w:szCs w:val="20"/>
      <w:lang w:eastAsia="es-ES"/>
    </w:rPr>
  </w:style>
  <w:style w:type="character" w:customStyle="1" w:styleId="Char">
    <w:name w:val="Char"/>
    <w:basedOn w:val="Fuentedeprrafopredeter"/>
    <w:rsid w:val="00BE38E0"/>
    <w:rPr>
      <w:sz w:val="24"/>
      <w:szCs w:val="24"/>
      <w:lang w:val="es-ES" w:eastAsia="es-ES" w:bidi="ar-SA"/>
    </w:rPr>
  </w:style>
  <w:style w:type="character" w:styleId="Nmerodepgina">
    <w:name w:val="page number"/>
    <w:basedOn w:val="Fuentedeprrafopredeter"/>
    <w:rsid w:val="00BE38E0"/>
  </w:style>
  <w:style w:type="paragraph" w:customStyle="1" w:styleId="Document1">
    <w:name w:val="Document 1"/>
    <w:rsid w:val="00BE38E0"/>
    <w:pPr>
      <w:keepNext/>
      <w:keepLines/>
      <w:tabs>
        <w:tab w:val="left" w:pos="-720"/>
      </w:tabs>
      <w:suppressAutoHyphens/>
      <w:spacing w:after="0" w:line="240" w:lineRule="auto"/>
    </w:pPr>
    <w:rPr>
      <w:rFonts w:ascii="Courier New" w:eastAsia="Times New Roman" w:hAnsi="Courier New" w:cs="Times New Roman"/>
      <w:sz w:val="20"/>
      <w:szCs w:val="20"/>
      <w:lang w:val="en-US"/>
    </w:rPr>
  </w:style>
  <w:style w:type="paragraph" w:customStyle="1" w:styleId="SectionVIIHeader2">
    <w:name w:val="Section VII Header2"/>
    <w:basedOn w:val="Ttulo1"/>
    <w:autoRedefine/>
    <w:rsid w:val="00BE38E0"/>
    <w:pPr>
      <w:ind w:left="-567" w:firstLine="567"/>
      <w:jc w:val="center"/>
    </w:pPr>
    <w:rPr>
      <w:b/>
      <w:sz w:val="28"/>
      <w:lang w:val="es-ES_tradnl" w:eastAsia="en-US"/>
    </w:rPr>
  </w:style>
  <w:style w:type="paragraph" w:customStyle="1" w:styleId="SectionXHeader3">
    <w:name w:val="Section X Header 3"/>
    <w:basedOn w:val="Ttulo1"/>
    <w:autoRedefine/>
    <w:rsid w:val="00BE38E0"/>
    <w:pPr>
      <w:keepNext w:val="0"/>
      <w:outlineLvl w:val="9"/>
    </w:pPr>
    <w:rPr>
      <w:bCs/>
      <w:sz w:val="24"/>
      <w:lang w:val="es-ES_tradnl" w:eastAsia="en-US"/>
    </w:rPr>
  </w:style>
  <w:style w:type="paragraph" w:customStyle="1" w:styleId="ParrafoTabla">
    <w:name w:val="Parrafo Tabla"/>
    <w:basedOn w:val="Normal"/>
    <w:rsid w:val="00BE38E0"/>
    <w:pPr>
      <w:widowControl w:val="0"/>
      <w:suppressAutoHyphens/>
      <w:autoSpaceDE w:val="0"/>
      <w:ind w:firstLine="340"/>
      <w:jc w:val="both"/>
    </w:pPr>
    <w:rPr>
      <w:rFonts w:ascii="Garamond" w:hAnsi="Garamond"/>
      <w:color w:val="000000"/>
      <w:lang w:val="es-SV" w:eastAsia="ar-SA"/>
    </w:rPr>
  </w:style>
  <w:style w:type="character" w:styleId="Textoennegrita">
    <w:name w:val="Strong"/>
    <w:uiPriority w:val="22"/>
    <w:qFormat/>
    <w:rsid w:val="00BE38E0"/>
    <w:rPr>
      <w:b/>
      <w:bCs/>
    </w:rPr>
  </w:style>
  <w:style w:type="paragraph" w:customStyle="1" w:styleId="Tex2">
    <w:name w:val="Tex 2"/>
    <w:basedOn w:val="Normal"/>
    <w:rsid w:val="00BE38E0"/>
    <w:pPr>
      <w:widowControl w:val="0"/>
      <w:autoSpaceDE w:val="0"/>
      <w:autoSpaceDN w:val="0"/>
      <w:ind w:left="1260"/>
      <w:jc w:val="both"/>
    </w:pPr>
    <w:rPr>
      <w:rFonts w:ascii="Arial" w:hAnsi="Arial" w:cs="Arial"/>
      <w:sz w:val="22"/>
      <w:szCs w:val="22"/>
      <w:lang w:val="es-MX"/>
    </w:rPr>
  </w:style>
  <w:style w:type="character" w:styleId="Hipervnculovisitado">
    <w:name w:val="FollowedHyperlink"/>
    <w:uiPriority w:val="99"/>
    <w:unhideWhenUsed/>
    <w:rsid w:val="00BE38E0"/>
    <w:rPr>
      <w:color w:val="800080"/>
      <w:u w:val="single"/>
    </w:rPr>
  </w:style>
  <w:style w:type="table" w:customStyle="1" w:styleId="Tablaconcuadrcula1">
    <w:name w:val="Tabla con cuadrícula1"/>
    <w:basedOn w:val="Tablanormal"/>
    <w:next w:val="Tablaconcuadrcula"/>
    <w:rsid w:val="00BE38E0"/>
    <w:pPr>
      <w:spacing w:after="0" w:line="240" w:lineRule="auto"/>
    </w:pPr>
    <w:rPr>
      <w:rFonts w:ascii="Calibri" w:eastAsia="Calibri" w:hAnsi="Calibri"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BE38E0"/>
  </w:style>
  <w:style w:type="character" w:customStyle="1" w:styleId="EncabezadoCar1">
    <w:name w:val="Encabezado Car1"/>
    <w:basedOn w:val="Fuentedeprrafopredeter"/>
    <w:rsid w:val="00BE38E0"/>
    <w:rPr>
      <w:rFonts w:ascii="Times New Roman" w:eastAsia="Times New Roman" w:hAnsi="Times New Roman" w:cs="Times New Roman"/>
      <w:sz w:val="20"/>
      <w:szCs w:val="20"/>
      <w:lang w:val="es-ES" w:eastAsia="zh-CN"/>
    </w:rPr>
  </w:style>
  <w:style w:type="table" w:customStyle="1" w:styleId="Tablaconcuadrcula2">
    <w:name w:val="Tabla con cuadrícula2"/>
    <w:basedOn w:val="Tablanormal"/>
    <w:uiPriority w:val="39"/>
    <w:rsid w:val="00BE38E0"/>
    <w:pPr>
      <w:spacing w:after="0" w:line="240" w:lineRule="auto"/>
    </w:pPr>
    <w:rPr>
      <w:rFonts w:ascii="Calibri" w:eastAsia="Calibri" w:hAnsi="Calibri"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38E0"/>
    <w:pPr>
      <w:spacing w:after="0" w:line="240" w:lineRule="auto"/>
    </w:pPr>
    <w:rPr>
      <w:rFonts w:ascii="Calibri" w:eastAsia="Calibri" w:hAnsi="Calibri" w:cs="Calibri"/>
      <w:lang w:val="es-SV" w:eastAsia="es-SV"/>
    </w:rPr>
  </w:style>
  <w:style w:type="paragraph" w:styleId="Saludo">
    <w:name w:val="Salutation"/>
    <w:basedOn w:val="Normal"/>
    <w:next w:val="Normal"/>
    <w:link w:val="SaludoCar"/>
    <w:rsid w:val="00BE38E0"/>
    <w:rPr>
      <w:sz w:val="24"/>
      <w:szCs w:val="24"/>
    </w:rPr>
  </w:style>
  <w:style w:type="character" w:customStyle="1" w:styleId="SaludoCar">
    <w:name w:val="Saludo Car"/>
    <w:basedOn w:val="Fuentedeprrafopredeter"/>
    <w:link w:val="Saludo"/>
    <w:rsid w:val="00BE38E0"/>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BE38E0"/>
    <w:rPr>
      <w:sz w:val="24"/>
      <w:szCs w:val="24"/>
    </w:rPr>
  </w:style>
  <w:style w:type="paragraph" w:styleId="Firma">
    <w:name w:val="Signature"/>
    <w:basedOn w:val="Normal"/>
    <w:link w:val="FirmaCar"/>
    <w:rsid w:val="00BE38E0"/>
    <w:pPr>
      <w:ind w:left="4252"/>
    </w:pPr>
    <w:rPr>
      <w:sz w:val="24"/>
      <w:szCs w:val="24"/>
    </w:rPr>
  </w:style>
  <w:style w:type="character" w:customStyle="1" w:styleId="FirmaCar">
    <w:name w:val="Firma Car"/>
    <w:basedOn w:val="Fuentedeprrafopredeter"/>
    <w:link w:val="Firma"/>
    <w:rsid w:val="00BE38E0"/>
    <w:rPr>
      <w:rFonts w:ascii="Times New Roman" w:eastAsia="Times New Roman" w:hAnsi="Times New Roman" w:cs="Times New Roman"/>
      <w:sz w:val="24"/>
      <w:szCs w:val="24"/>
      <w:lang w:eastAsia="es-ES"/>
    </w:rPr>
  </w:style>
  <w:style w:type="paragraph" w:customStyle="1" w:styleId="Lneadeasunto">
    <w:name w:val="Línea de asunto"/>
    <w:basedOn w:val="Normal"/>
    <w:rsid w:val="00BE38E0"/>
    <w:rPr>
      <w:sz w:val="24"/>
      <w:szCs w:val="24"/>
    </w:rPr>
  </w:style>
  <w:style w:type="paragraph" w:customStyle="1" w:styleId="Firmapuesto">
    <w:name w:val="Firma puesto"/>
    <w:basedOn w:val="Firma"/>
    <w:rsid w:val="00BE38E0"/>
  </w:style>
  <w:style w:type="paragraph" w:customStyle="1" w:styleId="Firmaorganizacin">
    <w:name w:val="Firma organización"/>
    <w:basedOn w:val="Firma"/>
    <w:rsid w:val="00BE38E0"/>
  </w:style>
  <w:style w:type="paragraph" w:customStyle="1" w:styleId="Lneadereferencia">
    <w:name w:val="Línea de referencia"/>
    <w:basedOn w:val="Textoindependiente"/>
    <w:rsid w:val="00BE38E0"/>
    <w:pPr>
      <w:spacing w:after="120"/>
    </w:pPr>
    <w:rPr>
      <w:rFonts w:ascii="Times New Roman" w:hAnsi="Times New Roman"/>
      <w:b w:val="0"/>
      <w:sz w:val="24"/>
      <w:szCs w:val="24"/>
    </w:rPr>
  </w:style>
  <w:style w:type="paragraph" w:styleId="Textoindependienteprimerasangra2">
    <w:name w:val="Body Text First Indent 2"/>
    <w:basedOn w:val="Sangradetextonormal"/>
    <w:link w:val="Textoindependienteprimerasangra2Car"/>
    <w:rsid w:val="00BE38E0"/>
    <w:pPr>
      <w:spacing w:after="120"/>
      <w:ind w:left="283" w:firstLine="210"/>
    </w:pPr>
    <w:rPr>
      <w:rFonts w:ascii="Times New Roman" w:hAnsi="Times New Roman"/>
      <w:b w:val="0"/>
      <w:sz w:val="24"/>
      <w:szCs w:val="24"/>
    </w:rPr>
  </w:style>
  <w:style w:type="character" w:customStyle="1" w:styleId="Textoindependienteprimerasangra2Car">
    <w:name w:val="Texto independiente primera sangría 2 Car"/>
    <w:basedOn w:val="SangradetextonormalCar"/>
    <w:link w:val="Textoindependienteprimerasangra2"/>
    <w:rsid w:val="00BE38E0"/>
    <w:rPr>
      <w:rFonts w:ascii="Times New Roman" w:eastAsia="Times New Roman" w:hAnsi="Times New Roman" w:cs="Times New Roman"/>
      <w:b w:val="0"/>
      <w:sz w:val="24"/>
      <w:szCs w:val="24"/>
      <w:lang w:eastAsia="es-ES"/>
    </w:rPr>
  </w:style>
  <w:style w:type="paragraph" w:customStyle="1" w:styleId="Textoindependiente21">
    <w:name w:val="Texto independiente 21"/>
    <w:basedOn w:val="Normal"/>
    <w:rsid w:val="00BE38E0"/>
    <w:pPr>
      <w:widowControl w:val="0"/>
      <w:suppressAutoHyphens/>
      <w:overflowPunct w:val="0"/>
      <w:autoSpaceDE w:val="0"/>
      <w:autoSpaceDN w:val="0"/>
      <w:adjustRightInd w:val="0"/>
      <w:spacing w:line="360" w:lineRule="auto"/>
      <w:jc w:val="both"/>
      <w:textAlignment w:val="baseline"/>
    </w:pPr>
    <w:rPr>
      <w:rFonts w:ascii="Arial" w:hAnsi="Arial"/>
      <w:spacing w:val="-3"/>
      <w:sz w:val="24"/>
      <w:lang w:val="es-ES_tradnl"/>
    </w:rPr>
  </w:style>
  <w:style w:type="character" w:styleId="Refdenotaalfinal">
    <w:name w:val="endnote reference"/>
    <w:rsid w:val="00BE38E0"/>
    <w:rPr>
      <w:vertAlign w:val="superscript"/>
    </w:rPr>
  </w:style>
  <w:style w:type="paragraph" w:styleId="Encabezadodemensaje">
    <w:name w:val="Message Header"/>
    <w:basedOn w:val="Normal"/>
    <w:link w:val="EncabezadodemensajeCar"/>
    <w:rsid w:val="00BE38E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rsid w:val="00BE38E0"/>
    <w:rPr>
      <w:rFonts w:ascii="Cambria" w:eastAsia="Times New Roman" w:hAnsi="Cambria" w:cs="Times New Roman"/>
      <w:sz w:val="24"/>
      <w:szCs w:val="24"/>
      <w:shd w:val="pct20" w:color="auto" w:fill="auto"/>
      <w:lang w:eastAsia="es-ES"/>
    </w:rPr>
  </w:style>
  <w:style w:type="paragraph" w:styleId="NormalWeb">
    <w:name w:val="Normal (Web)"/>
    <w:basedOn w:val="Normal"/>
    <w:unhideWhenUsed/>
    <w:rsid w:val="00BE38E0"/>
    <w:pPr>
      <w:spacing w:before="100" w:beforeAutospacing="1" w:after="100" w:afterAutospacing="1"/>
    </w:pPr>
    <w:rPr>
      <w:sz w:val="24"/>
      <w:szCs w:val="24"/>
      <w:lang w:val="es-SV" w:eastAsia="es-SV"/>
    </w:rPr>
  </w:style>
  <w:style w:type="character" w:customStyle="1" w:styleId="lwptocitemlabel">
    <w:name w:val="lwptoc_item_label"/>
    <w:rsid w:val="00BE38E0"/>
  </w:style>
  <w:style w:type="character" w:customStyle="1" w:styleId="PuestoCar">
    <w:name w:val="Puesto Car"/>
    <w:link w:val="Puesto1"/>
    <w:rsid w:val="00BE38E0"/>
    <w:rPr>
      <w:rFonts w:ascii="Calisto MT" w:hAnsi="Calisto MT" w:cs="Calisto MT"/>
      <w:b/>
      <w:bCs/>
      <w:sz w:val="28"/>
      <w:szCs w:val="24"/>
    </w:rPr>
  </w:style>
  <w:style w:type="paragraph" w:customStyle="1" w:styleId="Puesto1">
    <w:name w:val="Puesto1"/>
    <w:basedOn w:val="Normal"/>
    <w:link w:val="PuestoCar"/>
    <w:qFormat/>
    <w:rsid w:val="00BE38E0"/>
    <w:pPr>
      <w:jc w:val="center"/>
    </w:pPr>
    <w:rPr>
      <w:rFonts w:ascii="Calisto MT" w:eastAsiaTheme="minorHAnsi" w:hAnsi="Calisto MT" w:cs="Calisto MT"/>
      <w:b/>
      <w:bCs/>
      <w:sz w:val="28"/>
      <w:szCs w:val="24"/>
      <w:lang w:eastAsia="en-US"/>
    </w:rPr>
  </w:style>
  <w:style w:type="paragraph" w:customStyle="1" w:styleId="msonormal0">
    <w:name w:val="msonormal"/>
    <w:basedOn w:val="Normal"/>
    <w:rsid w:val="00BE38E0"/>
    <w:pPr>
      <w:spacing w:before="100" w:beforeAutospacing="1" w:after="100" w:afterAutospacing="1"/>
    </w:pPr>
    <w:rPr>
      <w:sz w:val="24"/>
      <w:szCs w:val="24"/>
      <w:lang w:val="es-SV" w:eastAsia="es-SV"/>
    </w:rPr>
  </w:style>
  <w:style w:type="paragraph" w:customStyle="1" w:styleId="xl65">
    <w:name w:val="xl65"/>
    <w:basedOn w:val="Normal"/>
    <w:rsid w:val="00BE38E0"/>
    <w:pPr>
      <w:spacing w:before="100" w:beforeAutospacing="1" w:after="100" w:afterAutospacing="1"/>
      <w:jc w:val="center"/>
      <w:textAlignment w:val="center"/>
    </w:pPr>
    <w:rPr>
      <w:sz w:val="24"/>
      <w:szCs w:val="24"/>
      <w:lang w:val="es-SV" w:eastAsia="es-SV"/>
    </w:rPr>
  </w:style>
  <w:style w:type="paragraph" w:customStyle="1" w:styleId="xl66">
    <w:name w:val="xl66"/>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SV" w:eastAsia="es-SV"/>
    </w:rPr>
  </w:style>
  <w:style w:type="paragraph" w:customStyle="1" w:styleId="xl67">
    <w:name w:val="xl67"/>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SV" w:eastAsia="es-SV"/>
    </w:rPr>
  </w:style>
  <w:style w:type="paragraph" w:customStyle="1" w:styleId="xl68">
    <w:name w:val="xl68"/>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SV" w:eastAsia="es-SV"/>
    </w:rPr>
  </w:style>
  <w:style w:type="paragraph" w:customStyle="1" w:styleId="xl69">
    <w:name w:val="xl69"/>
    <w:basedOn w:val="Normal"/>
    <w:rsid w:val="00BE3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SV" w:eastAsia="es-SV"/>
    </w:rPr>
  </w:style>
  <w:style w:type="paragraph" w:customStyle="1" w:styleId="xl70">
    <w:name w:val="xl70"/>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71">
    <w:name w:val="xl71"/>
    <w:basedOn w:val="Normal"/>
    <w:rsid w:val="00BE3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SV" w:eastAsia="es-SV"/>
    </w:rPr>
  </w:style>
  <w:style w:type="paragraph" w:customStyle="1" w:styleId="xl72">
    <w:name w:val="xl72"/>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SV" w:eastAsia="es-SV"/>
    </w:rPr>
  </w:style>
  <w:style w:type="paragraph" w:customStyle="1" w:styleId="xl73">
    <w:name w:val="xl73"/>
    <w:basedOn w:val="Normal"/>
    <w:rsid w:val="00BE38E0"/>
    <w:pPr>
      <w:pBdr>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sz w:val="16"/>
      <w:szCs w:val="16"/>
      <w:lang w:val="es-SV" w:eastAsia="es-SV"/>
    </w:rPr>
  </w:style>
  <w:style w:type="paragraph" w:customStyle="1" w:styleId="xl74">
    <w:name w:val="xl74"/>
    <w:basedOn w:val="Normal"/>
    <w:rsid w:val="00BE38E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5">
    <w:name w:val="xl75"/>
    <w:basedOn w:val="Normal"/>
    <w:rsid w:val="00BE38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6">
    <w:name w:val="xl76"/>
    <w:basedOn w:val="Normal"/>
    <w:rsid w:val="00BE38E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7">
    <w:name w:val="xl77"/>
    <w:basedOn w:val="Normal"/>
    <w:rsid w:val="00BE38E0"/>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8">
    <w:name w:val="xl78"/>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9">
    <w:name w:val="xl79"/>
    <w:basedOn w:val="Normal"/>
    <w:rsid w:val="00BE38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SV" w:eastAsia="es-SV"/>
    </w:rPr>
  </w:style>
  <w:style w:type="paragraph" w:customStyle="1" w:styleId="xl80">
    <w:name w:val="xl80"/>
    <w:basedOn w:val="Normal"/>
    <w:rsid w:val="00BE38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81">
    <w:name w:val="xl81"/>
    <w:basedOn w:val="Normal"/>
    <w:rsid w:val="00BE38E0"/>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2">
    <w:name w:val="xl82"/>
    <w:basedOn w:val="Normal"/>
    <w:rsid w:val="00BE38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3">
    <w:name w:val="xl83"/>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SV" w:eastAsia="es-SV"/>
    </w:rPr>
  </w:style>
  <w:style w:type="paragraph" w:customStyle="1" w:styleId="xl84">
    <w:name w:val="xl84"/>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85">
    <w:name w:val="xl85"/>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86">
    <w:name w:val="xl86"/>
    <w:basedOn w:val="Normal"/>
    <w:rsid w:val="00BE38E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7">
    <w:name w:val="xl87"/>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SV" w:eastAsia="es-SV"/>
    </w:rPr>
  </w:style>
  <w:style w:type="paragraph" w:customStyle="1" w:styleId="xl88">
    <w:name w:val="xl88"/>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SV" w:eastAsia="es-SV"/>
    </w:rPr>
  </w:style>
  <w:style w:type="paragraph" w:customStyle="1" w:styleId="xl89">
    <w:name w:val="xl89"/>
    <w:basedOn w:val="Normal"/>
    <w:rsid w:val="00BE38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0">
    <w:name w:val="xl90"/>
    <w:basedOn w:val="Normal"/>
    <w:rsid w:val="00BE3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SV" w:eastAsia="es-SV"/>
    </w:rPr>
  </w:style>
  <w:style w:type="paragraph" w:customStyle="1" w:styleId="xl91">
    <w:name w:val="xl91"/>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SV" w:eastAsia="es-SV"/>
    </w:rPr>
  </w:style>
  <w:style w:type="paragraph" w:customStyle="1" w:styleId="xl92">
    <w:name w:val="xl92"/>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93">
    <w:name w:val="xl93"/>
    <w:basedOn w:val="Normal"/>
    <w:rsid w:val="00BE38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4">
    <w:name w:val="xl94"/>
    <w:basedOn w:val="Normal"/>
    <w:rsid w:val="00BE38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95">
    <w:name w:val="xl95"/>
    <w:basedOn w:val="Normal"/>
    <w:rsid w:val="00BE38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6">
    <w:name w:val="xl96"/>
    <w:basedOn w:val="Normal"/>
    <w:rsid w:val="00BE38E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7">
    <w:name w:val="xl97"/>
    <w:basedOn w:val="Normal"/>
    <w:rsid w:val="00BE38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8">
    <w:name w:val="xl98"/>
    <w:basedOn w:val="Normal"/>
    <w:rsid w:val="00BE38E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styleId="Descripcin">
    <w:name w:val="caption"/>
    <w:basedOn w:val="Normal"/>
    <w:next w:val="Normal"/>
    <w:qFormat/>
    <w:rsid w:val="00BE38E0"/>
    <w:pPr>
      <w:tabs>
        <w:tab w:val="left" w:pos="-1440"/>
        <w:tab w:val="left" w:pos="-720"/>
        <w:tab w:val="left" w:pos="0"/>
        <w:tab w:val="left" w:pos="720"/>
        <w:tab w:val="left" w:pos="1026"/>
        <w:tab w:val="left" w:pos="1440"/>
        <w:tab w:val="center" w:pos="4680"/>
      </w:tabs>
      <w:suppressAutoHyphens/>
      <w:jc w:val="center"/>
    </w:pPr>
    <w:rPr>
      <w:rFonts w:ascii="Arial" w:hAnsi="Arial" w:cs="Arial"/>
      <w:b/>
      <w:spacing w:val="-2"/>
      <w:sz w:val="36"/>
      <w:u w:val="single"/>
      <w:lang w:val="es-ES_tradnl"/>
    </w:rPr>
  </w:style>
  <w:style w:type="paragraph" w:customStyle="1" w:styleId="xl41">
    <w:name w:val="xl41"/>
    <w:basedOn w:val="Normal"/>
    <w:rsid w:val="00BE38E0"/>
    <w:pPr>
      <w:pBdr>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table" w:customStyle="1" w:styleId="Tablaconcuadrcula11">
    <w:name w:val="Tabla con cuadrícula11"/>
    <w:basedOn w:val="Tablanormal"/>
    <w:next w:val="Tablaconcuadrcula"/>
    <w:rsid w:val="00BE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E38E0"/>
    <w:rPr>
      <w:sz w:val="16"/>
      <w:szCs w:val="16"/>
    </w:rPr>
  </w:style>
  <w:style w:type="paragraph" w:customStyle="1" w:styleId="font5">
    <w:name w:val="font5"/>
    <w:basedOn w:val="Normal"/>
    <w:rsid w:val="00BE38E0"/>
    <w:pPr>
      <w:spacing w:before="100" w:beforeAutospacing="1" w:after="100" w:afterAutospacing="1"/>
    </w:pPr>
    <w:rPr>
      <w:rFonts w:ascii="Arial Narrow" w:hAnsi="Arial Narrow"/>
      <w:lang w:val="en-US" w:eastAsia="en-US"/>
    </w:rPr>
  </w:style>
  <w:style w:type="paragraph" w:customStyle="1" w:styleId="font6">
    <w:name w:val="font6"/>
    <w:basedOn w:val="Normal"/>
    <w:rsid w:val="00BE38E0"/>
    <w:pPr>
      <w:spacing w:before="100" w:beforeAutospacing="1" w:after="100" w:afterAutospacing="1"/>
    </w:pPr>
    <w:rPr>
      <w:rFonts w:ascii="Museo Sans 300" w:hAnsi="Museo Sans 300"/>
      <w:color w:val="000000"/>
      <w:sz w:val="18"/>
      <w:szCs w:val="18"/>
      <w:lang w:val="en-US" w:eastAsia="en-US"/>
    </w:rPr>
  </w:style>
  <w:style w:type="paragraph" w:customStyle="1" w:styleId="xl99">
    <w:name w:val="xl99"/>
    <w:basedOn w:val="Normal"/>
    <w:rsid w:val="00BE38E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useo Sans 300" w:hAnsi="Museo Sans 300"/>
      <w:color w:val="000000"/>
      <w:lang w:val="en-US" w:eastAsia="en-US"/>
    </w:rPr>
  </w:style>
  <w:style w:type="paragraph" w:customStyle="1" w:styleId="xl100">
    <w:name w:val="xl100"/>
    <w:basedOn w:val="Normal"/>
    <w:rsid w:val="00BE38E0"/>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textAlignment w:val="center"/>
    </w:pPr>
    <w:rPr>
      <w:rFonts w:ascii="Arial Narrow" w:hAnsi="Arial Narrow"/>
      <w:lang w:val="en-US" w:eastAsia="en-US"/>
    </w:rPr>
  </w:style>
  <w:style w:type="paragraph" w:customStyle="1" w:styleId="xl101">
    <w:name w:val="xl101"/>
    <w:basedOn w:val="Normal"/>
    <w:rsid w:val="00BE38E0"/>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Narrow" w:hAnsi="Arial Narrow"/>
      <w:lang w:val="en-US" w:eastAsia="en-US"/>
    </w:rPr>
  </w:style>
  <w:style w:type="paragraph" w:customStyle="1" w:styleId="xl102">
    <w:name w:val="xl102"/>
    <w:basedOn w:val="Normal"/>
    <w:rsid w:val="00BE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n-US" w:eastAsia="en-US"/>
    </w:rPr>
  </w:style>
  <w:style w:type="paragraph" w:customStyle="1" w:styleId="xl103">
    <w:name w:val="xl103"/>
    <w:basedOn w:val="Normal"/>
    <w:rsid w:val="00BE38E0"/>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eastAsia="en-US"/>
    </w:rPr>
  </w:style>
  <w:style w:type="paragraph" w:customStyle="1" w:styleId="xl104">
    <w:name w:val="xl104"/>
    <w:basedOn w:val="Normal"/>
    <w:rsid w:val="00BE38E0"/>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n-US" w:eastAsia="en-US"/>
    </w:rPr>
  </w:style>
  <w:style w:type="paragraph" w:customStyle="1" w:styleId="xl105">
    <w:name w:val="xl105"/>
    <w:basedOn w:val="Normal"/>
    <w:rsid w:val="00BE38E0"/>
    <w:pPr>
      <w:pBdr>
        <w:top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n-US" w:eastAsia="en-US"/>
    </w:rPr>
  </w:style>
  <w:style w:type="paragraph" w:customStyle="1" w:styleId="xl106">
    <w:name w:val="xl106"/>
    <w:basedOn w:val="Normal"/>
    <w:rsid w:val="00BE38E0"/>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n-US" w:eastAsia="en-US"/>
    </w:rPr>
  </w:style>
  <w:style w:type="paragraph" w:customStyle="1" w:styleId="xl107">
    <w:name w:val="xl107"/>
    <w:basedOn w:val="Normal"/>
    <w:rsid w:val="00BE38E0"/>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eastAsia="en-US"/>
    </w:rPr>
  </w:style>
  <w:style w:type="paragraph" w:customStyle="1" w:styleId="xl108">
    <w:name w:val="xl108"/>
    <w:basedOn w:val="Normal"/>
    <w:rsid w:val="00BE38E0"/>
    <w:pPr>
      <w:pBdr>
        <w:top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eastAsia="en-US"/>
    </w:rPr>
  </w:style>
  <w:style w:type="paragraph" w:customStyle="1" w:styleId="xl109">
    <w:name w:val="xl109"/>
    <w:basedOn w:val="Normal"/>
    <w:rsid w:val="00BE38E0"/>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eastAsia="en-US"/>
    </w:rPr>
  </w:style>
  <w:style w:type="paragraph" w:customStyle="1" w:styleId="xl110">
    <w:name w:val="xl110"/>
    <w:basedOn w:val="Normal"/>
    <w:rsid w:val="00BE38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n-US" w:eastAsia="en-US"/>
    </w:rPr>
  </w:style>
  <w:style w:type="paragraph" w:customStyle="1" w:styleId="xl111">
    <w:name w:val="xl111"/>
    <w:basedOn w:val="Normal"/>
    <w:rsid w:val="00BE38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24"/>
      <w:szCs w:val="24"/>
      <w:lang w:val="en-US" w:eastAsia="en-US"/>
    </w:rPr>
  </w:style>
  <w:style w:type="paragraph" w:customStyle="1" w:styleId="xl112">
    <w:name w:val="xl112"/>
    <w:basedOn w:val="Normal"/>
    <w:rsid w:val="00BE38E0"/>
    <w:pPr>
      <w:pBdr>
        <w:top w:val="single" w:sz="8" w:space="0" w:color="auto"/>
        <w:left w:val="single" w:sz="4" w:space="0" w:color="auto"/>
        <w:right w:val="single" w:sz="8" w:space="0" w:color="auto"/>
      </w:pBdr>
      <w:spacing w:before="100" w:beforeAutospacing="1" w:after="100" w:afterAutospacing="1"/>
      <w:jc w:val="center"/>
      <w:textAlignment w:val="center"/>
    </w:pPr>
    <w:rPr>
      <w:rFonts w:ascii="Museo Sans 300" w:hAnsi="Museo Sans 300"/>
      <w:color w:val="000000"/>
      <w:sz w:val="24"/>
      <w:szCs w:val="24"/>
      <w:lang w:val="en-US" w:eastAsia="en-US"/>
    </w:rPr>
  </w:style>
  <w:style w:type="paragraph" w:customStyle="1" w:styleId="xl113">
    <w:name w:val="xl113"/>
    <w:basedOn w:val="Normal"/>
    <w:rsid w:val="00BE38E0"/>
    <w:pPr>
      <w:pBdr>
        <w:left w:val="single" w:sz="4" w:space="0" w:color="auto"/>
        <w:right w:val="single" w:sz="8" w:space="0" w:color="auto"/>
      </w:pBdr>
      <w:spacing w:before="100" w:beforeAutospacing="1" w:after="100" w:afterAutospacing="1"/>
      <w:jc w:val="center"/>
      <w:textAlignment w:val="center"/>
    </w:pPr>
    <w:rPr>
      <w:rFonts w:ascii="Museo Sans 300" w:hAnsi="Museo Sans 300"/>
      <w:color w:val="000000"/>
      <w:sz w:val="24"/>
      <w:szCs w:val="24"/>
      <w:lang w:val="en-US" w:eastAsia="en-US"/>
    </w:rPr>
  </w:style>
  <w:style w:type="paragraph" w:customStyle="1" w:styleId="xl114">
    <w:name w:val="xl114"/>
    <w:basedOn w:val="Normal"/>
    <w:rsid w:val="00BE38E0"/>
    <w:pPr>
      <w:pBdr>
        <w:left w:val="single" w:sz="4" w:space="0" w:color="auto"/>
        <w:bottom w:val="single" w:sz="8" w:space="0" w:color="auto"/>
        <w:right w:val="single" w:sz="8" w:space="0" w:color="auto"/>
      </w:pBdr>
      <w:spacing w:before="100" w:beforeAutospacing="1" w:after="100" w:afterAutospacing="1"/>
      <w:jc w:val="center"/>
      <w:textAlignment w:val="center"/>
    </w:pPr>
    <w:rPr>
      <w:rFonts w:ascii="Museo Sans 300" w:hAnsi="Museo Sans 300"/>
      <w:color w:val="000000"/>
      <w:sz w:val="24"/>
      <w:szCs w:val="24"/>
      <w:lang w:val="en-US" w:eastAsia="en-US"/>
    </w:rPr>
  </w:style>
  <w:style w:type="paragraph" w:customStyle="1" w:styleId="xl115">
    <w:name w:val="xl115"/>
    <w:basedOn w:val="Normal"/>
    <w:rsid w:val="00BE38E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n-US" w:eastAsia="en-US"/>
    </w:rPr>
  </w:style>
  <w:style w:type="paragraph" w:customStyle="1" w:styleId="xl116">
    <w:name w:val="xl116"/>
    <w:basedOn w:val="Normal"/>
    <w:rsid w:val="00BE38E0"/>
    <w:pPr>
      <w:pBdr>
        <w:top w:val="single" w:sz="8" w:space="0" w:color="auto"/>
        <w:left w:val="single" w:sz="8" w:space="0" w:color="auto"/>
        <w:right w:val="single" w:sz="4" w:space="0" w:color="auto"/>
      </w:pBdr>
      <w:spacing w:before="100" w:beforeAutospacing="1" w:after="100" w:afterAutospacing="1"/>
      <w:jc w:val="center"/>
      <w:textAlignment w:val="center"/>
    </w:pPr>
    <w:rPr>
      <w:rFonts w:ascii="Museo Sans 300" w:hAnsi="Museo Sans 300"/>
      <w:color w:val="000000"/>
      <w:lang w:val="en-US" w:eastAsia="en-US"/>
    </w:rPr>
  </w:style>
  <w:style w:type="paragraph" w:customStyle="1" w:styleId="xl117">
    <w:name w:val="xl117"/>
    <w:basedOn w:val="Normal"/>
    <w:rsid w:val="00BE38E0"/>
    <w:pPr>
      <w:pBdr>
        <w:left w:val="single" w:sz="8" w:space="0" w:color="auto"/>
        <w:right w:val="single" w:sz="4" w:space="0" w:color="auto"/>
      </w:pBdr>
      <w:spacing w:before="100" w:beforeAutospacing="1" w:after="100" w:afterAutospacing="1"/>
      <w:jc w:val="center"/>
      <w:textAlignment w:val="center"/>
    </w:pPr>
    <w:rPr>
      <w:rFonts w:ascii="Museo Sans 300" w:hAnsi="Museo Sans 300"/>
      <w:color w:val="000000"/>
      <w:lang w:val="en-US" w:eastAsia="en-US"/>
    </w:rPr>
  </w:style>
  <w:style w:type="paragraph" w:customStyle="1" w:styleId="xl118">
    <w:name w:val="xl118"/>
    <w:basedOn w:val="Normal"/>
    <w:rsid w:val="00BE38E0"/>
    <w:pPr>
      <w:pBdr>
        <w:left w:val="single" w:sz="8" w:space="0" w:color="auto"/>
        <w:bottom w:val="single" w:sz="8" w:space="0" w:color="auto"/>
        <w:right w:val="single" w:sz="4" w:space="0" w:color="auto"/>
      </w:pBdr>
      <w:spacing w:before="100" w:beforeAutospacing="1" w:after="100" w:afterAutospacing="1"/>
      <w:jc w:val="center"/>
      <w:textAlignment w:val="center"/>
    </w:pPr>
    <w:rPr>
      <w:rFonts w:ascii="Museo Sans 300" w:hAnsi="Museo Sans 300"/>
      <w:color w:val="000000"/>
      <w:lang w:val="en-US" w:eastAsia="en-US"/>
    </w:rPr>
  </w:style>
  <w:style w:type="paragraph" w:customStyle="1" w:styleId="xl119">
    <w:name w:val="xl119"/>
    <w:basedOn w:val="Normal"/>
    <w:rsid w:val="00BE38E0"/>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s-SV" w:eastAsia="es-SV"/>
    </w:rPr>
  </w:style>
  <w:style w:type="paragraph" w:customStyle="1" w:styleId="xl120">
    <w:name w:val="xl120"/>
    <w:basedOn w:val="Normal"/>
    <w:rsid w:val="00BE38E0"/>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28"/>
      <w:szCs w:val="28"/>
      <w:lang w:val="es-SV" w:eastAsia="es-SV"/>
    </w:rPr>
  </w:style>
  <w:style w:type="paragraph" w:customStyle="1" w:styleId="xl121">
    <w:name w:val="xl121"/>
    <w:basedOn w:val="Normal"/>
    <w:rsid w:val="00BE38E0"/>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Museo Sans 300" w:hAnsi="Museo Sans 300"/>
      <w:b/>
      <w:bCs/>
      <w:color w:val="072C62"/>
      <w:sz w:val="24"/>
      <w:szCs w:val="24"/>
      <w:lang w:val="es-SV" w:eastAsia="es-SV"/>
    </w:rPr>
  </w:style>
  <w:style w:type="paragraph" w:styleId="Textosinformato">
    <w:name w:val="Plain Text"/>
    <w:basedOn w:val="Normal"/>
    <w:link w:val="TextosinformatoCar"/>
    <w:rsid w:val="00BE38E0"/>
    <w:rPr>
      <w:rFonts w:ascii="Courier New" w:hAnsi="Courier New"/>
    </w:rPr>
  </w:style>
  <w:style w:type="character" w:customStyle="1" w:styleId="TextosinformatoCar">
    <w:name w:val="Texto sin formato Car"/>
    <w:basedOn w:val="Fuentedeprrafopredeter"/>
    <w:link w:val="Textosinformato"/>
    <w:rsid w:val="00BE38E0"/>
    <w:rPr>
      <w:rFonts w:ascii="Courier New" w:eastAsia="Times New Roman" w:hAnsi="Courier New" w:cs="Times New Roman"/>
      <w:sz w:val="20"/>
      <w:szCs w:val="20"/>
      <w:lang w:eastAsia="es-ES"/>
    </w:rPr>
  </w:style>
  <w:style w:type="paragraph" w:customStyle="1" w:styleId="ndice1">
    <w:name w:val="índice 1"/>
    <w:rsid w:val="00BE38E0"/>
    <w:pPr>
      <w:tabs>
        <w:tab w:val="left" w:pos="-306"/>
        <w:tab w:val="left" w:pos="414"/>
        <w:tab w:val="left" w:pos="1134"/>
        <w:tab w:val="left" w:leader="dot" w:pos="8694"/>
        <w:tab w:val="right" w:pos="9054"/>
      </w:tabs>
      <w:suppressAutoHyphens/>
      <w:spacing w:after="0" w:line="240" w:lineRule="auto"/>
    </w:pPr>
    <w:rPr>
      <w:rFonts w:ascii="CG Times" w:eastAsia="Times New Roman" w:hAnsi="CG Times" w:cs="Times New Roman"/>
      <w:sz w:val="24"/>
      <w:szCs w:val="20"/>
      <w:lang w:val="en-US" w:eastAsia="es-ES"/>
    </w:rPr>
  </w:style>
  <w:style w:type="paragraph" w:customStyle="1" w:styleId="xl122">
    <w:name w:val="xl122"/>
    <w:basedOn w:val="Normal"/>
    <w:rsid w:val="00BE38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paragraph" w:customStyle="1" w:styleId="xl123">
    <w:name w:val="xl123"/>
    <w:basedOn w:val="Normal"/>
    <w:rsid w:val="00BE38E0"/>
    <w:pPr>
      <w:pBdr>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paragraph" w:customStyle="1" w:styleId="xl124">
    <w:name w:val="xl124"/>
    <w:basedOn w:val="Normal"/>
    <w:rsid w:val="00BE38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paragraph" w:customStyle="1" w:styleId="xl125">
    <w:name w:val="xl125"/>
    <w:basedOn w:val="Normal"/>
    <w:rsid w:val="00BE38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paragraph" w:customStyle="1" w:styleId="xl126">
    <w:name w:val="xl126"/>
    <w:basedOn w:val="Normal"/>
    <w:rsid w:val="00BE38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paragraph" w:customStyle="1" w:styleId="xl127">
    <w:name w:val="xl127"/>
    <w:basedOn w:val="Normal"/>
    <w:rsid w:val="00BE38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paragraph" w:customStyle="1" w:styleId="xl128">
    <w:name w:val="xl128"/>
    <w:basedOn w:val="Normal"/>
    <w:rsid w:val="00BE38E0"/>
    <w:pPr>
      <w:pBdr>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paragraph" w:customStyle="1" w:styleId="xl129">
    <w:name w:val="xl129"/>
    <w:basedOn w:val="Normal"/>
    <w:rsid w:val="00BE38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SV" w:eastAsia="es-SV"/>
    </w:rPr>
  </w:style>
  <w:style w:type="numbering" w:customStyle="1" w:styleId="Sinlista2">
    <w:name w:val="Sin lista2"/>
    <w:next w:val="Sinlista"/>
    <w:uiPriority w:val="99"/>
    <w:semiHidden/>
    <w:unhideWhenUsed/>
    <w:rsid w:val="00A3518E"/>
  </w:style>
  <w:style w:type="table" w:customStyle="1" w:styleId="Tablaconcuadrcula3">
    <w:name w:val="Tabla con cuadrícula3"/>
    <w:basedOn w:val="Tablanormal"/>
    <w:next w:val="Tablaconcuadrcula"/>
    <w:rsid w:val="00A3518E"/>
    <w:pPr>
      <w:spacing w:after="0" w:line="240" w:lineRule="auto"/>
    </w:pPr>
    <w:rPr>
      <w:rFonts w:ascii="Calibri" w:eastAsia="Calibri" w:hAnsi="Calibri"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A3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05E83"/>
    <w:rPr>
      <w:color w:val="605E5C"/>
      <w:shd w:val="clear" w:color="auto" w:fill="E1DFDD"/>
    </w:rPr>
  </w:style>
  <w:style w:type="character" w:customStyle="1" w:styleId="Textoindependiente3Car1">
    <w:name w:val="Texto independiente 3 Car1"/>
    <w:uiPriority w:val="99"/>
    <w:semiHidden/>
    <w:rsid w:val="001C03E3"/>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6288">
      <w:bodyDiv w:val="1"/>
      <w:marLeft w:val="0"/>
      <w:marRight w:val="0"/>
      <w:marTop w:val="0"/>
      <w:marBottom w:val="0"/>
      <w:divBdr>
        <w:top w:val="none" w:sz="0" w:space="0" w:color="auto"/>
        <w:left w:val="none" w:sz="0" w:space="0" w:color="auto"/>
        <w:bottom w:val="none" w:sz="0" w:space="0" w:color="auto"/>
        <w:right w:val="none" w:sz="0" w:space="0" w:color="auto"/>
      </w:divBdr>
    </w:div>
    <w:div w:id="456873627">
      <w:bodyDiv w:val="1"/>
      <w:marLeft w:val="0"/>
      <w:marRight w:val="0"/>
      <w:marTop w:val="0"/>
      <w:marBottom w:val="0"/>
      <w:divBdr>
        <w:top w:val="none" w:sz="0" w:space="0" w:color="auto"/>
        <w:left w:val="none" w:sz="0" w:space="0" w:color="auto"/>
        <w:bottom w:val="none" w:sz="0" w:space="0" w:color="auto"/>
        <w:right w:val="none" w:sz="0" w:space="0" w:color="auto"/>
      </w:divBdr>
    </w:div>
    <w:div w:id="710030350">
      <w:bodyDiv w:val="1"/>
      <w:marLeft w:val="0"/>
      <w:marRight w:val="0"/>
      <w:marTop w:val="0"/>
      <w:marBottom w:val="0"/>
      <w:divBdr>
        <w:top w:val="none" w:sz="0" w:space="0" w:color="auto"/>
        <w:left w:val="none" w:sz="0" w:space="0" w:color="auto"/>
        <w:bottom w:val="none" w:sz="0" w:space="0" w:color="auto"/>
        <w:right w:val="none" w:sz="0" w:space="0" w:color="auto"/>
      </w:divBdr>
    </w:div>
    <w:div w:id="1284919798">
      <w:bodyDiv w:val="1"/>
      <w:marLeft w:val="0"/>
      <w:marRight w:val="0"/>
      <w:marTop w:val="0"/>
      <w:marBottom w:val="0"/>
      <w:divBdr>
        <w:top w:val="none" w:sz="0" w:space="0" w:color="auto"/>
        <w:left w:val="none" w:sz="0" w:space="0" w:color="auto"/>
        <w:bottom w:val="none" w:sz="0" w:space="0" w:color="auto"/>
        <w:right w:val="none" w:sz="0" w:space="0" w:color="auto"/>
      </w:divBdr>
    </w:div>
    <w:div w:id="1792044656">
      <w:bodyDiv w:val="1"/>
      <w:marLeft w:val="0"/>
      <w:marRight w:val="0"/>
      <w:marTop w:val="0"/>
      <w:marBottom w:val="0"/>
      <w:divBdr>
        <w:top w:val="none" w:sz="0" w:space="0" w:color="auto"/>
        <w:left w:val="none" w:sz="0" w:space="0" w:color="auto"/>
        <w:bottom w:val="none" w:sz="0" w:space="0" w:color="auto"/>
        <w:right w:val="none" w:sz="0" w:space="0" w:color="auto"/>
      </w:divBdr>
    </w:div>
    <w:div w:id="206775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ned.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al.gob.s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al.gob.s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acilicitacionesmined@gmail.com" TargetMode="External"/><Relationship Id="rId4" Type="http://schemas.openxmlformats.org/officeDocument/2006/relationships/settings" Target="settings.xml"/><Relationship Id="rId9" Type="http://schemas.openxmlformats.org/officeDocument/2006/relationships/hyperlink" Target="http://www.comprasal.gob.sv"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DDF5-F945-4716-B825-A5847EDE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196</Pages>
  <Words>76362</Words>
  <Characters>419992</Characters>
  <Application>Microsoft Office Word</Application>
  <DocSecurity>0</DocSecurity>
  <Lines>3499</Lines>
  <Paragraphs>990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495364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ncabezas</dc:creator>
  <cp:lastModifiedBy>Maria de los Angeles Solorzano</cp:lastModifiedBy>
  <cp:revision>14</cp:revision>
  <cp:lastPrinted>2022-12-02T18:56:00Z</cp:lastPrinted>
  <dcterms:created xsi:type="dcterms:W3CDTF">2023-03-28T14:22:00Z</dcterms:created>
  <dcterms:modified xsi:type="dcterms:W3CDTF">2023-03-30T20:04:00Z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2022-11-29T20:22:19Z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606116d5-e78b-4664-ac63-82fffe1682d9</vt:lpwstr>
  </property>
  <property fmtid="{D5CDD505-2E9C-101B-9397-08002B2CF9AE}" pid="8" name="MSIP_Label_1127a2b6-15f0-419d-9b28-c70a2bd9d8e7_ContentBits">
    <vt:lpwstr>0</vt:lpwstr>
  </property>
</Properties>
</file>